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D5" w:rsidRPr="00651BB2" w:rsidRDefault="006E48D5" w:rsidP="00651BB2">
      <w:pPr>
        <w:tabs>
          <w:tab w:val="left" w:pos="8789"/>
        </w:tabs>
        <w:autoSpaceDE w:val="0"/>
        <w:autoSpaceDN w:val="0"/>
        <w:adjustRightInd w:val="0"/>
        <w:spacing w:line="360" w:lineRule="auto"/>
        <w:ind w:right="141"/>
        <w:jc w:val="both"/>
        <w:rPr>
          <w:color w:val="000000"/>
          <w:sz w:val="26"/>
          <w:szCs w:val="26"/>
        </w:rPr>
      </w:pPr>
      <w:r w:rsidRPr="00651BB2">
        <w:rPr>
          <w:b/>
          <w:bCs/>
          <w:color w:val="000000"/>
          <w:sz w:val="26"/>
          <w:szCs w:val="26"/>
        </w:rPr>
        <w:t>NUMERO</w:t>
      </w:r>
      <w:r w:rsidRPr="00651BB2">
        <w:rPr>
          <w:b/>
          <w:color w:val="000000"/>
          <w:sz w:val="26"/>
          <w:szCs w:val="26"/>
        </w:rPr>
        <w:t xml:space="preserve"> VEINTE, LIBRO PRIMERO, COMPRAVENTA DE BIEN INMUEBLE URBANO</w:t>
      </w:r>
      <w:r w:rsidRPr="00651BB2">
        <w:rPr>
          <w:color w:val="000000"/>
          <w:sz w:val="26"/>
          <w:szCs w:val="26"/>
        </w:rPr>
        <w:t>. En la ciudad de San Salvador, a las doce horas</w:t>
      </w:r>
      <w:r w:rsidR="00651BB2" w:rsidRPr="00651BB2">
        <w:rPr>
          <w:color w:val="000000"/>
          <w:sz w:val="26"/>
          <w:szCs w:val="26"/>
        </w:rPr>
        <w:t>,</w:t>
      </w:r>
      <w:r w:rsidRPr="00651BB2">
        <w:rPr>
          <w:color w:val="000000"/>
          <w:sz w:val="26"/>
          <w:szCs w:val="26"/>
        </w:rPr>
        <w:t xml:space="preserve"> del día veinte de agosto del año dos mil diez. Ante mí, </w:t>
      </w:r>
      <w:r w:rsidRPr="00651BB2">
        <w:rPr>
          <w:b/>
          <w:color w:val="000000"/>
          <w:sz w:val="26"/>
          <w:szCs w:val="26"/>
        </w:rPr>
        <w:t>NOE ALEXANDER TORRES MOLINA</w:t>
      </w:r>
      <w:r w:rsidRPr="00651BB2">
        <w:rPr>
          <w:color w:val="000000"/>
          <w:sz w:val="26"/>
          <w:szCs w:val="26"/>
        </w:rPr>
        <w:t xml:space="preserve">, Notario, de este domicilio; Comparecen: El señor </w:t>
      </w:r>
      <w:r w:rsidRPr="00651BB2">
        <w:rPr>
          <w:b/>
          <w:color w:val="000000"/>
          <w:sz w:val="26"/>
          <w:szCs w:val="26"/>
        </w:rPr>
        <w:t>SAMUEL ALBERTO CAMPOS MARTINEZ</w:t>
      </w:r>
      <w:r w:rsidRPr="00651BB2">
        <w:rPr>
          <w:b/>
          <w:bCs/>
          <w:color w:val="000000"/>
          <w:sz w:val="26"/>
          <w:szCs w:val="26"/>
        </w:rPr>
        <w:t xml:space="preserve">, </w:t>
      </w:r>
      <w:r w:rsidRPr="00651BB2">
        <w:rPr>
          <w:color w:val="000000"/>
          <w:sz w:val="26"/>
          <w:szCs w:val="26"/>
        </w:rPr>
        <w:t xml:space="preserve">quién es de treinta años de edad, comerciante en pequeño, del domicilio de Mejicanos, Departamento de San Salvador, </w:t>
      </w:r>
      <w:r w:rsidR="00651BB2">
        <w:rPr>
          <w:color w:val="000000"/>
          <w:sz w:val="26"/>
          <w:szCs w:val="26"/>
        </w:rPr>
        <w:t>a quié</w:t>
      </w:r>
      <w:r w:rsidRPr="00651BB2">
        <w:rPr>
          <w:color w:val="000000"/>
          <w:sz w:val="26"/>
          <w:szCs w:val="26"/>
        </w:rPr>
        <w:t xml:space="preserve">n identifico por medio de su Documento Único de Identidad número cero tres cero uno cero cuatro siete cinco guión tres y con Número de Identificación Tributaria cero quinientos guión cero dos cero tres ochenta guión ciento catorce guión seis, y el señor </w:t>
      </w:r>
      <w:r w:rsidRPr="00651BB2">
        <w:rPr>
          <w:b/>
          <w:color w:val="000000"/>
          <w:sz w:val="26"/>
          <w:szCs w:val="26"/>
        </w:rPr>
        <w:t>DANILO ALBERTO NUÑEZ MARTINEZ,</w:t>
      </w:r>
      <w:r w:rsidRPr="00651BB2">
        <w:rPr>
          <w:color w:val="000000"/>
          <w:sz w:val="26"/>
          <w:szCs w:val="26"/>
        </w:rPr>
        <w:t xml:space="preserve"> quién es de cuarenta años de edad, ingeniero, del domicilio de Mejicanos, Departamento de San Salvador, a quién identifico por medio de su Documento Único de Identidad número cero cero tres uno cinco nueve nueve tres guión dos y con Número de Identificación Tributaria cero trescientos guión cero seis cero uno setenta guión ciento catorce guión tres; y </w:t>
      </w:r>
      <w:r w:rsidRPr="00651BB2">
        <w:rPr>
          <w:b/>
          <w:bCs/>
          <w:color w:val="000000"/>
          <w:sz w:val="26"/>
          <w:szCs w:val="26"/>
        </w:rPr>
        <w:t xml:space="preserve">ME DICEN: I) </w:t>
      </w:r>
      <w:r w:rsidRPr="00651BB2">
        <w:rPr>
          <w:bCs/>
          <w:color w:val="000000"/>
          <w:sz w:val="26"/>
          <w:szCs w:val="26"/>
        </w:rPr>
        <w:t xml:space="preserve">El primer compareciente </w:t>
      </w:r>
      <w:r w:rsidRPr="00651BB2">
        <w:rPr>
          <w:color w:val="000000"/>
          <w:sz w:val="26"/>
          <w:szCs w:val="26"/>
        </w:rPr>
        <w:t xml:space="preserve">que según inscripción de la Matricula número </w:t>
      </w:r>
      <w:r w:rsidRPr="00651BB2">
        <w:rPr>
          <w:b/>
          <w:color w:val="000000"/>
          <w:sz w:val="26"/>
          <w:szCs w:val="26"/>
        </w:rPr>
        <w:t>M CERO CINCO CERO NUEVE NUEVE NUEVE SEIS SEIS,</w:t>
      </w:r>
      <w:r w:rsidRPr="00651BB2">
        <w:rPr>
          <w:color w:val="000000"/>
          <w:sz w:val="26"/>
          <w:szCs w:val="26"/>
        </w:rPr>
        <w:t xml:space="preserve"> del Registro de la Propiedad Raíz e Hipotecas de la Primera Sección del Centro, es dueño y actual poseedor de un inmueble de naturaleza urbana y construcciones de sistema mixto que contiene, ubicado según nomenclatura actual en Colonia las Mercedes, calle Granados  número </w:t>
      </w:r>
      <w:r w:rsidRPr="00651BB2">
        <w:rPr>
          <w:b/>
          <w:color w:val="000000"/>
          <w:sz w:val="26"/>
          <w:szCs w:val="26"/>
        </w:rPr>
        <w:t>CUATROCIENTOS TREINTA Y UNO</w:t>
      </w:r>
      <w:r w:rsidRPr="00651BB2">
        <w:rPr>
          <w:color w:val="000000"/>
          <w:sz w:val="26"/>
          <w:szCs w:val="26"/>
        </w:rPr>
        <w:t xml:space="preserve"> situado en la Jurisdicción y Departamento de San Salvador, y según antecedentes es de la sub-parcelación denominada ¨Las Mercedes, en la urbanización San Francisco, lote ubicado en jurisdicción de esta ciudad y se describe así: </w:t>
      </w:r>
      <w:r w:rsidR="00651BB2">
        <w:rPr>
          <w:color w:val="000000"/>
          <w:sz w:val="26"/>
          <w:szCs w:val="26"/>
        </w:rPr>
        <w:t>M</w:t>
      </w:r>
      <w:r w:rsidRPr="00651BB2">
        <w:rPr>
          <w:color w:val="000000"/>
          <w:sz w:val="26"/>
          <w:szCs w:val="26"/>
        </w:rPr>
        <w:t xml:space="preserve">arcado como </w:t>
      </w:r>
      <w:r w:rsidRPr="00651BB2">
        <w:rPr>
          <w:b/>
          <w:color w:val="000000"/>
          <w:sz w:val="26"/>
          <w:szCs w:val="26"/>
        </w:rPr>
        <w:t>LOTE NUMERO SIETE:</w:t>
      </w:r>
      <w:r w:rsidRPr="00651BB2">
        <w:rPr>
          <w:color w:val="000000"/>
          <w:sz w:val="26"/>
          <w:szCs w:val="26"/>
        </w:rPr>
        <w:t xml:space="preserve"> del Polígono XXII de la sub-parcelación denominada ¨Las Mercedes¨, en la Urbanización San Francisco, lote ubicado en jurisdicción de esta ciudad, que se localiza así: Partiendo de un punto que es la inserción de las sub-tangentes de una curva de deflexión izquierda de la Calle los Granados ( antigua calle a Monserrat), se mide del punto mencionado con rumbo sur, setenta y nueve grados </w:t>
      </w:r>
      <w:r w:rsidR="00651BB2" w:rsidRPr="00651BB2">
        <w:rPr>
          <w:color w:val="000000"/>
          <w:sz w:val="26"/>
          <w:szCs w:val="26"/>
        </w:rPr>
        <w:t>tres minutos</w:t>
      </w:r>
      <w:r w:rsidRPr="00651BB2">
        <w:rPr>
          <w:color w:val="000000"/>
          <w:sz w:val="26"/>
          <w:szCs w:val="26"/>
        </w:rPr>
        <w:t xml:space="preserve"> cinco decimas de minuto Oeste, una distancia de veintinueve metros con cincuenta y un centímetros, llegando un punto del cual se mide con rumbo Sur, seis </w:t>
      </w:r>
      <w:r w:rsidRPr="00651BB2">
        <w:rPr>
          <w:color w:val="000000"/>
          <w:sz w:val="26"/>
          <w:szCs w:val="26"/>
        </w:rPr>
        <w:lastRenderedPageBreak/>
        <w:t xml:space="preserve">grados treinta y dos minutos seis decimos de minuto Este, una distancia de ocho metros con cincuenta centímetros,  llegando al mojón Nor-Este del lote que se describe, el cual tiene las siguientes medidas y linderos: </w:t>
      </w:r>
      <w:r w:rsidRPr="00651BB2">
        <w:rPr>
          <w:b/>
          <w:color w:val="000000"/>
          <w:sz w:val="26"/>
          <w:szCs w:val="26"/>
        </w:rPr>
        <w:t>AL ORIENTE:</w:t>
      </w:r>
      <w:r w:rsidRPr="00651BB2">
        <w:rPr>
          <w:color w:val="000000"/>
          <w:sz w:val="26"/>
          <w:szCs w:val="26"/>
        </w:rPr>
        <w:t xml:space="preserve"> </w:t>
      </w:r>
      <w:r w:rsidR="00651BB2">
        <w:rPr>
          <w:color w:val="000000"/>
          <w:sz w:val="26"/>
          <w:szCs w:val="26"/>
        </w:rPr>
        <w:t>L</w:t>
      </w:r>
      <w:r w:rsidRPr="00651BB2">
        <w:rPr>
          <w:color w:val="000000"/>
          <w:sz w:val="26"/>
          <w:szCs w:val="26"/>
        </w:rPr>
        <w:t>ínea recta de treinta y un metros con sesenta y cinco centímetros, y rumbo Sur grados treinta y dos minutos</w:t>
      </w:r>
      <w:r w:rsidR="00651BB2">
        <w:rPr>
          <w:color w:val="000000"/>
          <w:sz w:val="26"/>
          <w:szCs w:val="26"/>
        </w:rPr>
        <w:t>,</w:t>
      </w:r>
      <w:r w:rsidRPr="00651BB2">
        <w:rPr>
          <w:color w:val="000000"/>
          <w:sz w:val="26"/>
          <w:szCs w:val="26"/>
        </w:rPr>
        <w:t xml:space="preserve"> seis decimos de minuto Este, linda por este rumbo con el lote número ocho del mismo polígono veintidós de la Sub-Parcelación Las Mercedes, en la Urbanización San Francisco, propiedad de </w:t>
      </w:r>
      <w:r w:rsidR="00CB6A1E">
        <w:rPr>
          <w:color w:val="000000"/>
          <w:sz w:val="26"/>
          <w:szCs w:val="26"/>
        </w:rPr>
        <w:t>Alexandra Abigail Flores de Pérez</w:t>
      </w:r>
      <w:r w:rsidRPr="00651BB2">
        <w:rPr>
          <w:color w:val="000000"/>
          <w:sz w:val="26"/>
          <w:szCs w:val="26"/>
        </w:rPr>
        <w:t xml:space="preserve">; </w:t>
      </w:r>
      <w:r w:rsidRPr="00651BB2">
        <w:rPr>
          <w:b/>
          <w:color w:val="000000"/>
          <w:sz w:val="26"/>
          <w:szCs w:val="26"/>
        </w:rPr>
        <w:t>AL SUR:</w:t>
      </w:r>
      <w:r w:rsidRPr="00651BB2">
        <w:rPr>
          <w:color w:val="000000"/>
          <w:sz w:val="26"/>
          <w:szCs w:val="26"/>
        </w:rPr>
        <w:t xml:space="preserve"> </w:t>
      </w:r>
      <w:r w:rsidR="00651BB2" w:rsidRPr="00651BB2">
        <w:rPr>
          <w:color w:val="000000"/>
          <w:sz w:val="26"/>
          <w:szCs w:val="26"/>
        </w:rPr>
        <w:t>Línea</w:t>
      </w:r>
      <w:r w:rsidRPr="00651BB2">
        <w:rPr>
          <w:color w:val="000000"/>
          <w:sz w:val="26"/>
          <w:szCs w:val="26"/>
        </w:rPr>
        <w:t xml:space="preserve"> recta de doce metros de longitud, y rumbo Sur, ochenta y tres grados, veintisiete minutos, cuatro décimos de minuto Oeste; linda por este rumbo con terreno propiedad de </w:t>
      </w:r>
      <w:r w:rsidRPr="00CB6A1E">
        <w:rPr>
          <w:color w:val="000000"/>
          <w:sz w:val="26"/>
          <w:szCs w:val="26"/>
        </w:rPr>
        <w:t>A</w:t>
      </w:r>
      <w:r w:rsidR="00CB6A1E" w:rsidRPr="00CB6A1E">
        <w:rPr>
          <w:color w:val="000000"/>
          <w:sz w:val="26"/>
          <w:szCs w:val="26"/>
        </w:rPr>
        <w:t>lexandra Abigail Flores de Pére</w:t>
      </w:r>
      <w:r w:rsidR="00CB6A1E">
        <w:rPr>
          <w:b/>
          <w:color w:val="000000"/>
          <w:sz w:val="26"/>
          <w:szCs w:val="26"/>
        </w:rPr>
        <w:t>z</w:t>
      </w:r>
      <w:r w:rsidRPr="00651BB2">
        <w:rPr>
          <w:color w:val="000000"/>
          <w:sz w:val="26"/>
          <w:szCs w:val="26"/>
        </w:rPr>
        <w:t xml:space="preserve">; </w:t>
      </w:r>
      <w:r w:rsidRPr="00651BB2">
        <w:rPr>
          <w:b/>
          <w:color w:val="000000"/>
          <w:sz w:val="26"/>
          <w:szCs w:val="26"/>
        </w:rPr>
        <w:t>AL PONIENTE:</w:t>
      </w:r>
      <w:r w:rsidRPr="00651BB2">
        <w:rPr>
          <w:color w:val="000000"/>
          <w:sz w:val="26"/>
          <w:szCs w:val="26"/>
        </w:rPr>
        <w:t xml:space="preserve"> </w:t>
      </w:r>
      <w:r w:rsidR="00651BB2" w:rsidRPr="00651BB2">
        <w:rPr>
          <w:color w:val="000000"/>
          <w:sz w:val="26"/>
          <w:szCs w:val="26"/>
        </w:rPr>
        <w:t>Línea</w:t>
      </w:r>
      <w:r w:rsidRPr="00651BB2">
        <w:rPr>
          <w:color w:val="000000"/>
          <w:sz w:val="26"/>
          <w:szCs w:val="26"/>
        </w:rPr>
        <w:t xml:space="preserve"> recta de treinta metros con sesenta y cinco centímetros y rumbo Norte, seis grados, treinta y dos minutos</w:t>
      </w:r>
      <w:r w:rsidR="00651BB2">
        <w:rPr>
          <w:color w:val="000000"/>
          <w:sz w:val="26"/>
          <w:szCs w:val="26"/>
        </w:rPr>
        <w:t>,</w:t>
      </w:r>
      <w:r w:rsidRPr="00651BB2">
        <w:rPr>
          <w:color w:val="000000"/>
          <w:sz w:val="26"/>
          <w:szCs w:val="26"/>
        </w:rPr>
        <w:t xml:space="preserve"> seis décimos de minuto Oeste, linda por este rumbo con el lote número seis del mismo polígono veintidós de la Sub-Parcelación Las Mercedes, de la Urbanización San Francisco, propiedad de los señores </w:t>
      </w:r>
      <w:r w:rsidR="00CB6A1E">
        <w:rPr>
          <w:color w:val="000000"/>
          <w:sz w:val="26"/>
          <w:szCs w:val="26"/>
        </w:rPr>
        <w:t>Rafael Aquiles Amaya y Rosa Cecilia Pacheco de Amaya</w:t>
      </w:r>
      <w:r w:rsidRPr="00651BB2">
        <w:rPr>
          <w:color w:val="000000"/>
          <w:sz w:val="26"/>
          <w:szCs w:val="26"/>
        </w:rPr>
        <w:t xml:space="preserve">, que antes fue propiedad de </w:t>
      </w:r>
      <w:r w:rsidRPr="006C1C66">
        <w:rPr>
          <w:color w:val="000000"/>
          <w:sz w:val="26"/>
          <w:szCs w:val="26"/>
        </w:rPr>
        <w:t>A</w:t>
      </w:r>
      <w:r w:rsidR="006C1C66" w:rsidRPr="006C1C66">
        <w:rPr>
          <w:color w:val="000000"/>
          <w:sz w:val="26"/>
          <w:szCs w:val="26"/>
        </w:rPr>
        <w:t>lexandra Abigail Flores de Pérez</w:t>
      </w:r>
      <w:r w:rsidRPr="00651BB2">
        <w:rPr>
          <w:color w:val="000000"/>
          <w:sz w:val="26"/>
          <w:szCs w:val="26"/>
        </w:rPr>
        <w:t xml:space="preserve">; y al </w:t>
      </w:r>
      <w:r w:rsidRPr="00651BB2">
        <w:rPr>
          <w:b/>
          <w:color w:val="000000"/>
          <w:sz w:val="26"/>
          <w:szCs w:val="26"/>
        </w:rPr>
        <w:t xml:space="preserve">NORTE: </w:t>
      </w:r>
      <w:r w:rsidRPr="00651BB2">
        <w:rPr>
          <w:color w:val="000000"/>
          <w:sz w:val="26"/>
          <w:szCs w:val="26"/>
        </w:rPr>
        <w:t xml:space="preserve">Línea  recta de doce metros con cuatro centímetros y rumbo Norte, </w:t>
      </w:r>
      <w:r w:rsidR="00651BB2">
        <w:rPr>
          <w:color w:val="000000"/>
          <w:sz w:val="26"/>
          <w:szCs w:val="26"/>
        </w:rPr>
        <w:t xml:space="preserve">setenta y nueve grados tres minutos, cinco décimos </w:t>
      </w:r>
      <w:r w:rsidR="008B7BAC">
        <w:rPr>
          <w:color w:val="000000"/>
          <w:sz w:val="26"/>
          <w:szCs w:val="26"/>
        </w:rPr>
        <w:t>de minuto Este,</w:t>
      </w:r>
      <w:r w:rsidR="00651BB2">
        <w:rPr>
          <w:color w:val="000000"/>
          <w:sz w:val="26"/>
          <w:szCs w:val="26"/>
        </w:rPr>
        <w:t xml:space="preserve"> </w:t>
      </w:r>
      <w:r w:rsidRPr="00651BB2">
        <w:rPr>
          <w:color w:val="000000"/>
          <w:sz w:val="26"/>
          <w:szCs w:val="26"/>
        </w:rPr>
        <w:t xml:space="preserve">linda por este </w:t>
      </w:r>
      <w:r w:rsidR="00651BB2" w:rsidRPr="00651BB2">
        <w:rPr>
          <w:color w:val="000000"/>
          <w:sz w:val="26"/>
          <w:szCs w:val="26"/>
        </w:rPr>
        <w:t>rumbo</w:t>
      </w:r>
      <w:r w:rsidRPr="00651BB2">
        <w:rPr>
          <w:color w:val="000000"/>
          <w:sz w:val="26"/>
          <w:szCs w:val="26"/>
        </w:rPr>
        <w:t xml:space="preserve"> con terreno de propiedad de la </w:t>
      </w:r>
      <w:r w:rsidRPr="006C1C66">
        <w:rPr>
          <w:color w:val="000000"/>
          <w:sz w:val="26"/>
          <w:szCs w:val="26"/>
        </w:rPr>
        <w:t>U</w:t>
      </w:r>
      <w:r w:rsidR="006C1C66" w:rsidRPr="006C1C66">
        <w:rPr>
          <w:color w:val="000000"/>
          <w:sz w:val="26"/>
          <w:szCs w:val="26"/>
        </w:rPr>
        <w:t>niversidad Centroamericana José Simeón Cañas</w:t>
      </w:r>
      <w:r w:rsidRPr="00651BB2">
        <w:rPr>
          <w:color w:val="000000"/>
          <w:sz w:val="26"/>
          <w:szCs w:val="26"/>
        </w:rPr>
        <w:t xml:space="preserve">, que fue antes de propiedad de la </w:t>
      </w:r>
      <w:r w:rsidR="006C1C66" w:rsidRPr="006C1C66">
        <w:rPr>
          <w:color w:val="000000"/>
          <w:sz w:val="26"/>
          <w:szCs w:val="26"/>
        </w:rPr>
        <w:t>Sucesión Borja</w:t>
      </w:r>
      <w:r w:rsidRPr="00651BB2">
        <w:rPr>
          <w:color w:val="000000"/>
          <w:sz w:val="26"/>
          <w:szCs w:val="26"/>
        </w:rPr>
        <w:t xml:space="preserve">, Calle los Granados de por medio de diecisiete metros de derecho de vía. El lote </w:t>
      </w:r>
      <w:r w:rsidR="008B7BAC" w:rsidRPr="00651BB2">
        <w:rPr>
          <w:color w:val="000000"/>
          <w:sz w:val="26"/>
          <w:szCs w:val="26"/>
        </w:rPr>
        <w:t>así</w:t>
      </w:r>
      <w:r w:rsidRPr="00651BB2">
        <w:rPr>
          <w:color w:val="000000"/>
          <w:sz w:val="26"/>
          <w:szCs w:val="26"/>
        </w:rPr>
        <w:t xml:space="preserve"> descrito tiene un área de </w:t>
      </w:r>
      <w:r w:rsidRPr="008B7BAC">
        <w:rPr>
          <w:b/>
          <w:color w:val="000000"/>
          <w:sz w:val="26"/>
          <w:szCs w:val="26"/>
        </w:rPr>
        <w:t xml:space="preserve">TRESCIENTOS SETENTA Y TRES METROS CUADRADOS OCHENTA DECIMETROS CUDRADOS, </w:t>
      </w:r>
      <w:r w:rsidRPr="00651BB2">
        <w:rPr>
          <w:color w:val="000000"/>
          <w:sz w:val="26"/>
          <w:szCs w:val="26"/>
        </w:rPr>
        <w:t xml:space="preserve">equivalentes a </w:t>
      </w:r>
      <w:r w:rsidRPr="008B7BAC">
        <w:rPr>
          <w:b/>
          <w:color w:val="000000"/>
          <w:sz w:val="26"/>
          <w:szCs w:val="26"/>
        </w:rPr>
        <w:t>QUINIENTAS TREINTA Y CUATRO VARAS CUADRADAS OCHENTA Y TRES CENTÉSIMOS DE VARA CUADRADA.</w:t>
      </w:r>
      <w:r w:rsidRPr="00651BB2">
        <w:rPr>
          <w:color w:val="000000"/>
          <w:sz w:val="26"/>
          <w:szCs w:val="26"/>
        </w:rPr>
        <w:t xml:space="preserve"> </w:t>
      </w:r>
      <w:r w:rsidRPr="008B7BAC">
        <w:rPr>
          <w:b/>
          <w:color w:val="000000"/>
          <w:sz w:val="26"/>
          <w:szCs w:val="26"/>
        </w:rPr>
        <w:t>II)</w:t>
      </w:r>
      <w:r w:rsidRPr="00651BB2">
        <w:rPr>
          <w:color w:val="000000"/>
          <w:sz w:val="26"/>
          <w:szCs w:val="26"/>
        </w:rPr>
        <w:t xml:space="preserve"> </w:t>
      </w:r>
      <w:r w:rsidR="00DE1C7C" w:rsidRPr="00651BB2">
        <w:rPr>
          <w:color w:val="000000"/>
          <w:sz w:val="26"/>
          <w:szCs w:val="26"/>
        </w:rPr>
        <w:t xml:space="preserve">Que libre de gravamen y por el precio de </w:t>
      </w:r>
      <w:r w:rsidR="00DE1C7C" w:rsidRPr="008B7BAC">
        <w:rPr>
          <w:b/>
          <w:color w:val="000000"/>
          <w:sz w:val="26"/>
          <w:szCs w:val="26"/>
        </w:rPr>
        <w:t>TREINTA MIL DOLARES DE LOS ESTADOS UNID</w:t>
      </w:r>
      <w:r w:rsidR="008B7BAC">
        <w:rPr>
          <w:b/>
          <w:color w:val="000000"/>
          <w:sz w:val="26"/>
          <w:szCs w:val="26"/>
        </w:rPr>
        <w:t>OS DE AMÉ</w:t>
      </w:r>
      <w:r w:rsidR="00DE1C7C" w:rsidRPr="008B7BAC">
        <w:rPr>
          <w:b/>
          <w:color w:val="000000"/>
          <w:sz w:val="26"/>
          <w:szCs w:val="26"/>
        </w:rPr>
        <w:t>RICA,</w:t>
      </w:r>
      <w:r w:rsidR="00DE1C7C" w:rsidRPr="00651BB2">
        <w:rPr>
          <w:color w:val="000000"/>
          <w:sz w:val="26"/>
          <w:szCs w:val="26"/>
        </w:rPr>
        <w:t xml:space="preserve"> que declara tener recibido a su entera satisfacción de parte </w:t>
      </w:r>
      <w:r w:rsidR="008B7BAC">
        <w:rPr>
          <w:color w:val="000000"/>
          <w:sz w:val="26"/>
          <w:szCs w:val="26"/>
        </w:rPr>
        <w:t xml:space="preserve">del señor </w:t>
      </w:r>
      <w:r w:rsidR="00DE1C7C" w:rsidRPr="008B7BAC">
        <w:rPr>
          <w:b/>
          <w:color w:val="000000"/>
          <w:sz w:val="26"/>
          <w:szCs w:val="26"/>
        </w:rPr>
        <w:t>DANILO ALBERTO NUÑEZ MARTINEZ</w:t>
      </w:r>
      <w:r w:rsidR="00DE1C7C" w:rsidRPr="00651BB2">
        <w:rPr>
          <w:color w:val="000000"/>
          <w:sz w:val="26"/>
          <w:szCs w:val="26"/>
        </w:rPr>
        <w:t>, le  vende el inmueble antes descrito</w:t>
      </w:r>
      <w:r w:rsidR="008B7BAC">
        <w:rPr>
          <w:color w:val="000000"/>
          <w:sz w:val="26"/>
          <w:szCs w:val="26"/>
        </w:rPr>
        <w:t>,</w:t>
      </w:r>
      <w:r w:rsidR="00DE1C7C" w:rsidRPr="00651BB2">
        <w:rPr>
          <w:color w:val="000000"/>
          <w:sz w:val="26"/>
          <w:szCs w:val="26"/>
        </w:rPr>
        <w:t xml:space="preserve"> haciéndole en consecuencia la tradición de dominio, posesión</w:t>
      </w:r>
      <w:r w:rsidR="00736EBA" w:rsidRPr="00651BB2">
        <w:rPr>
          <w:color w:val="000000"/>
          <w:sz w:val="26"/>
          <w:szCs w:val="26"/>
        </w:rPr>
        <w:t>, uso, goce</w:t>
      </w:r>
      <w:r w:rsidR="00DE1C7C" w:rsidRPr="00651BB2">
        <w:rPr>
          <w:color w:val="000000"/>
          <w:sz w:val="26"/>
          <w:szCs w:val="26"/>
        </w:rPr>
        <w:t xml:space="preserve"> y demás derechos reales y personales que </w:t>
      </w:r>
      <w:r w:rsidR="00736EBA" w:rsidRPr="00651BB2">
        <w:rPr>
          <w:color w:val="000000"/>
          <w:sz w:val="26"/>
          <w:szCs w:val="26"/>
        </w:rPr>
        <w:t xml:space="preserve">sobre el inmueble vendido le corresponden, entregándoselo materialmente en </w:t>
      </w:r>
      <w:r w:rsidR="00A067D2" w:rsidRPr="00651BB2">
        <w:rPr>
          <w:color w:val="000000"/>
          <w:sz w:val="26"/>
          <w:szCs w:val="26"/>
        </w:rPr>
        <w:t>este</w:t>
      </w:r>
      <w:r w:rsidR="00736EBA" w:rsidRPr="00651BB2">
        <w:rPr>
          <w:color w:val="000000"/>
          <w:sz w:val="26"/>
          <w:szCs w:val="26"/>
        </w:rPr>
        <w:t xml:space="preserve"> acto y obligándose al saneamiento y evicción de </w:t>
      </w:r>
      <w:r w:rsidR="00736EBA" w:rsidRPr="00651BB2">
        <w:rPr>
          <w:color w:val="000000"/>
          <w:sz w:val="26"/>
          <w:szCs w:val="26"/>
        </w:rPr>
        <w:lastRenderedPageBreak/>
        <w:t xml:space="preserve">ley. </w:t>
      </w:r>
      <w:r w:rsidR="00736EBA" w:rsidRPr="008B7BAC">
        <w:rPr>
          <w:b/>
          <w:color w:val="000000"/>
          <w:sz w:val="26"/>
          <w:szCs w:val="26"/>
        </w:rPr>
        <w:t>III)</w:t>
      </w:r>
      <w:r w:rsidR="00736EBA" w:rsidRPr="00651BB2">
        <w:rPr>
          <w:color w:val="000000"/>
          <w:sz w:val="26"/>
          <w:szCs w:val="26"/>
        </w:rPr>
        <w:t xml:space="preserve"> El segundo compareciente señor </w:t>
      </w:r>
      <w:r w:rsidR="00736EBA" w:rsidRPr="008B7BAC">
        <w:rPr>
          <w:b/>
          <w:color w:val="000000"/>
          <w:sz w:val="26"/>
          <w:szCs w:val="26"/>
        </w:rPr>
        <w:t>DANILO ALBERTO NUÑEZ MARTINEZ</w:t>
      </w:r>
      <w:r w:rsidR="00736EBA" w:rsidRPr="00651BB2">
        <w:rPr>
          <w:color w:val="000000"/>
          <w:sz w:val="26"/>
          <w:szCs w:val="26"/>
        </w:rPr>
        <w:t xml:space="preserve"> de generales ya expresadas al principio de este instrumento </w:t>
      </w:r>
      <w:r w:rsidR="00736EBA" w:rsidRPr="008B7BAC">
        <w:rPr>
          <w:b/>
          <w:color w:val="000000"/>
          <w:sz w:val="26"/>
          <w:szCs w:val="26"/>
        </w:rPr>
        <w:t>ME DICE:</w:t>
      </w:r>
      <w:r w:rsidR="008B7BAC">
        <w:rPr>
          <w:color w:val="000000"/>
          <w:sz w:val="26"/>
          <w:szCs w:val="26"/>
        </w:rPr>
        <w:t xml:space="preserve"> Qué</w:t>
      </w:r>
      <w:r w:rsidR="00736EBA" w:rsidRPr="00651BB2">
        <w:rPr>
          <w:color w:val="000000"/>
          <w:sz w:val="26"/>
          <w:szCs w:val="26"/>
        </w:rPr>
        <w:t xml:space="preserve"> acepta la venta que se le hace del inmueble objeto de este contrato, dándose por recibido de la tradición del dominio, posesión y demás derechos anexos que se le confieren </w:t>
      </w:r>
      <w:r w:rsidR="00A067D2" w:rsidRPr="00651BB2">
        <w:rPr>
          <w:color w:val="000000"/>
          <w:sz w:val="26"/>
          <w:szCs w:val="26"/>
        </w:rPr>
        <w:t xml:space="preserve">por medio del presente instrumento, recibiéndolo materialmente a su entera satisfacción. </w:t>
      </w:r>
      <w:r w:rsidR="00A067D2" w:rsidRPr="008B7BAC">
        <w:rPr>
          <w:b/>
          <w:color w:val="000000"/>
          <w:sz w:val="26"/>
          <w:szCs w:val="26"/>
        </w:rPr>
        <w:t>IV)</w:t>
      </w:r>
      <w:r w:rsidR="00A067D2" w:rsidRPr="00651BB2">
        <w:rPr>
          <w:color w:val="000000"/>
          <w:sz w:val="26"/>
          <w:szCs w:val="26"/>
        </w:rPr>
        <w:t xml:space="preserve"> Me manifiestan los comparecientes que el inmueble objeto de este contrato no produce renta alguna, pero podría producir una renta anual de </w:t>
      </w:r>
      <w:r w:rsidR="00A067D2" w:rsidRPr="008B7BAC">
        <w:rPr>
          <w:b/>
          <w:color w:val="000000"/>
          <w:sz w:val="26"/>
          <w:szCs w:val="26"/>
        </w:rPr>
        <w:t>TRES MIL DOLARES DE LOS ESTADOS UNIDOS DE AMERICA;</w:t>
      </w:r>
      <w:r w:rsidR="00A067D2" w:rsidRPr="00651BB2">
        <w:rPr>
          <w:color w:val="000000"/>
          <w:sz w:val="26"/>
          <w:szCs w:val="26"/>
        </w:rPr>
        <w:t xml:space="preserve">  continúan manifestando los otorgantes que entre el vendedor y el comprador  no existe ningún vinculo de parentes</w:t>
      </w:r>
      <w:r w:rsidR="00CB13F1" w:rsidRPr="00651BB2">
        <w:rPr>
          <w:color w:val="000000"/>
          <w:sz w:val="26"/>
          <w:szCs w:val="26"/>
        </w:rPr>
        <w:t xml:space="preserve">co. </w:t>
      </w:r>
      <w:r w:rsidR="00CB13F1" w:rsidRPr="008B7BAC">
        <w:rPr>
          <w:b/>
          <w:color w:val="000000"/>
          <w:sz w:val="26"/>
          <w:szCs w:val="26"/>
        </w:rPr>
        <w:t>YO</w:t>
      </w:r>
      <w:r w:rsidR="00CB13F1" w:rsidRPr="00651BB2">
        <w:rPr>
          <w:color w:val="000000"/>
          <w:sz w:val="26"/>
          <w:szCs w:val="26"/>
        </w:rPr>
        <w:t xml:space="preserve">, el suscrito Notario, </w:t>
      </w:r>
      <w:r w:rsidR="00CB13F1" w:rsidRPr="008B7BAC">
        <w:rPr>
          <w:b/>
          <w:color w:val="000000"/>
          <w:sz w:val="26"/>
          <w:szCs w:val="26"/>
        </w:rPr>
        <w:t>HAGO CONSTAR: A)</w:t>
      </w:r>
      <w:r w:rsidR="00CB13F1" w:rsidRPr="00651BB2">
        <w:rPr>
          <w:color w:val="000000"/>
          <w:sz w:val="26"/>
          <w:szCs w:val="26"/>
        </w:rPr>
        <w:t xml:space="preserve"> Que advertí a los comparecientes antes del otorgamiento de esta escritura de la obligación que tienen de estar solventes de los impuestos a que se refiere el artículo treinta y nueve de la Ley del Notariado; </w:t>
      </w:r>
      <w:r w:rsidR="00CB13F1" w:rsidRPr="008B7BAC">
        <w:rPr>
          <w:b/>
          <w:color w:val="000000"/>
          <w:sz w:val="26"/>
          <w:szCs w:val="26"/>
        </w:rPr>
        <w:t>B)</w:t>
      </w:r>
      <w:r w:rsidR="008B7BAC">
        <w:rPr>
          <w:color w:val="000000"/>
          <w:sz w:val="26"/>
          <w:szCs w:val="26"/>
        </w:rPr>
        <w:t xml:space="preserve"> Qué</w:t>
      </w:r>
      <w:r w:rsidR="00CB13F1" w:rsidRPr="00651BB2">
        <w:rPr>
          <w:color w:val="000000"/>
          <w:sz w:val="26"/>
          <w:szCs w:val="26"/>
        </w:rPr>
        <w:t xml:space="preserve"> oportunamente y con las formalidades</w:t>
      </w:r>
      <w:r w:rsidR="008B7BAC">
        <w:rPr>
          <w:color w:val="000000"/>
          <w:sz w:val="26"/>
          <w:szCs w:val="26"/>
        </w:rPr>
        <w:t xml:space="preserve"> de Ley se presentará a la declaración fiscal correspondiente la declaración </w:t>
      </w:r>
      <w:r w:rsidR="00CB13F1" w:rsidRPr="00651BB2">
        <w:rPr>
          <w:color w:val="000000"/>
          <w:sz w:val="26"/>
          <w:szCs w:val="26"/>
        </w:rPr>
        <w:t>a la que se refieren los artículos siete y ocho de la Ley de</w:t>
      </w:r>
      <w:r w:rsidR="003D1FFB" w:rsidRPr="00651BB2">
        <w:rPr>
          <w:color w:val="000000"/>
          <w:sz w:val="26"/>
          <w:szCs w:val="26"/>
        </w:rPr>
        <w:t xml:space="preserve"> Impuestos sobre Transferencia de Bienes Raíces, cuyos efectos legales hice saber a las partes contratantes, quienes quedaron entendidos y obligados a cumplir con tal requisito; </w:t>
      </w:r>
      <w:r w:rsidR="003D1FFB" w:rsidRPr="008B7BAC">
        <w:rPr>
          <w:b/>
          <w:color w:val="000000"/>
          <w:sz w:val="26"/>
          <w:szCs w:val="26"/>
        </w:rPr>
        <w:t>C)</w:t>
      </w:r>
      <w:r w:rsidR="003D1FFB" w:rsidRPr="00651BB2">
        <w:rPr>
          <w:color w:val="000000"/>
          <w:sz w:val="26"/>
          <w:szCs w:val="26"/>
        </w:rPr>
        <w:t xml:space="preserve"> Que agregare al Legajo de Anexos de Mi Protocolo la boleta de pago del Impuesto sobre Transferencia de Bienes Raíces, que causa el presente contrato; y </w:t>
      </w:r>
      <w:r w:rsidR="003D1FFB" w:rsidRPr="008B7BAC">
        <w:rPr>
          <w:b/>
          <w:color w:val="000000"/>
          <w:sz w:val="26"/>
          <w:szCs w:val="26"/>
        </w:rPr>
        <w:t>D)</w:t>
      </w:r>
      <w:r w:rsidR="003D1FFB" w:rsidRPr="00651BB2">
        <w:rPr>
          <w:color w:val="000000"/>
          <w:sz w:val="26"/>
          <w:szCs w:val="26"/>
        </w:rPr>
        <w:t xml:space="preserve">  De conformidad a lo establecido en el articulo doscientos veinte del Código Tributario, advertí a los otorgantes que para la inscripción del presente instrumento en el registro respectivo, se requiere estar solvente, según corresponda por la Administración Tributaria</w:t>
      </w:r>
      <w:r w:rsidR="00651BB2" w:rsidRPr="00651BB2">
        <w:rPr>
          <w:color w:val="000000"/>
          <w:sz w:val="26"/>
          <w:szCs w:val="26"/>
        </w:rPr>
        <w:t>. Así se expresaron los comparecientes</w:t>
      </w:r>
      <w:r w:rsidR="008B7BAC">
        <w:rPr>
          <w:color w:val="000000"/>
          <w:sz w:val="26"/>
          <w:szCs w:val="26"/>
        </w:rPr>
        <w:t xml:space="preserve"> a quienes expliqué</w:t>
      </w:r>
      <w:r w:rsidR="00651BB2" w:rsidRPr="00651BB2">
        <w:rPr>
          <w:color w:val="000000"/>
          <w:sz w:val="26"/>
          <w:szCs w:val="26"/>
        </w:rPr>
        <w:t xml:space="preserve"> los efectos legales de este instrumento, y leído que les hube todo lo escrito íntegramente, en un solo acto, ininterrumpido, ratifican su contenido en todas y en cada una de sus partes, y firmamos. </w:t>
      </w:r>
      <w:r w:rsidR="00651BB2" w:rsidRPr="008B7BAC">
        <w:rPr>
          <w:b/>
          <w:color w:val="000000"/>
          <w:sz w:val="26"/>
          <w:szCs w:val="26"/>
        </w:rPr>
        <w:t>DOY FE.</w:t>
      </w:r>
      <w:r w:rsidR="003D1FFB" w:rsidRPr="00651BB2">
        <w:rPr>
          <w:color w:val="000000"/>
          <w:sz w:val="26"/>
          <w:szCs w:val="26"/>
        </w:rPr>
        <w:t xml:space="preserve">    </w:t>
      </w:r>
    </w:p>
    <w:p w:rsidR="006E48D5" w:rsidRPr="00651BB2" w:rsidRDefault="006E48D5" w:rsidP="00651BB2">
      <w:pPr>
        <w:tabs>
          <w:tab w:val="left" w:pos="8789"/>
        </w:tabs>
        <w:spacing w:line="360" w:lineRule="auto"/>
        <w:ind w:right="141"/>
        <w:jc w:val="both"/>
        <w:rPr>
          <w:sz w:val="26"/>
          <w:szCs w:val="26"/>
        </w:rPr>
      </w:pPr>
    </w:p>
    <w:p w:rsidR="006E48D5" w:rsidRPr="00651BB2" w:rsidRDefault="006E48D5" w:rsidP="00651BB2">
      <w:pPr>
        <w:tabs>
          <w:tab w:val="left" w:pos="8789"/>
        </w:tabs>
        <w:spacing w:line="360" w:lineRule="auto"/>
        <w:ind w:right="141"/>
        <w:jc w:val="both"/>
        <w:rPr>
          <w:sz w:val="26"/>
          <w:szCs w:val="26"/>
        </w:rPr>
      </w:pPr>
    </w:p>
    <w:p w:rsidR="001277EA" w:rsidRPr="00651BB2" w:rsidRDefault="001277EA" w:rsidP="00651BB2">
      <w:pPr>
        <w:spacing w:line="360" w:lineRule="auto"/>
        <w:jc w:val="both"/>
        <w:rPr>
          <w:sz w:val="26"/>
          <w:szCs w:val="26"/>
        </w:rPr>
      </w:pPr>
    </w:p>
    <w:sectPr w:rsidR="001277EA" w:rsidRPr="00651BB2" w:rsidSect="00206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67" w:bottom="1417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001" w:rsidRDefault="00184001" w:rsidP="006C1C66">
      <w:r>
        <w:separator/>
      </w:r>
    </w:p>
  </w:endnote>
  <w:endnote w:type="continuationSeparator" w:id="1">
    <w:p w:rsidR="00184001" w:rsidRDefault="00184001" w:rsidP="006C1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66" w:rsidRDefault="006C1C6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66" w:rsidRDefault="006C1C6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66" w:rsidRDefault="006C1C6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001" w:rsidRDefault="00184001" w:rsidP="006C1C66">
      <w:r>
        <w:separator/>
      </w:r>
    </w:p>
  </w:footnote>
  <w:footnote w:type="continuationSeparator" w:id="1">
    <w:p w:rsidR="00184001" w:rsidRDefault="00184001" w:rsidP="006C1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66" w:rsidRDefault="006C1C6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82498"/>
      <w:docPartObj>
        <w:docPartGallery w:val="Watermarks"/>
        <w:docPartUnique/>
      </w:docPartObj>
    </w:sdtPr>
    <w:sdtContent>
      <w:p w:rsidR="006C1C66" w:rsidRDefault="006C1C66">
        <w:pPr>
          <w:pStyle w:val="Encabezado"/>
        </w:pPr>
        <w:r w:rsidRPr="008D70BE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JEMPLO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66" w:rsidRDefault="006C1C6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6E48D5"/>
    <w:rsid w:val="001277EA"/>
    <w:rsid w:val="00184001"/>
    <w:rsid w:val="003D1FFB"/>
    <w:rsid w:val="00651BB2"/>
    <w:rsid w:val="006C1C66"/>
    <w:rsid w:val="006E48D5"/>
    <w:rsid w:val="00736EBA"/>
    <w:rsid w:val="008B7BAC"/>
    <w:rsid w:val="009E44BD"/>
    <w:rsid w:val="00A067D2"/>
    <w:rsid w:val="00CB13F1"/>
    <w:rsid w:val="00CB6A1E"/>
    <w:rsid w:val="00DE1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C1C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C1C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C1C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C1C6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1013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Josue Patiño Mauricio</dc:creator>
  <cp:lastModifiedBy>Ronald Josue Patiño Mauricio</cp:lastModifiedBy>
  <cp:revision>2</cp:revision>
  <cp:lastPrinted>2010-09-30T17:37:00Z</cp:lastPrinted>
  <dcterms:created xsi:type="dcterms:W3CDTF">2010-09-30T14:55:00Z</dcterms:created>
  <dcterms:modified xsi:type="dcterms:W3CDTF">2010-09-30T17:40:00Z</dcterms:modified>
</cp:coreProperties>
</file>