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393" w:rsidRDefault="006016A3" w:rsidP="00E74FFD">
      <w:pPr>
        <w:spacing w:before="100" w:beforeAutospacing="1" w:after="100" w:afterAutospacing="1" w:line="360" w:lineRule="auto"/>
        <w:jc w:val="center"/>
        <w:rPr>
          <w:rFonts w:asciiTheme="minorHAnsi" w:hAnsiTheme="minorHAnsi" w:cstheme="minorHAnsi"/>
          <w:b/>
          <w:bCs/>
          <w:sz w:val="22"/>
          <w:szCs w:val="22"/>
          <w:lang w:val="es-SV" w:eastAsia="es-MX"/>
        </w:rPr>
      </w:pPr>
      <w:r>
        <w:rPr>
          <w:rFonts w:asciiTheme="minorHAnsi" w:hAnsiTheme="minorHAnsi" w:cstheme="minorHAnsi"/>
          <w:b/>
          <w:bCs/>
          <w:sz w:val="22"/>
          <w:szCs w:val="22"/>
          <w:lang w:val="es-SV" w:eastAsia="es-MX"/>
        </w:rPr>
        <w:t>Objetivos Generales.</w:t>
      </w:r>
    </w:p>
    <w:p w:rsidR="006016A3" w:rsidRDefault="006016A3" w:rsidP="006016A3">
      <w:pPr>
        <w:spacing w:before="100" w:beforeAutospacing="1" w:after="100" w:afterAutospacing="1" w:line="360" w:lineRule="auto"/>
        <w:jc w:val="both"/>
        <w:rPr>
          <w:rFonts w:asciiTheme="minorHAnsi" w:hAnsiTheme="minorHAnsi" w:cstheme="minorHAnsi"/>
          <w:bCs/>
          <w:sz w:val="22"/>
          <w:szCs w:val="22"/>
          <w:lang w:val="es-SV" w:eastAsia="es-MX"/>
        </w:rPr>
      </w:pPr>
      <w:r w:rsidRPr="006016A3">
        <w:rPr>
          <w:rFonts w:asciiTheme="minorHAnsi" w:hAnsiTheme="minorHAnsi" w:cstheme="minorHAnsi"/>
          <w:bCs/>
          <w:sz w:val="22"/>
          <w:szCs w:val="22"/>
          <w:lang w:val="es-SV" w:eastAsia="es-MX"/>
        </w:rPr>
        <w:t xml:space="preserve">-Investigar de manera bibliográfica como se puede adquirir el dominio por prescripción adquisitiva. </w:t>
      </w:r>
    </w:p>
    <w:p w:rsidR="006016A3" w:rsidRDefault="006016A3" w:rsidP="006016A3">
      <w:pPr>
        <w:spacing w:before="100" w:beforeAutospacing="1" w:after="100" w:afterAutospacing="1" w:line="360" w:lineRule="auto"/>
        <w:jc w:val="both"/>
        <w:rPr>
          <w:rFonts w:asciiTheme="minorHAnsi" w:hAnsiTheme="minorHAnsi" w:cstheme="minorHAnsi"/>
          <w:bCs/>
          <w:sz w:val="22"/>
          <w:szCs w:val="22"/>
          <w:lang w:val="es-SV" w:eastAsia="es-MX"/>
        </w:rPr>
      </w:pPr>
      <w:r w:rsidRPr="006016A3">
        <w:rPr>
          <w:rFonts w:asciiTheme="minorHAnsi" w:hAnsiTheme="minorHAnsi" w:cstheme="minorHAnsi"/>
          <w:bCs/>
          <w:sz w:val="22"/>
          <w:szCs w:val="22"/>
          <w:lang w:val="es-SV" w:eastAsia="es-MX"/>
        </w:rPr>
        <w:t>-Comprender cuales son las formas de comprender el dominio para poder diferenciarlas de la prescripción adquisitiva.</w:t>
      </w:r>
    </w:p>
    <w:p w:rsidR="006016A3" w:rsidRDefault="006016A3" w:rsidP="006016A3">
      <w:pPr>
        <w:spacing w:before="100" w:beforeAutospacing="1" w:after="100" w:afterAutospacing="1" w:line="360" w:lineRule="auto"/>
        <w:jc w:val="both"/>
        <w:rPr>
          <w:rFonts w:asciiTheme="minorHAnsi" w:hAnsiTheme="minorHAnsi" w:cstheme="minorHAnsi"/>
          <w:bCs/>
          <w:sz w:val="22"/>
          <w:szCs w:val="22"/>
          <w:lang w:val="es-SV" w:eastAsia="es-MX"/>
        </w:rPr>
      </w:pPr>
      <w:r>
        <w:rPr>
          <w:rFonts w:asciiTheme="minorHAnsi" w:hAnsiTheme="minorHAnsi" w:cstheme="minorHAnsi"/>
          <w:bCs/>
          <w:sz w:val="22"/>
          <w:szCs w:val="22"/>
          <w:lang w:val="es-SV" w:eastAsia="es-MX"/>
        </w:rPr>
        <w:t>-Determinar un concepto claro y breve acerca de que se entiende por prescripción adquisitiva.</w:t>
      </w:r>
    </w:p>
    <w:p w:rsidR="006016A3" w:rsidRDefault="006016A3" w:rsidP="006016A3">
      <w:pPr>
        <w:spacing w:before="100" w:beforeAutospacing="1" w:after="100" w:afterAutospacing="1" w:line="360" w:lineRule="auto"/>
        <w:jc w:val="both"/>
        <w:rPr>
          <w:rFonts w:asciiTheme="minorHAnsi" w:hAnsiTheme="minorHAnsi" w:cstheme="minorHAnsi"/>
          <w:bCs/>
          <w:sz w:val="22"/>
          <w:szCs w:val="22"/>
          <w:lang w:val="es-SV" w:eastAsia="es-MX"/>
        </w:rPr>
      </w:pPr>
    </w:p>
    <w:p w:rsidR="006016A3" w:rsidRDefault="006016A3" w:rsidP="006016A3">
      <w:pPr>
        <w:spacing w:before="100" w:beforeAutospacing="1" w:after="100" w:afterAutospacing="1" w:line="360" w:lineRule="auto"/>
        <w:jc w:val="center"/>
        <w:rPr>
          <w:rFonts w:asciiTheme="minorHAnsi" w:hAnsiTheme="minorHAnsi" w:cstheme="minorHAnsi"/>
          <w:b/>
          <w:bCs/>
          <w:sz w:val="22"/>
          <w:szCs w:val="22"/>
          <w:lang w:val="es-SV" w:eastAsia="es-MX"/>
        </w:rPr>
      </w:pPr>
      <w:r w:rsidRPr="006016A3">
        <w:rPr>
          <w:rFonts w:asciiTheme="minorHAnsi" w:hAnsiTheme="minorHAnsi" w:cstheme="minorHAnsi"/>
          <w:b/>
          <w:bCs/>
          <w:sz w:val="22"/>
          <w:szCs w:val="22"/>
          <w:lang w:val="es-SV" w:eastAsia="es-MX"/>
        </w:rPr>
        <w:t>Objetivos Específicos</w:t>
      </w:r>
      <w:r>
        <w:rPr>
          <w:rFonts w:asciiTheme="minorHAnsi" w:hAnsiTheme="minorHAnsi" w:cstheme="minorHAnsi"/>
          <w:b/>
          <w:bCs/>
          <w:sz w:val="22"/>
          <w:szCs w:val="22"/>
          <w:lang w:val="es-SV" w:eastAsia="es-MX"/>
        </w:rPr>
        <w:t>.</w:t>
      </w:r>
    </w:p>
    <w:p w:rsidR="006016A3" w:rsidRDefault="006016A3" w:rsidP="006016A3">
      <w:pPr>
        <w:spacing w:before="100" w:beforeAutospacing="1" w:after="100" w:afterAutospacing="1" w:line="360" w:lineRule="auto"/>
        <w:jc w:val="both"/>
        <w:rPr>
          <w:rFonts w:asciiTheme="minorHAnsi" w:hAnsiTheme="minorHAnsi" w:cstheme="minorHAnsi"/>
          <w:bCs/>
          <w:sz w:val="22"/>
          <w:szCs w:val="22"/>
          <w:lang w:val="es-SV" w:eastAsia="es-MX"/>
        </w:rPr>
      </w:pPr>
      <w:r w:rsidRPr="006016A3">
        <w:rPr>
          <w:rFonts w:asciiTheme="minorHAnsi" w:hAnsiTheme="minorHAnsi" w:cstheme="minorHAnsi"/>
          <w:bCs/>
          <w:sz w:val="22"/>
          <w:szCs w:val="22"/>
          <w:lang w:val="es-SV" w:eastAsia="es-MX"/>
        </w:rPr>
        <w:t>-Entender a profundidad la prescripción adquisitiva utilizando como instrumento de la investigación bibliográfica del tema.</w:t>
      </w:r>
    </w:p>
    <w:p w:rsidR="006016A3" w:rsidRDefault="006016A3" w:rsidP="006016A3">
      <w:pPr>
        <w:spacing w:before="100" w:beforeAutospacing="1" w:after="100" w:afterAutospacing="1" w:line="360" w:lineRule="auto"/>
        <w:jc w:val="both"/>
        <w:rPr>
          <w:rFonts w:asciiTheme="minorHAnsi" w:hAnsiTheme="minorHAnsi" w:cstheme="minorHAnsi"/>
          <w:bCs/>
          <w:sz w:val="22"/>
          <w:szCs w:val="22"/>
          <w:lang w:val="es-SV" w:eastAsia="es-MX"/>
        </w:rPr>
      </w:pPr>
      <w:r>
        <w:rPr>
          <w:rFonts w:asciiTheme="minorHAnsi" w:hAnsiTheme="minorHAnsi" w:cstheme="minorHAnsi"/>
          <w:bCs/>
          <w:sz w:val="22"/>
          <w:szCs w:val="22"/>
          <w:lang w:val="es-SV" w:eastAsia="es-MX"/>
        </w:rPr>
        <w:t>-Explicar las formas de manera breve de cómo se adquiere el dominio y así poder diferenciarlas de la prescripción adquisitiva.</w:t>
      </w:r>
    </w:p>
    <w:p w:rsidR="006016A3" w:rsidRPr="006016A3" w:rsidRDefault="006016A3" w:rsidP="006016A3">
      <w:pPr>
        <w:spacing w:before="100" w:beforeAutospacing="1" w:after="100" w:afterAutospacing="1" w:line="360" w:lineRule="auto"/>
        <w:jc w:val="both"/>
        <w:rPr>
          <w:rFonts w:asciiTheme="minorHAnsi" w:hAnsiTheme="minorHAnsi" w:cstheme="minorHAnsi"/>
          <w:bCs/>
          <w:sz w:val="22"/>
          <w:szCs w:val="22"/>
          <w:lang w:val="es-SV" w:eastAsia="es-MX"/>
        </w:rPr>
      </w:pPr>
      <w:r>
        <w:rPr>
          <w:rFonts w:asciiTheme="minorHAnsi" w:hAnsiTheme="minorHAnsi" w:cstheme="minorHAnsi"/>
          <w:bCs/>
          <w:sz w:val="22"/>
          <w:szCs w:val="22"/>
          <w:lang w:val="es-SV" w:eastAsia="es-MX"/>
        </w:rPr>
        <w:t xml:space="preserve">-Expresar de manera clara y breve un concepto de que es la prescripción adquisitiva y saber dar a entender este concepto ante los demás </w:t>
      </w:r>
    </w:p>
    <w:p w:rsidR="006016A3" w:rsidRPr="006016A3" w:rsidRDefault="006016A3" w:rsidP="006016A3">
      <w:pPr>
        <w:spacing w:before="100" w:beforeAutospacing="1" w:after="100" w:afterAutospacing="1" w:line="360" w:lineRule="auto"/>
        <w:jc w:val="both"/>
        <w:rPr>
          <w:rFonts w:asciiTheme="minorHAnsi" w:hAnsiTheme="minorHAnsi" w:cstheme="minorHAnsi"/>
          <w:bCs/>
          <w:sz w:val="22"/>
          <w:szCs w:val="22"/>
          <w:lang w:val="es-SV" w:eastAsia="es-MX"/>
        </w:rPr>
      </w:pPr>
    </w:p>
    <w:p w:rsidR="00CB7393" w:rsidRDefault="00CB7393" w:rsidP="00E74FFD">
      <w:pPr>
        <w:spacing w:before="100" w:beforeAutospacing="1" w:after="100" w:afterAutospacing="1" w:line="360" w:lineRule="auto"/>
        <w:jc w:val="center"/>
        <w:rPr>
          <w:rFonts w:asciiTheme="minorHAnsi" w:hAnsiTheme="minorHAnsi" w:cstheme="minorHAnsi"/>
          <w:b/>
          <w:bCs/>
          <w:sz w:val="22"/>
          <w:szCs w:val="22"/>
          <w:lang w:val="es-SV" w:eastAsia="es-MX"/>
        </w:rPr>
      </w:pPr>
    </w:p>
    <w:p w:rsidR="00CB7393" w:rsidRDefault="00CB7393" w:rsidP="00E74FFD">
      <w:pPr>
        <w:spacing w:before="100" w:beforeAutospacing="1" w:after="100" w:afterAutospacing="1" w:line="360" w:lineRule="auto"/>
        <w:jc w:val="center"/>
        <w:rPr>
          <w:rFonts w:asciiTheme="minorHAnsi" w:hAnsiTheme="minorHAnsi" w:cstheme="minorHAnsi"/>
          <w:b/>
          <w:bCs/>
          <w:sz w:val="22"/>
          <w:szCs w:val="22"/>
          <w:lang w:val="es-SV" w:eastAsia="es-MX"/>
        </w:rPr>
      </w:pPr>
    </w:p>
    <w:p w:rsidR="00CB7393" w:rsidRDefault="00CB7393" w:rsidP="00E74FFD">
      <w:pPr>
        <w:spacing w:before="100" w:beforeAutospacing="1" w:after="100" w:afterAutospacing="1" w:line="360" w:lineRule="auto"/>
        <w:jc w:val="center"/>
        <w:rPr>
          <w:rFonts w:asciiTheme="minorHAnsi" w:hAnsiTheme="minorHAnsi" w:cstheme="minorHAnsi"/>
          <w:b/>
          <w:bCs/>
          <w:sz w:val="22"/>
          <w:szCs w:val="22"/>
          <w:lang w:val="es-SV" w:eastAsia="es-MX"/>
        </w:rPr>
      </w:pPr>
    </w:p>
    <w:p w:rsidR="00CB7393" w:rsidRDefault="00CB7393" w:rsidP="00E74FFD">
      <w:pPr>
        <w:spacing w:before="100" w:beforeAutospacing="1" w:after="100" w:afterAutospacing="1" w:line="360" w:lineRule="auto"/>
        <w:jc w:val="center"/>
        <w:rPr>
          <w:rFonts w:asciiTheme="minorHAnsi" w:hAnsiTheme="minorHAnsi" w:cstheme="minorHAnsi"/>
          <w:b/>
          <w:bCs/>
          <w:sz w:val="22"/>
          <w:szCs w:val="22"/>
          <w:lang w:val="es-SV" w:eastAsia="es-MX"/>
        </w:rPr>
      </w:pPr>
    </w:p>
    <w:p w:rsidR="00CB7393" w:rsidRDefault="00CB7393" w:rsidP="00E74FFD">
      <w:pPr>
        <w:spacing w:before="100" w:beforeAutospacing="1" w:after="100" w:afterAutospacing="1" w:line="360" w:lineRule="auto"/>
        <w:jc w:val="center"/>
        <w:rPr>
          <w:rFonts w:asciiTheme="minorHAnsi" w:hAnsiTheme="minorHAnsi" w:cstheme="minorHAnsi"/>
          <w:b/>
          <w:bCs/>
          <w:sz w:val="22"/>
          <w:szCs w:val="22"/>
          <w:lang w:val="es-SV" w:eastAsia="es-MX"/>
        </w:rPr>
      </w:pPr>
    </w:p>
    <w:p w:rsidR="00CB7393" w:rsidRDefault="00CB7393" w:rsidP="00E74FFD">
      <w:pPr>
        <w:spacing w:before="100" w:beforeAutospacing="1" w:after="100" w:afterAutospacing="1" w:line="360" w:lineRule="auto"/>
        <w:jc w:val="center"/>
        <w:rPr>
          <w:rFonts w:asciiTheme="minorHAnsi" w:hAnsiTheme="minorHAnsi" w:cstheme="minorHAnsi"/>
          <w:b/>
          <w:bCs/>
          <w:sz w:val="22"/>
          <w:szCs w:val="22"/>
          <w:lang w:val="es-SV" w:eastAsia="es-MX"/>
        </w:rPr>
      </w:pPr>
    </w:p>
    <w:p w:rsidR="00CB7393" w:rsidRDefault="00CB7393" w:rsidP="00E74FFD">
      <w:pPr>
        <w:spacing w:before="100" w:beforeAutospacing="1" w:after="100" w:afterAutospacing="1" w:line="360" w:lineRule="auto"/>
        <w:jc w:val="center"/>
        <w:rPr>
          <w:rFonts w:asciiTheme="minorHAnsi" w:hAnsiTheme="minorHAnsi" w:cstheme="minorHAnsi"/>
          <w:b/>
          <w:bCs/>
          <w:sz w:val="22"/>
          <w:szCs w:val="22"/>
          <w:lang w:val="es-SV" w:eastAsia="es-MX"/>
        </w:rPr>
      </w:pPr>
    </w:p>
    <w:p w:rsidR="006016A3" w:rsidRDefault="006016A3" w:rsidP="006016A3">
      <w:pPr>
        <w:spacing w:before="100" w:beforeAutospacing="1" w:after="100" w:afterAutospacing="1" w:line="360" w:lineRule="auto"/>
        <w:rPr>
          <w:rFonts w:asciiTheme="minorHAnsi" w:hAnsiTheme="minorHAnsi" w:cstheme="minorHAnsi"/>
          <w:b/>
          <w:bCs/>
          <w:sz w:val="22"/>
          <w:szCs w:val="22"/>
          <w:lang w:val="es-SV" w:eastAsia="es-MX"/>
        </w:rPr>
      </w:pPr>
    </w:p>
    <w:p w:rsidR="0027647B" w:rsidRPr="0027647B" w:rsidRDefault="0027647B" w:rsidP="006016A3">
      <w:pPr>
        <w:spacing w:before="100" w:beforeAutospacing="1" w:after="100" w:afterAutospacing="1" w:line="360" w:lineRule="auto"/>
        <w:jc w:val="center"/>
        <w:rPr>
          <w:rFonts w:asciiTheme="minorHAnsi" w:eastAsiaTheme="minorEastAsia" w:hAnsiTheme="minorHAnsi" w:cstheme="minorHAnsi"/>
          <w:sz w:val="22"/>
          <w:szCs w:val="22"/>
          <w:lang w:val="es-SV" w:eastAsia="es-MX"/>
        </w:rPr>
      </w:pPr>
      <w:r w:rsidRPr="0027647B">
        <w:rPr>
          <w:rFonts w:asciiTheme="minorHAnsi" w:hAnsiTheme="minorHAnsi" w:cstheme="minorHAnsi"/>
          <w:b/>
          <w:bCs/>
          <w:sz w:val="22"/>
          <w:szCs w:val="22"/>
          <w:lang w:val="es-SV" w:eastAsia="es-MX"/>
        </w:rPr>
        <w:lastRenderedPageBreak/>
        <w:t xml:space="preserve">LA PRESCRIPCIÓN </w:t>
      </w:r>
      <w:r w:rsidRPr="0027647B">
        <w:rPr>
          <w:rFonts w:asciiTheme="minorHAnsi" w:eastAsiaTheme="minorEastAsia" w:hAnsiTheme="minorHAnsi" w:cstheme="minorHAnsi"/>
          <w:b/>
          <w:bCs/>
          <w:sz w:val="22"/>
          <w:szCs w:val="22"/>
          <w:lang w:val="es-SV" w:eastAsia="es-MX"/>
        </w:rPr>
        <w:t>ADQUISITIVA</w:t>
      </w:r>
    </w:p>
    <w:p w:rsidR="0027647B" w:rsidRPr="0027647B" w:rsidRDefault="0027647B" w:rsidP="0027647B">
      <w:pPr>
        <w:spacing w:before="100" w:beforeAutospacing="1" w:after="100" w:afterAutospacing="1" w:line="360" w:lineRule="auto"/>
        <w:jc w:val="both"/>
        <w:rPr>
          <w:rFonts w:asciiTheme="minorHAnsi" w:hAnsiTheme="minorHAnsi" w:cstheme="minorHAnsi"/>
          <w:sz w:val="22"/>
          <w:szCs w:val="22"/>
          <w:lang w:val="es-SV" w:eastAsia="es-MX"/>
        </w:rPr>
      </w:pPr>
      <w:r w:rsidRPr="0027647B">
        <w:rPr>
          <w:rFonts w:asciiTheme="minorHAnsi" w:hAnsiTheme="minorHAnsi" w:cstheme="minorHAnsi"/>
          <w:sz w:val="22"/>
          <w:szCs w:val="22"/>
          <w:lang w:val="es-SV" w:eastAsia="es-MX"/>
        </w:rPr>
        <w:t xml:space="preserve">La prescripción, de acuerdo con el Art. 2231 del código civil </w:t>
      </w:r>
      <w:r w:rsidRPr="0027647B">
        <w:rPr>
          <w:rFonts w:asciiTheme="minorHAnsi" w:hAnsiTheme="minorHAnsi" w:cstheme="minorHAnsi"/>
          <w:bCs/>
          <w:iCs/>
          <w:sz w:val="22"/>
          <w:szCs w:val="22"/>
          <w:lang w:val="es-SV" w:eastAsia="es-MX"/>
        </w:rPr>
        <w:t>“es un modo de adquirir las cosas ajenas, o de extinguir las acciones y derechos ajenos, por haberse poseído las cosas o no haberse ejercido dichas acciones y derechos durante cierto lapso de tiempo, y concurriendo los demás requisitos legales.”</w:t>
      </w:r>
    </w:p>
    <w:p w:rsidR="00810642" w:rsidRPr="0027647B" w:rsidRDefault="0027647B" w:rsidP="00810642">
      <w:pPr>
        <w:spacing w:line="360" w:lineRule="auto"/>
        <w:jc w:val="both"/>
        <w:rPr>
          <w:rFonts w:asciiTheme="minorHAnsi" w:hAnsiTheme="minorHAnsi" w:cstheme="minorHAnsi"/>
          <w:sz w:val="22"/>
          <w:szCs w:val="22"/>
          <w:lang w:val="es-SV"/>
        </w:rPr>
      </w:pPr>
      <w:r w:rsidRPr="0027647B">
        <w:rPr>
          <w:rFonts w:asciiTheme="minorHAnsi" w:hAnsiTheme="minorHAnsi" w:cstheme="minorHAnsi"/>
          <w:sz w:val="22"/>
          <w:szCs w:val="22"/>
          <w:lang w:val="es-SV" w:eastAsia="es-MX"/>
        </w:rPr>
        <w:t xml:space="preserve">De la definición que da el Código se deduce, en consecuencia, que la prescripción puede ser adquisitiva o usucapión, y extintiva, liberatoria. La primera produce la adquisición de la propiedad y </w:t>
      </w:r>
      <w:r w:rsidR="00810642" w:rsidRPr="0027647B">
        <w:rPr>
          <w:rFonts w:asciiTheme="minorHAnsi" w:hAnsiTheme="minorHAnsi" w:cstheme="minorHAnsi"/>
          <w:sz w:val="22"/>
          <w:szCs w:val="22"/>
          <w:lang w:val="es-SV"/>
        </w:rPr>
        <w:t>Es un modo de adquirir, la cosa comerciales ajenas, mediante la posesión, el transcurso del tiempo y los demás requisitos de ley, también es un modo de adquirir los derechos reales ajenos sobre bienes ajenos mediante la posesión de las cosas sobre las cuales recaen esos derechos, por el tiempo y con los requisitos legales.</w:t>
      </w:r>
    </w:p>
    <w:p w:rsidR="00810642" w:rsidRPr="0027647B" w:rsidRDefault="00810642" w:rsidP="00810642">
      <w:pPr>
        <w:spacing w:line="360" w:lineRule="auto"/>
        <w:jc w:val="both"/>
        <w:rPr>
          <w:rFonts w:asciiTheme="minorHAnsi" w:hAnsiTheme="minorHAnsi" w:cstheme="minorHAnsi"/>
          <w:sz w:val="22"/>
          <w:szCs w:val="22"/>
          <w:lang w:val="es-SV"/>
        </w:rPr>
      </w:pPr>
      <w:r w:rsidRPr="0027647B">
        <w:rPr>
          <w:rFonts w:asciiTheme="minorHAnsi" w:hAnsiTheme="minorHAnsi" w:cstheme="minorHAnsi"/>
          <w:sz w:val="22"/>
          <w:szCs w:val="22"/>
          <w:lang w:val="es-SV"/>
        </w:rPr>
        <w:t xml:space="preserve">Tiene además un fundamento práctico, en que la inscripción en el registro de bienes raíces no prueba el dominio, para demostrar su derecho, el poseedor actual debe demostrar el derecho de propiedad de sus antecesores y de los antecesores de estos y así sucesivamente en una cadena in interrumpida. ARTICULO 2239 del código civil </w:t>
      </w:r>
    </w:p>
    <w:p w:rsidR="00810642" w:rsidRPr="0027647B" w:rsidRDefault="00810642" w:rsidP="00810642">
      <w:pPr>
        <w:spacing w:line="360" w:lineRule="auto"/>
        <w:jc w:val="both"/>
        <w:rPr>
          <w:rFonts w:asciiTheme="minorHAnsi" w:hAnsiTheme="minorHAnsi" w:cstheme="minorHAnsi"/>
          <w:sz w:val="22"/>
          <w:szCs w:val="22"/>
          <w:lang w:val="es-SV"/>
        </w:rPr>
      </w:pPr>
      <w:r w:rsidRPr="0027647B">
        <w:rPr>
          <w:rFonts w:asciiTheme="minorHAnsi" w:hAnsiTheme="minorHAnsi" w:cstheme="minorHAnsi"/>
          <w:sz w:val="22"/>
          <w:szCs w:val="22"/>
          <w:lang w:val="es-SV"/>
        </w:rPr>
        <w:t>La prescripción subsana todos los inconvenientes, pues basta con acompañar por lo general títulos de diez años para probar el derecho que se alega. El fin de la prescripción desempeña una función social de gran importancia; permite conciliar los derechos y asegurar la paz social.</w:t>
      </w:r>
    </w:p>
    <w:p w:rsidR="00810642" w:rsidRDefault="00810642" w:rsidP="0027647B">
      <w:pPr>
        <w:spacing w:before="100" w:beforeAutospacing="1" w:after="100" w:afterAutospacing="1" w:line="360" w:lineRule="auto"/>
        <w:jc w:val="both"/>
        <w:rPr>
          <w:rFonts w:asciiTheme="minorHAnsi" w:hAnsiTheme="minorHAnsi" w:cstheme="minorHAnsi"/>
          <w:sz w:val="22"/>
          <w:szCs w:val="22"/>
          <w:lang w:val="es-SV" w:eastAsia="es-MX"/>
        </w:rPr>
      </w:pPr>
      <w:r w:rsidRPr="0027647B">
        <w:rPr>
          <w:rFonts w:asciiTheme="minorHAnsi" w:hAnsiTheme="minorHAnsi" w:cstheme="minorHAnsi"/>
          <w:sz w:val="22"/>
          <w:szCs w:val="22"/>
          <w:lang w:val="es-SV" w:eastAsia="es-MX"/>
        </w:rPr>
        <w:t>Los</w:t>
      </w:r>
      <w:r w:rsidR="0027647B" w:rsidRPr="0027647B">
        <w:rPr>
          <w:rFonts w:asciiTheme="minorHAnsi" w:hAnsiTheme="minorHAnsi" w:cstheme="minorHAnsi"/>
          <w:sz w:val="22"/>
          <w:szCs w:val="22"/>
          <w:lang w:val="es-SV" w:eastAsia="es-MX"/>
        </w:rPr>
        <w:t xml:space="preserve"> demás derechos reales; la segunda opera la extinción de las acciones y derechos ajenos.</w:t>
      </w:r>
    </w:p>
    <w:p w:rsidR="00810642" w:rsidRPr="0027647B" w:rsidRDefault="00810642" w:rsidP="0027647B">
      <w:pPr>
        <w:spacing w:before="100" w:beforeAutospacing="1" w:after="100" w:afterAutospacing="1" w:line="360" w:lineRule="auto"/>
        <w:jc w:val="both"/>
        <w:rPr>
          <w:rFonts w:asciiTheme="minorHAnsi" w:hAnsiTheme="minorHAnsi" w:cstheme="minorHAnsi"/>
          <w:sz w:val="22"/>
          <w:szCs w:val="22"/>
          <w:lang w:val="es-SV" w:eastAsia="es-MX"/>
        </w:rPr>
      </w:pPr>
    </w:p>
    <w:p w:rsidR="009511C7" w:rsidRPr="0027647B" w:rsidRDefault="009511C7" w:rsidP="0027647B">
      <w:pPr>
        <w:pStyle w:val="Prrafodelista"/>
        <w:numPr>
          <w:ilvl w:val="0"/>
          <w:numId w:val="21"/>
        </w:numPr>
        <w:spacing w:line="360" w:lineRule="auto"/>
        <w:jc w:val="both"/>
        <w:rPr>
          <w:rFonts w:asciiTheme="minorHAnsi" w:hAnsiTheme="minorHAnsi" w:cstheme="minorHAnsi"/>
          <w:b/>
          <w:sz w:val="22"/>
          <w:szCs w:val="22"/>
          <w:u w:val="single"/>
          <w:lang w:val="es-SV"/>
        </w:rPr>
      </w:pPr>
      <w:r w:rsidRPr="0027647B">
        <w:rPr>
          <w:rFonts w:asciiTheme="minorHAnsi" w:hAnsiTheme="minorHAnsi" w:cstheme="minorHAnsi"/>
          <w:b/>
          <w:sz w:val="22"/>
          <w:szCs w:val="22"/>
          <w:u w:val="single"/>
          <w:lang w:val="es-SV"/>
        </w:rPr>
        <w:t xml:space="preserve">Clases </w:t>
      </w:r>
      <w:r w:rsidR="009E0026" w:rsidRPr="0027647B">
        <w:rPr>
          <w:rFonts w:asciiTheme="minorHAnsi" w:hAnsiTheme="minorHAnsi" w:cstheme="minorHAnsi"/>
          <w:b/>
          <w:sz w:val="22"/>
          <w:szCs w:val="22"/>
          <w:u w:val="single"/>
          <w:lang w:val="es-SV"/>
        </w:rPr>
        <w:t xml:space="preserve">De Prescripción </w:t>
      </w:r>
    </w:p>
    <w:p w:rsidR="008D6F0F" w:rsidRPr="0027647B" w:rsidRDefault="006C3E5D" w:rsidP="0027647B">
      <w:pPr>
        <w:spacing w:line="360" w:lineRule="auto"/>
        <w:jc w:val="both"/>
        <w:rPr>
          <w:rFonts w:asciiTheme="minorHAnsi" w:hAnsiTheme="minorHAnsi" w:cstheme="minorHAnsi"/>
          <w:sz w:val="22"/>
          <w:szCs w:val="22"/>
          <w:lang w:val="es-SV"/>
        </w:rPr>
      </w:pPr>
      <w:r w:rsidRPr="0027647B">
        <w:rPr>
          <w:rFonts w:asciiTheme="minorHAnsi" w:hAnsiTheme="minorHAnsi" w:cstheme="minorHAnsi"/>
          <w:sz w:val="22"/>
          <w:szCs w:val="22"/>
          <w:lang w:val="es-SV"/>
        </w:rPr>
        <w:t xml:space="preserve">Establecen dos clases de </w:t>
      </w:r>
      <w:r w:rsidR="00142321" w:rsidRPr="0027647B">
        <w:rPr>
          <w:rFonts w:asciiTheme="minorHAnsi" w:hAnsiTheme="minorHAnsi" w:cstheme="minorHAnsi"/>
          <w:sz w:val="22"/>
          <w:szCs w:val="22"/>
          <w:lang w:val="es-SV"/>
        </w:rPr>
        <w:t>prescripciones</w:t>
      </w:r>
      <w:r w:rsidRPr="0027647B">
        <w:rPr>
          <w:rFonts w:asciiTheme="minorHAnsi" w:hAnsiTheme="minorHAnsi" w:cstheme="minorHAnsi"/>
          <w:sz w:val="22"/>
          <w:szCs w:val="22"/>
          <w:lang w:val="es-SV"/>
        </w:rPr>
        <w:t xml:space="preserve"> que </w:t>
      </w:r>
      <w:r w:rsidR="008D6F0F" w:rsidRPr="0027647B">
        <w:rPr>
          <w:rFonts w:asciiTheme="minorHAnsi" w:hAnsiTheme="minorHAnsi" w:cstheme="minorHAnsi"/>
          <w:sz w:val="22"/>
          <w:szCs w:val="22"/>
          <w:lang w:val="es-SV"/>
        </w:rPr>
        <w:t>son:</w:t>
      </w:r>
    </w:p>
    <w:p w:rsidR="008D6F0F" w:rsidRPr="0027647B" w:rsidRDefault="006C3E5D" w:rsidP="0027647B">
      <w:pPr>
        <w:pStyle w:val="Prrafodelista"/>
        <w:numPr>
          <w:ilvl w:val="0"/>
          <w:numId w:val="18"/>
        </w:numPr>
        <w:spacing w:line="360" w:lineRule="auto"/>
        <w:jc w:val="both"/>
        <w:rPr>
          <w:rFonts w:asciiTheme="minorHAnsi" w:hAnsiTheme="minorHAnsi" w:cstheme="minorHAnsi"/>
          <w:sz w:val="22"/>
          <w:szCs w:val="22"/>
          <w:lang w:val="es-SV"/>
        </w:rPr>
      </w:pPr>
      <w:r w:rsidRPr="0027647B">
        <w:rPr>
          <w:rFonts w:asciiTheme="minorHAnsi" w:hAnsiTheme="minorHAnsi" w:cstheme="minorHAnsi"/>
          <w:sz w:val="22"/>
          <w:szCs w:val="22"/>
          <w:lang w:val="es-SV"/>
        </w:rPr>
        <w:t xml:space="preserve">la adquisitiva o </w:t>
      </w:r>
      <w:r w:rsidR="00142321" w:rsidRPr="0027647B">
        <w:rPr>
          <w:rFonts w:asciiTheme="minorHAnsi" w:hAnsiTheme="minorHAnsi" w:cstheme="minorHAnsi"/>
          <w:sz w:val="22"/>
          <w:szCs w:val="22"/>
          <w:lang w:val="es-SV"/>
        </w:rPr>
        <w:t>usucapión</w:t>
      </w:r>
      <w:r w:rsidRPr="0027647B">
        <w:rPr>
          <w:rFonts w:asciiTheme="minorHAnsi" w:hAnsiTheme="minorHAnsi" w:cstheme="minorHAnsi"/>
          <w:sz w:val="22"/>
          <w:szCs w:val="22"/>
          <w:lang w:val="es-SV"/>
        </w:rPr>
        <w:t xml:space="preserve">, </w:t>
      </w:r>
    </w:p>
    <w:p w:rsidR="006C3E5D" w:rsidRPr="0027647B" w:rsidRDefault="006C3E5D" w:rsidP="0027647B">
      <w:pPr>
        <w:pStyle w:val="Prrafodelista"/>
        <w:numPr>
          <w:ilvl w:val="0"/>
          <w:numId w:val="18"/>
        </w:numPr>
        <w:spacing w:line="360" w:lineRule="auto"/>
        <w:jc w:val="both"/>
        <w:rPr>
          <w:rFonts w:asciiTheme="minorHAnsi" w:hAnsiTheme="minorHAnsi" w:cstheme="minorHAnsi"/>
          <w:sz w:val="22"/>
          <w:szCs w:val="22"/>
          <w:lang w:val="es-SV"/>
        </w:rPr>
      </w:pPr>
      <w:r w:rsidRPr="0027647B">
        <w:rPr>
          <w:rFonts w:asciiTheme="minorHAnsi" w:hAnsiTheme="minorHAnsi" w:cstheme="minorHAnsi"/>
          <w:sz w:val="22"/>
          <w:szCs w:val="22"/>
          <w:lang w:val="es-SV"/>
        </w:rPr>
        <w:t xml:space="preserve"> la </w:t>
      </w:r>
      <w:r w:rsidR="00142321" w:rsidRPr="0027647B">
        <w:rPr>
          <w:rFonts w:asciiTheme="minorHAnsi" w:hAnsiTheme="minorHAnsi" w:cstheme="minorHAnsi"/>
          <w:sz w:val="22"/>
          <w:szCs w:val="22"/>
          <w:lang w:val="es-SV"/>
        </w:rPr>
        <w:t>extintiva</w:t>
      </w:r>
      <w:r w:rsidRPr="0027647B">
        <w:rPr>
          <w:rFonts w:asciiTheme="minorHAnsi" w:hAnsiTheme="minorHAnsi" w:cstheme="minorHAnsi"/>
          <w:sz w:val="22"/>
          <w:szCs w:val="22"/>
          <w:lang w:val="es-SV"/>
        </w:rPr>
        <w:t xml:space="preserve"> o liberatoria. Si se posee un bien ajeno en las condiciones fijadas por la ley, se obtiene un derecho real el en caso la prescripción se domina como :</w:t>
      </w:r>
    </w:p>
    <w:p w:rsidR="009511C7" w:rsidRPr="0027647B" w:rsidRDefault="009511C7" w:rsidP="0027647B">
      <w:pPr>
        <w:spacing w:line="360" w:lineRule="auto"/>
        <w:jc w:val="both"/>
        <w:rPr>
          <w:rFonts w:asciiTheme="minorHAnsi" w:hAnsiTheme="minorHAnsi" w:cstheme="minorHAnsi"/>
          <w:sz w:val="22"/>
          <w:szCs w:val="22"/>
          <w:lang w:val="es-SV"/>
        </w:rPr>
      </w:pPr>
    </w:p>
    <w:p w:rsidR="009511C7" w:rsidRPr="0027647B" w:rsidRDefault="009511C7" w:rsidP="0027647B">
      <w:pPr>
        <w:spacing w:line="360" w:lineRule="auto"/>
        <w:jc w:val="both"/>
        <w:rPr>
          <w:rFonts w:asciiTheme="minorHAnsi" w:hAnsiTheme="minorHAnsi" w:cstheme="minorHAnsi"/>
          <w:sz w:val="22"/>
          <w:szCs w:val="22"/>
          <w:lang w:val="es-SV"/>
        </w:rPr>
      </w:pPr>
      <w:r w:rsidRPr="0027647B">
        <w:rPr>
          <w:rFonts w:asciiTheme="minorHAnsi" w:hAnsiTheme="minorHAnsi" w:cstheme="minorHAnsi"/>
          <w:sz w:val="22"/>
          <w:szCs w:val="22"/>
          <w:lang w:val="es-SV"/>
        </w:rPr>
        <w:t>-La prescripción extintiva o liberatoria.</w:t>
      </w:r>
    </w:p>
    <w:p w:rsidR="009511C7" w:rsidRPr="0027647B" w:rsidRDefault="009511C7" w:rsidP="0027647B">
      <w:pPr>
        <w:spacing w:line="360" w:lineRule="auto"/>
        <w:jc w:val="both"/>
        <w:rPr>
          <w:rFonts w:asciiTheme="minorHAnsi" w:hAnsiTheme="minorHAnsi" w:cstheme="minorHAnsi"/>
          <w:sz w:val="22"/>
          <w:szCs w:val="22"/>
          <w:lang w:val="es-SV"/>
        </w:rPr>
      </w:pPr>
      <w:r w:rsidRPr="0027647B">
        <w:rPr>
          <w:rFonts w:asciiTheme="minorHAnsi" w:hAnsiTheme="minorHAnsi" w:cstheme="minorHAnsi"/>
          <w:sz w:val="22"/>
          <w:szCs w:val="22"/>
          <w:lang w:val="es-SV"/>
        </w:rPr>
        <w:t xml:space="preserve">Extingue las acciones o derechos ajenos por no ejercerlos en el tiempo establecido por la ley, la prescripción que extingue las acciones </w:t>
      </w:r>
      <w:r w:rsidR="006C3E5D" w:rsidRPr="0027647B">
        <w:rPr>
          <w:rFonts w:asciiTheme="minorHAnsi" w:hAnsiTheme="minorHAnsi" w:cstheme="minorHAnsi"/>
          <w:sz w:val="22"/>
          <w:szCs w:val="22"/>
          <w:lang w:val="es-SV"/>
        </w:rPr>
        <w:t xml:space="preserve">y derechos ajenos, exige solamente </w:t>
      </w:r>
      <w:r w:rsidR="00E74FFD" w:rsidRPr="0027647B">
        <w:rPr>
          <w:rFonts w:asciiTheme="minorHAnsi" w:hAnsiTheme="minorHAnsi" w:cstheme="minorHAnsi"/>
          <w:sz w:val="22"/>
          <w:szCs w:val="22"/>
          <w:lang w:val="es-SV"/>
        </w:rPr>
        <w:t>ciertos</w:t>
      </w:r>
      <w:r w:rsidR="006C3E5D" w:rsidRPr="0027647B">
        <w:rPr>
          <w:rFonts w:asciiTheme="minorHAnsi" w:hAnsiTheme="minorHAnsi" w:cstheme="minorHAnsi"/>
          <w:sz w:val="22"/>
          <w:szCs w:val="22"/>
          <w:lang w:val="es-SV"/>
        </w:rPr>
        <w:t xml:space="preserve"> lapsos de tiempo durante el cual no se haya ejercido dichas accione, este tiempo se encuentra este tiempo desde que loa obligación se haya hecho exigible.</w:t>
      </w:r>
    </w:p>
    <w:p w:rsidR="006C3E5D" w:rsidRPr="0027647B" w:rsidRDefault="006C3E5D" w:rsidP="0027647B">
      <w:pPr>
        <w:spacing w:line="360" w:lineRule="auto"/>
        <w:jc w:val="both"/>
        <w:rPr>
          <w:rFonts w:asciiTheme="minorHAnsi" w:hAnsiTheme="minorHAnsi" w:cstheme="minorHAnsi"/>
          <w:sz w:val="22"/>
          <w:szCs w:val="22"/>
          <w:lang w:val="es-SV"/>
        </w:rPr>
      </w:pPr>
    </w:p>
    <w:p w:rsidR="006C3E5D" w:rsidRPr="0027647B" w:rsidRDefault="006C3E5D" w:rsidP="0027647B">
      <w:pPr>
        <w:spacing w:line="360" w:lineRule="auto"/>
        <w:jc w:val="both"/>
        <w:rPr>
          <w:rFonts w:asciiTheme="minorHAnsi" w:hAnsiTheme="minorHAnsi" w:cstheme="minorHAnsi"/>
          <w:sz w:val="22"/>
          <w:szCs w:val="22"/>
          <w:lang w:val="es-SV"/>
        </w:rPr>
      </w:pPr>
      <w:r w:rsidRPr="0027647B">
        <w:rPr>
          <w:rFonts w:asciiTheme="minorHAnsi" w:hAnsiTheme="minorHAnsi" w:cstheme="minorHAnsi"/>
          <w:sz w:val="22"/>
          <w:szCs w:val="22"/>
          <w:lang w:val="es-SV"/>
        </w:rPr>
        <w:t>-</w:t>
      </w:r>
      <w:r w:rsidR="00B923B5">
        <w:rPr>
          <w:rFonts w:asciiTheme="minorHAnsi" w:hAnsiTheme="minorHAnsi" w:cstheme="minorHAnsi"/>
          <w:sz w:val="22"/>
          <w:szCs w:val="22"/>
          <w:lang w:val="es-SV"/>
        </w:rPr>
        <w:t>P</w:t>
      </w:r>
      <w:r w:rsidR="008D6F0F" w:rsidRPr="0027647B">
        <w:rPr>
          <w:rFonts w:asciiTheme="minorHAnsi" w:hAnsiTheme="minorHAnsi" w:cstheme="minorHAnsi"/>
          <w:sz w:val="22"/>
          <w:szCs w:val="22"/>
          <w:lang w:val="es-SV"/>
        </w:rPr>
        <w:t>rescripción</w:t>
      </w:r>
      <w:r w:rsidRPr="0027647B">
        <w:rPr>
          <w:rFonts w:asciiTheme="minorHAnsi" w:hAnsiTheme="minorHAnsi" w:cstheme="minorHAnsi"/>
          <w:sz w:val="22"/>
          <w:szCs w:val="22"/>
          <w:lang w:val="es-SV"/>
        </w:rPr>
        <w:t xml:space="preserve"> adquisitiva o </w:t>
      </w:r>
      <w:r w:rsidR="008D6F0F" w:rsidRPr="0027647B">
        <w:rPr>
          <w:rFonts w:asciiTheme="minorHAnsi" w:hAnsiTheme="minorHAnsi" w:cstheme="minorHAnsi"/>
          <w:sz w:val="22"/>
          <w:szCs w:val="22"/>
          <w:lang w:val="es-SV"/>
        </w:rPr>
        <w:t>usucapión</w:t>
      </w:r>
      <w:r w:rsidRPr="0027647B">
        <w:rPr>
          <w:rFonts w:asciiTheme="minorHAnsi" w:hAnsiTheme="minorHAnsi" w:cstheme="minorHAnsi"/>
          <w:sz w:val="22"/>
          <w:szCs w:val="22"/>
          <w:lang w:val="es-SV"/>
        </w:rPr>
        <w:t>.</w:t>
      </w:r>
    </w:p>
    <w:p w:rsidR="006C3E5D" w:rsidRPr="0027647B" w:rsidRDefault="006C3E5D" w:rsidP="0027647B">
      <w:pPr>
        <w:spacing w:line="360" w:lineRule="auto"/>
        <w:jc w:val="both"/>
        <w:rPr>
          <w:rFonts w:asciiTheme="minorHAnsi" w:hAnsiTheme="minorHAnsi" w:cstheme="minorHAnsi"/>
          <w:sz w:val="22"/>
          <w:szCs w:val="22"/>
          <w:lang w:val="es-SV"/>
        </w:rPr>
      </w:pPr>
      <w:r w:rsidRPr="0027647B">
        <w:rPr>
          <w:rFonts w:asciiTheme="minorHAnsi" w:hAnsiTheme="minorHAnsi" w:cstheme="minorHAnsi"/>
          <w:sz w:val="22"/>
          <w:szCs w:val="22"/>
          <w:lang w:val="es-SV"/>
        </w:rPr>
        <w:t xml:space="preserve">Se aplica en la adquisición </w:t>
      </w:r>
      <w:r w:rsidR="00137ED3" w:rsidRPr="0027647B">
        <w:rPr>
          <w:rFonts w:asciiTheme="minorHAnsi" w:hAnsiTheme="minorHAnsi" w:cstheme="minorHAnsi"/>
          <w:sz w:val="22"/>
          <w:szCs w:val="22"/>
          <w:lang w:val="es-SV"/>
        </w:rPr>
        <w:t>de los derechos reales</w:t>
      </w:r>
      <w:r w:rsidRPr="0027647B">
        <w:rPr>
          <w:rFonts w:asciiTheme="minorHAnsi" w:hAnsiTheme="minorHAnsi" w:cstheme="minorHAnsi"/>
          <w:sz w:val="22"/>
          <w:szCs w:val="22"/>
          <w:lang w:val="es-SV"/>
        </w:rPr>
        <w:t xml:space="preserve">; en cambio la extintiva o liberatoria tiene su campo de aplicación en las obligaciones y acciones en general, </w:t>
      </w:r>
      <w:r w:rsidR="00137ED3" w:rsidRPr="0027647B">
        <w:rPr>
          <w:rFonts w:asciiTheme="minorHAnsi" w:hAnsiTheme="minorHAnsi" w:cstheme="minorHAnsi"/>
          <w:sz w:val="22"/>
          <w:szCs w:val="22"/>
          <w:lang w:val="es-SV"/>
        </w:rPr>
        <w:t xml:space="preserve"> y </w:t>
      </w:r>
      <w:r w:rsidRPr="0027647B">
        <w:rPr>
          <w:rFonts w:asciiTheme="minorHAnsi" w:hAnsiTheme="minorHAnsi" w:cstheme="minorHAnsi"/>
          <w:sz w:val="22"/>
          <w:szCs w:val="22"/>
          <w:lang w:val="es-SV"/>
        </w:rPr>
        <w:t xml:space="preserve">no hay una </w:t>
      </w:r>
      <w:proofErr w:type="gramStart"/>
      <w:r w:rsidR="0027647B" w:rsidRPr="0027647B">
        <w:rPr>
          <w:rFonts w:asciiTheme="minorHAnsi" w:hAnsiTheme="minorHAnsi" w:cstheme="minorHAnsi"/>
          <w:sz w:val="22"/>
          <w:szCs w:val="22"/>
          <w:lang w:val="es-SV"/>
        </w:rPr>
        <w:t>posesión</w:t>
      </w:r>
      <w:r w:rsidRPr="0027647B">
        <w:rPr>
          <w:rFonts w:asciiTheme="minorHAnsi" w:hAnsiTheme="minorHAnsi" w:cstheme="minorHAnsi"/>
          <w:sz w:val="22"/>
          <w:szCs w:val="22"/>
          <w:lang w:val="es-SV"/>
        </w:rPr>
        <w:t xml:space="preserve"> </w:t>
      </w:r>
      <w:r w:rsidR="00137ED3" w:rsidRPr="0027647B">
        <w:rPr>
          <w:rFonts w:asciiTheme="minorHAnsi" w:hAnsiTheme="minorHAnsi" w:cstheme="minorHAnsi"/>
          <w:sz w:val="22"/>
          <w:szCs w:val="22"/>
          <w:lang w:val="es-SV"/>
        </w:rPr>
        <w:t>,</w:t>
      </w:r>
      <w:proofErr w:type="gramEnd"/>
      <w:r w:rsidR="00137ED3" w:rsidRPr="0027647B">
        <w:rPr>
          <w:rFonts w:asciiTheme="minorHAnsi" w:hAnsiTheme="minorHAnsi" w:cstheme="minorHAnsi"/>
          <w:sz w:val="22"/>
          <w:szCs w:val="22"/>
          <w:lang w:val="es-SV"/>
        </w:rPr>
        <w:t xml:space="preserve"> ya que la iniciativa o positiva del titular del crédito u obligación extingue la acción para reclamar el derecho.</w:t>
      </w:r>
    </w:p>
    <w:p w:rsidR="00137ED3" w:rsidRPr="0027647B" w:rsidRDefault="00137ED3" w:rsidP="0027647B">
      <w:pPr>
        <w:spacing w:line="360" w:lineRule="auto"/>
        <w:jc w:val="both"/>
        <w:rPr>
          <w:rFonts w:asciiTheme="minorHAnsi" w:hAnsiTheme="minorHAnsi" w:cstheme="minorHAnsi"/>
          <w:sz w:val="22"/>
          <w:szCs w:val="22"/>
          <w:lang w:val="es-SV"/>
        </w:rPr>
      </w:pPr>
    </w:p>
    <w:p w:rsidR="00137ED3" w:rsidRPr="0027647B" w:rsidRDefault="00137ED3" w:rsidP="0027647B">
      <w:pPr>
        <w:numPr>
          <w:ilvl w:val="0"/>
          <w:numId w:val="3"/>
        </w:numPr>
        <w:spacing w:line="360" w:lineRule="auto"/>
        <w:jc w:val="both"/>
        <w:rPr>
          <w:rFonts w:asciiTheme="minorHAnsi" w:hAnsiTheme="minorHAnsi" w:cstheme="minorHAnsi"/>
          <w:b/>
          <w:sz w:val="22"/>
          <w:szCs w:val="22"/>
          <w:u w:val="single"/>
          <w:lang w:val="es-SV"/>
        </w:rPr>
      </w:pPr>
      <w:r w:rsidRPr="0027647B">
        <w:rPr>
          <w:rFonts w:asciiTheme="minorHAnsi" w:hAnsiTheme="minorHAnsi" w:cstheme="minorHAnsi"/>
          <w:b/>
          <w:sz w:val="22"/>
          <w:szCs w:val="22"/>
          <w:u w:val="single"/>
          <w:lang w:val="es-SV"/>
        </w:rPr>
        <w:t xml:space="preserve">Objetivos de la prescripción </w:t>
      </w:r>
    </w:p>
    <w:p w:rsidR="00137ED3" w:rsidRPr="0027647B" w:rsidRDefault="00137ED3" w:rsidP="0027647B">
      <w:pPr>
        <w:spacing w:line="360" w:lineRule="auto"/>
        <w:jc w:val="both"/>
        <w:rPr>
          <w:rFonts w:asciiTheme="minorHAnsi" w:hAnsiTheme="minorHAnsi" w:cstheme="minorHAnsi"/>
          <w:sz w:val="22"/>
          <w:szCs w:val="22"/>
          <w:lang w:val="es-SV"/>
        </w:rPr>
      </w:pPr>
    </w:p>
    <w:p w:rsidR="00137ED3" w:rsidRPr="0027647B" w:rsidRDefault="00137ED3" w:rsidP="0027647B">
      <w:pPr>
        <w:spacing w:line="360" w:lineRule="auto"/>
        <w:jc w:val="both"/>
        <w:rPr>
          <w:rFonts w:asciiTheme="minorHAnsi" w:hAnsiTheme="minorHAnsi" w:cstheme="minorHAnsi"/>
          <w:sz w:val="22"/>
          <w:szCs w:val="22"/>
          <w:lang w:val="es-SV"/>
        </w:rPr>
      </w:pPr>
      <w:r w:rsidRPr="0027647B">
        <w:rPr>
          <w:rFonts w:asciiTheme="minorHAnsi" w:hAnsiTheme="minorHAnsi" w:cstheme="minorHAnsi"/>
          <w:sz w:val="22"/>
          <w:szCs w:val="22"/>
          <w:lang w:val="es-SV"/>
        </w:rPr>
        <w:t xml:space="preserve">Tiene la actitud necesaria para transformar a un poseedor en titular del derecho, aunque el poseedor de mala fe y sin justo </w:t>
      </w:r>
      <w:r w:rsidR="008D6F0F" w:rsidRPr="0027647B">
        <w:rPr>
          <w:rFonts w:asciiTheme="minorHAnsi" w:hAnsiTheme="minorHAnsi" w:cstheme="minorHAnsi"/>
          <w:sz w:val="22"/>
          <w:szCs w:val="22"/>
          <w:lang w:val="es-SV"/>
        </w:rPr>
        <w:t>título</w:t>
      </w:r>
      <w:r w:rsidRPr="0027647B">
        <w:rPr>
          <w:rFonts w:asciiTheme="minorHAnsi" w:hAnsiTheme="minorHAnsi" w:cstheme="minorHAnsi"/>
          <w:sz w:val="22"/>
          <w:szCs w:val="22"/>
          <w:lang w:val="es-SV"/>
        </w:rPr>
        <w:t xml:space="preserve"> tiene despejado el camino de la adquisición del derecho mediante la prescripción extraordinaria.</w:t>
      </w:r>
    </w:p>
    <w:p w:rsidR="00137ED3" w:rsidRPr="0027647B" w:rsidRDefault="00137ED3" w:rsidP="0027647B">
      <w:pPr>
        <w:spacing w:line="360" w:lineRule="auto"/>
        <w:jc w:val="both"/>
        <w:rPr>
          <w:rFonts w:asciiTheme="minorHAnsi" w:hAnsiTheme="minorHAnsi" w:cstheme="minorHAnsi"/>
          <w:sz w:val="22"/>
          <w:szCs w:val="22"/>
          <w:lang w:val="es-SV"/>
        </w:rPr>
      </w:pPr>
    </w:p>
    <w:p w:rsidR="00E74FFD" w:rsidRDefault="00E74FFD" w:rsidP="00E74FFD">
      <w:pPr>
        <w:spacing w:line="360" w:lineRule="auto"/>
        <w:ind w:left="360"/>
        <w:jc w:val="both"/>
        <w:rPr>
          <w:rFonts w:asciiTheme="minorHAnsi" w:hAnsiTheme="minorHAnsi" w:cstheme="minorHAnsi"/>
          <w:b/>
          <w:sz w:val="22"/>
          <w:szCs w:val="22"/>
          <w:u w:val="single"/>
          <w:lang w:val="es-SV"/>
        </w:rPr>
      </w:pPr>
    </w:p>
    <w:p w:rsidR="00137ED3" w:rsidRDefault="00137ED3" w:rsidP="0027647B">
      <w:pPr>
        <w:numPr>
          <w:ilvl w:val="0"/>
          <w:numId w:val="3"/>
        </w:numPr>
        <w:spacing w:line="360" w:lineRule="auto"/>
        <w:jc w:val="both"/>
        <w:rPr>
          <w:rFonts w:asciiTheme="minorHAnsi" w:hAnsiTheme="minorHAnsi" w:cstheme="minorHAnsi"/>
          <w:b/>
          <w:sz w:val="22"/>
          <w:szCs w:val="22"/>
          <w:u w:val="single"/>
          <w:lang w:val="es-SV"/>
        </w:rPr>
      </w:pPr>
      <w:r w:rsidRPr="0027647B">
        <w:rPr>
          <w:rFonts w:asciiTheme="minorHAnsi" w:hAnsiTheme="minorHAnsi" w:cstheme="minorHAnsi"/>
          <w:b/>
          <w:sz w:val="22"/>
          <w:szCs w:val="22"/>
          <w:u w:val="single"/>
          <w:lang w:val="es-SV"/>
        </w:rPr>
        <w:t xml:space="preserve">Principios que regulan la prescripción. </w:t>
      </w:r>
    </w:p>
    <w:p w:rsidR="00E74FFD" w:rsidRPr="0027647B" w:rsidRDefault="00E74FFD" w:rsidP="00E74FFD">
      <w:pPr>
        <w:spacing w:line="360" w:lineRule="auto"/>
        <w:ind w:left="360"/>
        <w:jc w:val="both"/>
        <w:rPr>
          <w:rFonts w:asciiTheme="minorHAnsi" w:hAnsiTheme="minorHAnsi" w:cstheme="minorHAnsi"/>
          <w:b/>
          <w:sz w:val="22"/>
          <w:szCs w:val="22"/>
          <w:u w:val="single"/>
          <w:lang w:val="es-SV"/>
        </w:rPr>
      </w:pPr>
    </w:p>
    <w:p w:rsidR="00137ED3" w:rsidRPr="0027647B" w:rsidRDefault="00137ED3" w:rsidP="0027647B">
      <w:pPr>
        <w:spacing w:line="360" w:lineRule="auto"/>
        <w:jc w:val="both"/>
        <w:rPr>
          <w:rFonts w:asciiTheme="minorHAnsi" w:hAnsiTheme="minorHAnsi" w:cstheme="minorHAnsi"/>
          <w:sz w:val="22"/>
          <w:szCs w:val="22"/>
          <w:lang w:val="es-SV"/>
        </w:rPr>
      </w:pPr>
      <w:r w:rsidRPr="0027647B">
        <w:rPr>
          <w:rFonts w:asciiTheme="minorHAnsi" w:hAnsiTheme="minorHAnsi" w:cstheme="minorHAnsi"/>
          <w:sz w:val="22"/>
          <w:szCs w:val="22"/>
          <w:lang w:val="es-SV"/>
        </w:rPr>
        <w:t>-Universalidad de la prescripción.</w:t>
      </w:r>
    </w:p>
    <w:p w:rsidR="00137ED3" w:rsidRPr="0027647B" w:rsidRDefault="00137ED3" w:rsidP="0027647B">
      <w:pPr>
        <w:spacing w:line="360" w:lineRule="auto"/>
        <w:jc w:val="both"/>
        <w:rPr>
          <w:rFonts w:asciiTheme="minorHAnsi" w:hAnsiTheme="minorHAnsi" w:cstheme="minorHAnsi"/>
          <w:sz w:val="22"/>
          <w:szCs w:val="22"/>
          <w:lang w:val="es-SV"/>
        </w:rPr>
      </w:pPr>
      <w:r w:rsidRPr="0027647B">
        <w:rPr>
          <w:rFonts w:asciiTheme="minorHAnsi" w:hAnsiTheme="minorHAnsi" w:cstheme="minorHAnsi"/>
          <w:sz w:val="22"/>
          <w:szCs w:val="22"/>
          <w:lang w:val="es-SV"/>
        </w:rPr>
        <w:t xml:space="preserve">La prescripción puede obrar en pro o en contra de todas las personas </w:t>
      </w:r>
      <w:r w:rsidR="008D6F0F" w:rsidRPr="0027647B">
        <w:rPr>
          <w:rFonts w:asciiTheme="minorHAnsi" w:hAnsiTheme="minorHAnsi" w:cstheme="minorHAnsi"/>
          <w:sz w:val="22"/>
          <w:szCs w:val="22"/>
          <w:lang w:val="es-SV"/>
        </w:rPr>
        <w:t>naturales</w:t>
      </w:r>
      <w:r w:rsidRPr="0027647B">
        <w:rPr>
          <w:rFonts w:asciiTheme="minorHAnsi" w:hAnsiTheme="minorHAnsi" w:cstheme="minorHAnsi"/>
          <w:sz w:val="22"/>
          <w:szCs w:val="22"/>
          <w:lang w:val="es-SV"/>
        </w:rPr>
        <w:t xml:space="preserve"> y jurídicas, los bienes fiscales </w:t>
      </w:r>
      <w:r w:rsidR="00C86F90" w:rsidRPr="0027647B">
        <w:rPr>
          <w:rFonts w:asciiTheme="minorHAnsi" w:hAnsiTheme="minorHAnsi" w:cstheme="minorHAnsi"/>
          <w:sz w:val="22"/>
          <w:szCs w:val="22"/>
          <w:lang w:val="es-SV"/>
        </w:rPr>
        <w:t xml:space="preserve">y las de uso </w:t>
      </w:r>
      <w:r w:rsidR="008D6F0F" w:rsidRPr="0027647B">
        <w:rPr>
          <w:rFonts w:asciiTheme="minorHAnsi" w:hAnsiTheme="minorHAnsi" w:cstheme="minorHAnsi"/>
          <w:sz w:val="22"/>
          <w:szCs w:val="22"/>
          <w:lang w:val="es-SV"/>
        </w:rPr>
        <w:t>público</w:t>
      </w:r>
      <w:r w:rsidR="00C86F90" w:rsidRPr="0027647B">
        <w:rPr>
          <w:rFonts w:asciiTheme="minorHAnsi" w:hAnsiTheme="minorHAnsi" w:cstheme="minorHAnsi"/>
          <w:sz w:val="22"/>
          <w:szCs w:val="22"/>
          <w:lang w:val="es-SV"/>
        </w:rPr>
        <w:t xml:space="preserve"> no son </w:t>
      </w:r>
      <w:r w:rsidR="008D6F0F" w:rsidRPr="0027647B">
        <w:rPr>
          <w:rFonts w:asciiTheme="minorHAnsi" w:hAnsiTheme="minorHAnsi" w:cstheme="minorHAnsi"/>
          <w:sz w:val="22"/>
          <w:szCs w:val="22"/>
          <w:lang w:val="es-SV"/>
        </w:rPr>
        <w:t>susceptibles</w:t>
      </w:r>
      <w:r w:rsidR="00C86F90" w:rsidRPr="0027647B">
        <w:rPr>
          <w:rFonts w:asciiTheme="minorHAnsi" w:hAnsiTheme="minorHAnsi" w:cstheme="minorHAnsi"/>
          <w:sz w:val="22"/>
          <w:szCs w:val="22"/>
          <w:lang w:val="es-SV"/>
        </w:rPr>
        <w:t xml:space="preserve"> de </w:t>
      </w:r>
      <w:r w:rsidR="008D6F0F" w:rsidRPr="0027647B">
        <w:rPr>
          <w:rFonts w:asciiTheme="minorHAnsi" w:hAnsiTheme="minorHAnsi" w:cstheme="minorHAnsi"/>
          <w:sz w:val="22"/>
          <w:szCs w:val="22"/>
          <w:lang w:val="es-SV"/>
        </w:rPr>
        <w:t>adquirirse</w:t>
      </w:r>
      <w:r w:rsidR="00C86F90" w:rsidRPr="0027647B">
        <w:rPr>
          <w:rFonts w:asciiTheme="minorHAnsi" w:hAnsiTheme="minorHAnsi" w:cstheme="minorHAnsi"/>
          <w:sz w:val="22"/>
          <w:szCs w:val="22"/>
          <w:lang w:val="es-SV"/>
        </w:rPr>
        <w:t xml:space="preserve"> por prescripción lo que constituye una excepción al principio de la </w:t>
      </w:r>
      <w:r w:rsidR="008D6F0F" w:rsidRPr="0027647B">
        <w:rPr>
          <w:rFonts w:asciiTheme="minorHAnsi" w:hAnsiTheme="minorHAnsi" w:cstheme="minorHAnsi"/>
          <w:sz w:val="22"/>
          <w:szCs w:val="22"/>
          <w:lang w:val="es-SV"/>
        </w:rPr>
        <w:t>universalidad</w:t>
      </w:r>
      <w:r w:rsidR="00C86F90" w:rsidRPr="0027647B">
        <w:rPr>
          <w:rFonts w:asciiTheme="minorHAnsi" w:hAnsiTheme="minorHAnsi" w:cstheme="minorHAnsi"/>
          <w:sz w:val="22"/>
          <w:szCs w:val="22"/>
          <w:lang w:val="es-SV"/>
        </w:rPr>
        <w:t xml:space="preserve">. </w:t>
      </w:r>
    </w:p>
    <w:p w:rsidR="00C86F90" w:rsidRPr="0027647B" w:rsidRDefault="00AC0B59" w:rsidP="0027647B">
      <w:pPr>
        <w:spacing w:line="360" w:lineRule="auto"/>
        <w:jc w:val="both"/>
        <w:rPr>
          <w:rFonts w:asciiTheme="minorHAnsi" w:hAnsiTheme="minorHAnsi" w:cstheme="minorHAnsi"/>
          <w:sz w:val="22"/>
          <w:szCs w:val="22"/>
          <w:lang w:val="es-SV"/>
        </w:rPr>
      </w:pPr>
      <w:proofErr w:type="spellStart"/>
      <w:r>
        <w:rPr>
          <w:rFonts w:asciiTheme="minorHAnsi" w:hAnsiTheme="minorHAnsi" w:cstheme="minorHAnsi"/>
          <w:sz w:val="22"/>
          <w:szCs w:val="22"/>
          <w:lang w:val="es-SV"/>
        </w:rPr>
        <w:t>L</w:t>
      </w:r>
      <w:r w:rsidR="00C86F90" w:rsidRPr="0027647B">
        <w:rPr>
          <w:rFonts w:asciiTheme="minorHAnsi" w:hAnsiTheme="minorHAnsi" w:cstheme="minorHAnsi"/>
          <w:sz w:val="22"/>
          <w:szCs w:val="22"/>
          <w:lang w:val="es-SV"/>
        </w:rPr>
        <w:t>la</w:t>
      </w:r>
      <w:proofErr w:type="spellEnd"/>
      <w:r w:rsidR="00C86F90" w:rsidRPr="0027647B">
        <w:rPr>
          <w:rFonts w:asciiTheme="minorHAnsi" w:hAnsiTheme="minorHAnsi" w:cstheme="minorHAnsi"/>
          <w:sz w:val="22"/>
          <w:szCs w:val="22"/>
          <w:lang w:val="es-SV"/>
        </w:rPr>
        <w:t xml:space="preserve"> prescripción también obra en favor de los incapaces, por intermedio de sus representantes legales, cuando afirma que las normas relativas a la prescripción solo surten eficacia en favor y en contra de los individuos particulares que tiene la libre administración de sus bienes.</w:t>
      </w:r>
    </w:p>
    <w:p w:rsidR="00142321" w:rsidRPr="0027647B" w:rsidRDefault="00142321" w:rsidP="00E74FFD">
      <w:pPr>
        <w:spacing w:line="360" w:lineRule="auto"/>
        <w:jc w:val="both"/>
        <w:rPr>
          <w:rFonts w:asciiTheme="minorHAnsi" w:hAnsiTheme="minorHAnsi" w:cstheme="minorHAnsi"/>
          <w:sz w:val="22"/>
          <w:szCs w:val="22"/>
          <w:lang w:val="es-SV"/>
        </w:rPr>
      </w:pPr>
    </w:p>
    <w:p w:rsidR="00C86F90" w:rsidRDefault="00C86F90" w:rsidP="0027647B">
      <w:pPr>
        <w:numPr>
          <w:ilvl w:val="0"/>
          <w:numId w:val="3"/>
        </w:numPr>
        <w:spacing w:line="360" w:lineRule="auto"/>
        <w:jc w:val="both"/>
        <w:rPr>
          <w:rFonts w:asciiTheme="minorHAnsi" w:hAnsiTheme="minorHAnsi" w:cstheme="minorHAnsi"/>
          <w:sz w:val="22"/>
          <w:szCs w:val="22"/>
          <w:lang w:val="es-SV"/>
        </w:rPr>
      </w:pPr>
      <w:r w:rsidRPr="0027647B">
        <w:rPr>
          <w:rFonts w:asciiTheme="minorHAnsi" w:hAnsiTheme="minorHAnsi" w:cstheme="minorHAnsi"/>
          <w:b/>
          <w:sz w:val="22"/>
          <w:szCs w:val="22"/>
          <w:lang w:val="es-SV"/>
        </w:rPr>
        <w:t xml:space="preserve">La prescripción es de orden </w:t>
      </w:r>
      <w:r w:rsidR="00142321" w:rsidRPr="0027647B">
        <w:rPr>
          <w:rFonts w:asciiTheme="minorHAnsi" w:hAnsiTheme="minorHAnsi" w:cstheme="minorHAnsi"/>
          <w:b/>
          <w:sz w:val="22"/>
          <w:szCs w:val="22"/>
          <w:lang w:val="es-SV"/>
        </w:rPr>
        <w:t>público</w:t>
      </w:r>
      <w:r w:rsidRPr="0027647B">
        <w:rPr>
          <w:rFonts w:asciiTheme="minorHAnsi" w:hAnsiTheme="minorHAnsi" w:cstheme="minorHAnsi"/>
          <w:sz w:val="22"/>
          <w:szCs w:val="22"/>
          <w:lang w:val="es-SV"/>
        </w:rPr>
        <w:t>.</w:t>
      </w:r>
    </w:p>
    <w:p w:rsidR="00E74FFD" w:rsidRPr="0027647B" w:rsidRDefault="00E74FFD" w:rsidP="00E74FFD">
      <w:pPr>
        <w:spacing w:line="360" w:lineRule="auto"/>
        <w:ind w:left="360"/>
        <w:jc w:val="both"/>
        <w:rPr>
          <w:rFonts w:asciiTheme="minorHAnsi" w:hAnsiTheme="minorHAnsi" w:cstheme="minorHAnsi"/>
          <w:sz w:val="22"/>
          <w:szCs w:val="22"/>
          <w:lang w:val="es-SV"/>
        </w:rPr>
      </w:pPr>
    </w:p>
    <w:p w:rsidR="00C86F90" w:rsidRPr="0027647B" w:rsidRDefault="00C86F90" w:rsidP="0027647B">
      <w:pPr>
        <w:spacing w:line="360" w:lineRule="auto"/>
        <w:jc w:val="both"/>
        <w:rPr>
          <w:rFonts w:asciiTheme="minorHAnsi" w:hAnsiTheme="minorHAnsi" w:cstheme="minorHAnsi"/>
          <w:sz w:val="22"/>
          <w:szCs w:val="22"/>
          <w:lang w:val="es-SV"/>
        </w:rPr>
      </w:pPr>
      <w:r w:rsidRPr="0027647B">
        <w:rPr>
          <w:rFonts w:asciiTheme="minorHAnsi" w:hAnsiTheme="minorHAnsi" w:cstheme="minorHAnsi"/>
          <w:sz w:val="22"/>
          <w:szCs w:val="22"/>
          <w:lang w:val="es-SV"/>
        </w:rPr>
        <w:t xml:space="preserve">Los términos establecidos por la ley adquiere un </w:t>
      </w:r>
      <w:r w:rsidR="00142321" w:rsidRPr="0027647B">
        <w:rPr>
          <w:rFonts w:asciiTheme="minorHAnsi" w:hAnsiTheme="minorHAnsi" w:cstheme="minorHAnsi"/>
          <w:sz w:val="22"/>
          <w:szCs w:val="22"/>
          <w:lang w:val="es-SV"/>
        </w:rPr>
        <w:t>derecho</w:t>
      </w:r>
      <w:r w:rsidRPr="0027647B">
        <w:rPr>
          <w:rFonts w:asciiTheme="minorHAnsi" w:hAnsiTheme="minorHAnsi" w:cstheme="minorHAnsi"/>
          <w:sz w:val="22"/>
          <w:szCs w:val="22"/>
          <w:lang w:val="es-SV"/>
        </w:rPr>
        <w:t xml:space="preserve"> por prescripción no puede estar sometidos a la voluntad de las partes son de orden </w:t>
      </w:r>
      <w:r w:rsidR="00142321" w:rsidRPr="0027647B">
        <w:rPr>
          <w:rFonts w:asciiTheme="minorHAnsi" w:hAnsiTheme="minorHAnsi" w:cstheme="minorHAnsi"/>
          <w:sz w:val="22"/>
          <w:szCs w:val="22"/>
          <w:lang w:val="es-SV"/>
        </w:rPr>
        <w:t>público</w:t>
      </w:r>
      <w:r w:rsidRPr="0027647B">
        <w:rPr>
          <w:rFonts w:asciiTheme="minorHAnsi" w:hAnsiTheme="minorHAnsi" w:cstheme="minorHAnsi"/>
          <w:sz w:val="22"/>
          <w:szCs w:val="22"/>
          <w:lang w:val="es-SV"/>
        </w:rPr>
        <w:t xml:space="preserve"> y por tanto inmodificables, el estado tiene especial interés en que cumplan los objetivos.</w:t>
      </w:r>
    </w:p>
    <w:p w:rsidR="00C86F90" w:rsidRPr="0027647B" w:rsidRDefault="00C86F90" w:rsidP="0027647B">
      <w:pPr>
        <w:spacing w:line="360" w:lineRule="auto"/>
        <w:jc w:val="both"/>
        <w:rPr>
          <w:rFonts w:asciiTheme="minorHAnsi" w:hAnsiTheme="minorHAnsi" w:cstheme="minorHAnsi"/>
          <w:sz w:val="22"/>
          <w:szCs w:val="22"/>
          <w:lang w:val="es-SV"/>
        </w:rPr>
      </w:pPr>
    </w:p>
    <w:p w:rsidR="00C86F90" w:rsidRPr="0027647B" w:rsidRDefault="00C86F90" w:rsidP="0027647B">
      <w:pPr>
        <w:spacing w:line="360" w:lineRule="auto"/>
        <w:jc w:val="both"/>
        <w:rPr>
          <w:rFonts w:asciiTheme="minorHAnsi" w:hAnsiTheme="minorHAnsi" w:cstheme="minorHAnsi"/>
          <w:sz w:val="22"/>
          <w:szCs w:val="22"/>
          <w:lang w:val="es-SV"/>
        </w:rPr>
      </w:pPr>
      <w:r w:rsidRPr="0027647B">
        <w:rPr>
          <w:rFonts w:asciiTheme="minorHAnsi" w:hAnsiTheme="minorHAnsi" w:cstheme="minorHAnsi"/>
          <w:sz w:val="22"/>
          <w:szCs w:val="22"/>
          <w:lang w:val="es-SV"/>
        </w:rPr>
        <w:t xml:space="preserve">Es de carácter  de orden </w:t>
      </w:r>
      <w:r w:rsidR="00142321" w:rsidRPr="0027647B">
        <w:rPr>
          <w:rFonts w:asciiTheme="minorHAnsi" w:hAnsiTheme="minorHAnsi" w:cstheme="minorHAnsi"/>
          <w:sz w:val="22"/>
          <w:szCs w:val="22"/>
          <w:lang w:val="es-SV"/>
        </w:rPr>
        <w:t>público</w:t>
      </w:r>
      <w:r w:rsidRPr="0027647B">
        <w:rPr>
          <w:rFonts w:asciiTheme="minorHAnsi" w:hAnsiTheme="minorHAnsi" w:cstheme="minorHAnsi"/>
          <w:sz w:val="22"/>
          <w:szCs w:val="22"/>
          <w:lang w:val="es-SV"/>
        </w:rPr>
        <w:t xml:space="preserve"> que tiene la prescripción tanto adquisitiva como extintiva impide que los particulares pueden modificar </w:t>
      </w:r>
      <w:r w:rsidR="00F41DA9" w:rsidRPr="0027647B">
        <w:rPr>
          <w:rFonts w:asciiTheme="minorHAnsi" w:hAnsiTheme="minorHAnsi" w:cstheme="minorHAnsi"/>
          <w:sz w:val="22"/>
          <w:szCs w:val="22"/>
          <w:lang w:val="es-SV"/>
        </w:rPr>
        <w:t>estos plazos.</w:t>
      </w:r>
    </w:p>
    <w:p w:rsidR="00F41DA9" w:rsidRPr="0027647B" w:rsidRDefault="00FB1820" w:rsidP="0027647B">
      <w:pPr>
        <w:spacing w:line="360" w:lineRule="auto"/>
        <w:jc w:val="both"/>
        <w:rPr>
          <w:rFonts w:asciiTheme="minorHAnsi" w:hAnsiTheme="minorHAnsi" w:cstheme="minorHAnsi"/>
          <w:sz w:val="22"/>
          <w:szCs w:val="22"/>
          <w:lang w:val="es-SV"/>
        </w:rPr>
      </w:pPr>
      <w:r w:rsidRPr="0027647B">
        <w:rPr>
          <w:rFonts w:asciiTheme="minorHAnsi" w:hAnsiTheme="minorHAnsi" w:cstheme="minorHAnsi"/>
          <w:sz w:val="22"/>
          <w:szCs w:val="22"/>
          <w:lang w:val="es-SV"/>
        </w:rPr>
        <w:t xml:space="preserve"> </w:t>
      </w:r>
    </w:p>
    <w:p w:rsidR="00E74FFD" w:rsidRDefault="00E74FFD" w:rsidP="0027647B">
      <w:pPr>
        <w:spacing w:line="360" w:lineRule="auto"/>
        <w:jc w:val="both"/>
        <w:rPr>
          <w:rFonts w:asciiTheme="minorHAnsi" w:hAnsiTheme="minorHAnsi" w:cstheme="minorHAnsi"/>
          <w:sz w:val="22"/>
          <w:szCs w:val="22"/>
          <w:lang w:val="es-SV"/>
        </w:rPr>
      </w:pPr>
    </w:p>
    <w:p w:rsidR="00E74FFD" w:rsidRPr="0027647B" w:rsidRDefault="00E74FFD" w:rsidP="0027647B">
      <w:pPr>
        <w:spacing w:line="360" w:lineRule="auto"/>
        <w:jc w:val="both"/>
        <w:rPr>
          <w:rFonts w:asciiTheme="minorHAnsi" w:hAnsiTheme="minorHAnsi" w:cstheme="minorHAnsi"/>
          <w:sz w:val="22"/>
          <w:szCs w:val="22"/>
          <w:lang w:val="es-SV"/>
        </w:rPr>
      </w:pPr>
    </w:p>
    <w:p w:rsidR="00D90CE3" w:rsidRPr="0027647B" w:rsidRDefault="00D90CE3" w:rsidP="0027647B">
      <w:pPr>
        <w:pStyle w:val="Prrafodelista"/>
        <w:numPr>
          <w:ilvl w:val="0"/>
          <w:numId w:val="23"/>
        </w:numPr>
        <w:spacing w:line="360" w:lineRule="auto"/>
        <w:jc w:val="both"/>
        <w:rPr>
          <w:rFonts w:asciiTheme="minorHAnsi" w:hAnsiTheme="minorHAnsi" w:cstheme="minorHAnsi"/>
          <w:sz w:val="22"/>
          <w:szCs w:val="22"/>
        </w:rPr>
      </w:pPr>
      <w:r w:rsidRPr="0027647B">
        <w:rPr>
          <w:rFonts w:asciiTheme="minorHAnsi" w:hAnsiTheme="minorHAnsi" w:cstheme="minorHAnsi"/>
          <w:sz w:val="22"/>
          <w:szCs w:val="22"/>
          <w:u w:val="single"/>
        </w:rPr>
        <w:lastRenderedPageBreak/>
        <w:t>Características de la prescripción adquisitiva</w:t>
      </w:r>
      <w:r w:rsidRPr="0027647B">
        <w:rPr>
          <w:rFonts w:asciiTheme="minorHAnsi" w:hAnsiTheme="minorHAnsi" w:cstheme="minorHAnsi"/>
          <w:sz w:val="22"/>
          <w:szCs w:val="22"/>
        </w:rPr>
        <w:t>.</w:t>
      </w:r>
    </w:p>
    <w:p w:rsidR="00D90CE3" w:rsidRPr="0027647B" w:rsidRDefault="00D90CE3" w:rsidP="0027647B">
      <w:pPr>
        <w:spacing w:before="100" w:beforeAutospacing="1" w:after="100" w:afterAutospacing="1" w:line="360" w:lineRule="auto"/>
        <w:jc w:val="both"/>
        <w:rPr>
          <w:rFonts w:asciiTheme="minorHAnsi" w:hAnsiTheme="minorHAnsi" w:cstheme="minorHAnsi"/>
          <w:sz w:val="22"/>
          <w:szCs w:val="22"/>
          <w:lang w:eastAsia="es-MX"/>
        </w:rPr>
      </w:pPr>
      <w:r w:rsidRPr="0027647B">
        <w:rPr>
          <w:rFonts w:asciiTheme="minorHAnsi" w:hAnsiTheme="minorHAnsi" w:cstheme="minorHAnsi"/>
          <w:sz w:val="22"/>
          <w:szCs w:val="22"/>
        </w:rPr>
        <w:t>A) Es un modo de adquirir originario</w:t>
      </w:r>
      <w:r w:rsidR="006C6AC5" w:rsidRPr="0027647B">
        <w:rPr>
          <w:rFonts w:asciiTheme="minorHAnsi" w:hAnsiTheme="minorHAnsi" w:cstheme="minorHAnsi"/>
          <w:sz w:val="22"/>
          <w:szCs w:val="22"/>
          <w:lang w:eastAsia="es-MX"/>
        </w:rPr>
        <w:t xml:space="preserve">, porque </w:t>
      </w:r>
      <w:r w:rsidR="008D6F0F" w:rsidRPr="0027647B">
        <w:rPr>
          <w:rFonts w:asciiTheme="minorHAnsi" w:hAnsiTheme="minorHAnsi" w:cstheme="minorHAnsi"/>
          <w:sz w:val="22"/>
          <w:szCs w:val="22"/>
          <w:lang w:eastAsia="es-MX"/>
        </w:rPr>
        <w:t>si bien la cosa que se adquiere, tenía</w:t>
      </w:r>
      <w:r w:rsidR="006C6AC5" w:rsidRPr="0027647B">
        <w:rPr>
          <w:rFonts w:asciiTheme="minorHAnsi" w:hAnsiTheme="minorHAnsi" w:cstheme="minorHAnsi"/>
          <w:sz w:val="22"/>
          <w:szCs w:val="22"/>
          <w:lang w:eastAsia="es-MX"/>
        </w:rPr>
        <w:t xml:space="preserve"> anteriormente un dueño, el prescribiente no la adquiere por traspaso de su dueño, “la adquisición se produce independientemente de cualquier relación de hecho y derecho con el titular anterior”.</w:t>
      </w:r>
    </w:p>
    <w:p w:rsidR="00D90CE3" w:rsidRPr="0027647B" w:rsidRDefault="00D90CE3" w:rsidP="0027647B">
      <w:pPr>
        <w:spacing w:line="360" w:lineRule="auto"/>
        <w:jc w:val="both"/>
        <w:rPr>
          <w:rFonts w:asciiTheme="minorHAnsi" w:hAnsiTheme="minorHAnsi" w:cstheme="minorHAnsi"/>
          <w:sz w:val="22"/>
          <w:szCs w:val="22"/>
        </w:rPr>
      </w:pPr>
      <w:r w:rsidRPr="0027647B">
        <w:rPr>
          <w:rFonts w:asciiTheme="minorHAnsi" w:hAnsiTheme="minorHAnsi" w:cstheme="minorHAnsi"/>
          <w:sz w:val="22"/>
          <w:szCs w:val="22"/>
        </w:rPr>
        <w:t>B) Sólo sirve para adquirir el dominio y los demás derechos reales, a excepción de las servidumbres discontinuas e inaparentes. No sirve, en consecuencia, para adquirir los derechos personales (sin perjuicio de aquellos que sustentan la doctrina que postula que también es posible adquirir por este modo créditos).</w:t>
      </w:r>
    </w:p>
    <w:p w:rsidR="00D90CE3" w:rsidRPr="0027647B" w:rsidRDefault="00D90CE3" w:rsidP="0027647B">
      <w:pPr>
        <w:spacing w:line="360" w:lineRule="auto"/>
        <w:jc w:val="both"/>
        <w:rPr>
          <w:rFonts w:asciiTheme="minorHAnsi" w:hAnsiTheme="minorHAnsi" w:cstheme="minorHAnsi"/>
          <w:sz w:val="22"/>
          <w:szCs w:val="22"/>
        </w:rPr>
      </w:pPr>
      <w:r w:rsidRPr="0027647B">
        <w:rPr>
          <w:rFonts w:asciiTheme="minorHAnsi" w:hAnsiTheme="minorHAnsi" w:cstheme="minorHAnsi"/>
          <w:sz w:val="22"/>
          <w:szCs w:val="22"/>
        </w:rPr>
        <w:t>C) Por regla general, es un modo de adquirir a título singular. Excepcionalmente, la prescripción puede ser a título universal, cuando se adquiere el derecho de herencia.</w:t>
      </w:r>
    </w:p>
    <w:p w:rsidR="00E74FFD" w:rsidRDefault="00D90CE3" w:rsidP="0027647B">
      <w:pPr>
        <w:spacing w:before="100" w:beforeAutospacing="1" w:after="100" w:afterAutospacing="1" w:line="360" w:lineRule="auto"/>
        <w:jc w:val="both"/>
        <w:rPr>
          <w:rFonts w:asciiTheme="minorHAnsi" w:hAnsiTheme="minorHAnsi" w:cstheme="minorHAnsi"/>
          <w:sz w:val="22"/>
          <w:szCs w:val="22"/>
          <w:lang w:eastAsia="es-MX"/>
        </w:rPr>
      </w:pPr>
      <w:r w:rsidRPr="0027647B">
        <w:rPr>
          <w:rFonts w:asciiTheme="minorHAnsi" w:hAnsiTheme="minorHAnsi" w:cstheme="minorHAnsi"/>
          <w:sz w:val="22"/>
          <w:szCs w:val="22"/>
        </w:rPr>
        <w:t xml:space="preserve">D) Es un modo de adquirir a título </w:t>
      </w:r>
      <w:r w:rsidR="006C6AC5" w:rsidRPr="0027647B">
        <w:rPr>
          <w:rFonts w:asciiTheme="minorHAnsi" w:hAnsiTheme="minorHAnsi" w:cstheme="minorHAnsi"/>
          <w:sz w:val="22"/>
          <w:szCs w:val="22"/>
        </w:rPr>
        <w:t xml:space="preserve">gratuito </w:t>
      </w:r>
      <w:r w:rsidR="006C6AC5" w:rsidRPr="0027647B">
        <w:rPr>
          <w:rFonts w:asciiTheme="minorHAnsi" w:hAnsiTheme="minorHAnsi" w:cstheme="minorHAnsi"/>
          <w:sz w:val="22"/>
          <w:szCs w:val="22"/>
          <w:lang w:eastAsia="es-MX"/>
        </w:rPr>
        <w:t>porque no entraña para el prescribiente ningún desembolso económico, ninguna prestación.</w:t>
      </w:r>
    </w:p>
    <w:p w:rsidR="006C6AC5" w:rsidRPr="0027647B" w:rsidRDefault="00D90CE3" w:rsidP="0027647B">
      <w:pPr>
        <w:spacing w:before="100" w:beforeAutospacing="1" w:after="100" w:afterAutospacing="1" w:line="360" w:lineRule="auto"/>
        <w:jc w:val="both"/>
        <w:rPr>
          <w:rFonts w:asciiTheme="minorHAnsi" w:hAnsiTheme="minorHAnsi" w:cstheme="minorHAnsi"/>
          <w:sz w:val="22"/>
          <w:szCs w:val="22"/>
          <w:lang w:eastAsia="es-MX"/>
        </w:rPr>
      </w:pPr>
      <w:r w:rsidRPr="0027647B">
        <w:rPr>
          <w:rFonts w:asciiTheme="minorHAnsi" w:hAnsiTheme="minorHAnsi" w:cstheme="minorHAnsi"/>
          <w:sz w:val="22"/>
          <w:szCs w:val="22"/>
        </w:rPr>
        <w:t>E) Es un modo d</w:t>
      </w:r>
      <w:r w:rsidR="006C6AC5" w:rsidRPr="0027647B">
        <w:rPr>
          <w:rFonts w:asciiTheme="minorHAnsi" w:hAnsiTheme="minorHAnsi" w:cstheme="minorHAnsi"/>
          <w:sz w:val="22"/>
          <w:szCs w:val="22"/>
        </w:rPr>
        <w:t xml:space="preserve">e adquirir por acto entre vivos, </w:t>
      </w:r>
      <w:r w:rsidR="006C6AC5" w:rsidRPr="0027647B">
        <w:rPr>
          <w:rFonts w:asciiTheme="minorHAnsi" w:hAnsiTheme="minorHAnsi" w:cstheme="minorHAnsi"/>
          <w:sz w:val="22"/>
          <w:szCs w:val="22"/>
          <w:lang w:eastAsia="es-MX"/>
        </w:rPr>
        <w:t>porque para operar no tiene por supuesto necesario la muerte de una persona, sino, por el contrario, la vida de ella. Trátese de un hecho que se genera y desenvuelve sin relación alguna con la muerte del sujeto que participa en su producción y, al revés, implica la vida de tal sujeto.</w:t>
      </w:r>
    </w:p>
    <w:p w:rsidR="006A06B7" w:rsidRPr="00E74FFD" w:rsidRDefault="006A06B7" w:rsidP="00E74FFD">
      <w:pPr>
        <w:pStyle w:val="Prrafodelista"/>
        <w:numPr>
          <w:ilvl w:val="0"/>
          <w:numId w:val="23"/>
        </w:numPr>
        <w:spacing w:line="360" w:lineRule="auto"/>
        <w:jc w:val="both"/>
        <w:rPr>
          <w:rFonts w:asciiTheme="minorHAnsi" w:hAnsiTheme="minorHAnsi" w:cstheme="minorHAnsi"/>
          <w:b/>
          <w:sz w:val="22"/>
          <w:szCs w:val="22"/>
          <w:u w:val="single"/>
          <w:lang w:val="es-SV"/>
        </w:rPr>
      </w:pPr>
      <w:r w:rsidRPr="00E74FFD">
        <w:rPr>
          <w:rFonts w:asciiTheme="minorHAnsi" w:hAnsiTheme="minorHAnsi" w:cstheme="minorHAnsi"/>
          <w:b/>
          <w:sz w:val="22"/>
          <w:szCs w:val="22"/>
          <w:u w:val="single"/>
          <w:lang w:val="es-SV"/>
        </w:rPr>
        <w:t>REGLAS:</w:t>
      </w:r>
    </w:p>
    <w:p w:rsidR="002917C0" w:rsidRPr="0027647B" w:rsidRDefault="002917C0" w:rsidP="0027647B">
      <w:pPr>
        <w:spacing w:line="360" w:lineRule="auto"/>
        <w:jc w:val="both"/>
        <w:rPr>
          <w:rFonts w:asciiTheme="minorHAnsi" w:hAnsiTheme="minorHAnsi" w:cstheme="minorHAnsi"/>
          <w:sz w:val="22"/>
          <w:szCs w:val="22"/>
          <w:lang w:val="es-SV"/>
        </w:rPr>
      </w:pPr>
      <w:proofErr w:type="gramStart"/>
      <w:r w:rsidRPr="0027647B">
        <w:rPr>
          <w:rFonts w:asciiTheme="minorHAnsi" w:hAnsiTheme="minorHAnsi" w:cstheme="minorHAnsi"/>
          <w:sz w:val="22"/>
          <w:szCs w:val="22"/>
          <w:lang w:val="es-SV"/>
        </w:rPr>
        <w:t>tanto</w:t>
      </w:r>
      <w:proofErr w:type="gramEnd"/>
      <w:r w:rsidRPr="0027647B">
        <w:rPr>
          <w:rFonts w:asciiTheme="minorHAnsi" w:hAnsiTheme="minorHAnsi" w:cstheme="minorHAnsi"/>
          <w:sz w:val="22"/>
          <w:szCs w:val="22"/>
          <w:lang w:val="es-SV"/>
        </w:rPr>
        <w:t xml:space="preserve"> para la prescripción adquisitiva como la extintiva, las cuales mencionaremos a continuación:</w:t>
      </w:r>
    </w:p>
    <w:p w:rsidR="002917C0" w:rsidRPr="0027647B" w:rsidRDefault="002917C0" w:rsidP="0027647B">
      <w:pPr>
        <w:numPr>
          <w:ilvl w:val="0"/>
          <w:numId w:val="4"/>
        </w:numPr>
        <w:spacing w:line="360" w:lineRule="auto"/>
        <w:jc w:val="both"/>
        <w:rPr>
          <w:rFonts w:asciiTheme="minorHAnsi" w:hAnsiTheme="minorHAnsi" w:cstheme="minorHAnsi"/>
          <w:sz w:val="22"/>
          <w:szCs w:val="22"/>
          <w:lang w:val="es-SV"/>
        </w:rPr>
      </w:pPr>
      <w:r w:rsidRPr="0027647B">
        <w:rPr>
          <w:rFonts w:asciiTheme="minorHAnsi" w:hAnsiTheme="minorHAnsi" w:cstheme="minorHAnsi"/>
          <w:sz w:val="22"/>
          <w:szCs w:val="22"/>
          <w:lang w:val="es-SV"/>
        </w:rPr>
        <w:t xml:space="preserve">Necesidad de alegar </w:t>
      </w:r>
      <w:r w:rsidR="006A06B7" w:rsidRPr="0027647B">
        <w:rPr>
          <w:rFonts w:asciiTheme="minorHAnsi" w:hAnsiTheme="minorHAnsi" w:cstheme="minorHAnsi"/>
          <w:sz w:val="22"/>
          <w:szCs w:val="22"/>
          <w:lang w:val="es-SV"/>
        </w:rPr>
        <w:t>la</w:t>
      </w:r>
      <w:r w:rsidRPr="0027647B">
        <w:rPr>
          <w:rFonts w:asciiTheme="minorHAnsi" w:hAnsiTheme="minorHAnsi" w:cstheme="minorHAnsi"/>
          <w:sz w:val="22"/>
          <w:szCs w:val="22"/>
          <w:lang w:val="es-SV"/>
        </w:rPr>
        <w:t xml:space="preserve"> prescripción, el que quiera a provecharse de la prescripción debe alegar el juez no puede </w:t>
      </w:r>
      <w:r w:rsidR="006A06B7" w:rsidRPr="0027647B">
        <w:rPr>
          <w:rFonts w:asciiTheme="minorHAnsi" w:hAnsiTheme="minorHAnsi" w:cstheme="minorHAnsi"/>
          <w:sz w:val="22"/>
          <w:szCs w:val="22"/>
          <w:lang w:val="es-SV"/>
        </w:rPr>
        <w:t>declarar</w:t>
      </w:r>
      <w:r w:rsidRPr="0027647B">
        <w:rPr>
          <w:rFonts w:asciiTheme="minorHAnsi" w:hAnsiTheme="minorHAnsi" w:cstheme="minorHAnsi"/>
          <w:sz w:val="22"/>
          <w:szCs w:val="22"/>
          <w:lang w:val="es-SV"/>
        </w:rPr>
        <w:t xml:space="preserve"> de oficio ARTICULO 2232 del código civil </w:t>
      </w:r>
    </w:p>
    <w:p w:rsidR="002917C0" w:rsidRPr="0027647B" w:rsidRDefault="002917C0" w:rsidP="0027647B">
      <w:pPr>
        <w:numPr>
          <w:ilvl w:val="0"/>
          <w:numId w:val="4"/>
        </w:numPr>
        <w:spacing w:line="360" w:lineRule="auto"/>
        <w:jc w:val="both"/>
        <w:rPr>
          <w:rFonts w:asciiTheme="minorHAnsi" w:hAnsiTheme="minorHAnsi" w:cstheme="minorHAnsi"/>
          <w:sz w:val="22"/>
          <w:szCs w:val="22"/>
          <w:lang w:val="es-SV"/>
        </w:rPr>
      </w:pPr>
      <w:r w:rsidRPr="0027647B">
        <w:rPr>
          <w:rFonts w:asciiTheme="minorHAnsi" w:hAnsiTheme="minorHAnsi" w:cstheme="minorHAnsi"/>
          <w:sz w:val="22"/>
          <w:szCs w:val="22"/>
          <w:lang w:val="es-SV"/>
        </w:rPr>
        <w:t xml:space="preserve">Renuncia de la prescripción la cual puede hacerse cuando </w:t>
      </w:r>
      <w:r w:rsidR="008944F4" w:rsidRPr="0027647B">
        <w:rPr>
          <w:rFonts w:asciiTheme="minorHAnsi" w:hAnsiTheme="minorHAnsi" w:cstheme="minorHAnsi"/>
          <w:sz w:val="22"/>
          <w:szCs w:val="22"/>
          <w:lang w:val="es-SV"/>
        </w:rPr>
        <w:t>s</w:t>
      </w:r>
      <w:r w:rsidRPr="0027647B">
        <w:rPr>
          <w:rFonts w:asciiTheme="minorHAnsi" w:hAnsiTheme="minorHAnsi" w:cstheme="minorHAnsi"/>
          <w:sz w:val="22"/>
          <w:szCs w:val="22"/>
          <w:lang w:val="es-SV"/>
        </w:rPr>
        <w:t xml:space="preserve">olo miran , al interés individual del renunciante y siempre que la renuncia no </w:t>
      </w:r>
      <w:r w:rsidR="002A791B" w:rsidRPr="0027647B">
        <w:rPr>
          <w:rFonts w:asciiTheme="minorHAnsi" w:hAnsiTheme="minorHAnsi" w:cstheme="minorHAnsi"/>
          <w:sz w:val="22"/>
          <w:szCs w:val="22"/>
          <w:lang w:val="es-SV"/>
        </w:rPr>
        <w:t>está</w:t>
      </w:r>
      <w:r w:rsidRPr="0027647B">
        <w:rPr>
          <w:rFonts w:asciiTheme="minorHAnsi" w:hAnsiTheme="minorHAnsi" w:cstheme="minorHAnsi"/>
          <w:sz w:val="22"/>
          <w:szCs w:val="22"/>
          <w:lang w:val="es-SV"/>
        </w:rPr>
        <w:t xml:space="preserve"> prohibido, si no que según que el plazo de la prescripción </w:t>
      </w:r>
      <w:r w:rsidR="00D17D14" w:rsidRPr="0027647B">
        <w:rPr>
          <w:rFonts w:asciiTheme="minorHAnsi" w:hAnsiTheme="minorHAnsi" w:cstheme="minorHAnsi"/>
          <w:sz w:val="22"/>
          <w:szCs w:val="22"/>
          <w:lang w:val="es-SV"/>
        </w:rPr>
        <w:t xml:space="preserve">corrido íntegramente o no ARTICULO 2233 del código civil </w:t>
      </w:r>
    </w:p>
    <w:p w:rsidR="00E74FFD" w:rsidRPr="0027647B" w:rsidRDefault="00E74FFD" w:rsidP="0027647B">
      <w:pPr>
        <w:spacing w:line="360" w:lineRule="auto"/>
        <w:jc w:val="both"/>
        <w:rPr>
          <w:rFonts w:asciiTheme="minorHAnsi" w:hAnsiTheme="minorHAnsi" w:cstheme="minorHAnsi"/>
          <w:sz w:val="22"/>
          <w:szCs w:val="22"/>
          <w:lang w:val="es-SV"/>
        </w:rPr>
      </w:pPr>
    </w:p>
    <w:p w:rsidR="00E74FFD" w:rsidRDefault="006A06B7" w:rsidP="0027647B">
      <w:pPr>
        <w:pStyle w:val="Prrafodelista"/>
        <w:numPr>
          <w:ilvl w:val="0"/>
          <w:numId w:val="23"/>
        </w:numPr>
        <w:spacing w:line="360" w:lineRule="auto"/>
        <w:jc w:val="both"/>
        <w:rPr>
          <w:rFonts w:asciiTheme="minorHAnsi" w:hAnsiTheme="minorHAnsi" w:cstheme="minorHAnsi"/>
          <w:sz w:val="22"/>
          <w:szCs w:val="22"/>
          <w:u w:val="single"/>
          <w:lang w:val="es-SV"/>
        </w:rPr>
      </w:pPr>
      <w:r w:rsidRPr="0027647B">
        <w:rPr>
          <w:rFonts w:asciiTheme="minorHAnsi" w:hAnsiTheme="minorHAnsi" w:cstheme="minorHAnsi"/>
          <w:sz w:val="22"/>
          <w:szCs w:val="22"/>
          <w:u w:val="single"/>
          <w:lang w:val="es-SV"/>
        </w:rPr>
        <w:t>RENUNCIA DE LA PRESCRIPCIÓN</w:t>
      </w:r>
    </w:p>
    <w:p w:rsidR="00D17D14" w:rsidRPr="0027647B" w:rsidRDefault="00FB1820" w:rsidP="00E74FFD">
      <w:pPr>
        <w:pStyle w:val="Prrafodelista"/>
        <w:spacing w:line="360" w:lineRule="auto"/>
        <w:ind w:left="1440"/>
        <w:jc w:val="both"/>
        <w:rPr>
          <w:rFonts w:asciiTheme="minorHAnsi" w:hAnsiTheme="minorHAnsi" w:cstheme="minorHAnsi"/>
          <w:sz w:val="22"/>
          <w:szCs w:val="22"/>
          <w:u w:val="single"/>
          <w:lang w:val="es-SV"/>
        </w:rPr>
      </w:pPr>
      <w:r w:rsidRPr="0027647B">
        <w:rPr>
          <w:rFonts w:asciiTheme="minorHAnsi" w:hAnsiTheme="minorHAnsi" w:cstheme="minorHAnsi"/>
          <w:sz w:val="22"/>
          <w:szCs w:val="22"/>
          <w:u w:val="single"/>
          <w:lang w:val="es-SV"/>
        </w:rPr>
        <w:t xml:space="preserve">  </w:t>
      </w:r>
    </w:p>
    <w:p w:rsidR="009A517D" w:rsidRPr="0027647B" w:rsidRDefault="007F60E4" w:rsidP="0027647B">
      <w:pPr>
        <w:spacing w:line="360" w:lineRule="auto"/>
        <w:jc w:val="both"/>
        <w:rPr>
          <w:rFonts w:asciiTheme="minorHAnsi" w:hAnsiTheme="minorHAnsi" w:cstheme="minorHAnsi"/>
          <w:sz w:val="22"/>
          <w:szCs w:val="22"/>
          <w:lang w:val="es-SV"/>
        </w:rPr>
      </w:pPr>
      <w:r w:rsidRPr="0027647B">
        <w:rPr>
          <w:rFonts w:asciiTheme="minorHAnsi" w:hAnsiTheme="minorHAnsi" w:cstheme="minorHAnsi"/>
          <w:sz w:val="22"/>
          <w:szCs w:val="22"/>
          <w:lang w:val="es-SV"/>
        </w:rPr>
        <w:t>-</w:t>
      </w:r>
      <w:r w:rsidR="00FB1820" w:rsidRPr="0027647B">
        <w:rPr>
          <w:rFonts w:asciiTheme="minorHAnsi" w:hAnsiTheme="minorHAnsi" w:cstheme="minorHAnsi"/>
          <w:sz w:val="22"/>
          <w:szCs w:val="22"/>
          <w:lang w:val="es-SV"/>
        </w:rPr>
        <w:t xml:space="preserve">Puede ser expresa o </w:t>
      </w:r>
      <w:r w:rsidR="0093462F" w:rsidRPr="0027647B">
        <w:rPr>
          <w:rFonts w:asciiTheme="minorHAnsi" w:hAnsiTheme="minorHAnsi" w:cstheme="minorHAnsi"/>
          <w:sz w:val="22"/>
          <w:szCs w:val="22"/>
          <w:lang w:val="es-SV"/>
        </w:rPr>
        <w:t>tácita</w:t>
      </w:r>
      <w:r w:rsidR="00FB1820" w:rsidRPr="0027647B">
        <w:rPr>
          <w:rFonts w:asciiTheme="minorHAnsi" w:hAnsiTheme="minorHAnsi" w:cstheme="minorHAnsi"/>
          <w:sz w:val="22"/>
          <w:szCs w:val="22"/>
          <w:lang w:val="es-SV"/>
        </w:rPr>
        <w:t xml:space="preserve"> </w:t>
      </w:r>
      <w:r w:rsidRPr="0027647B">
        <w:rPr>
          <w:rFonts w:asciiTheme="minorHAnsi" w:hAnsiTheme="minorHAnsi" w:cstheme="minorHAnsi"/>
          <w:sz w:val="22"/>
          <w:szCs w:val="22"/>
          <w:lang w:val="es-SV"/>
        </w:rPr>
        <w:t xml:space="preserve"> en el </w:t>
      </w:r>
      <w:r w:rsidR="00E74FFD" w:rsidRPr="0027647B">
        <w:rPr>
          <w:rFonts w:asciiTheme="minorHAnsi" w:hAnsiTheme="minorHAnsi" w:cstheme="minorHAnsi"/>
          <w:sz w:val="22"/>
          <w:szCs w:val="22"/>
          <w:lang w:val="es-SV"/>
        </w:rPr>
        <w:t>ARTÍCULO</w:t>
      </w:r>
      <w:r w:rsidR="00D17D14" w:rsidRPr="0027647B">
        <w:rPr>
          <w:rFonts w:asciiTheme="minorHAnsi" w:hAnsiTheme="minorHAnsi" w:cstheme="minorHAnsi"/>
          <w:sz w:val="22"/>
          <w:szCs w:val="22"/>
          <w:lang w:val="es-SV"/>
        </w:rPr>
        <w:t xml:space="preserve"> 2233 del código civil </w:t>
      </w:r>
    </w:p>
    <w:p w:rsidR="002C5023" w:rsidRPr="0027647B" w:rsidRDefault="009A517D" w:rsidP="0027647B">
      <w:pPr>
        <w:spacing w:line="360" w:lineRule="auto"/>
        <w:jc w:val="both"/>
        <w:rPr>
          <w:rFonts w:asciiTheme="minorHAnsi" w:hAnsiTheme="minorHAnsi" w:cstheme="minorHAnsi"/>
          <w:sz w:val="22"/>
          <w:szCs w:val="22"/>
          <w:lang w:val="es-SV"/>
        </w:rPr>
      </w:pPr>
      <w:r w:rsidRPr="0027647B">
        <w:rPr>
          <w:rFonts w:asciiTheme="minorHAnsi" w:hAnsiTheme="minorHAnsi" w:cstheme="minorHAnsi"/>
          <w:sz w:val="22"/>
          <w:szCs w:val="22"/>
          <w:lang w:val="es-SV"/>
        </w:rPr>
        <w:t>-</w:t>
      </w:r>
      <w:r w:rsidR="00AC0B59">
        <w:rPr>
          <w:rFonts w:asciiTheme="minorHAnsi" w:hAnsiTheme="minorHAnsi" w:cstheme="minorHAnsi"/>
          <w:sz w:val="22"/>
          <w:szCs w:val="22"/>
          <w:lang w:val="es-SV"/>
        </w:rPr>
        <w:t>E</w:t>
      </w:r>
      <w:r w:rsidR="007F60E4" w:rsidRPr="0027647B">
        <w:rPr>
          <w:rFonts w:asciiTheme="minorHAnsi" w:hAnsiTheme="minorHAnsi" w:cstheme="minorHAnsi"/>
          <w:sz w:val="22"/>
          <w:szCs w:val="22"/>
          <w:lang w:val="es-SV"/>
        </w:rPr>
        <w:t xml:space="preserve">xpresa cuando el poseedor mediante un acto </w:t>
      </w:r>
      <w:r w:rsidR="0093462F" w:rsidRPr="0027647B">
        <w:rPr>
          <w:rFonts w:asciiTheme="minorHAnsi" w:hAnsiTheme="minorHAnsi" w:cstheme="minorHAnsi"/>
          <w:sz w:val="22"/>
          <w:szCs w:val="22"/>
          <w:lang w:val="es-SV"/>
        </w:rPr>
        <w:t>explícito</w:t>
      </w:r>
      <w:r w:rsidR="007F60E4" w:rsidRPr="0027647B">
        <w:rPr>
          <w:rFonts w:asciiTheme="minorHAnsi" w:hAnsiTheme="minorHAnsi" w:cstheme="minorHAnsi"/>
          <w:sz w:val="22"/>
          <w:szCs w:val="22"/>
          <w:lang w:val="es-SV"/>
        </w:rPr>
        <w:t xml:space="preserve"> al juez que conoce el proceso de reivindicación y manifiesta reconocer el dominio en el propietario </w:t>
      </w:r>
      <w:r w:rsidR="0093462F" w:rsidRPr="0027647B">
        <w:rPr>
          <w:rFonts w:asciiTheme="minorHAnsi" w:hAnsiTheme="minorHAnsi" w:cstheme="minorHAnsi"/>
          <w:sz w:val="22"/>
          <w:szCs w:val="22"/>
          <w:lang w:val="es-SV"/>
        </w:rPr>
        <w:t>reivindicante</w:t>
      </w:r>
      <w:r w:rsidRPr="0027647B">
        <w:rPr>
          <w:rFonts w:asciiTheme="minorHAnsi" w:hAnsiTheme="minorHAnsi" w:cstheme="minorHAnsi"/>
          <w:sz w:val="22"/>
          <w:szCs w:val="22"/>
          <w:lang w:val="es-SV"/>
        </w:rPr>
        <w:t xml:space="preserve">. Y cuando se hace en una declaración explicita </w:t>
      </w:r>
    </w:p>
    <w:p w:rsidR="002C5023" w:rsidRPr="0027647B" w:rsidRDefault="002C5023" w:rsidP="0027647B">
      <w:pPr>
        <w:spacing w:line="360" w:lineRule="auto"/>
        <w:jc w:val="both"/>
        <w:rPr>
          <w:rFonts w:asciiTheme="minorHAnsi" w:hAnsiTheme="minorHAnsi" w:cstheme="minorHAnsi"/>
          <w:sz w:val="22"/>
          <w:szCs w:val="22"/>
          <w:lang w:val="es-SV"/>
        </w:rPr>
      </w:pPr>
      <w:r w:rsidRPr="0027647B">
        <w:rPr>
          <w:rFonts w:asciiTheme="minorHAnsi" w:hAnsiTheme="minorHAnsi" w:cstheme="minorHAnsi"/>
          <w:sz w:val="22"/>
          <w:szCs w:val="22"/>
          <w:lang w:eastAsia="es-MX"/>
        </w:rPr>
        <w:lastRenderedPageBreak/>
        <w:t>-Es tácita cuando el que puede alegarla realiza un hecho o acto que implica reconocer el derecho del dueño o del acreedor; por ejemplo, cuando cumplidas las condiciones legales de la prescripción, el poseedor de la cosa la toma en arriendo, el que debe dinero paga intereses o pide plazo, o el que es demandado permite que se le condene sin invocar a su favor la prescripción.</w:t>
      </w:r>
    </w:p>
    <w:p w:rsidR="002C5023" w:rsidRPr="0027647B" w:rsidRDefault="002C5023" w:rsidP="0027647B">
      <w:pPr>
        <w:spacing w:line="360" w:lineRule="auto"/>
        <w:jc w:val="both"/>
        <w:rPr>
          <w:rFonts w:asciiTheme="minorHAnsi" w:hAnsiTheme="minorHAnsi" w:cstheme="minorHAnsi"/>
          <w:sz w:val="22"/>
          <w:szCs w:val="22"/>
        </w:rPr>
      </w:pPr>
    </w:p>
    <w:p w:rsidR="00D17D14" w:rsidRPr="0027647B" w:rsidRDefault="008D6F0F" w:rsidP="0027647B">
      <w:pPr>
        <w:spacing w:line="360" w:lineRule="auto"/>
        <w:jc w:val="both"/>
        <w:rPr>
          <w:rFonts w:asciiTheme="minorHAnsi" w:hAnsiTheme="minorHAnsi" w:cstheme="minorHAnsi"/>
          <w:sz w:val="22"/>
          <w:szCs w:val="22"/>
          <w:lang w:val="es-SV"/>
        </w:rPr>
      </w:pPr>
      <w:r w:rsidRPr="0027647B">
        <w:rPr>
          <w:rFonts w:asciiTheme="minorHAnsi" w:hAnsiTheme="minorHAnsi" w:cstheme="minorHAnsi"/>
          <w:sz w:val="22"/>
          <w:szCs w:val="22"/>
        </w:rPr>
        <w:t>-</w:t>
      </w:r>
      <w:r w:rsidR="00D17D14" w:rsidRPr="0027647B">
        <w:rPr>
          <w:rFonts w:asciiTheme="minorHAnsi" w:hAnsiTheme="minorHAnsi" w:cstheme="minorHAnsi"/>
          <w:sz w:val="22"/>
          <w:szCs w:val="22"/>
          <w:lang w:val="es-SV"/>
        </w:rPr>
        <w:t>La renuncia de la prescripción es un acto abdicativo en el cual el renunciante declara expresa o tácitamente que se abstiene de aprovecharse del beneficio de la prescripción.</w:t>
      </w:r>
    </w:p>
    <w:p w:rsidR="00D17D14" w:rsidRPr="0027647B" w:rsidRDefault="00D17D14" w:rsidP="0027647B">
      <w:pPr>
        <w:spacing w:line="360" w:lineRule="auto"/>
        <w:jc w:val="both"/>
        <w:rPr>
          <w:rFonts w:asciiTheme="minorHAnsi" w:hAnsiTheme="minorHAnsi" w:cstheme="minorHAnsi"/>
          <w:sz w:val="22"/>
          <w:szCs w:val="22"/>
          <w:lang w:val="es-SV"/>
        </w:rPr>
      </w:pPr>
      <w:r w:rsidRPr="0027647B">
        <w:rPr>
          <w:rFonts w:asciiTheme="minorHAnsi" w:hAnsiTheme="minorHAnsi" w:cstheme="minorHAnsi"/>
          <w:sz w:val="22"/>
          <w:szCs w:val="22"/>
          <w:lang w:val="es-SV"/>
        </w:rPr>
        <w:t xml:space="preserve">A pesar de la renuncia, no es una enajenación, la ley consideran que tal renuncia importa rechazar una ventaja patrimonial evidente (adquirir o liberarse de un derecho o una deuda) no puede renunciar a la </w:t>
      </w:r>
      <w:r w:rsidR="00142321" w:rsidRPr="0027647B">
        <w:rPr>
          <w:rFonts w:asciiTheme="minorHAnsi" w:hAnsiTheme="minorHAnsi" w:cstheme="minorHAnsi"/>
          <w:sz w:val="22"/>
          <w:szCs w:val="22"/>
          <w:lang w:val="es-SV"/>
        </w:rPr>
        <w:t>prescripción</w:t>
      </w:r>
      <w:r w:rsidRPr="0027647B">
        <w:rPr>
          <w:rFonts w:asciiTheme="minorHAnsi" w:hAnsiTheme="minorHAnsi" w:cstheme="minorHAnsi"/>
          <w:sz w:val="22"/>
          <w:szCs w:val="22"/>
          <w:lang w:val="es-SV"/>
        </w:rPr>
        <w:t xml:space="preserve"> si no únicamente a </w:t>
      </w:r>
      <w:r w:rsidR="00142321" w:rsidRPr="0027647B">
        <w:rPr>
          <w:rFonts w:asciiTheme="minorHAnsi" w:hAnsiTheme="minorHAnsi" w:cstheme="minorHAnsi"/>
          <w:sz w:val="22"/>
          <w:szCs w:val="22"/>
          <w:lang w:val="es-SV"/>
        </w:rPr>
        <w:t>aquel</w:t>
      </w:r>
      <w:r w:rsidRPr="0027647B">
        <w:rPr>
          <w:rFonts w:asciiTheme="minorHAnsi" w:hAnsiTheme="minorHAnsi" w:cstheme="minorHAnsi"/>
          <w:sz w:val="22"/>
          <w:szCs w:val="22"/>
          <w:lang w:val="es-SV"/>
        </w:rPr>
        <w:t xml:space="preserve"> que puede enajenar ARTICULO 2234</w:t>
      </w:r>
      <w:r w:rsidR="00142321" w:rsidRPr="0027647B">
        <w:rPr>
          <w:rFonts w:asciiTheme="minorHAnsi" w:hAnsiTheme="minorHAnsi" w:cstheme="minorHAnsi"/>
          <w:sz w:val="22"/>
          <w:szCs w:val="22"/>
          <w:lang w:val="es-SV"/>
        </w:rPr>
        <w:t>.</w:t>
      </w:r>
    </w:p>
    <w:p w:rsidR="00142321" w:rsidRPr="0027647B" w:rsidRDefault="00142321" w:rsidP="0027647B">
      <w:pPr>
        <w:spacing w:line="360" w:lineRule="auto"/>
        <w:jc w:val="both"/>
        <w:rPr>
          <w:rFonts w:asciiTheme="minorHAnsi" w:hAnsiTheme="minorHAnsi" w:cstheme="minorHAnsi"/>
          <w:sz w:val="22"/>
          <w:szCs w:val="22"/>
          <w:u w:val="single"/>
        </w:rPr>
      </w:pPr>
    </w:p>
    <w:p w:rsidR="00D90CE3" w:rsidRDefault="00D90CE3" w:rsidP="0027647B">
      <w:pPr>
        <w:pStyle w:val="Prrafodelista"/>
        <w:numPr>
          <w:ilvl w:val="0"/>
          <w:numId w:val="23"/>
        </w:numPr>
        <w:spacing w:line="360" w:lineRule="auto"/>
        <w:jc w:val="both"/>
        <w:rPr>
          <w:rFonts w:asciiTheme="minorHAnsi" w:hAnsiTheme="minorHAnsi" w:cstheme="minorHAnsi"/>
          <w:b/>
          <w:sz w:val="22"/>
          <w:szCs w:val="22"/>
          <w:u w:val="single"/>
        </w:rPr>
      </w:pPr>
      <w:r w:rsidRPr="00E74FFD">
        <w:rPr>
          <w:rFonts w:asciiTheme="minorHAnsi" w:hAnsiTheme="minorHAnsi" w:cstheme="minorHAnsi"/>
          <w:b/>
          <w:sz w:val="22"/>
          <w:szCs w:val="22"/>
          <w:u w:val="single"/>
        </w:rPr>
        <w:t>Requisitos de la prescripción adquisitiva.</w:t>
      </w:r>
    </w:p>
    <w:p w:rsidR="00E74FFD" w:rsidRPr="00E74FFD" w:rsidRDefault="00E74FFD" w:rsidP="00E74FFD">
      <w:pPr>
        <w:spacing w:line="360" w:lineRule="auto"/>
        <w:ind w:left="1080"/>
        <w:jc w:val="both"/>
        <w:rPr>
          <w:rFonts w:asciiTheme="minorHAnsi" w:hAnsiTheme="minorHAnsi" w:cstheme="minorHAnsi"/>
          <w:b/>
          <w:sz w:val="22"/>
          <w:szCs w:val="22"/>
          <w:u w:val="single"/>
        </w:rPr>
      </w:pPr>
    </w:p>
    <w:p w:rsidR="00D90CE3" w:rsidRDefault="0005667A" w:rsidP="0027647B">
      <w:pPr>
        <w:spacing w:line="360" w:lineRule="auto"/>
        <w:jc w:val="both"/>
        <w:rPr>
          <w:rFonts w:asciiTheme="minorHAnsi" w:hAnsiTheme="minorHAnsi" w:cstheme="minorHAnsi"/>
          <w:sz w:val="22"/>
          <w:szCs w:val="22"/>
        </w:rPr>
      </w:pPr>
      <w:r w:rsidRPr="0027647B">
        <w:rPr>
          <w:rFonts w:asciiTheme="minorHAnsi" w:hAnsiTheme="minorHAnsi" w:cstheme="minorHAnsi"/>
          <w:sz w:val="22"/>
          <w:szCs w:val="22"/>
        </w:rPr>
        <w:t>-</w:t>
      </w:r>
      <w:r w:rsidR="00D90CE3" w:rsidRPr="0027647B">
        <w:rPr>
          <w:rFonts w:asciiTheme="minorHAnsi" w:hAnsiTheme="minorHAnsi" w:cstheme="minorHAnsi"/>
          <w:sz w:val="22"/>
          <w:szCs w:val="22"/>
        </w:rPr>
        <w:t>Cosa susceptible de prescripción.</w:t>
      </w:r>
    </w:p>
    <w:p w:rsidR="00E74FFD" w:rsidRPr="0027647B" w:rsidRDefault="00E74FFD" w:rsidP="0027647B">
      <w:pPr>
        <w:spacing w:line="360" w:lineRule="auto"/>
        <w:jc w:val="both"/>
        <w:rPr>
          <w:rFonts w:asciiTheme="minorHAnsi" w:hAnsiTheme="minorHAnsi" w:cstheme="minorHAnsi"/>
          <w:sz w:val="22"/>
          <w:szCs w:val="22"/>
        </w:rPr>
      </w:pPr>
    </w:p>
    <w:p w:rsidR="00D90CE3" w:rsidRDefault="00D90CE3" w:rsidP="0027647B">
      <w:pPr>
        <w:spacing w:line="360" w:lineRule="auto"/>
        <w:jc w:val="both"/>
        <w:rPr>
          <w:rFonts w:asciiTheme="minorHAnsi" w:hAnsiTheme="minorHAnsi" w:cstheme="minorHAnsi"/>
          <w:b/>
          <w:sz w:val="22"/>
          <w:szCs w:val="22"/>
          <w:u w:val="single"/>
        </w:rPr>
      </w:pPr>
      <w:r w:rsidRPr="0027647B">
        <w:rPr>
          <w:rFonts w:asciiTheme="minorHAnsi" w:hAnsiTheme="minorHAnsi" w:cstheme="minorHAnsi"/>
          <w:sz w:val="22"/>
          <w:szCs w:val="22"/>
        </w:rPr>
        <w:t xml:space="preserve">La regla general es que las cosas sean susceptibles de prescripción. Sólo por excepción hay cosas imprescriptibles. En efecto, </w:t>
      </w:r>
      <w:r w:rsidRPr="0027647B">
        <w:rPr>
          <w:rFonts w:asciiTheme="minorHAnsi" w:hAnsiTheme="minorHAnsi" w:cstheme="minorHAnsi"/>
          <w:b/>
          <w:sz w:val="22"/>
          <w:szCs w:val="22"/>
          <w:u w:val="single"/>
        </w:rPr>
        <w:t>no se pueden adquirir por prescripción:</w:t>
      </w:r>
    </w:p>
    <w:p w:rsidR="00E74FFD" w:rsidRPr="0027647B" w:rsidRDefault="00E74FFD" w:rsidP="0027647B">
      <w:pPr>
        <w:spacing w:line="360" w:lineRule="auto"/>
        <w:jc w:val="both"/>
        <w:rPr>
          <w:rFonts w:asciiTheme="minorHAnsi" w:hAnsiTheme="minorHAnsi" w:cstheme="minorHAnsi"/>
          <w:b/>
          <w:sz w:val="22"/>
          <w:szCs w:val="22"/>
          <w:u w:val="single"/>
        </w:rPr>
      </w:pPr>
    </w:p>
    <w:p w:rsidR="00D90CE3" w:rsidRPr="0027647B" w:rsidRDefault="006C6AC5" w:rsidP="0027647B">
      <w:pPr>
        <w:spacing w:line="360" w:lineRule="auto"/>
        <w:jc w:val="both"/>
        <w:rPr>
          <w:rFonts w:asciiTheme="minorHAnsi" w:hAnsiTheme="minorHAnsi" w:cstheme="minorHAnsi"/>
          <w:sz w:val="22"/>
          <w:szCs w:val="22"/>
        </w:rPr>
      </w:pPr>
      <w:r w:rsidRPr="0027647B">
        <w:rPr>
          <w:rFonts w:asciiTheme="minorHAnsi" w:hAnsiTheme="minorHAnsi" w:cstheme="minorHAnsi"/>
          <w:sz w:val="22"/>
          <w:szCs w:val="22"/>
        </w:rPr>
        <w:t>1</w:t>
      </w:r>
      <w:r w:rsidR="00D90CE3" w:rsidRPr="0027647B">
        <w:rPr>
          <w:rFonts w:asciiTheme="minorHAnsi" w:hAnsiTheme="minorHAnsi" w:cstheme="minorHAnsi"/>
          <w:sz w:val="22"/>
          <w:szCs w:val="22"/>
        </w:rPr>
        <w:t>-Los derechos personales</w:t>
      </w:r>
    </w:p>
    <w:p w:rsidR="00D90CE3" w:rsidRPr="0027647B" w:rsidRDefault="006C6AC5" w:rsidP="0027647B">
      <w:pPr>
        <w:spacing w:line="360" w:lineRule="auto"/>
        <w:jc w:val="both"/>
        <w:rPr>
          <w:rFonts w:asciiTheme="minorHAnsi" w:hAnsiTheme="minorHAnsi" w:cstheme="minorHAnsi"/>
          <w:sz w:val="22"/>
          <w:szCs w:val="22"/>
        </w:rPr>
      </w:pPr>
      <w:r w:rsidRPr="0027647B">
        <w:rPr>
          <w:rFonts w:asciiTheme="minorHAnsi" w:hAnsiTheme="minorHAnsi" w:cstheme="minorHAnsi"/>
          <w:sz w:val="22"/>
          <w:szCs w:val="22"/>
        </w:rPr>
        <w:t>2</w:t>
      </w:r>
      <w:r w:rsidR="00D90CE3" w:rsidRPr="0027647B">
        <w:rPr>
          <w:rFonts w:asciiTheme="minorHAnsi" w:hAnsiTheme="minorHAnsi" w:cstheme="minorHAnsi"/>
          <w:sz w:val="22"/>
          <w:szCs w:val="22"/>
        </w:rPr>
        <w:t>-Los derechos de la personalidad: es decir, el conjunto de derechos inherentes al individuo</w:t>
      </w:r>
    </w:p>
    <w:p w:rsidR="00D90CE3" w:rsidRPr="0027647B" w:rsidRDefault="006C6AC5" w:rsidP="0027647B">
      <w:pPr>
        <w:spacing w:line="360" w:lineRule="auto"/>
        <w:jc w:val="both"/>
        <w:rPr>
          <w:rFonts w:asciiTheme="minorHAnsi" w:hAnsiTheme="minorHAnsi" w:cstheme="minorHAnsi"/>
          <w:sz w:val="22"/>
          <w:szCs w:val="22"/>
        </w:rPr>
      </w:pPr>
      <w:r w:rsidRPr="0027647B">
        <w:rPr>
          <w:rFonts w:asciiTheme="minorHAnsi" w:hAnsiTheme="minorHAnsi" w:cstheme="minorHAnsi"/>
          <w:sz w:val="22"/>
          <w:szCs w:val="22"/>
        </w:rPr>
        <w:t>3</w:t>
      </w:r>
      <w:r w:rsidR="00D90CE3" w:rsidRPr="0027647B">
        <w:rPr>
          <w:rFonts w:asciiTheme="minorHAnsi" w:hAnsiTheme="minorHAnsi" w:cstheme="minorHAnsi"/>
          <w:sz w:val="22"/>
          <w:szCs w:val="22"/>
        </w:rPr>
        <w:t>-Los derechos reales expresamente exceptuados</w:t>
      </w:r>
      <w:r w:rsidR="00AC49E7">
        <w:rPr>
          <w:rFonts w:asciiTheme="minorHAnsi" w:hAnsiTheme="minorHAnsi" w:cstheme="minorHAnsi"/>
          <w:sz w:val="22"/>
          <w:szCs w:val="22"/>
        </w:rPr>
        <w:t xml:space="preserve"> por el legislador</w:t>
      </w:r>
      <w:proofErr w:type="gramStart"/>
      <w:r w:rsidR="00AC49E7">
        <w:rPr>
          <w:rFonts w:asciiTheme="minorHAnsi" w:hAnsiTheme="minorHAnsi" w:cstheme="minorHAnsi"/>
          <w:sz w:val="22"/>
          <w:szCs w:val="22"/>
        </w:rPr>
        <w:t xml:space="preserve">:  </w:t>
      </w:r>
      <w:r w:rsidR="00D90CE3" w:rsidRPr="0027647B">
        <w:rPr>
          <w:rFonts w:asciiTheme="minorHAnsi" w:hAnsiTheme="minorHAnsi" w:cstheme="minorHAnsi"/>
          <w:sz w:val="22"/>
          <w:szCs w:val="22"/>
        </w:rPr>
        <w:t>las</w:t>
      </w:r>
      <w:proofErr w:type="gramEnd"/>
      <w:r w:rsidR="00D90CE3" w:rsidRPr="0027647B">
        <w:rPr>
          <w:rFonts w:asciiTheme="minorHAnsi" w:hAnsiTheme="minorHAnsi" w:cstheme="minorHAnsi"/>
          <w:sz w:val="22"/>
          <w:szCs w:val="22"/>
        </w:rPr>
        <w:t xml:space="preserve"> servidumbres discontinuas de cualquier clase y las </w:t>
      </w:r>
      <w:r w:rsidR="008D6F0F" w:rsidRPr="0027647B">
        <w:rPr>
          <w:rFonts w:asciiTheme="minorHAnsi" w:hAnsiTheme="minorHAnsi" w:cstheme="minorHAnsi"/>
          <w:sz w:val="22"/>
          <w:szCs w:val="22"/>
        </w:rPr>
        <w:t>continuas</w:t>
      </w:r>
      <w:r w:rsidR="00D90CE3" w:rsidRPr="0027647B">
        <w:rPr>
          <w:rFonts w:asciiTheme="minorHAnsi" w:hAnsiTheme="minorHAnsi" w:cstheme="minorHAnsi"/>
          <w:sz w:val="22"/>
          <w:szCs w:val="22"/>
        </w:rPr>
        <w:t xml:space="preserve"> inaparentes </w:t>
      </w:r>
    </w:p>
    <w:p w:rsidR="00D90CE3" w:rsidRPr="0027647B" w:rsidRDefault="006C6AC5" w:rsidP="0027647B">
      <w:pPr>
        <w:spacing w:line="360" w:lineRule="auto"/>
        <w:jc w:val="both"/>
        <w:rPr>
          <w:rFonts w:asciiTheme="minorHAnsi" w:hAnsiTheme="minorHAnsi" w:cstheme="minorHAnsi"/>
          <w:sz w:val="22"/>
          <w:szCs w:val="22"/>
        </w:rPr>
      </w:pPr>
      <w:r w:rsidRPr="0027647B">
        <w:rPr>
          <w:rFonts w:asciiTheme="minorHAnsi" w:hAnsiTheme="minorHAnsi" w:cstheme="minorHAnsi"/>
          <w:sz w:val="22"/>
          <w:szCs w:val="22"/>
        </w:rPr>
        <w:t>4</w:t>
      </w:r>
      <w:r w:rsidR="00D90CE3" w:rsidRPr="0027647B">
        <w:rPr>
          <w:rFonts w:asciiTheme="minorHAnsi" w:hAnsiTheme="minorHAnsi" w:cstheme="minorHAnsi"/>
          <w:sz w:val="22"/>
          <w:szCs w:val="22"/>
        </w:rPr>
        <w:t>-Las cosas que están fuera del comercio humano: son estas las cosas comunes a todos los hombres y los bienes nacionales de uso público (en cambio, si pueden adquirirse por prescripción los bienes fiscales).</w:t>
      </w:r>
    </w:p>
    <w:p w:rsidR="00D90CE3" w:rsidRPr="0027647B" w:rsidRDefault="006C6AC5" w:rsidP="0027647B">
      <w:pPr>
        <w:spacing w:line="360" w:lineRule="auto"/>
        <w:jc w:val="both"/>
        <w:rPr>
          <w:rFonts w:asciiTheme="minorHAnsi" w:hAnsiTheme="minorHAnsi" w:cstheme="minorHAnsi"/>
          <w:sz w:val="22"/>
          <w:szCs w:val="22"/>
        </w:rPr>
      </w:pPr>
      <w:r w:rsidRPr="0027647B">
        <w:rPr>
          <w:rFonts w:asciiTheme="minorHAnsi" w:hAnsiTheme="minorHAnsi" w:cstheme="minorHAnsi"/>
          <w:sz w:val="22"/>
          <w:szCs w:val="22"/>
        </w:rPr>
        <w:t>5</w:t>
      </w:r>
      <w:r w:rsidR="00D90CE3" w:rsidRPr="0027647B">
        <w:rPr>
          <w:rFonts w:asciiTheme="minorHAnsi" w:hAnsiTheme="minorHAnsi" w:cstheme="minorHAnsi"/>
          <w:sz w:val="22"/>
          <w:szCs w:val="22"/>
        </w:rPr>
        <w:t>-Las cosas indeterminadas: porque el fundamento de la prescripción es la posesión, y ésta necesariamente debe recaer sobre una cosa determinada (como se enfatiza en el artículo 700</w:t>
      </w:r>
      <w:proofErr w:type="gramStart"/>
      <w:r w:rsidR="00D90CE3" w:rsidRPr="0027647B">
        <w:rPr>
          <w:rFonts w:asciiTheme="minorHAnsi" w:hAnsiTheme="minorHAnsi" w:cstheme="minorHAnsi"/>
          <w:sz w:val="22"/>
          <w:szCs w:val="22"/>
        </w:rPr>
        <w:t>,al</w:t>
      </w:r>
      <w:proofErr w:type="gramEnd"/>
      <w:r w:rsidR="00D90CE3" w:rsidRPr="0027647B">
        <w:rPr>
          <w:rFonts w:asciiTheme="minorHAnsi" w:hAnsiTheme="minorHAnsi" w:cstheme="minorHAnsi"/>
          <w:sz w:val="22"/>
          <w:szCs w:val="22"/>
        </w:rPr>
        <w:t xml:space="preserve"> definir la posesión)</w:t>
      </w:r>
    </w:p>
    <w:p w:rsidR="00D90CE3" w:rsidRPr="0027647B" w:rsidRDefault="006C6AC5" w:rsidP="0027647B">
      <w:pPr>
        <w:spacing w:line="360" w:lineRule="auto"/>
        <w:jc w:val="both"/>
        <w:rPr>
          <w:rFonts w:asciiTheme="minorHAnsi" w:hAnsiTheme="minorHAnsi" w:cstheme="minorHAnsi"/>
          <w:sz w:val="22"/>
          <w:szCs w:val="22"/>
        </w:rPr>
      </w:pPr>
      <w:r w:rsidRPr="0027647B">
        <w:rPr>
          <w:rFonts w:asciiTheme="minorHAnsi" w:hAnsiTheme="minorHAnsi" w:cstheme="minorHAnsi"/>
          <w:sz w:val="22"/>
          <w:szCs w:val="22"/>
        </w:rPr>
        <w:t>6</w:t>
      </w:r>
      <w:r w:rsidR="00D90CE3" w:rsidRPr="0027647B">
        <w:rPr>
          <w:rFonts w:asciiTheme="minorHAnsi" w:hAnsiTheme="minorHAnsi" w:cstheme="minorHAnsi"/>
          <w:sz w:val="22"/>
          <w:szCs w:val="22"/>
        </w:rPr>
        <w:t>-Las cosas propias: porque una cosa sólo puede adquirirse por un modo.</w:t>
      </w:r>
    </w:p>
    <w:p w:rsidR="00D90CE3" w:rsidRPr="0027647B" w:rsidRDefault="006C6AC5" w:rsidP="0027647B">
      <w:pPr>
        <w:spacing w:line="360" w:lineRule="auto"/>
        <w:jc w:val="both"/>
        <w:rPr>
          <w:rFonts w:asciiTheme="minorHAnsi" w:hAnsiTheme="minorHAnsi" w:cstheme="minorHAnsi"/>
          <w:sz w:val="22"/>
          <w:szCs w:val="22"/>
        </w:rPr>
      </w:pPr>
      <w:r w:rsidRPr="0027647B">
        <w:rPr>
          <w:rFonts w:asciiTheme="minorHAnsi" w:hAnsiTheme="minorHAnsi" w:cstheme="minorHAnsi"/>
          <w:sz w:val="22"/>
          <w:szCs w:val="22"/>
        </w:rPr>
        <w:t>7-Aguas del territorio nacional.</w:t>
      </w:r>
    </w:p>
    <w:p w:rsidR="00C7000A" w:rsidRDefault="00C7000A" w:rsidP="0027647B">
      <w:pPr>
        <w:shd w:val="clear" w:color="auto" w:fill="FFFFFF"/>
        <w:spacing w:after="135" w:line="360" w:lineRule="auto"/>
        <w:jc w:val="both"/>
        <w:rPr>
          <w:rFonts w:asciiTheme="minorHAnsi" w:hAnsiTheme="minorHAnsi" w:cstheme="minorHAnsi"/>
          <w:sz w:val="22"/>
          <w:szCs w:val="22"/>
          <w:lang w:eastAsia="es-SV"/>
        </w:rPr>
      </w:pPr>
      <w:r w:rsidRPr="00C7000A">
        <w:rPr>
          <w:rFonts w:asciiTheme="minorHAnsi" w:hAnsiTheme="minorHAnsi" w:cstheme="minorHAnsi"/>
          <w:sz w:val="22"/>
          <w:szCs w:val="22"/>
          <w:lang w:eastAsia="es-SV"/>
        </w:rPr>
        <w:t xml:space="preserve">La ley en el </w:t>
      </w:r>
      <w:r w:rsidR="008D6F0F" w:rsidRPr="0027647B">
        <w:rPr>
          <w:rFonts w:asciiTheme="minorHAnsi" w:hAnsiTheme="minorHAnsi" w:cstheme="minorHAnsi"/>
          <w:bCs/>
          <w:sz w:val="22"/>
          <w:szCs w:val="22"/>
          <w:lang w:eastAsia="es-SV"/>
        </w:rPr>
        <w:t xml:space="preserve">ARTICULO </w:t>
      </w:r>
      <w:r w:rsidRPr="00C7000A">
        <w:rPr>
          <w:rFonts w:asciiTheme="minorHAnsi" w:hAnsiTheme="minorHAnsi" w:cstheme="minorHAnsi"/>
          <w:bCs/>
          <w:sz w:val="22"/>
          <w:szCs w:val="22"/>
          <w:lang w:eastAsia="es-SV"/>
        </w:rPr>
        <w:t>2237</w:t>
      </w:r>
      <w:r w:rsidRPr="00C7000A">
        <w:rPr>
          <w:rFonts w:asciiTheme="minorHAnsi" w:hAnsiTheme="minorHAnsi" w:cstheme="minorHAnsi"/>
          <w:sz w:val="22"/>
          <w:szCs w:val="22"/>
          <w:lang w:eastAsia="es-SV"/>
        </w:rPr>
        <w:t xml:space="preserve"> </w:t>
      </w:r>
      <w:r w:rsidR="008D6F0F" w:rsidRPr="0027647B">
        <w:rPr>
          <w:rFonts w:asciiTheme="minorHAnsi" w:hAnsiTheme="minorHAnsi" w:cstheme="minorHAnsi"/>
          <w:sz w:val="22"/>
          <w:szCs w:val="22"/>
          <w:lang w:eastAsia="es-SV"/>
        </w:rPr>
        <w:t xml:space="preserve">del código civil; </w:t>
      </w:r>
      <w:r w:rsidRPr="00C7000A">
        <w:rPr>
          <w:rFonts w:asciiTheme="minorHAnsi" w:hAnsiTheme="minorHAnsi" w:cstheme="minorHAnsi"/>
          <w:sz w:val="22"/>
          <w:szCs w:val="22"/>
          <w:lang w:eastAsia="es-SV"/>
        </w:rPr>
        <w:t>indica que se ganan por la prescripción los bienes corporales raíces o muebles, que están en el comercio humano y se han poseído en las condiciones legales.</w:t>
      </w:r>
    </w:p>
    <w:p w:rsidR="00E74FFD" w:rsidRDefault="00E74FFD" w:rsidP="0027647B">
      <w:pPr>
        <w:shd w:val="clear" w:color="auto" w:fill="FFFFFF"/>
        <w:spacing w:before="135" w:after="135" w:line="360" w:lineRule="auto"/>
        <w:jc w:val="both"/>
        <w:rPr>
          <w:rFonts w:asciiTheme="minorHAnsi" w:hAnsiTheme="minorHAnsi" w:cstheme="minorHAnsi"/>
          <w:sz w:val="22"/>
          <w:szCs w:val="22"/>
          <w:lang w:eastAsia="es-SV"/>
        </w:rPr>
      </w:pPr>
    </w:p>
    <w:p w:rsidR="00C7000A" w:rsidRPr="0027647B" w:rsidRDefault="00C7000A" w:rsidP="0027647B">
      <w:pPr>
        <w:shd w:val="clear" w:color="auto" w:fill="FFFFFF"/>
        <w:spacing w:before="135" w:after="135" w:line="360" w:lineRule="auto"/>
        <w:jc w:val="both"/>
        <w:rPr>
          <w:rFonts w:asciiTheme="minorHAnsi" w:hAnsiTheme="minorHAnsi" w:cstheme="minorHAnsi"/>
          <w:sz w:val="22"/>
          <w:szCs w:val="22"/>
          <w:lang w:eastAsia="es-SV"/>
        </w:rPr>
      </w:pPr>
      <w:r w:rsidRPr="0027647B">
        <w:rPr>
          <w:rFonts w:asciiTheme="minorHAnsi" w:hAnsiTheme="minorHAnsi" w:cstheme="minorHAnsi"/>
          <w:sz w:val="22"/>
          <w:szCs w:val="22"/>
          <w:lang w:eastAsia="es-SV"/>
        </w:rPr>
        <w:lastRenderedPageBreak/>
        <w:t>-La</w:t>
      </w:r>
      <w:r w:rsidRPr="00C7000A">
        <w:rPr>
          <w:rFonts w:asciiTheme="minorHAnsi" w:hAnsiTheme="minorHAnsi" w:cstheme="minorHAnsi"/>
          <w:sz w:val="22"/>
          <w:szCs w:val="22"/>
          <w:lang w:eastAsia="es-SV"/>
        </w:rPr>
        <w:t xml:space="preserve"> prescripción puede operar únicamente frente a los biene</w:t>
      </w:r>
      <w:r w:rsidR="008D6F0F" w:rsidRPr="0027647B">
        <w:rPr>
          <w:rFonts w:asciiTheme="minorHAnsi" w:hAnsiTheme="minorHAnsi" w:cstheme="minorHAnsi"/>
          <w:sz w:val="22"/>
          <w:szCs w:val="22"/>
          <w:lang w:eastAsia="es-SV"/>
        </w:rPr>
        <w:t xml:space="preserve">s corporales raíces y muebles. </w:t>
      </w:r>
      <w:r w:rsidR="00C52690">
        <w:rPr>
          <w:rFonts w:asciiTheme="minorHAnsi" w:hAnsiTheme="minorHAnsi" w:cstheme="minorHAnsi"/>
          <w:sz w:val="22"/>
          <w:szCs w:val="22"/>
          <w:lang w:eastAsia="es-SV"/>
        </w:rPr>
        <w:t xml:space="preserve"> </w:t>
      </w:r>
      <w:r w:rsidRPr="00C7000A">
        <w:rPr>
          <w:rFonts w:asciiTheme="minorHAnsi" w:hAnsiTheme="minorHAnsi" w:cstheme="minorHAnsi"/>
          <w:sz w:val="22"/>
          <w:szCs w:val="22"/>
          <w:lang w:eastAsia="es-SV"/>
        </w:rPr>
        <w:t xml:space="preserve">De ello se deduce que los derechos personales no pueden ser adquiridos por prescripción, al igual que aquellos caracteres de la </w:t>
      </w:r>
      <w:hyperlink r:id="rId8" w:history="1">
        <w:r w:rsidRPr="00C7000A">
          <w:rPr>
            <w:rFonts w:asciiTheme="minorHAnsi" w:hAnsiTheme="minorHAnsi" w:cstheme="minorHAnsi"/>
            <w:sz w:val="22"/>
            <w:szCs w:val="22"/>
            <w:lang w:eastAsia="es-SV"/>
          </w:rPr>
          <w:t>personalidad</w:t>
        </w:r>
      </w:hyperlink>
      <w:r w:rsidRPr="00C7000A">
        <w:rPr>
          <w:rFonts w:asciiTheme="minorHAnsi" w:hAnsiTheme="minorHAnsi" w:cstheme="minorHAnsi"/>
          <w:sz w:val="22"/>
          <w:szCs w:val="22"/>
          <w:lang w:eastAsia="es-SV"/>
        </w:rPr>
        <w:t xml:space="preserve"> tales como la fama, la honradez, las virtudes, la capacidad, la edad, el nombre, los derechos de actor por producciones del ingenio o del talento, la </w:t>
      </w:r>
      <w:hyperlink r:id="rId9" w:history="1">
        <w:r w:rsidRPr="00C7000A">
          <w:rPr>
            <w:rFonts w:asciiTheme="minorHAnsi" w:hAnsiTheme="minorHAnsi" w:cstheme="minorHAnsi"/>
            <w:sz w:val="22"/>
            <w:szCs w:val="22"/>
            <w:lang w:eastAsia="es-SV"/>
          </w:rPr>
          <w:t>nacionalidad</w:t>
        </w:r>
      </w:hyperlink>
      <w:r w:rsidRPr="00C7000A">
        <w:rPr>
          <w:rFonts w:asciiTheme="minorHAnsi" w:hAnsiTheme="minorHAnsi" w:cstheme="minorHAnsi"/>
          <w:sz w:val="22"/>
          <w:szCs w:val="22"/>
          <w:lang w:eastAsia="es-SV"/>
        </w:rPr>
        <w:t>, etc., porque todos ellos no constituyen bienes corporales.</w:t>
      </w:r>
    </w:p>
    <w:p w:rsidR="008D6F0F" w:rsidRPr="0027647B" w:rsidRDefault="00C7000A" w:rsidP="0027647B">
      <w:pPr>
        <w:shd w:val="clear" w:color="auto" w:fill="FFFFFF"/>
        <w:spacing w:before="135" w:after="135" w:line="360" w:lineRule="auto"/>
        <w:jc w:val="both"/>
        <w:rPr>
          <w:rFonts w:asciiTheme="minorHAnsi" w:hAnsiTheme="minorHAnsi" w:cstheme="minorHAnsi"/>
          <w:iCs/>
          <w:sz w:val="22"/>
          <w:szCs w:val="22"/>
          <w:lang w:eastAsia="es-SV"/>
        </w:rPr>
      </w:pPr>
      <w:r w:rsidRPr="0027647B">
        <w:rPr>
          <w:rFonts w:asciiTheme="minorHAnsi" w:hAnsiTheme="minorHAnsi" w:cstheme="minorHAnsi"/>
          <w:sz w:val="22"/>
          <w:szCs w:val="22"/>
          <w:lang w:eastAsia="es-SV"/>
        </w:rPr>
        <w:t>-L</w:t>
      </w:r>
      <w:r w:rsidRPr="00C7000A">
        <w:rPr>
          <w:rFonts w:asciiTheme="minorHAnsi" w:hAnsiTheme="minorHAnsi" w:cstheme="minorHAnsi"/>
          <w:sz w:val="22"/>
          <w:szCs w:val="22"/>
          <w:lang w:eastAsia="es-SV"/>
        </w:rPr>
        <w:t xml:space="preserve">os bienes corporales raíces o muebles que pueden ser ganados por la prescripción adquisitiva deben estar en </w:t>
      </w:r>
      <w:r w:rsidRPr="00C7000A">
        <w:rPr>
          <w:rFonts w:asciiTheme="minorHAnsi" w:hAnsiTheme="minorHAnsi" w:cstheme="minorHAnsi"/>
          <w:iCs/>
          <w:sz w:val="22"/>
          <w:szCs w:val="22"/>
          <w:lang w:eastAsia="es-SV"/>
        </w:rPr>
        <w:t>el comercio humano.</w:t>
      </w:r>
    </w:p>
    <w:p w:rsidR="00E74FFD" w:rsidRPr="0027647B" w:rsidRDefault="00AC49E7" w:rsidP="00E74FFD">
      <w:pPr>
        <w:shd w:val="clear" w:color="auto" w:fill="FFFFFF"/>
        <w:spacing w:before="135" w:after="135" w:line="360" w:lineRule="auto"/>
        <w:jc w:val="both"/>
        <w:rPr>
          <w:rFonts w:asciiTheme="minorHAnsi" w:hAnsiTheme="minorHAnsi" w:cstheme="minorHAnsi"/>
          <w:sz w:val="22"/>
          <w:szCs w:val="22"/>
          <w:lang w:eastAsia="es-SV"/>
        </w:rPr>
      </w:pPr>
      <w:r>
        <w:rPr>
          <w:rFonts w:asciiTheme="minorHAnsi" w:hAnsiTheme="minorHAnsi" w:cstheme="minorHAnsi"/>
          <w:bCs/>
          <w:sz w:val="22"/>
          <w:szCs w:val="22"/>
          <w:lang w:eastAsia="es-SV"/>
        </w:rPr>
        <w:t>-</w:t>
      </w:r>
      <w:r w:rsidR="008D6F0F" w:rsidRPr="0027647B">
        <w:rPr>
          <w:rFonts w:asciiTheme="minorHAnsi" w:hAnsiTheme="minorHAnsi" w:cstheme="minorHAnsi"/>
          <w:bCs/>
          <w:sz w:val="22"/>
          <w:szCs w:val="22"/>
          <w:lang w:eastAsia="es-SV"/>
        </w:rPr>
        <w:t>Cuáles</w:t>
      </w:r>
      <w:r w:rsidR="00C7000A" w:rsidRPr="00C7000A">
        <w:rPr>
          <w:rFonts w:asciiTheme="minorHAnsi" w:hAnsiTheme="minorHAnsi" w:cstheme="minorHAnsi"/>
          <w:bCs/>
          <w:sz w:val="22"/>
          <w:szCs w:val="22"/>
          <w:lang w:eastAsia="es-SV"/>
        </w:rPr>
        <w:t xml:space="preserve"> son los bienes</w:t>
      </w:r>
      <w:r w:rsidR="00C7000A" w:rsidRPr="00C7000A">
        <w:rPr>
          <w:rFonts w:asciiTheme="minorHAnsi" w:hAnsiTheme="minorHAnsi" w:cstheme="minorHAnsi"/>
          <w:sz w:val="22"/>
          <w:szCs w:val="22"/>
          <w:lang w:eastAsia="es-SV"/>
        </w:rPr>
        <w:t xml:space="preserve"> </w:t>
      </w:r>
      <w:r w:rsidR="00C7000A" w:rsidRPr="00C7000A">
        <w:rPr>
          <w:rFonts w:asciiTheme="minorHAnsi" w:hAnsiTheme="minorHAnsi" w:cstheme="minorHAnsi"/>
          <w:bCs/>
          <w:sz w:val="22"/>
          <w:szCs w:val="22"/>
          <w:lang w:eastAsia="es-SV"/>
        </w:rPr>
        <w:t>que no están en dicho comercio</w:t>
      </w:r>
      <w:proofErr w:type="gramStart"/>
      <w:r w:rsidR="00C7000A" w:rsidRPr="00C7000A">
        <w:rPr>
          <w:rFonts w:asciiTheme="minorHAnsi" w:hAnsiTheme="minorHAnsi" w:cstheme="minorHAnsi"/>
          <w:bCs/>
          <w:sz w:val="22"/>
          <w:szCs w:val="22"/>
          <w:lang w:eastAsia="es-SV"/>
        </w:rPr>
        <w:t>?</w:t>
      </w:r>
      <w:proofErr w:type="gramEnd"/>
      <w:r w:rsidR="00C52690">
        <w:rPr>
          <w:rFonts w:asciiTheme="minorHAnsi" w:hAnsiTheme="minorHAnsi" w:cstheme="minorHAnsi"/>
          <w:sz w:val="22"/>
          <w:szCs w:val="22"/>
          <w:lang w:eastAsia="es-SV"/>
        </w:rPr>
        <w:t xml:space="preserve">  Son </w:t>
      </w:r>
      <w:r w:rsidR="00C7000A" w:rsidRPr="00C7000A">
        <w:rPr>
          <w:rFonts w:asciiTheme="minorHAnsi" w:hAnsiTheme="minorHAnsi" w:cstheme="minorHAnsi"/>
          <w:sz w:val="22"/>
          <w:szCs w:val="22"/>
          <w:lang w:eastAsia="es-SV"/>
        </w:rPr>
        <w:t>aquellos bienes que forman parte integral de la naturaleza en términos "</w:t>
      </w:r>
      <w:r w:rsidR="00C7000A" w:rsidRPr="00C7000A">
        <w:rPr>
          <w:rFonts w:asciiTheme="minorHAnsi" w:hAnsiTheme="minorHAnsi" w:cstheme="minorHAnsi"/>
          <w:iCs/>
          <w:sz w:val="22"/>
          <w:szCs w:val="22"/>
          <w:lang w:eastAsia="es-SV"/>
        </w:rPr>
        <w:t>macros</w:t>
      </w:r>
      <w:r w:rsidR="00C7000A" w:rsidRPr="00C7000A">
        <w:rPr>
          <w:rFonts w:asciiTheme="minorHAnsi" w:hAnsiTheme="minorHAnsi" w:cstheme="minorHAnsi"/>
          <w:sz w:val="22"/>
          <w:szCs w:val="22"/>
          <w:lang w:eastAsia="es-SV"/>
        </w:rPr>
        <w:t xml:space="preserve">" como la </w:t>
      </w:r>
      <w:hyperlink r:id="rId10" w:history="1">
        <w:r w:rsidR="00C7000A" w:rsidRPr="00C7000A">
          <w:rPr>
            <w:rFonts w:asciiTheme="minorHAnsi" w:hAnsiTheme="minorHAnsi" w:cstheme="minorHAnsi"/>
            <w:sz w:val="22"/>
            <w:szCs w:val="22"/>
            <w:lang w:eastAsia="es-SV"/>
          </w:rPr>
          <w:t>luz</w:t>
        </w:r>
      </w:hyperlink>
      <w:r w:rsidR="00C7000A" w:rsidRPr="00C7000A">
        <w:rPr>
          <w:rFonts w:asciiTheme="minorHAnsi" w:hAnsiTheme="minorHAnsi" w:cstheme="minorHAnsi"/>
          <w:sz w:val="22"/>
          <w:szCs w:val="22"/>
          <w:lang w:eastAsia="es-SV"/>
        </w:rPr>
        <w:t xml:space="preserve">, </w:t>
      </w:r>
      <w:hyperlink r:id="rId11" w:history="1">
        <w:r w:rsidR="00C7000A" w:rsidRPr="00C7000A">
          <w:rPr>
            <w:rFonts w:asciiTheme="minorHAnsi" w:hAnsiTheme="minorHAnsi" w:cstheme="minorHAnsi"/>
            <w:sz w:val="22"/>
            <w:szCs w:val="22"/>
            <w:lang w:eastAsia="es-SV"/>
          </w:rPr>
          <w:t>aire</w:t>
        </w:r>
      </w:hyperlink>
      <w:r w:rsidR="00C7000A" w:rsidRPr="00C7000A">
        <w:rPr>
          <w:rFonts w:asciiTheme="minorHAnsi" w:hAnsiTheme="minorHAnsi" w:cstheme="minorHAnsi"/>
          <w:sz w:val="22"/>
          <w:szCs w:val="22"/>
          <w:lang w:eastAsia="es-SV"/>
        </w:rPr>
        <w:t xml:space="preserve">, </w:t>
      </w:r>
      <w:hyperlink r:id="rId12" w:history="1">
        <w:r w:rsidR="00C7000A" w:rsidRPr="00C7000A">
          <w:rPr>
            <w:rFonts w:asciiTheme="minorHAnsi" w:hAnsiTheme="minorHAnsi" w:cstheme="minorHAnsi"/>
            <w:sz w:val="22"/>
            <w:szCs w:val="22"/>
            <w:lang w:eastAsia="es-SV"/>
          </w:rPr>
          <w:t>atm</w:t>
        </w:r>
      </w:hyperlink>
      <w:r w:rsidR="00C7000A" w:rsidRPr="00C7000A">
        <w:rPr>
          <w:rFonts w:asciiTheme="minorHAnsi" w:hAnsiTheme="minorHAnsi" w:cstheme="minorHAnsi"/>
          <w:sz w:val="22"/>
          <w:szCs w:val="22"/>
          <w:lang w:eastAsia="es-SV"/>
        </w:rPr>
        <w:t xml:space="preserve">ósfera, los astros, </w:t>
      </w:r>
      <w:hyperlink r:id="rId13" w:history="1">
        <w:r w:rsidR="00C7000A" w:rsidRPr="00C7000A">
          <w:rPr>
            <w:rFonts w:asciiTheme="minorHAnsi" w:hAnsiTheme="minorHAnsi" w:cstheme="minorHAnsi"/>
            <w:sz w:val="22"/>
            <w:szCs w:val="22"/>
            <w:lang w:eastAsia="es-SV"/>
          </w:rPr>
          <w:t>planetas</w:t>
        </w:r>
      </w:hyperlink>
      <w:r w:rsidR="00C7000A" w:rsidRPr="00C7000A">
        <w:rPr>
          <w:rFonts w:asciiTheme="minorHAnsi" w:hAnsiTheme="minorHAnsi" w:cstheme="minorHAnsi"/>
          <w:sz w:val="22"/>
          <w:szCs w:val="22"/>
          <w:lang w:eastAsia="es-SV"/>
        </w:rPr>
        <w:t xml:space="preserve"> y sat5elites, aguas del mar, el lecho marino, etc.- Después se consideran fuera del comercio los </w:t>
      </w:r>
      <w:r w:rsidR="00C7000A" w:rsidRPr="00C7000A">
        <w:rPr>
          <w:rFonts w:asciiTheme="minorHAnsi" w:hAnsiTheme="minorHAnsi" w:cstheme="minorHAnsi"/>
          <w:iCs/>
          <w:sz w:val="22"/>
          <w:szCs w:val="22"/>
          <w:lang w:eastAsia="es-SV"/>
        </w:rPr>
        <w:t>bienes nacionales</w:t>
      </w:r>
      <w:r w:rsidR="00C7000A" w:rsidRPr="00C7000A">
        <w:rPr>
          <w:rFonts w:asciiTheme="minorHAnsi" w:hAnsiTheme="minorHAnsi" w:cstheme="minorHAnsi"/>
          <w:sz w:val="22"/>
          <w:szCs w:val="22"/>
          <w:lang w:eastAsia="es-SV"/>
        </w:rPr>
        <w:t xml:space="preserve"> cuyo dominio pertenece a la </w:t>
      </w:r>
      <w:hyperlink r:id="rId14" w:history="1">
        <w:r w:rsidR="00C7000A" w:rsidRPr="00C7000A">
          <w:rPr>
            <w:rFonts w:asciiTheme="minorHAnsi" w:hAnsiTheme="minorHAnsi" w:cstheme="minorHAnsi"/>
            <w:sz w:val="22"/>
            <w:szCs w:val="22"/>
            <w:lang w:eastAsia="es-SV"/>
          </w:rPr>
          <w:t>nación</w:t>
        </w:r>
      </w:hyperlink>
      <w:r w:rsidR="00C7000A" w:rsidRPr="00C7000A">
        <w:rPr>
          <w:rFonts w:asciiTheme="minorHAnsi" w:hAnsiTheme="minorHAnsi" w:cstheme="minorHAnsi"/>
          <w:sz w:val="22"/>
          <w:szCs w:val="22"/>
          <w:lang w:eastAsia="es-SV"/>
        </w:rPr>
        <w:t xml:space="preserve"> toda</w:t>
      </w:r>
      <w:r w:rsidR="00E74FFD">
        <w:rPr>
          <w:rFonts w:asciiTheme="minorHAnsi" w:hAnsiTheme="minorHAnsi" w:cstheme="minorHAnsi"/>
          <w:sz w:val="22"/>
          <w:szCs w:val="22"/>
          <w:lang w:eastAsia="es-SV"/>
        </w:rPr>
        <w:t>.</w:t>
      </w:r>
    </w:p>
    <w:p w:rsidR="006A06B7" w:rsidRPr="0027647B" w:rsidRDefault="006A06B7" w:rsidP="0027647B">
      <w:pPr>
        <w:pStyle w:val="Prrafodelista"/>
        <w:numPr>
          <w:ilvl w:val="0"/>
          <w:numId w:val="23"/>
        </w:numPr>
        <w:spacing w:before="100" w:beforeAutospacing="1" w:after="100" w:afterAutospacing="1" w:line="360" w:lineRule="auto"/>
        <w:jc w:val="both"/>
        <w:rPr>
          <w:rFonts w:asciiTheme="minorHAnsi" w:hAnsiTheme="minorHAnsi" w:cstheme="minorHAnsi"/>
          <w:sz w:val="22"/>
          <w:szCs w:val="22"/>
          <w:u w:val="single"/>
          <w:lang w:eastAsia="es-MX"/>
        </w:rPr>
      </w:pPr>
      <w:r w:rsidRPr="0027647B">
        <w:rPr>
          <w:rFonts w:asciiTheme="minorHAnsi" w:hAnsiTheme="minorHAnsi" w:cstheme="minorHAnsi"/>
          <w:b/>
          <w:bCs/>
          <w:sz w:val="22"/>
          <w:szCs w:val="22"/>
          <w:u w:val="single"/>
          <w:lang w:eastAsia="es-MX"/>
        </w:rPr>
        <w:t>Actos de mera facultad y de mera tolerancia</w:t>
      </w:r>
    </w:p>
    <w:p w:rsidR="006A06B7" w:rsidRPr="0027647B" w:rsidRDefault="002A791B" w:rsidP="0027647B">
      <w:pPr>
        <w:spacing w:before="100" w:beforeAutospacing="1" w:after="100" w:afterAutospacing="1" w:line="360" w:lineRule="auto"/>
        <w:jc w:val="both"/>
        <w:rPr>
          <w:rFonts w:asciiTheme="minorHAnsi" w:hAnsiTheme="minorHAnsi" w:cstheme="minorHAnsi"/>
          <w:sz w:val="22"/>
          <w:szCs w:val="22"/>
          <w:lang w:eastAsia="es-MX"/>
        </w:rPr>
      </w:pPr>
      <w:r w:rsidRPr="0027647B">
        <w:rPr>
          <w:rFonts w:asciiTheme="minorHAnsi" w:hAnsiTheme="minorHAnsi" w:cstheme="minorHAnsi"/>
          <w:bCs/>
          <w:sz w:val="22"/>
          <w:szCs w:val="22"/>
          <w:lang w:eastAsia="es-MX"/>
        </w:rPr>
        <w:t>ARTICULO</w:t>
      </w:r>
      <w:r w:rsidR="006A06B7" w:rsidRPr="0027647B">
        <w:rPr>
          <w:rFonts w:asciiTheme="minorHAnsi" w:hAnsiTheme="minorHAnsi" w:cstheme="minorHAnsi"/>
          <w:bCs/>
          <w:sz w:val="22"/>
          <w:szCs w:val="22"/>
          <w:lang w:eastAsia="es-MX"/>
        </w:rPr>
        <w:t xml:space="preserve"> 2238</w:t>
      </w:r>
      <w:r w:rsidRPr="0027647B">
        <w:rPr>
          <w:rFonts w:asciiTheme="minorHAnsi" w:hAnsiTheme="minorHAnsi" w:cstheme="minorHAnsi"/>
          <w:bCs/>
          <w:sz w:val="22"/>
          <w:szCs w:val="22"/>
          <w:lang w:eastAsia="es-MX"/>
        </w:rPr>
        <w:t xml:space="preserve"> del código civil</w:t>
      </w:r>
      <w:r w:rsidR="006A06B7" w:rsidRPr="0027647B">
        <w:rPr>
          <w:rFonts w:asciiTheme="minorHAnsi" w:hAnsiTheme="minorHAnsi" w:cstheme="minorHAnsi"/>
          <w:bCs/>
          <w:sz w:val="22"/>
          <w:szCs w:val="22"/>
          <w:lang w:eastAsia="es-MX"/>
        </w:rPr>
        <w:t>.-</w:t>
      </w:r>
      <w:r w:rsidR="006A06B7" w:rsidRPr="0027647B">
        <w:rPr>
          <w:rFonts w:asciiTheme="minorHAnsi" w:hAnsiTheme="minorHAnsi" w:cstheme="minorHAnsi"/>
          <w:sz w:val="22"/>
          <w:szCs w:val="22"/>
          <w:lang w:eastAsia="es-MX"/>
        </w:rPr>
        <w:t xml:space="preserve"> La omisión de actos de mera facultad, y la mera tolerancia de actos de que no resulta gravamen, no confieren posesión, ni dan fundamento a prescripción alguna. </w:t>
      </w:r>
    </w:p>
    <w:p w:rsidR="006A06B7" w:rsidRPr="0027647B" w:rsidRDefault="006A06B7" w:rsidP="0027647B">
      <w:pPr>
        <w:tabs>
          <w:tab w:val="left" w:pos="3504"/>
        </w:tabs>
        <w:spacing w:before="100" w:beforeAutospacing="1" w:after="100" w:afterAutospacing="1" w:line="360" w:lineRule="auto"/>
        <w:jc w:val="both"/>
        <w:rPr>
          <w:rFonts w:asciiTheme="minorHAnsi" w:hAnsiTheme="minorHAnsi" w:cstheme="minorHAnsi"/>
          <w:sz w:val="22"/>
          <w:szCs w:val="22"/>
          <w:u w:val="single"/>
          <w:lang w:eastAsia="es-MX"/>
        </w:rPr>
      </w:pPr>
      <w:r w:rsidRPr="0027647B">
        <w:rPr>
          <w:rFonts w:asciiTheme="minorHAnsi" w:hAnsiTheme="minorHAnsi" w:cstheme="minorHAnsi"/>
          <w:b/>
          <w:bCs/>
          <w:sz w:val="22"/>
          <w:szCs w:val="22"/>
          <w:u w:val="single"/>
          <w:lang w:eastAsia="es-MX"/>
        </w:rPr>
        <w:t>-</w:t>
      </w:r>
      <w:r w:rsidRPr="0027647B">
        <w:rPr>
          <w:rFonts w:asciiTheme="minorHAnsi" w:hAnsiTheme="minorHAnsi" w:cstheme="minorHAnsi"/>
          <w:bCs/>
          <w:sz w:val="22"/>
          <w:szCs w:val="22"/>
          <w:u w:val="single"/>
          <w:lang w:eastAsia="es-MX"/>
        </w:rPr>
        <w:t>Actos de Mera Facult</w:t>
      </w:r>
      <w:r w:rsidR="0005667A" w:rsidRPr="0027647B">
        <w:rPr>
          <w:rFonts w:asciiTheme="minorHAnsi" w:hAnsiTheme="minorHAnsi" w:cstheme="minorHAnsi"/>
          <w:bCs/>
          <w:sz w:val="22"/>
          <w:szCs w:val="22"/>
          <w:u w:val="single"/>
          <w:lang w:eastAsia="es-MX"/>
        </w:rPr>
        <w:t>ad.</w:t>
      </w:r>
    </w:p>
    <w:p w:rsidR="006A06B7" w:rsidRPr="0027647B" w:rsidRDefault="006A06B7" w:rsidP="0027647B">
      <w:pPr>
        <w:spacing w:before="100" w:beforeAutospacing="1" w:after="100" w:afterAutospacing="1" w:line="360" w:lineRule="auto"/>
        <w:jc w:val="both"/>
        <w:rPr>
          <w:rFonts w:asciiTheme="minorHAnsi" w:hAnsiTheme="minorHAnsi" w:cstheme="minorHAnsi"/>
          <w:sz w:val="22"/>
          <w:szCs w:val="22"/>
          <w:lang w:eastAsia="es-MX"/>
        </w:rPr>
      </w:pPr>
      <w:r w:rsidRPr="0027647B">
        <w:rPr>
          <w:rFonts w:asciiTheme="minorHAnsi" w:hAnsiTheme="minorHAnsi" w:cstheme="minorHAnsi"/>
          <w:sz w:val="22"/>
          <w:szCs w:val="22"/>
          <w:lang w:eastAsia="es-MX"/>
        </w:rPr>
        <w:t>Se llaman actos de mera facultad los que cada cual puede ejecutar en lo suyo, sin necesidad del consentimiento de otro. (</w:t>
      </w:r>
      <w:r w:rsidRPr="0027647B">
        <w:rPr>
          <w:rFonts w:asciiTheme="minorHAnsi" w:hAnsiTheme="minorHAnsi" w:cstheme="minorHAnsi"/>
          <w:bCs/>
          <w:sz w:val="22"/>
          <w:szCs w:val="22"/>
          <w:lang w:eastAsia="es-MX"/>
        </w:rPr>
        <w:t>ARTICULO 2238 del código civil)</w:t>
      </w:r>
      <w:r w:rsidRPr="0027647B">
        <w:rPr>
          <w:rFonts w:asciiTheme="minorHAnsi" w:hAnsiTheme="minorHAnsi" w:cstheme="minorHAnsi"/>
          <w:b/>
          <w:bCs/>
          <w:sz w:val="22"/>
          <w:szCs w:val="22"/>
          <w:lang w:eastAsia="es-MX"/>
        </w:rPr>
        <w:t xml:space="preserve"> </w:t>
      </w:r>
      <w:r w:rsidRPr="0027647B">
        <w:rPr>
          <w:rFonts w:asciiTheme="minorHAnsi" w:hAnsiTheme="minorHAnsi" w:cstheme="minorHAnsi"/>
          <w:sz w:val="22"/>
          <w:szCs w:val="22"/>
          <w:lang w:eastAsia="es-MX"/>
        </w:rPr>
        <w:t>El no ejecutar un acto a que faculta el derecho de que se es titular, nada puede envolver a un extraño. Así, el que durante muchos años dejó de edificar en un terreno suyo, no por eso confiere a su vecino el derecho de impedirle que edifique. No podría este último alegar, por ejemplo, que desde hace más de quince años goza de una vista a través del predio no edificado, y que por consiguiente, adquirió la servidumbre de no edificar, de impedir que el otro edifique, pues construir un predio es un acto de mera facultad del dueño, de cuya omisión no puede un tercero derivar posesión alguna que lo habilite para prescribir.</w:t>
      </w:r>
    </w:p>
    <w:p w:rsidR="00E74FFD" w:rsidRDefault="006A06B7" w:rsidP="0027647B">
      <w:pPr>
        <w:spacing w:before="100" w:beforeAutospacing="1" w:after="100" w:afterAutospacing="1" w:line="360" w:lineRule="auto"/>
        <w:jc w:val="both"/>
        <w:rPr>
          <w:rFonts w:asciiTheme="minorHAnsi" w:hAnsiTheme="minorHAnsi" w:cstheme="minorHAnsi"/>
          <w:sz w:val="22"/>
          <w:szCs w:val="22"/>
          <w:u w:val="single"/>
          <w:lang w:eastAsia="es-MX"/>
        </w:rPr>
      </w:pPr>
      <w:r w:rsidRPr="0027647B">
        <w:rPr>
          <w:rFonts w:asciiTheme="minorHAnsi" w:hAnsiTheme="minorHAnsi" w:cstheme="minorHAnsi"/>
          <w:b/>
          <w:bCs/>
          <w:sz w:val="22"/>
          <w:szCs w:val="22"/>
          <w:u w:val="single"/>
          <w:lang w:eastAsia="es-MX"/>
        </w:rPr>
        <w:t>-</w:t>
      </w:r>
      <w:r w:rsidRPr="0027647B">
        <w:rPr>
          <w:rFonts w:asciiTheme="minorHAnsi" w:hAnsiTheme="minorHAnsi" w:cstheme="minorHAnsi"/>
          <w:bCs/>
          <w:sz w:val="22"/>
          <w:szCs w:val="22"/>
          <w:u w:val="single"/>
          <w:lang w:eastAsia="es-MX"/>
        </w:rPr>
        <w:t>Actos de Mera Tolerancia</w:t>
      </w:r>
      <w:r w:rsidR="0005667A" w:rsidRPr="0027647B">
        <w:rPr>
          <w:rFonts w:asciiTheme="minorHAnsi" w:hAnsiTheme="minorHAnsi" w:cstheme="minorHAnsi"/>
          <w:bCs/>
          <w:sz w:val="22"/>
          <w:szCs w:val="22"/>
          <w:u w:val="single"/>
          <w:lang w:eastAsia="es-MX"/>
        </w:rPr>
        <w:t>.</w:t>
      </w:r>
    </w:p>
    <w:p w:rsidR="006A06B7" w:rsidRPr="00E74FFD" w:rsidRDefault="006A06B7" w:rsidP="0027647B">
      <w:pPr>
        <w:spacing w:before="100" w:beforeAutospacing="1" w:after="100" w:afterAutospacing="1" w:line="360" w:lineRule="auto"/>
        <w:jc w:val="both"/>
        <w:rPr>
          <w:rFonts w:asciiTheme="minorHAnsi" w:hAnsiTheme="minorHAnsi" w:cstheme="minorHAnsi"/>
          <w:sz w:val="22"/>
          <w:szCs w:val="22"/>
          <w:u w:val="single"/>
          <w:lang w:eastAsia="es-MX"/>
        </w:rPr>
      </w:pPr>
      <w:r w:rsidRPr="0027647B">
        <w:rPr>
          <w:rFonts w:asciiTheme="minorHAnsi" w:hAnsiTheme="minorHAnsi" w:cstheme="minorHAnsi"/>
          <w:sz w:val="22"/>
          <w:szCs w:val="22"/>
          <w:lang w:eastAsia="es-MX"/>
        </w:rPr>
        <w:t xml:space="preserve">Los actos de mera tolerancia no están definidos por la ley. Pero puede decirse, desde el punto de vista del que los tolera, que son aquellos que para él entrañan el ejercicio de un derecho, como permitirlos o no, y a cuya ejecución no se opone por benevolencia y considerando que no atentan contra la integridad del contenido de su derecho. Desde el punto de vista del tercero, son actos de </w:t>
      </w:r>
      <w:r w:rsidRPr="0027647B">
        <w:rPr>
          <w:rFonts w:asciiTheme="minorHAnsi" w:hAnsiTheme="minorHAnsi" w:cstheme="minorHAnsi"/>
          <w:sz w:val="22"/>
          <w:szCs w:val="22"/>
          <w:lang w:eastAsia="es-MX"/>
        </w:rPr>
        <w:lastRenderedPageBreak/>
        <w:t>mera tolerancia a los que el realiza sin la intención de ejercitar un derecho propio, sino basándose en la condescendencia del titular del derecho ejercitado.</w:t>
      </w:r>
    </w:p>
    <w:p w:rsidR="002173CC" w:rsidRPr="00E74FFD" w:rsidRDefault="002173CC" w:rsidP="0027647B">
      <w:pPr>
        <w:pStyle w:val="Prrafodelista"/>
        <w:numPr>
          <w:ilvl w:val="0"/>
          <w:numId w:val="23"/>
        </w:numPr>
        <w:spacing w:before="100" w:beforeAutospacing="1" w:after="100" w:afterAutospacing="1" w:line="360" w:lineRule="auto"/>
        <w:jc w:val="both"/>
        <w:rPr>
          <w:rFonts w:asciiTheme="minorHAnsi" w:hAnsiTheme="minorHAnsi" w:cstheme="minorHAnsi"/>
          <w:b/>
          <w:bCs/>
          <w:sz w:val="22"/>
          <w:szCs w:val="22"/>
          <w:u w:val="single"/>
          <w:lang w:val="es-SV" w:eastAsia="es-MX"/>
        </w:rPr>
      </w:pPr>
      <w:r w:rsidRPr="00E74FFD">
        <w:rPr>
          <w:rFonts w:asciiTheme="minorHAnsi" w:hAnsiTheme="minorHAnsi" w:cstheme="minorHAnsi"/>
          <w:b/>
          <w:bCs/>
          <w:sz w:val="22"/>
          <w:szCs w:val="22"/>
          <w:u w:val="single"/>
          <w:lang w:val="es-SV" w:eastAsia="es-MX"/>
        </w:rPr>
        <w:t>interrupción de la Prescripción puede ser  naturales y civiles</w:t>
      </w:r>
    </w:p>
    <w:p w:rsidR="002173CC" w:rsidRPr="0027647B" w:rsidRDefault="002173CC" w:rsidP="0027647B">
      <w:pPr>
        <w:spacing w:before="100" w:beforeAutospacing="1" w:after="100" w:afterAutospacing="1" w:line="360" w:lineRule="auto"/>
        <w:jc w:val="both"/>
        <w:rPr>
          <w:rFonts w:asciiTheme="minorHAnsi" w:hAnsiTheme="minorHAnsi" w:cstheme="minorHAnsi"/>
          <w:sz w:val="22"/>
          <w:szCs w:val="22"/>
          <w:lang w:eastAsia="es-MX"/>
        </w:rPr>
      </w:pPr>
      <w:r w:rsidRPr="0027647B">
        <w:rPr>
          <w:rFonts w:asciiTheme="minorHAnsi" w:hAnsiTheme="minorHAnsi" w:cstheme="minorHAnsi"/>
          <w:sz w:val="22"/>
          <w:szCs w:val="22"/>
          <w:lang w:eastAsia="es-MX"/>
        </w:rPr>
        <w:t xml:space="preserve">La prescripción adquisitiva supone la posesión prolongada de la cosa por todo el tiempo señalado por la ley, y la inacción del propietario, la no reclamación de éste. Si uno de estos elementos llega a faltar, la prescripción se interrumpe: si se pierde la posesión de la cosa, la interrupción es </w:t>
      </w:r>
      <w:r w:rsidRPr="0027647B">
        <w:rPr>
          <w:rFonts w:asciiTheme="minorHAnsi" w:hAnsiTheme="minorHAnsi" w:cstheme="minorHAnsi"/>
          <w:bCs/>
          <w:sz w:val="22"/>
          <w:szCs w:val="22"/>
          <w:lang w:eastAsia="es-MX"/>
        </w:rPr>
        <w:t>natural</w:t>
      </w:r>
      <w:r w:rsidRPr="0027647B">
        <w:rPr>
          <w:rFonts w:asciiTheme="minorHAnsi" w:hAnsiTheme="minorHAnsi" w:cstheme="minorHAnsi"/>
          <w:sz w:val="22"/>
          <w:szCs w:val="22"/>
          <w:lang w:eastAsia="es-MX"/>
        </w:rPr>
        <w:t xml:space="preserve">; si cesa la inactividad del dueño, si éste reclama judicialmente su derecho, la interrupción es </w:t>
      </w:r>
      <w:r w:rsidRPr="0027647B">
        <w:rPr>
          <w:rFonts w:asciiTheme="minorHAnsi" w:hAnsiTheme="minorHAnsi" w:cstheme="minorHAnsi"/>
          <w:bCs/>
          <w:sz w:val="22"/>
          <w:szCs w:val="22"/>
          <w:lang w:eastAsia="es-MX"/>
        </w:rPr>
        <w:t xml:space="preserve">civil. </w:t>
      </w:r>
    </w:p>
    <w:p w:rsidR="002173CC" w:rsidRPr="0027647B" w:rsidRDefault="00237D0D" w:rsidP="0027647B">
      <w:pPr>
        <w:shd w:val="clear" w:color="auto" w:fill="FFFFFF"/>
        <w:spacing w:after="100" w:afterAutospacing="1" w:line="360" w:lineRule="auto"/>
        <w:jc w:val="both"/>
        <w:rPr>
          <w:rFonts w:asciiTheme="minorHAnsi" w:hAnsiTheme="minorHAnsi" w:cstheme="minorHAnsi"/>
          <w:sz w:val="22"/>
          <w:szCs w:val="22"/>
        </w:rPr>
      </w:pPr>
      <w:r w:rsidRPr="0027647B">
        <w:rPr>
          <w:rFonts w:asciiTheme="minorHAnsi" w:hAnsiTheme="minorHAnsi" w:cstheme="minorHAnsi"/>
          <w:sz w:val="22"/>
          <w:szCs w:val="22"/>
        </w:rPr>
        <w:t>-</w:t>
      </w:r>
      <w:r w:rsidR="002173CC" w:rsidRPr="0027647B">
        <w:rPr>
          <w:rFonts w:asciiTheme="minorHAnsi" w:hAnsiTheme="minorHAnsi" w:cstheme="minorHAnsi"/>
          <w:sz w:val="22"/>
          <w:szCs w:val="22"/>
        </w:rPr>
        <w:t>Interrupción civil (común de la prescripción adquisitiva y liberatoria) que en un acto de voluntad</w:t>
      </w:r>
    </w:p>
    <w:p w:rsidR="002173CC" w:rsidRPr="0027647B" w:rsidRDefault="00237D0D" w:rsidP="0027647B">
      <w:pPr>
        <w:shd w:val="clear" w:color="auto" w:fill="FFFFFF"/>
        <w:spacing w:after="100" w:afterAutospacing="1" w:line="360" w:lineRule="auto"/>
        <w:jc w:val="both"/>
        <w:rPr>
          <w:rFonts w:asciiTheme="minorHAnsi" w:hAnsiTheme="minorHAnsi" w:cstheme="minorHAnsi"/>
          <w:sz w:val="22"/>
          <w:szCs w:val="22"/>
        </w:rPr>
      </w:pPr>
      <w:r w:rsidRPr="0027647B">
        <w:rPr>
          <w:rFonts w:asciiTheme="minorHAnsi" w:hAnsiTheme="minorHAnsi" w:cstheme="minorHAnsi"/>
          <w:sz w:val="22"/>
          <w:szCs w:val="22"/>
        </w:rPr>
        <w:t>-</w:t>
      </w:r>
      <w:r w:rsidR="002173CC" w:rsidRPr="0027647B">
        <w:rPr>
          <w:rFonts w:asciiTheme="minorHAnsi" w:hAnsiTheme="minorHAnsi" w:cstheme="minorHAnsi"/>
          <w:sz w:val="22"/>
          <w:szCs w:val="22"/>
        </w:rPr>
        <w:t>Interrupción natural (sólo para la adquisitiva) que consiste en privar de la posesión por un año al poseedor prescribiente</w:t>
      </w:r>
    </w:p>
    <w:p w:rsidR="00237D0D" w:rsidRPr="0027647B" w:rsidRDefault="002A791B" w:rsidP="0027647B">
      <w:pPr>
        <w:pStyle w:val="Prrafodelista"/>
        <w:numPr>
          <w:ilvl w:val="0"/>
          <w:numId w:val="23"/>
        </w:numPr>
        <w:spacing w:before="100" w:beforeAutospacing="1" w:after="100" w:afterAutospacing="1" w:line="360" w:lineRule="auto"/>
        <w:jc w:val="both"/>
        <w:rPr>
          <w:rFonts w:asciiTheme="minorHAnsi" w:hAnsiTheme="minorHAnsi" w:cstheme="minorHAnsi"/>
          <w:sz w:val="22"/>
          <w:szCs w:val="22"/>
          <w:u w:val="single"/>
          <w:lang w:val="en-US" w:eastAsia="es-MX"/>
        </w:rPr>
      </w:pPr>
      <w:r w:rsidRPr="0027647B">
        <w:rPr>
          <w:rFonts w:asciiTheme="minorHAnsi" w:hAnsiTheme="minorHAnsi" w:cstheme="minorHAnsi"/>
          <w:b/>
          <w:bCs/>
          <w:sz w:val="22"/>
          <w:szCs w:val="22"/>
          <w:u w:val="single"/>
          <w:lang w:val="en-US" w:eastAsia="es-MX"/>
        </w:rPr>
        <w:t>Requisitos</w:t>
      </w:r>
      <w:r w:rsidR="00237D0D" w:rsidRPr="0027647B">
        <w:rPr>
          <w:rFonts w:asciiTheme="minorHAnsi" w:hAnsiTheme="minorHAnsi" w:cstheme="minorHAnsi"/>
          <w:b/>
          <w:bCs/>
          <w:sz w:val="22"/>
          <w:szCs w:val="22"/>
          <w:u w:val="single"/>
          <w:lang w:val="en-US" w:eastAsia="es-MX"/>
        </w:rPr>
        <w:t>:</w:t>
      </w:r>
    </w:p>
    <w:p w:rsidR="00237D0D" w:rsidRPr="0027647B" w:rsidRDefault="00237D0D" w:rsidP="0027647B">
      <w:pPr>
        <w:numPr>
          <w:ilvl w:val="0"/>
          <w:numId w:val="15"/>
        </w:numPr>
        <w:spacing w:before="100" w:beforeAutospacing="1" w:after="100" w:afterAutospacing="1" w:line="360" w:lineRule="auto"/>
        <w:jc w:val="both"/>
        <w:rPr>
          <w:rFonts w:asciiTheme="minorHAnsi" w:hAnsiTheme="minorHAnsi" w:cstheme="minorHAnsi"/>
          <w:sz w:val="22"/>
          <w:szCs w:val="22"/>
          <w:lang w:eastAsia="es-MX"/>
        </w:rPr>
      </w:pPr>
      <w:r w:rsidRPr="0027647B">
        <w:rPr>
          <w:rFonts w:asciiTheme="minorHAnsi" w:hAnsiTheme="minorHAnsi" w:cstheme="minorHAnsi"/>
          <w:sz w:val="22"/>
          <w:szCs w:val="22"/>
          <w:lang w:eastAsia="es-MX"/>
        </w:rPr>
        <w:t xml:space="preserve">Para que se produzca la interrupción civil no basta una gestión privada o extrajudicial; es preciso que se entable un recurso judicial, eso es, una acción ante los tribunales de justicia, cualquiera que ella sea, pues los términos de ley son amplios, como quiera que se refieren a todo recurso judicial, a todo medio de hacer valen judicialmente el derecho que se cree tener. </w:t>
      </w:r>
    </w:p>
    <w:p w:rsidR="00237D0D" w:rsidRPr="0027647B" w:rsidRDefault="00237D0D" w:rsidP="0027647B">
      <w:pPr>
        <w:numPr>
          <w:ilvl w:val="0"/>
          <w:numId w:val="15"/>
        </w:numPr>
        <w:spacing w:before="100" w:beforeAutospacing="1" w:after="100" w:afterAutospacing="1" w:line="360" w:lineRule="auto"/>
        <w:jc w:val="both"/>
        <w:rPr>
          <w:rFonts w:asciiTheme="minorHAnsi" w:hAnsiTheme="minorHAnsi" w:cstheme="minorHAnsi"/>
          <w:sz w:val="22"/>
          <w:szCs w:val="22"/>
          <w:lang w:eastAsia="es-MX"/>
        </w:rPr>
      </w:pPr>
      <w:r w:rsidRPr="0027647B">
        <w:rPr>
          <w:rFonts w:asciiTheme="minorHAnsi" w:hAnsiTheme="minorHAnsi" w:cstheme="minorHAnsi"/>
          <w:sz w:val="22"/>
          <w:szCs w:val="22"/>
          <w:lang w:eastAsia="es-MX"/>
        </w:rPr>
        <w:t>Para que se produzca la interrupción civil de la prescripción es necesario, finalmente que la demanda judicial se entable y notifique antes de que haya transcurrido el plazo de prescripción.</w:t>
      </w:r>
    </w:p>
    <w:p w:rsidR="00237D0D" w:rsidRPr="0027647B" w:rsidRDefault="00237D0D" w:rsidP="0027647B">
      <w:pPr>
        <w:numPr>
          <w:ilvl w:val="0"/>
          <w:numId w:val="15"/>
        </w:numPr>
        <w:spacing w:before="100" w:beforeAutospacing="1" w:after="100" w:afterAutospacing="1" w:line="360" w:lineRule="auto"/>
        <w:jc w:val="both"/>
        <w:rPr>
          <w:rFonts w:asciiTheme="minorHAnsi" w:hAnsiTheme="minorHAnsi" w:cstheme="minorHAnsi"/>
          <w:sz w:val="22"/>
          <w:szCs w:val="22"/>
          <w:lang w:eastAsia="es-MX"/>
        </w:rPr>
      </w:pPr>
      <w:r w:rsidRPr="0027647B">
        <w:rPr>
          <w:rFonts w:asciiTheme="minorHAnsi" w:hAnsiTheme="minorHAnsi" w:cstheme="minorHAnsi"/>
          <w:sz w:val="22"/>
          <w:szCs w:val="22"/>
          <w:lang w:eastAsia="es-MX"/>
        </w:rPr>
        <w:t>Es necesario que el reclamo del pretendido dueño, sea notificado al actual poseedor.</w:t>
      </w:r>
    </w:p>
    <w:p w:rsidR="00237D0D" w:rsidRPr="0027647B" w:rsidRDefault="00237D0D" w:rsidP="0027647B">
      <w:pPr>
        <w:pStyle w:val="Prrafodelista"/>
        <w:numPr>
          <w:ilvl w:val="0"/>
          <w:numId w:val="3"/>
        </w:numPr>
        <w:spacing w:before="100" w:beforeAutospacing="1" w:after="100" w:afterAutospacing="1" w:line="360" w:lineRule="auto"/>
        <w:jc w:val="both"/>
        <w:rPr>
          <w:rFonts w:asciiTheme="minorHAnsi" w:hAnsiTheme="minorHAnsi" w:cstheme="minorHAnsi"/>
          <w:sz w:val="22"/>
          <w:szCs w:val="22"/>
          <w:u w:val="single"/>
          <w:lang w:eastAsia="es-MX"/>
        </w:rPr>
      </w:pPr>
      <w:r w:rsidRPr="0027647B">
        <w:rPr>
          <w:rFonts w:asciiTheme="minorHAnsi" w:hAnsiTheme="minorHAnsi" w:cstheme="minorHAnsi"/>
          <w:bCs/>
          <w:sz w:val="22"/>
          <w:szCs w:val="22"/>
          <w:u w:val="single"/>
          <w:lang w:eastAsia="es-MX"/>
        </w:rPr>
        <w:t xml:space="preserve">Personas que pueden invocar la interrupción de la prescripción </w:t>
      </w:r>
    </w:p>
    <w:p w:rsidR="00237D0D" w:rsidRPr="0027647B" w:rsidRDefault="00237D0D" w:rsidP="0027647B">
      <w:pPr>
        <w:spacing w:before="100" w:beforeAutospacing="1" w:after="100" w:afterAutospacing="1" w:line="360" w:lineRule="auto"/>
        <w:jc w:val="both"/>
        <w:rPr>
          <w:rFonts w:asciiTheme="minorHAnsi" w:hAnsiTheme="minorHAnsi" w:cstheme="minorHAnsi"/>
          <w:sz w:val="22"/>
          <w:szCs w:val="22"/>
          <w:lang w:eastAsia="es-MX"/>
        </w:rPr>
      </w:pPr>
      <w:r w:rsidRPr="0027647B">
        <w:rPr>
          <w:rFonts w:asciiTheme="minorHAnsi" w:hAnsiTheme="minorHAnsi" w:cstheme="minorHAnsi"/>
          <w:sz w:val="22"/>
          <w:szCs w:val="22"/>
          <w:lang w:eastAsia="es-MX"/>
        </w:rPr>
        <w:t>Al respecto hay que distinguir entre la interrupción natural y la interrupción civil.</w:t>
      </w:r>
    </w:p>
    <w:p w:rsidR="00237D0D" w:rsidRPr="0027647B" w:rsidRDefault="002A791B" w:rsidP="0027647B">
      <w:pPr>
        <w:spacing w:before="100" w:beforeAutospacing="1" w:after="100" w:afterAutospacing="1" w:line="360" w:lineRule="auto"/>
        <w:jc w:val="both"/>
        <w:rPr>
          <w:rFonts w:asciiTheme="minorHAnsi" w:hAnsiTheme="minorHAnsi" w:cstheme="minorHAnsi"/>
          <w:sz w:val="22"/>
          <w:szCs w:val="22"/>
          <w:lang w:eastAsia="es-MX"/>
        </w:rPr>
      </w:pPr>
      <w:r w:rsidRPr="0027647B">
        <w:rPr>
          <w:rFonts w:asciiTheme="minorHAnsi" w:hAnsiTheme="minorHAnsi" w:cstheme="minorHAnsi"/>
          <w:sz w:val="22"/>
          <w:szCs w:val="22"/>
          <w:lang w:eastAsia="es-MX"/>
        </w:rPr>
        <w:t>-</w:t>
      </w:r>
      <w:r w:rsidR="00237D0D" w:rsidRPr="0027647B">
        <w:rPr>
          <w:rFonts w:asciiTheme="minorHAnsi" w:hAnsiTheme="minorHAnsi" w:cstheme="minorHAnsi"/>
          <w:sz w:val="22"/>
          <w:szCs w:val="22"/>
          <w:u w:val="single"/>
          <w:lang w:eastAsia="es-MX"/>
        </w:rPr>
        <w:t xml:space="preserve">La interrupción natural de la prescripción </w:t>
      </w:r>
      <w:r w:rsidR="00237D0D" w:rsidRPr="0027647B">
        <w:rPr>
          <w:rFonts w:asciiTheme="minorHAnsi" w:hAnsiTheme="minorHAnsi" w:cstheme="minorHAnsi"/>
          <w:sz w:val="22"/>
          <w:szCs w:val="22"/>
          <w:lang w:eastAsia="es-MX"/>
        </w:rPr>
        <w:t>puede alegarla cualquiera persona que tenga interesan en ello.</w:t>
      </w:r>
    </w:p>
    <w:p w:rsidR="00237D0D" w:rsidRPr="0027647B" w:rsidRDefault="002A791B" w:rsidP="0027647B">
      <w:pPr>
        <w:spacing w:before="100" w:beforeAutospacing="1" w:after="100" w:afterAutospacing="1" w:line="360" w:lineRule="auto"/>
        <w:jc w:val="both"/>
        <w:rPr>
          <w:rFonts w:asciiTheme="minorHAnsi" w:hAnsiTheme="minorHAnsi" w:cstheme="minorHAnsi"/>
          <w:sz w:val="22"/>
          <w:szCs w:val="22"/>
          <w:lang w:eastAsia="es-MX"/>
        </w:rPr>
      </w:pPr>
      <w:r w:rsidRPr="0027647B">
        <w:rPr>
          <w:rFonts w:asciiTheme="minorHAnsi" w:hAnsiTheme="minorHAnsi" w:cstheme="minorHAnsi"/>
          <w:sz w:val="22"/>
          <w:szCs w:val="22"/>
          <w:lang w:eastAsia="es-MX"/>
        </w:rPr>
        <w:t>-</w:t>
      </w:r>
      <w:r w:rsidR="00237D0D" w:rsidRPr="0027647B">
        <w:rPr>
          <w:rFonts w:asciiTheme="minorHAnsi" w:hAnsiTheme="minorHAnsi" w:cstheme="minorHAnsi"/>
          <w:sz w:val="22"/>
          <w:szCs w:val="22"/>
          <w:u w:val="single"/>
          <w:lang w:eastAsia="es-MX"/>
        </w:rPr>
        <w:t>La interrupción civil</w:t>
      </w:r>
      <w:r w:rsidR="00237D0D" w:rsidRPr="0027647B">
        <w:rPr>
          <w:rFonts w:asciiTheme="minorHAnsi" w:hAnsiTheme="minorHAnsi" w:cstheme="minorHAnsi"/>
          <w:sz w:val="22"/>
          <w:szCs w:val="22"/>
          <w:lang w:eastAsia="es-MX"/>
        </w:rPr>
        <w:t xml:space="preserve">, </w:t>
      </w:r>
      <w:r w:rsidRPr="0027647B">
        <w:rPr>
          <w:rFonts w:asciiTheme="minorHAnsi" w:hAnsiTheme="minorHAnsi" w:cstheme="minorHAnsi"/>
          <w:sz w:val="22"/>
          <w:szCs w:val="22"/>
          <w:lang w:eastAsia="es-MX"/>
        </w:rPr>
        <w:t xml:space="preserve">como lo </w:t>
      </w:r>
      <w:r w:rsidR="00237D0D" w:rsidRPr="0027647B">
        <w:rPr>
          <w:rFonts w:asciiTheme="minorHAnsi" w:hAnsiTheme="minorHAnsi" w:cstheme="minorHAnsi"/>
          <w:sz w:val="22"/>
          <w:szCs w:val="22"/>
          <w:lang w:eastAsia="es-MX"/>
        </w:rPr>
        <w:t xml:space="preserve">establece el </w:t>
      </w:r>
      <w:r w:rsidRPr="0027647B">
        <w:rPr>
          <w:rFonts w:asciiTheme="minorHAnsi" w:hAnsiTheme="minorHAnsi" w:cstheme="minorHAnsi"/>
          <w:sz w:val="22"/>
          <w:szCs w:val="22"/>
          <w:lang w:eastAsia="es-MX"/>
        </w:rPr>
        <w:t>ARTICULO</w:t>
      </w:r>
      <w:r w:rsidR="00237D0D" w:rsidRPr="0027647B">
        <w:rPr>
          <w:rFonts w:asciiTheme="minorHAnsi" w:hAnsiTheme="minorHAnsi" w:cstheme="minorHAnsi"/>
          <w:sz w:val="22"/>
          <w:szCs w:val="22"/>
          <w:lang w:eastAsia="es-MX"/>
        </w:rPr>
        <w:t>2242</w:t>
      </w:r>
      <w:r w:rsidRPr="0027647B">
        <w:rPr>
          <w:rFonts w:asciiTheme="minorHAnsi" w:hAnsiTheme="minorHAnsi" w:cstheme="minorHAnsi"/>
          <w:sz w:val="22"/>
          <w:szCs w:val="22"/>
          <w:lang w:eastAsia="es-MX"/>
        </w:rPr>
        <w:t xml:space="preserve"> del código civil </w:t>
      </w:r>
      <w:r w:rsidR="00237D0D" w:rsidRPr="0027647B">
        <w:rPr>
          <w:rFonts w:asciiTheme="minorHAnsi" w:hAnsiTheme="minorHAnsi" w:cstheme="minorHAnsi"/>
          <w:sz w:val="22"/>
          <w:szCs w:val="22"/>
          <w:lang w:eastAsia="es-MX"/>
        </w:rPr>
        <w:t xml:space="preserve"> sólo puede alegarla el que ha entablado la acción. Y por una razón muy sencilla: porque tanto los actos jurídicos como los actos judiciales son de efectos relativos.</w:t>
      </w:r>
    </w:p>
    <w:p w:rsidR="002A791B" w:rsidRPr="0027647B" w:rsidRDefault="002D7E9F" w:rsidP="0027647B">
      <w:pPr>
        <w:pStyle w:val="Prrafodelista"/>
        <w:numPr>
          <w:ilvl w:val="0"/>
          <w:numId w:val="23"/>
        </w:numPr>
        <w:spacing w:before="100" w:beforeAutospacing="1" w:after="100" w:afterAutospacing="1" w:line="360" w:lineRule="auto"/>
        <w:jc w:val="both"/>
        <w:rPr>
          <w:rFonts w:asciiTheme="minorHAnsi" w:hAnsiTheme="minorHAnsi" w:cstheme="minorHAnsi"/>
          <w:sz w:val="22"/>
          <w:szCs w:val="22"/>
          <w:u w:val="single"/>
        </w:rPr>
      </w:pPr>
      <w:r w:rsidRPr="0027647B">
        <w:rPr>
          <w:rFonts w:asciiTheme="minorHAnsi" w:hAnsiTheme="minorHAnsi" w:cstheme="minorHAnsi"/>
          <w:sz w:val="22"/>
          <w:szCs w:val="22"/>
          <w:u w:val="single"/>
        </w:rPr>
        <w:lastRenderedPageBreak/>
        <w:t>Efectos de la Interrupción</w:t>
      </w:r>
      <w:r w:rsidR="002A791B" w:rsidRPr="0027647B">
        <w:rPr>
          <w:rFonts w:asciiTheme="minorHAnsi" w:hAnsiTheme="minorHAnsi" w:cstheme="minorHAnsi"/>
          <w:sz w:val="22"/>
          <w:szCs w:val="22"/>
          <w:u w:val="single"/>
        </w:rPr>
        <w:t>:</w:t>
      </w:r>
    </w:p>
    <w:p w:rsidR="002D7E9F" w:rsidRPr="0027647B" w:rsidRDefault="002D7E9F" w:rsidP="0027647B">
      <w:pPr>
        <w:spacing w:before="100" w:beforeAutospacing="1" w:after="100" w:afterAutospacing="1" w:line="360" w:lineRule="auto"/>
        <w:jc w:val="both"/>
        <w:rPr>
          <w:rFonts w:asciiTheme="minorHAnsi" w:hAnsiTheme="minorHAnsi" w:cstheme="minorHAnsi"/>
          <w:sz w:val="22"/>
          <w:szCs w:val="22"/>
        </w:rPr>
      </w:pPr>
      <w:r w:rsidRPr="00D16373">
        <w:rPr>
          <w:rFonts w:asciiTheme="minorHAnsi" w:hAnsiTheme="minorHAnsi" w:cstheme="minorHAnsi"/>
          <w:sz w:val="22"/>
          <w:szCs w:val="22"/>
        </w:rPr>
        <w:t xml:space="preserve"> La interrupción hace perder todo el tiempo anterior que se lleva de posesión, excepto en el caso de la interrupción natural, es decir, cuando sin haber pasado la posesión a otras manos, se ha hecho imposible el </w:t>
      </w:r>
      <w:r w:rsidRPr="0027647B">
        <w:rPr>
          <w:rFonts w:asciiTheme="minorHAnsi" w:hAnsiTheme="minorHAnsi" w:cstheme="minorHAnsi"/>
          <w:sz w:val="22"/>
          <w:szCs w:val="22"/>
        </w:rPr>
        <w:t>ejercicio de actos posesorios</w:t>
      </w:r>
      <w:r w:rsidRPr="00D16373">
        <w:rPr>
          <w:rFonts w:asciiTheme="minorHAnsi" w:hAnsiTheme="minorHAnsi" w:cstheme="minorHAnsi"/>
          <w:sz w:val="22"/>
          <w:szCs w:val="22"/>
        </w:rPr>
        <w:t>, en este caso la interrupción solo descontrola el plazo durante el cual no han podido ejercerse actos posesorios.</w:t>
      </w:r>
    </w:p>
    <w:p w:rsidR="00F50A21" w:rsidRPr="0027647B" w:rsidRDefault="00F50A21" w:rsidP="0027647B">
      <w:pPr>
        <w:pStyle w:val="Prrafodelista"/>
        <w:numPr>
          <w:ilvl w:val="0"/>
          <w:numId w:val="21"/>
        </w:numPr>
        <w:shd w:val="clear" w:color="auto" w:fill="FFFFFF"/>
        <w:spacing w:before="135" w:after="135" w:line="360" w:lineRule="auto"/>
        <w:jc w:val="both"/>
        <w:rPr>
          <w:rFonts w:asciiTheme="minorHAnsi" w:hAnsiTheme="minorHAnsi" w:cstheme="minorHAnsi"/>
          <w:b/>
          <w:sz w:val="22"/>
          <w:szCs w:val="22"/>
          <w:u w:val="single"/>
          <w:lang w:eastAsia="es-SV"/>
        </w:rPr>
      </w:pPr>
      <w:r w:rsidRPr="0027647B">
        <w:rPr>
          <w:rFonts w:asciiTheme="minorHAnsi" w:hAnsiTheme="minorHAnsi" w:cstheme="minorHAnsi"/>
          <w:b/>
          <w:sz w:val="22"/>
          <w:szCs w:val="22"/>
          <w:u w:val="single"/>
          <w:lang w:eastAsia="es-SV"/>
        </w:rPr>
        <w:t xml:space="preserve">La </w:t>
      </w:r>
      <w:r w:rsidRPr="0027647B">
        <w:rPr>
          <w:rFonts w:asciiTheme="minorHAnsi" w:hAnsiTheme="minorHAnsi" w:cstheme="minorHAnsi"/>
          <w:b/>
          <w:bCs/>
          <w:sz w:val="22"/>
          <w:szCs w:val="22"/>
          <w:u w:val="single"/>
          <w:lang w:eastAsia="es-SV"/>
        </w:rPr>
        <w:t>prescripción</w:t>
      </w:r>
      <w:r w:rsidRPr="0027647B">
        <w:rPr>
          <w:rFonts w:asciiTheme="minorHAnsi" w:hAnsiTheme="minorHAnsi" w:cstheme="minorHAnsi"/>
          <w:b/>
          <w:sz w:val="22"/>
          <w:szCs w:val="22"/>
          <w:u w:val="single"/>
          <w:lang w:eastAsia="es-SV"/>
        </w:rPr>
        <w:t xml:space="preserve"> (</w:t>
      </w:r>
      <w:r w:rsidRPr="0027647B">
        <w:rPr>
          <w:rFonts w:asciiTheme="minorHAnsi" w:hAnsiTheme="minorHAnsi" w:cstheme="minorHAnsi"/>
          <w:b/>
          <w:bCs/>
          <w:sz w:val="22"/>
          <w:szCs w:val="22"/>
          <w:u w:val="single"/>
          <w:lang w:eastAsia="es-SV"/>
        </w:rPr>
        <w:t>extintiva</w:t>
      </w:r>
      <w:r w:rsidRPr="0027647B">
        <w:rPr>
          <w:rFonts w:asciiTheme="minorHAnsi" w:hAnsiTheme="minorHAnsi" w:cstheme="minorHAnsi"/>
          <w:b/>
          <w:sz w:val="22"/>
          <w:szCs w:val="22"/>
          <w:u w:val="single"/>
          <w:lang w:eastAsia="es-SV"/>
        </w:rPr>
        <w:t xml:space="preserve"> o </w:t>
      </w:r>
      <w:r w:rsidRPr="0027647B">
        <w:rPr>
          <w:rFonts w:asciiTheme="minorHAnsi" w:hAnsiTheme="minorHAnsi" w:cstheme="minorHAnsi"/>
          <w:b/>
          <w:bCs/>
          <w:sz w:val="22"/>
          <w:szCs w:val="22"/>
          <w:u w:val="single"/>
          <w:lang w:eastAsia="es-SV"/>
        </w:rPr>
        <w:t>liberatoria)</w:t>
      </w:r>
      <w:r w:rsidRPr="0027647B">
        <w:rPr>
          <w:rFonts w:asciiTheme="minorHAnsi" w:hAnsiTheme="minorHAnsi" w:cstheme="minorHAnsi"/>
          <w:b/>
          <w:sz w:val="22"/>
          <w:szCs w:val="22"/>
          <w:u w:val="single"/>
          <w:lang w:eastAsia="es-SV"/>
        </w:rPr>
        <w:t>.</w:t>
      </w:r>
    </w:p>
    <w:p w:rsidR="00F50A21" w:rsidRDefault="002A791B" w:rsidP="00E74FFD">
      <w:pPr>
        <w:shd w:val="clear" w:color="auto" w:fill="FFFFFF"/>
        <w:spacing w:before="135" w:after="135" w:line="360" w:lineRule="auto"/>
        <w:jc w:val="both"/>
        <w:rPr>
          <w:rFonts w:asciiTheme="minorHAnsi" w:hAnsiTheme="minorHAnsi" w:cstheme="minorHAnsi"/>
          <w:sz w:val="22"/>
          <w:szCs w:val="22"/>
          <w:lang w:eastAsia="es-SV"/>
        </w:rPr>
      </w:pPr>
      <w:r w:rsidRPr="0027647B">
        <w:rPr>
          <w:rFonts w:asciiTheme="minorHAnsi" w:hAnsiTheme="minorHAnsi" w:cstheme="minorHAnsi"/>
          <w:sz w:val="22"/>
          <w:szCs w:val="22"/>
          <w:lang w:eastAsia="es-SV"/>
        </w:rPr>
        <w:t>Se</w:t>
      </w:r>
      <w:r w:rsidR="00F50A21" w:rsidRPr="00F50A21">
        <w:rPr>
          <w:rFonts w:asciiTheme="minorHAnsi" w:hAnsiTheme="minorHAnsi" w:cstheme="minorHAnsi"/>
          <w:sz w:val="22"/>
          <w:szCs w:val="22"/>
          <w:lang w:eastAsia="es-SV"/>
        </w:rPr>
        <w:t xml:space="preserve"> produce por la inacción del acreedor por el </w:t>
      </w:r>
      <w:hyperlink r:id="rId15" w:tooltip="Plazo" w:history="1">
        <w:r w:rsidR="00F50A21" w:rsidRPr="0027647B">
          <w:rPr>
            <w:rFonts w:asciiTheme="minorHAnsi" w:hAnsiTheme="minorHAnsi" w:cstheme="minorHAnsi"/>
            <w:sz w:val="22"/>
            <w:szCs w:val="22"/>
            <w:lang w:eastAsia="es-SV"/>
          </w:rPr>
          <w:t>plazo</w:t>
        </w:r>
      </w:hyperlink>
      <w:r w:rsidR="00F50A21" w:rsidRPr="00F50A21">
        <w:rPr>
          <w:rFonts w:asciiTheme="minorHAnsi" w:hAnsiTheme="minorHAnsi" w:cstheme="minorHAnsi"/>
          <w:sz w:val="22"/>
          <w:szCs w:val="22"/>
          <w:lang w:eastAsia="es-SV"/>
        </w:rPr>
        <w:t xml:space="preserve"> establecido por cada legislación conforme la naturaleza de la obligación de que se trate y tiene como efecto privar al acreedor del derecho de exigir judicialmente al </w:t>
      </w:r>
      <w:hyperlink r:id="rId16" w:tooltip="Deudor" w:history="1">
        <w:r w:rsidR="00F50A21" w:rsidRPr="0027647B">
          <w:rPr>
            <w:rFonts w:asciiTheme="minorHAnsi" w:hAnsiTheme="minorHAnsi" w:cstheme="minorHAnsi"/>
            <w:sz w:val="22"/>
            <w:szCs w:val="22"/>
            <w:lang w:eastAsia="es-SV"/>
          </w:rPr>
          <w:t>deudor</w:t>
        </w:r>
      </w:hyperlink>
      <w:r w:rsidR="00F50A21" w:rsidRPr="00F50A21">
        <w:rPr>
          <w:rFonts w:asciiTheme="minorHAnsi" w:hAnsiTheme="minorHAnsi" w:cstheme="minorHAnsi"/>
          <w:sz w:val="22"/>
          <w:szCs w:val="22"/>
          <w:lang w:eastAsia="es-SV"/>
        </w:rPr>
        <w:t xml:space="preserve"> el cumplimiento de la </w:t>
      </w:r>
      <w:hyperlink r:id="rId17" w:tooltip="Obligación jurídica" w:history="1">
        <w:r w:rsidR="00F50A21" w:rsidRPr="0027647B">
          <w:rPr>
            <w:rFonts w:asciiTheme="minorHAnsi" w:hAnsiTheme="minorHAnsi" w:cstheme="minorHAnsi"/>
            <w:sz w:val="22"/>
            <w:szCs w:val="22"/>
            <w:lang w:eastAsia="es-SV"/>
          </w:rPr>
          <w:t>obligación</w:t>
        </w:r>
      </w:hyperlink>
      <w:r w:rsidR="00F50A21" w:rsidRPr="00F50A21">
        <w:rPr>
          <w:rFonts w:asciiTheme="minorHAnsi" w:hAnsiTheme="minorHAnsi" w:cstheme="minorHAnsi"/>
          <w:sz w:val="22"/>
          <w:szCs w:val="22"/>
          <w:lang w:eastAsia="es-SV"/>
        </w:rPr>
        <w:t xml:space="preserve">. La prescripción no extingue la obligación sino que la convierte en una </w:t>
      </w:r>
      <w:hyperlink r:id="rId18" w:tooltip="Obligaciones naturales" w:history="1">
        <w:r w:rsidR="00F50A21" w:rsidRPr="0027647B">
          <w:rPr>
            <w:rFonts w:asciiTheme="minorHAnsi" w:hAnsiTheme="minorHAnsi" w:cstheme="minorHAnsi"/>
            <w:sz w:val="22"/>
            <w:szCs w:val="22"/>
            <w:lang w:eastAsia="es-SV"/>
          </w:rPr>
          <w:t>obligación natural</w:t>
        </w:r>
      </w:hyperlink>
      <w:r w:rsidR="00F50A21" w:rsidRPr="00F50A21">
        <w:rPr>
          <w:rFonts w:asciiTheme="minorHAnsi" w:hAnsiTheme="minorHAnsi" w:cstheme="minorHAnsi"/>
          <w:sz w:val="22"/>
          <w:szCs w:val="22"/>
          <w:lang w:eastAsia="es-SV"/>
        </w:rPr>
        <w:t xml:space="preserve"> por lo cual si el deudor voluntariamente la </w:t>
      </w:r>
      <w:hyperlink r:id="rId19" w:tooltip="Pago" w:history="1">
        <w:r w:rsidR="00F50A21" w:rsidRPr="0027647B">
          <w:rPr>
            <w:rFonts w:asciiTheme="minorHAnsi" w:hAnsiTheme="minorHAnsi" w:cstheme="minorHAnsi"/>
            <w:sz w:val="22"/>
            <w:szCs w:val="22"/>
            <w:lang w:eastAsia="es-SV"/>
          </w:rPr>
          <w:t>paga</w:t>
        </w:r>
      </w:hyperlink>
      <w:r w:rsidR="00F50A21" w:rsidRPr="00F50A21">
        <w:rPr>
          <w:rFonts w:asciiTheme="minorHAnsi" w:hAnsiTheme="minorHAnsi" w:cstheme="minorHAnsi"/>
          <w:sz w:val="22"/>
          <w:szCs w:val="22"/>
          <w:lang w:eastAsia="es-SV"/>
        </w:rPr>
        <w:t xml:space="preserve"> no puede reclamar la devolución de lo entregado alegando que se trata de un pago sin causa.</w:t>
      </w:r>
    </w:p>
    <w:p w:rsidR="00E74FFD" w:rsidRPr="0027647B" w:rsidRDefault="00E74FFD" w:rsidP="00E74FFD">
      <w:pPr>
        <w:shd w:val="clear" w:color="auto" w:fill="FFFFFF"/>
        <w:spacing w:before="135" w:after="135" w:line="360" w:lineRule="auto"/>
        <w:jc w:val="both"/>
        <w:rPr>
          <w:rFonts w:asciiTheme="minorHAnsi" w:hAnsiTheme="minorHAnsi" w:cstheme="minorHAnsi"/>
          <w:sz w:val="22"/>
          <w:szCs w:val="22"/>
          <w:lang w:eastAsia="es-SV"/>
        </w:rPr>
      </w:pPr>
    </w:p>
    <w:p w:rsidR="00F50A21" w:rsidRPr="0027647B" w:rsidRDefault="008D6F0F" w:rsidP="0027647B">
      <w:pPr>
        <w:pStyle w:val="Prrafodelista"/>
        <w:numPr>
          <w:ilvl w:val="0"/>
          <w:numId w:val="21"/>
        </w:numPr>
        <w:shd w:val="clear" w:color="auto" w:fill="FFFFFF"/>
        <w:spacing w:after="90" w:line="360" w:lineRule="auto"/>
        <w:jc w:val="both"/>
        <w:outlineLvl w:val="2"/>
        <w:rPr>
          <w:rFonts w:asciiTheme="minorHAnsi" w:hAnsiTheme="minorHAnsi" w:cstheme="minorHAnsi"/>
          <w:b/>
          <w:bCs/>
          <w:sz w:val="22"/>
          <w:szCs w:val="22"/>
          <w:u w:val="single"/>
          <w:lang w:eastAsia="es-SV"/>
        </w:rPr>
      </w:pPr>
      <w:r w:rsidRPr="0027647B">
        <w:rPr>
          <w:rFonts w:asciiTheme="minorHAnsi" w:hAnsiTheme="minorHAnsi" w:cstheme="minorHAnsi"/>
          <w:b/>
          <w:bCs/>
          <w:sz w:val="22"/>
          <w:szCs w:val="22"/>
          <w:u w:val="single"/>
          <w:lang w:eastAsia="es-SV"/>
        </w:rPr>
        <w:t>De La Prescripción Con Que Se Adquieren Las Cosas.</w:t>
      </w:r>
    </w:p>
    <w:p w:rsidR="00F50A21" w:rsidRPr="00F50A21" w:rsidRDefault="008D6F0F" w:rsidP="0027647B">
      <w:pPr>
        <w:shd w:val="clear" w:color="auto" w:fill="FFFFFF"/>
        <w:spacing w:before="135" w:after="135" w:line="360" w:lineRule="auto"/>
        <w:jc w:val="both"/>
        <w:rPr>
          <w:rFonts w:asciiTheme="minorHAnsi" w:hAnsiTheme="minorHAnsi" w:cstheme="minorHAnsi"/>
          <w:b/>
          <w:sz w:val="22"/>
          <w:szCs w:val="22"/>
          <w:u w:val="single"/>
          <w:lang w:eastAsia="es-SV"/>
        </w:rPr>
      </w:pPr>
      <w:r w:rsidRPr="0027647B">
        <w:rPr>
          <w:rFonts w:asciiTheme="minorHAnsi" w:hAnsiTheme="minorHAnsi" w:cstheme="minorHAnsi"/>
          <w:b/>
          <w:bCs/>
          <w:sz w:val="22"/>
          <w:szCs w:val="22"/>
          <w:u w:val="single"/>
          <w:lang w:eastAsia="es-SV"/>
        </w:rPr>
        <w:t>Que Bienes Pueden Adquirirse Por Prescripción</w:t>
      </w:r>
      <w:proofErr w:type="gramStart"/>
      <w:r w:rsidRPr="0027647B">
        <w:rPr>
          <w:rFonts w:asciiTheme="minorHAnsi" w:hAnsiTheme="minorHAnsi" w:cstheme="minorHAnsi"/>
          <w:b/>
          <w:sz w:val="22"/>
          <w:szCs w:val="22"/>
          <w:u w:val="single"/>
          <w:lang w:eastAsia="es-SV"/>
        </w:rPr>
        <w:t>?</w:t>
      </w:r>
      <w:proofErr w:type="gramEnd"/>
    </w:p>
    <w:p w:rsidR="00E74FFD" w:rsidRDefault="00E74FFD" w:rsidP="0027647B">
      <w:pPr>
        <w:shd w:val="clear" w:color="auto" w:fill="FFFFFF"/>
        <w:spacing w:before="135" w:after="135" w:line="360" w:lineRule="auto"/>
        <w:jc w:val="both"/>
        <w:rPr>
          <w:rFonts w:asciiTheme="minorHAnsi" w:hAnsiTheme="minorHAnsi" w:cstheme="minorHAnsi"/>
          <w:sz w:val="22"/>
          <w:szCs w:val="22"/>
          <w:lang w:eastAsia="es-SV"/>
        </w:rPr>
      </w:pPr>
    </w:p>
    <w:p w:rsidR="00F50A21" w:rsidRPr="00F50A21" w:rsidRDefault="00F50A21" w:rsidP="0027647B">
      <w:pPr>
        <w:shd w:val="clear" w:color="auto" w:fill="FFFFFF"/>
        <w:spacing w:before="135" w:after="135" w:line="360" w:lineRule="auto"/>
        <w:jc w:val="both"/>
        <w:rPr>
          <w:rFonts w:asciiTheme="minorHAnsi" w:hAnsiTheme="minorHAnsi" w:cstheme="minorHAnsi"/>
          <w:sz w:val="22"/>
          <w:szCs w:val="22"/>
          <w:lang w:eastAsia="es-SV"/>
        </w:rPr>
      </w:pPr>
      <w:r w:rsidRPr="00F50A21">
        <w:rPr>
          <w:rFonts w:asciiTheme="minorHAnsi" w:hAnsiTheme="minorHAnsi" w:cstheme="minorHAnsi"/>
          <w:sz w:val="22"/>
          <w:szCs w:val="22"/>
          <w:lang w:eastAsia="es-SV"/>
        </w:rPr>
        <w:t>Se gana por prescripción el dominio de los bienes corporales raíces muebles, que están en el comercio humano, y se han poseído con las condiciones legales.</w:t>
      </w:r>
    </w:p>
    <w:p w:rsidR="00F50A21" w:rsidRPr="00F50A21" w:rsidRDefault="00F50A21" w:rsidP="0027647B">
      <w:pPr>
        <w:shd w:val="clear" w:color="auto" w:fill="FFFFFF"/>
        <w:spacing w:before="135" w:after="135" w:line="360" w:lineRule="auto"/>
        <w:jc w:val="both"/>
        <w:rPr>
          <w:rFonts w:asciiTheme="minorHAnsi" w:hAnsiTheme="minorHAnsi" w:cstheme="minorHAnsi"/>
          <w:sz w:val="22"/>
          <w:szCs w:val="22"/>
          <w:lang w:eastAsia="es-SV"/>
        </w:rPr>
      </w:pPr>
      <w:r w:rsidRPr="00F50A21">
        <w:rPr>
          <w:rFonts w:asciiTheme="minorHAnsi" w:hAnsiTheme="minorHAnsi" w:cstheme="minorHAnsi"/>
          <w:sz w:val="22"/>
          <w:szCs w:val="22"/>
          <w:lang w:eastAsia="es-SV"/>
        </w:rPr>
        <w:t xml:space="preserve">Se ganan de la misma manera los otros derechos reales que no están especialmente </w:t>
      </w:r>
      <w:r w:rsidR="008D6F0F" w:rsidRPr="0027647B">
        <w:rPr>
          <w:rFonts w:asciiTheme="minorHAnsi" w:hAnsiTheme="minorHAnsi" w:cstheme="minorHAnsi"/>
          <w:sz w:val="22"/>
          <w:szCs w:val="22"/>
          <w:lang w:eastAsia="es-SV"/>
        </w:rPr>
        <w:t xml:space="preserve">en el </w:t>
      </w:r>
      <w:r w:rsidR="002A791B" w:rsidRPr="0027647B">
        <w:rPr>
          <w:rFonts w:asciiTheme="minorHAnsi" w:hAnsiTheme="minorHAnsi" w:cstheme="minorHAnsi"/>
          <w:bCs/>
          <w:sz w:val="22"/>
          <w:szCs w:val="22"/>
          <w:lang w:eastAsia="es-SV"/>
        </w:rPr>
        <w:t>ARTÍCULO</w:t>
      </w:r>
      <w:r w:rsidRPr="00F50A21">
        <w:rPr>
          <w:rFonts w:asciiTheme="minorHAnsi" w:hAnsiTheme="minorHAnsi" w:cstheme="minorHAnsi"/>
          <w:bCs/>
          <w:sz w:val="22"/>
          <w:szCs w:val="22"/>
          <w:lang w:eastAsia="es-SV"/>
        </w:rPr>
        <w:t>. 2237</w:t>
      </w:r>
      <w:r w:rsidR="008D6F0F" w:rsidRPr="0027647B">
        <w:rPr>
          <w:rFonts w:asciiTheme="minorHAnsi" w:hAnsiTheme="minorHAnsi" w:cstheme="minorHAnsi"/>
          <w:bCs/>
          <w:sz w:val="22"/>
          <w:szCs w:val="22"/>
          <w:lang w:eastAsia="es-SV"/>
        </w:rPr>
        <w:t>del código civil</w:t>
      </w:r>
      <w:r w:rsidRPr="00F50A21">
        <w:rPr>
          <w:rFonts w:asciiTheme="minorHAnsi" w:hAnsiTheme="minorHAnsi" w:cstheme="minorHAnsi"/>
          <w:sz w:val="22"/>
          <w:szCs w:val="22"/>
          <w:lang w:eastAsia="es-SV"/>
        </w:rPr>
        <w:t>.</w:t>
      </w:r>
    </w:p>
    <w:p w:rsidR="00F50A21" w:rsidRPr="00F50A21" w:rsidRDefault="008D6F0F" w:rsidP="0027647B">
      <w:pPr>
        <w:shd w:val="clear" w:color="auto" w:fill="FFFFFF"/>
        <w:spacing w:before="135" w:after="135" w:line="360" w:lineRule="auto"/>
        <w:jc w:val="both"/>
        <w:rPr>
          <w:rFonts w:asciiTheme="minorHAnsi" w:hAnsiTheme="minorHAnsi" w:cstheme="minorHAnsi"/>
          <w:sz w:val="22"/>
          <w:szCs w:val="22"/>
          <w:lang w:eastAsia="es-SV"/>
        </w:rPr>
      </w:pPr>
      <w:r w:rsidRPr="0027647B">
        <w:rPr>
          <w:rFonts w:asciiTheme="minorHAnsi" w:hAnsiTheme="minorHAnsi" w:cstheme="minorHAnsi"/>
          <w:sz w:val="22"/>
          <w:szCs w:val="22"/>
          <w:lang w:eastAsia="es-SV"/>
        </w:rPr>
        <w:t>E</w:t>
      </w:r>
      <w:r w:rsidR="00F50A21" w:rsidRPr="00F50A21">
        <w:rPr>
          <w:rFonts w:asciiTheme="minorHAnsi" w:hAnsiTheme="minorHAnsi" w:cstheme="minorHAnsi"/>
          <w:sz w:val="22"/>
          <w:szCs w:val="22"/>
          <w:lang w:eastAsia="es-SV"/>
        </w:rPr>
        <w:t>l factor tiempo unido a otras exigencias legales puede dar lugar a la adquisición de ciertos derechos, como una consecuencia de cierto ejercicio de los mismos.</w:t>
      </w:r>
      <w:r w:rsidR="002A791B" w:rsidRPr="0027647B">
        <w:rPr>
          <w:rFonts w:asciiTheme="minorHAnsi" w:hAnsiTheme="minorHAnsi" w:cstheme="minorHAnsi"/>
          <w:sz w:val="22"/>
          <w:szCs w:val="22"/>
          <w:lang w:eastAsia="es-SV"/>
        </w:rPr>
        <w:t xml:space="preserve"> </w:t>
      </w:r>
      <w:r w:rsidR="00F50A21" w:rsidRPr="00F50A21">
        <w:rPr>
          <w:rFonts w:asciiTheme="minorHAnsi" w:hAnsiTheme="minorHAnsi" w:cstheme="minorHAnsi"/>
          <w:sz w:val="22"/>
          <w:szCs w:val="22"/>
          <w:lang w:eastAsia="es-SV"/>
        </w:rPr>
        <w:t xml:space="preserve">Es lo que se llama la </w:t>
      </w:r>
      <w:r w:rsidR="00F50A21" w:rsidRPr="00F50A21">
        <w:rPr>
          <w:rFonts w:asciiTheme="minorHAnsi" w:hAnsiTheme="minorHAnsi" w:cstheme="minorHAnsi"/>
          <w:iCs/>
          <w:sz w:val="22"/>
          <w:szCs w:val="22"/>
          <w:lang w:eastAsia="es-SV"/>
        </w:rPr>
        <w:t>prescripción adquisitiva, usucapión o prescripción de dominio,</w:t>
      </w:r>
      <w:r w:rsidR="00F50A21" w:rsidRPr="00F50A21">
        <w:rPr>
          <w:rFonts w:asciiTheme="minorHAnsi" w:hAnsiTheme="minorHAnsi" w:cstheme="minorHAnsi"/>
          <w:sz w:val="22"/>
          <w:szCs w:val="22"/>
          <w:lang w:eastAsia="es-SV"/>
        </w:rPr>
        <w:t xml:space="preserve"> en contra posición a la </w:t>
      </w:r>
      <w:r w:rsidR="00F50A21" w:rsidRPr="00F50A21">
        <w:rPr>
          <w:rFonts w:asciiTheme="minorHAnsi" w:hAnsiTheme="minorHAnsi" w:cstheme="minorHAnsi"/>
          <w:iCs/>
          <w:sz w:val="22"/>
          <w:szCs w:val="22"/>
          <w:lang w:eastAsia="es-SV"/>
        </w:rPr>
        <w:t>prescripción extintiva.</w:t>
      </w:r>
    </w:p>
    <w:p w:rsidR="00F50A21" w:rsidRPr="00F50A21" w:rsidRDefault="00F50A21" w:rsidP="0027647B">
      <w:pPr>
        <w:shd w:val="clear" w:color="auto" w:fill="FFFFFF"/>
        <w:spacing w:before="135" w:after="135" w:line="360" w:lineRule="auto"/>
        <w:jc w:val="both"/>
        <w:rPr>
          <w:rFonts w:asciiTheme="minorHAnsi" w:hAnsiTheme="minorHAnsi" w:cstheme="minorHAnsi"/>
          <w:sz w:val="22"/>
          <w:szCs w:val="22"/>
          <w:lang w:eastAsia="es-SV"/>
        </w:rPr>
      </w:pPr>
      <w:r w:rsidRPr="00F50A21">
        <w:rPr>
          <w:rFonts w:asciiTheme="minorHAnsi" w:hAnsiTheme="minorHAnsi" w:cstheme="minorHAnsi"/>
          <w:sz w:val="22"/>
          <w:szCs w:val="22"/>
          <w:lang w:eastAsia="es-SV"/>
        </w:rPr>
        <w:t xml:space="preserve">La prescripción adquisitiva requiere de un factor esencial positivo para que opere y este factor es la </w:t>
      </w:r>
      <w:r w:rsidRPr="00F50A21">
        <w:rPr>
          <w:rFonts w:asciiTheme="minorHAnsi" w:hAnsiTheme="minorHAnsi" w:cstheme="minorHAnsi"/>
          <w:iCs/>
          <w:sz w:val="22"/>
          <w:szCs w:val="22"/>
          <w:lang w:eastAsia="es-SV"/>
        </w:rPr>
        <w:t>posesión</w:t>
      </w:r>
      <w:r w:rsidRPr="00F50A21">
        <w:rPr>
          <w:rFonts w:asciiTheme="minorHAnsi" w:hAnsiTheme="minorHAnsi" w:cstheme="minorHAnsi"/>
          <w:sz w:val="22"/>
          <w:szCs w:val="22"/>
          <w:lang w:eastAsia="es-SV"/>
        </w:rPr>
        <w:t xml:space="preserve">; en forma distinta a la </w:t>
      </w:r>
      <w:r w:rsidRPr="00F50A21">
        <w:rPr>
          <w:rFonts w:asciiTheme="minorHAnsi" w:hAnsiTheme="minorHAnsi" w:cstheme="minorHAnsi"/>
          <w:iCs/>
          <w:sz w:val="22"/>
          <w:szCs w:val="22"/>
          <w:lang w:eastAsia="es-SV"/>
        </w:rPr>
        <w:t>abstención o inacción</w:t>
      </w:r>
      <w:r w:rsidRPr="00F50A21">
        <w:rPr>
          <w:rFonts w:asciiTheme="minorHAnsi" w:hAnsiTheme="minorHAnsi" w:cstheme="minorHAnsi"/>
          <w:sz w:val="22"/>
          <w:szCs w:val="22"/>
          <w:lang w:eastAsia="es-SV"/>
        </w:rPr>
        <w:t xml:space="preserve"> en el ejercicio de un derecho, que son factores negativos que dan nacimiento a la prescripción extintiva.</w:t>
      </w:r>
    </w:p>
    <w:p w:rsidR="00F50A21" w:rsidRPr="00F50A21" w:rsidRDefault="00F50A21" w:rsidP="0027647B">
      <w:pPr>
        <w:shd w:val="clear" w:color="auto" w:fill="FFFFFF"/>
        <w:spacing w:before="135" w:after="135" w:line="360" w:lineRule="auto"/>
        <w:jc w:val="both"/>
        <w:rPr>
          <w:rFonts w:asciiTheme="minorHAnsi" w:hAnsiTheme="minorHAnsi" w:cstheme="minorHAnsi"/>
          <w:sz w:val="22"/>
          <w:szCs w:val="22"/>
          <w:lang w:eastAsia="es-SV"/>
        </w:rPr>
      </w:pPr>
      <w:r w:rsidRPr="00F50A21">
        <w:rPr>
          <w:rFonts w:asciiTheme="minorHAnsi" w:hAnsiTheme="minorHAnsi" w:cstheme="minorHAnsi"/>
          <w:sz w:val="22"/>
          <w:szCs w:val="22"/>
          <w:lang w:eastAsia="es-SV"/>
        </w:rPr>
        <w:t xml:space="preserve">No obstante esta diferencia fundamental, la prescripción adquisitiva también tiene por una parte, un efecto positivo cual es que se gana el dominio; pero al mismo tiempo tiene una contra partida negativa, cual es la perdida de ese </w:t>
      </w:r>
      <w:r w:rsidR="002A791B" w:rsidRPr="0027647B">
        <w:rPr>
          <w:rFonts w:asciiTheme="minorHAnsi" w:hAnsiTheme="minorHAnsi" w:cstheme="minorHAnsi"/>
          <w:sz w:val="22"/>
          <w:szCs w:val="22"/>
          <w:lang w:eastAsia="es-SV"/>
        </w:rPr>
        <w:t xml:space="preserve">dominio para el antiguo dueño. </w:t>
      </w:r>
      <w:hyperlink r:id="rId20" w:history="1">
        <w:r w:rsidR="00E74FFD" w:rsidRPr="00F50A21">
          <w:rPr>
            <w:rFonts w:asciiTheme="minorHAnsi" w:hAnsiTheme="minorHAnsi" w:cstheme="minorHAnsi"/>
            <w:sz w:val="22"/>
            <w:szCs w:val="22"/>
            <w:lang w:eastAsia="es-SV"/>
          </w:rPr>
          <w:t>Marca</w:t>
        </w:r>
      </w:hyperlink>
      <w:r w:rsidRPr="00F50A21">
        <w:rPr>
          <w:rFonts w:asciiTheme="minorHAnsi" w:hAnsiTheme="minorHAnsi" w:cstheme="minorHAnsi"/>
          <w:sz w:val="22"/>
          <w:szCs w:val="22"/>
          <w:lang w:eastAsia="es-SV"/>
        </w:rPr>
        <w:t xml:space="preserve"> la diferencia con la prescripción extintiva que únicamente hace extinguir un derecho sin que tal derecho sea adquirido por alguien </w:t>
      </w:r>
      <w:r w:rsidR="008D6F0F" w:rsidRPr="0027647B">
        <w:rPr>
          <w:rFonts w:asciiTheme="minorHAnsi" w:hAnsiTheme="minorHAnsi" w:cstheme="minorHAnsi"/>
          <w:sz w:val="22"/>
          <w:szCs w:val="22"/>
          <w:lang w:eastAsia="es-SV"/>
        </w:rPr>
        <w:t>más</w:t>
      </w:r>
      <w:r w:rsidRPr="00F50A21">
        <w:rPr>
          <w:rFonts w:asciiTheme="minorHAnsi" w:hAnsiTheme="minorHAnsi" w:cstheme="minorHAnsi"/>
          <w:sz w:val="22"/>
          <w:szCs w:val="22"/>
          <w:lang w:eastAsia="es-SV"/>
        </w:rPr>
        <w:t>.</w:t>
      </w:r>
    </w:p>
    <w:p w:rsidR="00F50A21" w:rsidRPr="00F50A21" w:rsidRDefault="00F50A21" w:rsidP="0027647B">
      <w:pPr>
        <w:shd w:val="clear" w:color="auto" w:fill="FFFFFF"/>
        <w:spacing w:before="135" w:after="135" w:line="360" w:lineRule="auto"/>
        <w:jc w:val="both"/>
        <w:rPr>
          <w:rFonts w:asciiTheme="minorHAnsi" w:hAnsiTheme="minorHAnsi" w:cstheme="minorHAnsi"/>
          <w:sz w:val="22"/>
          <w:szCs w:val="22"/>
          <w:lang w:eastAsia="es-SV"/>
        </w:rPr>
      </w:pPr>
      <w:r w:rsidRPr="00F50A21">
        <w:rPr>
          <w:rFonts w:asciiTheme="minorHAnsi" w:hAnsiTheme="minorHAnsi" w:cstheme="minorHAnsi"/>
          <w:sz w:val="22"/>
          <w:szCs w:val="22"/>
          <w:lang w:eastAsia="es-SV"/>
        </w:rPr>
        <w:lastRenderedPageBreak/>
        <w:t>El fundamento directo de la prescripción adquisitiva se halla en que tanto el dominio como otros derechos reales, se encaminan a la satisfacción de las necesidades del titular, y si este deja de utilizar la cosa o derecho que le pertenece. Permitiendo que por largo tiempo otra persona los sea como dueño y señor, da de entenderse que el titular o propietario ya no necesita tal cosa o derecho, y por ello conviene consolidar la situación del poseedor para convertirlo en nuevo propietario o adquirente, extinguiendo los derechos que tenía el antiguo propietario sobre la cosa, incluso el de reclamar la acción reivindicatoria, que ya no tendrá razón de ser.</w:t>
      </w:r>
    </w:p>
    <w:p w:rsidR="00364B54" w:rsidRDefault="00364B54" w:rsidP="00E74FFD">
      <w:pPr>
        <w:shd w:val="clear" w:color="auto" w:fill="FFFFFF"/>
        <w:spacing w:before="135" w:after="135" w:line="360" w:lineRule="auto"/>
        <w:jc w:val="both"/>
        <w:rPr>
          <w:rFonts w:asciiTheme="minorHAnsi" w:hAnsiTheme="minorHAnsi" w:cstheme="minorHAnsi"/>
          <w:sz w:val="22"/>
          <w:szCs w:val="22"/>
          <w:lang w:eastAsia="es-SV"/>
        </w:rPr>
      </w:pPr>
    </w:p>
    <w:p w:rsidR="00E74FFD" w:rsidRDefault="00F50A21" w:rsidP="00E74FFD">
      <w:pPr>
        <w:shd w:val="clear" w:color="auto" w:fill="FFFFFF"/>
        <w:spacing w:before="135" w:after="135" w:line="360" w:lineRule="auto"/>
        <w:jc w:val="both"/>
        <w:rPr>
          <w:rFonts w:asciiTheme="minorHAnsi" w:hAnsiTheme="minorHAnsi" w:cstheme="minorHAnsi"/>
          <w:sz w:val="22"/>
          <w:szCs w:val="22"/>
          <w:lang w:eastAsia="es-SV"/>
        </w:rPr>
      </w:pPr>
      <w:r w:rsidRPr="00F50A21">
        <w:rPr>
          <w:rFonts w:asciiTheme="minorHAnsi" w:hAnsiTheme="minorHAnsi" w:cstheme="minorHAnsi"/>
          <w:sz w:val="22"/>
          <w:szCs w:val="22"/>
          <w:lang w:eastAsia="es-SV"/>
        </w:rPr>
        <w:t xml:space="preserve">La prescripción adquisitiva se aplica el dominio y a los </w:t>
      </w:r>
      <w:hyperlink r:id="rId21" w:history="1">
        <w:r w:rsidRPr="00F50A21">
          <w:rPr>
            <w:rFonts w:asciiTheme="minorHAnsi" w:hAnsiTheme="minorHAnsi" w:cstheme="minorHAnsi"/>
            <w:sz w:val="22"/>
            <w:szCs w:val="22"/>
            <w:lang w:eastAsia="es-SV"/>
          </w:rPr>
          <w:t>derechos reales</w:t>
        </w:r>
      </w:hyperlink>
      <w:r w:rsidRPr="00F50A21">
        <w:rPr>
          <w:rFonts w:asciiTheme="minorHAnsi" w:hAnsiTheme="minorHAnsi" w:cstheme="minorHAnsi"/>
          <w:sz w:val="22"/>
          <w:szCs w:val="22"/>
          <w:lang w:eastAsia="es-SV"/>
        </w:rPr>
        <w:t xml:space="preserve"> </w:t>
      </w:r>
      <w:r w:rsidRPr="00F50A21">
        <w:rPr>
          <w:rFonts w:asciiTheme="minorHAnsi" w:hAnsiTheme="minorHAnsi" w:cstheme="minorHAnsi"/>
          <w:iCs/>
          <w:sz w:val="22"/>
          <w:szCs w:val="22"/>
          <w:lang w:eastAsia="es-SV"/>
        </w:rPr>
        <w:t>y nunca los derechos personales o créditos,</w:t>
      </w:r>
      <w:r w:rsidRPr="00F50A21">
        <w:rPr>
          <w:rFonts w:asciiTheme="minorHAnsi" w:hAnsiTheme="minorHAnsi" w:cstheme="minorHAnsi"/>
          <w:sz w:val="22"/>
          <w:szCs w:val="22"/>
          <w:lang w:eastAsia="es-SV"/>
        </w:rPr>
        <w:t xml:space="preserve"> porque no cabe hablar de posesión para esta última clase de derechos nadie, para el caso pueda adquirir la calidad e poseedor simple por el derecho de aparentar serlo por un tiempo más o menos largo.</w:t>
      </w:r>
    </w:p>
    <w:p w:rsidR="00E74FFD" w:rsidRPr="0027647B" w:rsidRDefault="00E74FFD" w:rsidP="00E74FFD">
      <w:pPr>
        <w:shd w:val="clear" w:color="auto" w:fill="FFFFFF"/>
        <w:spacing w:before="135" w:after="135" w:line="360" w:lineRule="auto"/>
        <w:jc w:val="both"/>
        <w:rPr>
          <w:rFonts w:asciiTheme="minorHAnsi" w:hAnsiTheme="minorHAnsi" w:cstheme="minorHAnsi"/>
          <w:sz w:val="22"/>
          <w:szCs w:val="22"/>
          <w:lang w:eastAsia="es-SV"/>
        </w:rPr>
      </w:pPr>
    </w:p>
    <w:p w:rsidR="00E74FFD" w:rsidRPr="00E74FFD" w:rsidRDefault="002D7E9F" w:rsidP="00E74FFD">
      <w:pPr>
        <w:pStyle w:val="Prrafodelista"/>
        <w:numPr>
          <w:ilvl w:val="0"/>
          <w:numId w:val="21"/>
        </w:numPr>
        <w:spacing w:before="100" w:beforeAutospacing="1" w:after="100" w:afterAutospacing="1" w:line="360" w:lineRule="auto"/>
        <w:jc w:val="both"/>
        <w:rPr>
          <w:rFonts w:asciiTheme="minorHAnsi" w:hAnsiTheme="minorHAnsi" w:cstheme="minorHAnsi"/>
          <w:sz w:val="22"/>
          <w:szCs w:val="22"/>
          <w:u w:val="single"/>
          <w:lang w:val="es-SV" w:eastAsia="es-MX"/>
        </w:rPr>
      </w:pPr>
      <w:r w:rsidRPr="0027647B">
        <w:rPr>
          <w:rFonts w:asciiTheme="minorHAnsi" w:hAnsiTheme="minorHAnsi" w:cstheme="minorHAnsi"/>
          <w:b/>
          <w:bCs/>
          <w:sz w:val="22"/>
          <w:szCs w:val="22"/>
          <w:u w:val="single"/>
          <w:lang w:val="es-SV" w:eastAsia="es-MX"/>
        </w:rPr>
        <w:t>Prescripción Adquisitiva Ordinaria</w:t>
      </w:r>
    </w:p>
    <w:p w:rsidR="006973E8" w:rsidRPr="00E74FFD" w:rsidRDefault="006973E8" w:rsidP="00E74FFD">
      <w:pPr>
        <w:spacing w:before="100" w:beforeAutospacing="1" w:after="100" w:afterAutospacing="1" w:line="360" w:lineRule="auto"/>
        <w:jc w:val="both"/>
        <w:rPr>
          <w:rFonts w:asciiTheme="minorHAnsi" w:hAnsiTheme="minorHAnsi" w:cstheme="minorHAnsi"/>
          <w:sz w:val="22"/>
          <w:szCs w:val="22"/>
          <w:u w:val="single"/>
          <w:lang w:val="es-SV" w:eastAsia="es-MX"/>
        </w:rPr>
      </w:pPr>
      <w:r w:rsidRPr="00E74FFD">
        <w:rPr>
          <w:rFonts w:asciiTheme="minorHAnsi" w:hAnsiTheme="minorHAnsi" w:cstheme="minorHAnsi"/>
          <w:sz w:val="22"/>
          <w:szCs w:val="22"/>
          <w:lang w:val="es-SV"/>
        </w:rPr>
        <w:t>E</w:t>
      </w:r>
      <w:r w:rsidRPr="00E74FFD">
        <w:rPr>
          <w:rFonts w:asciiTheme="minorHAnsi" w:hAnsiTheme="minorHAnsi" w:cstheme="minorHAnsi"/>
          <w:sz w:val="22"/>
          <w:szCs w:val="22"/>
        </w:rPr>
        <w:t xml:space="preserve">s aquel </w:t>
      </w:r>
      <w:hyperlink r:id="rId22" w:history="1">
        <w:r w:rsidRPr="00E74FFD">
          <w:rPr>
            <w:rFonts w:asciiTheme="minorHAnsi" w:hAnsiTheme="minorHAnsi" w:cstheme="minorHAnsi"/>
            <w:sz w:val="22"/>
            <w:szCs w:val="22"/>
          </w:rPr>
          <w:t>plazo de prescripción</w:t>
        </w:r>
      </w:hyperlink>
      <w:r w:rsidRPr="00E74FFD">
        <w:rPr>
          <w:rFonts w:asciiTheme="minorHAnsi" w:hAnsiTheme="minorHAnsi" w:cstheme="minorHAnsi"/>
          <w:sz w:val="22"/>
          <w:szCs w:val="22"/>
        </w:rPr>
        <w:t xml:space="preserve"> que rige de manera general (aunque sujeto a excepciones) para que termine la posibilidad de ejercer una acción jurídica</w:t>
      </w:r>
    </w:p>
    <w:p w:rsidR="00E74FFD" w:rsidRDefault="00364B54" w:rsidP="0027647B">
      <w:pPr>
        <w:pStyle w:val="Prrafodelista"/>
        <w:numPr>
          <w:ilvl w:val="0"/>
          <w:numId w:val="3"/>
        </w:numPr>
        <w:spacing w:before="100" w:beforeAutospacing="1" w:after="100" w:afterAutospacing="1" w:line="360" w:lineRule="auto"/>
        <w:jc w:val="both"/>
        <w:rPr>
          <w:rFonts w:asciiTheme="minorHAnsi" w:hAnsiTheme="minorHAnsi" w:cstheme="minorHAnsi"/>
          <w:sz w:val="22"/>
          <w:szCs w:val="22"/>
        </w:rPr>
      </w:pPr>
      <w:r w:rsidRPr="0027647B">
        <w:rPr>
          <w:rFonts w:asciiTheme="minorHAnsi" w:hAnsiTheme="minorHAnsi" w:cstheme="minorHAnsi"/>
          <w:sz w:val="22"/>
          <w:szCs w:val="22"/>
        </w:rPr>
        <w:t>Requisitos Propios De La Prescripción Ordinaria</w:t>
      </w:r>
      <w:r w:rsidR="002D7E9F" w:rsidRPr="0027647B">
        <w:rPr>
          <w:rFonts w:asciiTheme="minorHAnsi" w:hAnsiTheme="minorHAnsi" w:cstheme="minorHAnsi"/>
          <w:sz w:val="22"/>
          <w:szCs w:val="22"/>
        </w:rPr>
        <w:t xml:space="preserve">: </w:t>
      </w:r>
    </w:p>
    <w:p w:rsidR="00364B54" w:rsidRDefault="006973E8" w:rsidP="00E74FFD">
      <w:pPr>
        <w:spacing w:before="100" w:beforeAutospacing="1" w:after="100" w:afterAutospacing="1" w:line="360" w:lineRule="auto"/>
        <w:jc w:val="both"/>
        <w:rPr>
          <w:rFonts w:asciiTheme="minorHAnsi" w:hAnsiTheme="minorHAnsi" w:cstheme="minorHAnsi"/>
          <w:bCs/>
          <w:sz w:val="22"/>
          <w:szCs w:val="22"/>
          <w:lang w:eastAsia="es-MX"/>
        </w:rPr>
      </w:pPr>
      <w:r w:rsidRPr="00E74FFD">
        <w:rPr>
          <w:rFonts w:asciiTheme="minorHAnsi" w:hAnsiTheme="minorHAnsi" w:cstheme="minorHAnsi"/>
          <w:sz w:val="22"/>
          <w:szCs w:val="22"/>
        </w:rPr>
        <w:t xml:space="preserve">Prescriptibilidad de la cosa, la posesión no interrumpida. Posesión Regular. Transcurso del plazo que la ley señala. </w:t>
      </w:r>
      <w:r w:rsidR="002D7E9F" w:rsidRPr="00E74FFD">
        <w:rPr>
          <w:rFonts w:asciiTheme="minorHAnsi" w:hAnsiTheme="minorHAnsi" w:cstheme="minorHAnsi"/>
          <w:sz w:val="22"/>
          <w:szCs w:val="22"/>
        </w:rPr>
        <w:t>Posesión Regular: Justo Título, Buena fe inicial, Tradición; si el tít</w:t>
      </w:r>
      <w:r w:rsidR="00364B54">
        <w:rPr>
          <w:rFonts w:asciiTheme="minorHAnsi" w:hAnsiTheme="minorHAnsi" w:cstheme="minorHAnsi"/>
          <w:sz w:val="22"/>
          <w:szCs w:val="22"/>
        </w:rPr>
        <w:t>ulo que se invoca es traslado</w:t>
      </w:r>
      <w:r w:rsidR="002D7E9F" w:rsidRPr="00E74FFD">
        <w:rPr>
          <w:rFonts w:asciiTheme="minorHAnsi" w:hAnsiTheme="minorHAnsi" w:cstheme="minorHAnsi"/>
          <w:sz w:val="22"/>
          <w:szCs w:val="22"/>
        </w:rPr>
        <w:t xml:space="preserve"> de</w:t>
      </w:r>
      <w:r w:rsidR="00364B54">
        <w:rPr>
          <w:rFonts w:asciiTheme="minorHAnsi" w:hAnsiTheme="minorHAnsi" w:cstheme="minorHAnsi"/>
          <w:sz w:val="22"/>
          <w:szCs w:val="22"/>
        </w:rPr>
        <w:t>l</w:t>
      </w:r>
      <w:r w:rsidR="002D7E9F" w:rsidRPr="00E74FFD">
        <w:rPr>
          <w:rFonts w:asciiTheme="minorHAnsi" w:hAnsiTheme="minorHAnsi" w:cstheme="minorHAnsi"/>
          <w:sz w:val="22"/>
          <w:szCs w:val="22"/>
        </w:rPr>
        <w:t xml:space="preserve"> dominio. Transcurso de un plazo: 3 años para los muebles y 5 años para los bienes raíces. </w:t>
      </w:r>
      <w:r w:rsidR="00004F72" w:rsidRPr="00E74FFD">
        <w:rPr>
          <w:rFonts w:asciiTheme="minorHAnsi" w:hAnsiTheme="minorHAnsi" w:cstheme="minorHAnsi"/>
          <w:sz w:val="22"/>
          <w:szCs w:val="22"/>
        </w:rPr>
        <w:t xml:space="preserve"> </w:t>
      </w:r>
      <w:r w:rsidR="00004F72" w:rsidRPr="00E74FFD">
        <w:rPr>
          <w:rFonts w:asciiTheme="minorHAnsi" w:hAnsiTheme="minorHAnsi" w:cstheme="minorHAnsi"/>
          <w:bCs/>
          <w:sz w:val="22"/>
          <w:szCs w:val="22"/>
          <w:lang w:eastAsia="es-MX"/>
        </w:rPr>
        <w:t>ARTCULO. 2246 del código civil.</w:t>
      </w:r>
    </w:p>
    <w:p w:rsidR="00364B54" w:rsidRPr="00364B54" w:rsidRDefault="00364B54" w:rsidP="00E74FFD">
      <w:pPr>
        <w:spacing w:before="100" w:beforeAutospacing="1" w:after="100" w:afterAutospacing="1" w:line="360" w:lineRule="auto"/>
        <w:jc w:val="both"/>
        <w:rPr>
          <w:rFonts w:asciiTheme="minorHAnsi" w:hAnsiTheme="minorHAnsi" w:cstheme="minorHAnsi"/>
          <w:bCs/>
          <w:sz w:val="22"/>
          <w:szCs w:val="22"/>
          <w:lang w:eastAsia="es-MX"/>
        </w:rPr>
      </w:pPr>
    </w:p>
    <w:p w:rsidR="00E74FFD" w:rsidRPr="00E74FFD" w:rsidRDefault="002D7E9F" w:rsidP="00E74FFD">
      <w:pPr>
        <w:pStyle w:val="Prrafodelista"/>
        <w:numPr>
          <w:ilvl w:val="0"/>
          <w:numId w:val="23"/>
        </w:numPr>
        <w:spacing w:before="100" w:beforeAutospacing="1" w:after="100" w:afterAutospacing="1" w:line="360" w:lineRule="auto"/>
        <w:jc w:val="both"/>
        <w:rPr>
          <w:rFonts w:asciiTheme="minorHAnsi" w:hAnsiTheme="minorHAnsi" w:cstheme="minorHAnsi"/>
          <w:sz w:val="22"/>
          <w:szCs w:val="22"/>
        </w:rPr>
      </w:pPr>
      <w:r w:rsidRPr="00E74FFD">
        <w:rPr>
          <w:rFonts w:asciiTheme="minorHAnsi" w:hAnsiTheme="minorHAnsi" w:cstheme="minorHAnsi"/>
          <w:b/>
          <w:bCs/>
          <w:sz w:val="22"/>
          <w:szCs w:val="22"/>
          <w:u w:val="single"/>
          <w:lang w:eastAsia="es-MX"/>
        </w:rPr>
        <w:t>Requisitos</w:t>
      </w:r>
    </w:p>
    <w:p w:rsidR="006973E8" w:rsidRPr="00E74FFD" w:rsidRDefault="002D7E9F" w:rsidP="00E74FFD">
      <w:pPr>
        <w:spacing w:before="100" w:beforeAutospacing="1" w:after="100" w:afterAutospacing="1" w:line="360" w:lineRule="auto"/>
        <w:jc w:val="both"/>
        <w:rPr>
          <w:rFonts w:asciiTheme="minorHAnsi" w:hAnsiTheme="minorHAnsi" w:cstheme="minorHAnsi"/>
          <w:sz w:val="22"/>
          <w:szCs w:val="22"/>
        </w:rPr>
      </w:pPr>
      <w:r w:rsidRPr="00E74FFD">
        <w:rPr>
          <w:rFonts w:asciiTheme="minorHAnsi" w:hAnsiTheme="minorHAnsi" w:cstheme="minorHAnsi"/>
          <w:sz w:val="22"/>
          <w:szCs w:val="22"/>
          <w:lang w:eastAsia="es-MX"/>
        </w:rPr>
        <w:t xml:space="preserve">Además de las condiciones generales a toda prescripción (Prescriptibilidad de la cosa y posesión no interrumpida), la ordinaria necesita dos requisitos propios: </w:t>
      </w:r>
    </w:p>
    <w:p w:rsidR="006973E8" w:rsidRPr="0027647B" w:rsidRDefault="002D7E9F" w:rsidP="0027647B">
      <w:pPr>
        <w:pStyle w:val="Prrafodelista"/>
        <w:numPr>
          <w:ilvl w:val="0"/>
          <w:numId w:val="22"/>
        </w:numPr>
        <w:spacing w:before="100" w:beforeAutospacing="1" w:after="100" w:afterAutospacing="1" w:line="360" w:lineRule="auto"/>
        <w:jc w:val="both"/>
        <w:rPr>
          <w:rFonts w:asciiTheme="minorHAnsi" w:hAnsiTheme="minorHAnsi" w:cstheme="minorHAnsi"/>
          <w:sz w:val="22"/>
          <w:szCs w:val="22"/>
          <w:lang w:eastAsia="es-MX"/>
        </w:rPr>
      </w:pPr>
      <w:r w:rsidRPr="0027647B">
        <w:rPr>
          <w:rFonts w:asciiTheme="minorHAnsi" w:hAnsiTheme="minorHAnsi" w:cstheme="minorHAnsi"/>
          <w:sz w:val="22"/>
          <w:szCs w:val="22"/>
          <w:lang w:eastAsia="es-MX"/>
        </w:rPr>
        <w:t xml:space="preserve">posesión regular </w:t>
      </w:r>
    </w:p>
    <w:p w:rsidR="002D7E9F" w:rsidRPr="0027647B" w:rsidRDefault="00364B54" w:rsidP="0027647B">
      <w:pPr>
        <w:spacing w:before="100" w:beforeAutospacing="1" w:after="100" w:afterAutospacing="1" w:line="360" w:lineRule="auto"/>
        <w:ind w:left="360"/>
        <w:jc w:val="both"/>
        <w:rPr>
          <w:rFonts w:asciiTheme="minorHAnsi" w:hAnsiTheme="minorHAnsi" w:cstheme="minorHAnsi"/>
          <w:sz w:val="22"/>
          <w:szCs w:val="22"/>
          <w:lang w:eastAsia="es-MX"/>
        </w:rPr>
      </w:pPr>
      <w:r>
        <w:rPr>
          <w:rFonts w:asciiTheme="minorHAnsi" w:hAnsiTheme="minorHAnsi" w:cstheme="minorHAnsi"/>
          <w:sz w:val="22"/>
          <w:szCs w:val="22"/>
          <w:lang w:eastAsia="es-MX"/>
        </w:rPr>
        <w:t xml:space="preserve"> 2</w:t>
      </w:r>
      <w:r w:rsidR="002D7E9F" w:rsidRPr="0027647B">
        <w:rPr>
          <w:rFonts w:asciiTheme="minorHAnsi" w:hAnsiTheme="minorHAnsi" w:cstheme="minorHAnsi"/>
          <w:sz w:val="22"/>
          <w:szCs w:val="22"/>
          <w:lang w:eastAsia="es-MX"/>
        </w:rPr>
        <w:t>) el transcurso del plazo que la ley señala.</w:t>
      </w:r>
    </w:p>
    <w:p w:rsidR="006973E8" w:rsidRPr="0027647B" w:rsidRDefault="002D7E9F" w:rsidP="0027647B">
      <w:pPr>
        <w:spacing w:before="100" w:beforeAutospacing="1" w:after="100" w:afterAutospacing="1" w:line="360" w:lineRule="auto"/>
        <w:jc w:val="both"/>
        <w:rPr>
          <w:rFonts w:asciiTheme="minorHAnsi" w:hAnsiTheme="minorHAnsi" w:cstheme="minorHAnsi"/>
          <w:sz w:val="22"/>
          <w:szCs w:val="22"/>
          <w:u w:val="single"/>
          <w:lang w:eastAsia="es-MX"/>
        </w:rPr>
      </w:pPr>
      <w:r w:rsidRPr="0027647B">
        <w:rPr>
          <w:rFonts w:asciiTheme="minorHAnsi" w:hAnsiTheme="minorHAnsi" w:cstheme="minorHAnsi"/>
          <w:bCs/>
          <w:sz w:val="22"/>
          <w:szCs w:val="22"/>
          <w:lang w:eastAsia="es-MX"/>
        </w:rPr>
        <w:lastRenderedPageBreak/>
        <w:t>-</w:t>
      </w:r>
      <w:r w:rsidRPr="0027647B">
        <w:rPr>
          <w:rFonts w:asciiTheme="minorHAnsi" w:hAnsiTheme="minorHAnsi" w:cstheme="minorHAnsi"/>
          <w:bCs/>
          <w:sz w:val="22"/>
          <w:szCs w:val="22"/>
          <w:u w:val="single"/>
          <w:lang w:eastAsia="es-MX"/>
        </w:rPr>
        <w:t>Posesión Regular</w:t>
      </w:r>
      <w:r w:rsidR="006973E8" w:rsidRPr="0027647B">
        <w:rPr>
          <w:rFonts w:asciiTheme="minorHAnsi" w:hAnsiTheme="minorHAnsi" w:cstheme="minorHAnsi"/>
          <w:bCs/>
          <w:sz w:val="22"/>
          <w:szCs w:val="22"/>
          <w:u w:val="single"/>
          <w:lang w:eastAsia="es-MX"/>
        </w:rPr>
        <w:t>.</w:t>
      </w:r>
    </w:p>
    <w:p w:rsidR="002D7E9F" w:rsidRPr="0027647B" w:rsidRDefault="002D7E9F" w:rsidP="0027647B">
      <w:pPr>
        <w:spacing w:before="100" w:beforeAutospacing="1" w:after="100" w:afterAutospacing="1" w:line="360" w:lineRule="auto"/>
        <w:jc w:val="both"/>
        <w:rPr>
          <w:rFonts w:asciiTheme="minorHAnsi" w:hAnsiTheme="minorHAnsi" w:cstheme="minorHAnsi"/>
          <w:sz w:val="22"/>
          <w:szCs w:val="22"/>
          <w:lang w:eastAsia="es-MX"/>
        </w:rPr>
      </w:pPr>
      <w:r w:rsidRPr="0027647B">
        <w:rPr>
          <w:rFonts w:asciiTheme="minorHAnsi" w:hAnsiTheme="minorHAnsi" w:cstheme="minorHAnsi"/>
          <w:sz w:val="22"/>
          <w:szCs w:val="22"/>
          <w:lang w:eastAsia="es-MX"/>
        </w:rPr>
        <w:t>Es la que procede de justo título y ha sido adquirida de buena fe, aunque ésta no subsista, siendo necesaria además la tradición si el título invocado para poseer es uno traslaticio de dominio.</w:t>
      </w:r>
    </w:p>
    <w:p w:rsidR="002D7E9F" w:rsidRPr="0027647B" w:rsidRDefault="002D7E9F" w:rsidP="0027647B">
      <w:pPr>
        <w:spacing w:before="100" w:beforeAutospacing="1" w:after="100" w:afterAutospacing="1" w:line="360" w:lineRule="auto"/>
        <w:jc w:val="both"/>
        <w:rPr>
          <w:rFonts w:asciiTheme="minorHAnsi" w:hAnsiTheme="minorHAnsi" w:cstheme="minorHAnsi"/>
          <w:b/>
          <w:bCs/>
          <w:sz w:val="22"/>
          <w:szCs w:val="22"/>
          <w:lang w:eastAsia="es-MX"/>
        </w:rPr>
      </w:pPr>
      <w:r w:rsidRPr="0027647B">
        <w:rPr>
          <w:rFonts w:asciiTheme="minorHAnsi" w:hAnsiTheme="minorHAnsi" w:cstheme="minorHAnsi"/>
          <w:sz w:val="22"/>
          <w:szCs w:val="22"/>
          <w:lang w:eastAsia="es-MX"/>
        </w:rPr>
        <w:t>Como la buena fe se presume, excepto en los casos en que la ley establece presunción contraria, quiere decir que, una vez cumplido el plazo legal, al que alega la prescripción ordinaria le bastará, por lo general, exhibir justo título.</w:t>
      </w:r>
      <w:r w:rsidR="00004F72" w:rsidRPr="0027647B">
        <w:rPr>
          <w:rFonts w:asciiTheme="minorHAnsi" w:hAnsiTheme="minorHAnsi" w:cstheme="minorHAnsi"/>
          <w:b/>
          <w:bCs/>
          <w:sz w:val="22"/>
          <w:szCs w:val="22"/>
          <w:lang w:eastAsia="es-MX"/>
        </w:rPr>
        <w:t xml:space="preserve"> </w:t>
      </w:r>
      <w:r w:rsidR="00004F72" w:rsidRPr="0027647B">
        <w:rPr>
          <w:rFonts w:asciiTheme="minorHAnsi" w:hAnsiTheme="minorHAnsi" w:cstheme="minorHAnsi"/>
          <w:bCs/>
          <w:sz w:val="22"/>
          <w:szCs w:val="22"/>
          <w:lang w:eastAsia="es-MX"/>
        </w:rPr>
        <w:t>ARTICULO. 2247 del código civil</w:t>
      </w:r>
      <w:r w:rsidR="00004F72" w:rsidRPr="0027647B">
        <w:rPr>
          <w:rFonts w:asciiTheme="minorHAnsi" w:hAnsiTheme="minorHAnsi" w:cstheme="minorHAnsi"/>
          <w:b/>
          <w:bCs/>
          <w:sz w:val="22"/>
          <w:szCs w:val="22"/>
          <w:lang w:eastAsia="es-MX"/>
        </w:rPr>
        <w:t xml:space="preserve">. </w:t>
      </w:r>
    </w:p>
    <w:p w:rsidR="00004F72" w:rsidRPr="0027647B" w:rsidRDefault="00004F72" w:rsidP="0027647B">
      <w:pPr>
        <w:spacing w:before="100" w:beforeAutospacing="1" w:after="100" w:afterAutospacing="1" w:line="360" w:lineRule="auto"/>
        <w:jc w:val="both"/>
        <w:rPr>
          <w:rFonts w:asciiTheme="minorHAnsi" w:hAnsiTheme="minorHAnsi" w:cstheme="minorHAnsi"/>
          <w:sz w:val="22"/>
          <w:szCs w:val="22"/>
          <w:lang w:eastAsia="es-MX"/>
        </w:rPr>
      </w:pPr>
      <w:r w:rsidRPr="0027647B">
        <w:rPr>
          <w:rFonts w:asciiTheme="minorHAnsi" w:hAnsiTheme="minorHAnsi" w:cstheme="minorHAnsi"/>
          <w:sz w:val="22"/>
          <w:szCs w:val="22"/>
          <w:lang w:eastAsia="es-MX"/>
        </w:rPr>
        <w:t>-</w:t>
      </w:r>
      <w:r w:rsidRPr="0027647B">
        <w:rPr>
          <w:rFonts w:asciiTheme="minorHAnsi" w:hAnsiTheme="minorHAnsi" w:cstheme="minorHAnsi"/>
          <w:b/>
          <w:sz w:val="22"/>
          <w:szCs w:val="22"/>
          <w:lang w:eastAsia="es-MX"/>
        </w:rPr>
        <w:t>Ejemplo:</w:t>
      </w:r>
      <w:r w:rsidRPr="0027647B">
        <w:rPr>
          <w:rFonts w:asciiTheme="minorHAnsi" w:hAnsiTheme="minorHAnsi" w:cstheme="minorHAnsi"/>
          <w:sz w:val="22"/>
          <w:szCs w:val="22"/>
          <w:lang w:eastAsia="es-MX"/>
        </w:rPr>
        <w:t xml:space="preserve"> Supóngase que un poseedor regular de un inmueble lleva cuatro años de posesión ininterrumpida, al cabo de los cuales el dueño cae en demencia, que dura dos años, y cesa después; la prescripción vuelve a correr transcurrido estos dos años, y se consumará cumplió el año posterior a la suspensión, pues los cuatro años anteriores a ésta se suman al año posterior a la misma lo que da cinco años, que es el plazo necesario para adquirir el dominio de los inmuebles por la prescripción adquisitiva ordinaria. Los dos años de suspensión no se computan.</w:t>
      </w:r>
    </w:p>
    <w:p w:rsidR="00004F72" w:rsidRPr="0027647B" w:rsidRDefault="00004F72" w:rsidP="0027647B">
      <w:pPr>
        <w:spacing w:before="100" w:beforeAutospacing="1" w:after="100" w:afterAutospacing="1" w:line="360" w:lineRule="auto"/>
        <w:jc w:val="both"/>
        <w:rPr>
          <w:rFonts w:asciiTheme="minorHAnsi" w:hAnsiTheme="minorHAnsi" w:cstheme="minorHAnsi"/>
          <w:sz w:val="22"/>
          <w:szCs w:val="22"/>
          <w:lang w:eastAsia="es-MX"/>
        </w:rPr>
      </w:pPr>
      <w:r w:rsidRPr="0027647B">
        <w:rPr>
          <w:rFonts w:asciiTheme="minorHAnsi" w:hAnsiTheme="minorHAnsi" w:cstheme="minorHAnsi"/>
          <w:sz w:val="22"/>
          <w:szCs w:val="22"/>
          <w:lang w:eastAsia="es-MX"/>
        </w:rPr>
        <w:t>Pero este  puede estar no solo en el curso de una prescripción ya iniciada, sino también al comienzo. Si una persona entra a poseer un inmueble estando demente el dueño, el plazo del poseedor solo podrá comenzar a correr una vez que el propietario recobre su salud mental.</w:t>
      </w:r>
    </w:p>
    <w:p w:rsidR="00A56B86" w:rsidRPr="0027647B" w:rsidRDefault="00A56B86" w:rsidP="0027647B">
      <w:pPr>
        <w:pStyle w:val="Prrafodelista"/>
        <w:numPr>
          <w:ilvl w:val="0"/>
          <w:numId w:val="16"/>
        </w:numPr>
        <w:spacing w:line="360" w:lineRule="auto"/>
        <w:jc w:val="both"/>
        <w:rPr>
          <w:rFonts w:asciiTheme="minorHAnsi" w:hAnsiTheme="minorHAnsi" w:cstheme="minorHAnsi"/>
          <w:b/>
          <w:sz w:val="22"/>
          <w:szCs w:val="22"/>
          <w:u w:val="single"/>
        </w:rPr>
      </w:pPr>
      <w:r w:rsidRPr="0027647B">
        <w:rPr>
          <w:rFonts w:asciiTheme="minorHAnsi" w:hAnsiTheme="minorHAnsi" w:cstheme="minorHAnsi"/>
          <w:b/>
          <w:sz w:val="22"/>
          <w:szCs w:val="22"/>
          <w:u w:val="single"/>
        </w:rPr>
        <w:t xml:space="preserve">PRESCRIPCION ORDINARIA DE MUEBLES </w:t>
      </w:r>
    </w:p>
    <w:p w:rsidR="00A56B86" w:rsidRPr="0027647B" w:rsidRDefault="00A56B86" w:rsidP="0027647B">
      <w:pPr>
        <w:spacing w:line="360" w:lineRule="auto"/>
        <w:jc w:val="both"/>
        <w:rPr>
          <w:rFonts w:asciiTheme="minorHAnsi" w:hAnsiTheme="minorHAnsi" w:cstheme="minorHAnsi"/>
          <w:sz w:val="22"/>
          <w:szCs w:val="22"/>
        </w:rPr>
      </w:pPr>
      <w:r w:rsidRPr="0027647B">
        <w:rPr>
          <w:rFonts w:asciiTheme="minorHAnsi" w:hAnsiTheme="minorHAnsi" w:cstheme="minorHAnsi"/>
          <w:sz w:val="22"/>
          <w:szCs w:val="22"/>
        </w:rPr>
        <w:t>Que el adquiriente tenga buena fe. No se exige justo título, como en los inmuebles, porque la posesión hace las veces de justo título; debiendo en todo caso recordarse que la transferencia se hace con la tradición.</w:t>
      </w:r>
    </w:p>
    <w:p w:rsidR="00A56B86" w:rsidRDefault="00A56B86" w:rsidP="0027647B">
      <w:pPr>
        <w:spacing w:before="100" w:beforeAutospacing="1" w:after="100" w:afterAutospacing="1" w:line="360" w:lineRule="auto"/>
        <w:jc w:val="both"/>
        <w:rPr>
          <w:rFonts w:asciiTheme="minorHAnsi" w:hAnsiTheme="minorHAnsi" w:cstheme="minorHAnsi"/>
          <w:sz w:val="22"/>
          <w:szCs w:val="22"/>
          <w:lang w:eastAsia="es-MX"/>
        </w:rPr>
      </w:pPr>
    </w:p>
    <w:p w:rsidR="00E74FFD" w:rsidRPr="0027647B" w:rsidRDefault="00E74FFD" w:rsidP="0027647B">
      <w:pPr>
        <w:spacing w:before="100" w:beforeAutospacing="1" w:after="100" w:afterAutospacing="1" w:line="360" w:lineRule="auto"/>
        <w:jc w:val="both"/>
        <w:rPr>
          <w:rFonts w:asciiTheme="minorHAnsi" w:hAnsiTheme="minorHAnsi" w:cstheme="minorHAnsi"/>
          <w:sz w:val="22"/>
          <w:szCs w:val="22"/>
          <w:lang w:eastAsia="es-MX"/>
        </w:rPr>
      </w:pPr>
    </w:p>
    <w:p w:rsidR="00004F72" w:rsidRPr="0027647B" w:rsidRDefault="00004F72" w:rsidP="0027647B">
      <w:pPr>
        <w:pStyle w:val="Prrafodelista"/>
        <w:numPr>
          <w:ilvl w:val="0"/>
          <w:numId w:val="16"/>
        </w:numPr>
        <w:spacing w:before="100" w:beforeAutospacing="1" w:after="100" w:afterAutospacing="1" w:line="360" w:lineRule="auto"/>
        <w:jc w:val="both"/>
        <w:rPr>
          <w:rFonts w:asciiTheme="minorHAnsi" w:hAnsiTheme="minorHAnsi" w:cstheme="minorHAnsi"/>
          <w:b/>
          <w:sz w:val="22"/>
          <w:szCs w:val="22"/>
          <w:u w:val="single"/>
          <w:lang w:val="es-SV" w:eastAsia="es-SV"/>
        </w:rPr>
      </w:pPr>
      <w:r w:rsidRPr="0027647B">
        <w:rPr>
          <w:rFonts w:asciiTheme="minorHAnsi" w:hAnsiTheme="minorHAnsi" w:cstheme="minorHAnsi"/>
          <w:b/>
          <w:sz w:val="22"/>
          <w:szCs w:val="22"/>
          <w:u w:val="single"/>
          <w:lang w:val="es-SV" w:eastAsia="es-SV"/>
        </w:rPr>
        <w:t>Suspensión de la prescripción.</w:t>
      </w:r>
    </w:p>
    <w:p w:rsidR="00004F72" w:rsidRPr="00004F72" w:rsidRDefault="00004F72" w:rsidP="0027647B">
      <w:pPr>
        <w:spacing w:before="100" w:beforeAutospacing="1" w:after="100" w:afterAutospacing="1" w:line="360" w:lineRule="auto"/>
        <w:jc w:val="both"/>
        <w:rPr>
          <w:rFonts w:asciiTheme="minorHAnsi" w:hAnsiTheme="minorHAnsi" w:cstheme="minorHAnsi"/>
          <w:sz w:val="22"/>
          <w:szCs w:val="22"/>
          <w:lang w:val="es-SV" w:eastAsia="es-SV"/>
        </w:rPr>
      </w:pPr>
      <w:r w:rsidRPr="00004F72">
        <w:rPr>
          <w:rFonts w:asciiTheme="minorHAnsi" w:hAnsiTheme="minorHAnsi" w:cstheme="minorHAnsi"/>
          <w:sz w:val="22"/>
          <w:szCs w:val="22"/>
          <w:lang w:val="es-SV" w:eastAsia="es-SV"/>
        </w:rPr>
        <w:t xml:space="preserve"> Este fenómeno solo puede ocurrir en la prescripción ordinaria a diferencia de la interrupción, que puede ocurrir en ambos tipos de prescripción adquisitiva. La suspensión es la detención del curso del plazo de la prescripción durante el tiempo que dure la causa suspensiva, pero desaparecida ésta, el plazo de la prescripción continua, sin perderse el tiempo transcurrido antes del aparecimiento de la suspensión, es decir, ésta solo suspende la prescripción, no la extingue. La suspensión de la </w:t>
      </w:r>
      <w:r w:rsidRPr="00004F72">
        <w:rPr>
          <w:rFonts w:asciiTheme="minorHAnsi" w:hAnsiTheme="minorHAnsi" w:cstheme="minorHAnsi"/>
          <w:sz w:val="22"/>
          <w:szCs w:val="22"/>
          <w:lang w:val="es-SV" w:eastAsia="es-SV"/>
        </w:rPr>
        <w:lastRenderedPageBreak/>
        <w:t xml:space="preserve">prescripción es un beneficio jurídico excepcional; ya que existe solo a favor de las personas que la ley determina. </w:t>
      </w:r>
    </w:p>
    <w:p w:rsidR="00004F72" w:rsidRPr="00004F72" w:rsidRDefault="00004F72" w:rsidP="0027647B">
      <w:pPr>
        <w:spacing w:before="100" w:beforeAutospacing="1" w:after="100" w:afterAutospacing="1" w:line="360" w:lineRule="auto"/>
        <w:jc w:val="both"/>
        <w:rPr>
          <w:rFonts w:asciiTheme="minorHAnsi" w:hAnsiTheme="minorHAnsi" w:cstheme="minorHAnsi"/>
          <w:sz w:val="22"/>
          <w:szCs w:val="22"/>
          <w:lang w:val="es-SV" w:eastAsia="es-MX"/>
        </w:rPr>
      </w:pPr>
      <w:r w:rsidRPr="0027647B">
        <w:rPr>
          <w:rFonts w:asciiTheme="minorHAnsi" w:hAnsiTheme="minorHAnsi" w:cstheme="minorHAnsi"/>
          <w:b/>
          <w:bCs/>
          <w:sz w:val="22"/>
          <w:szCs w:val="22"/>
          <w:lang w:val="es-SV" w:eastAsia="es-MX"/>
        </w:rPr>
        <w:t>-</w:t>
      </w:r>
      <w:r w:rsidRPr="00004F72">
        <w:rPr>
          <w:rFonts w:asciiTheme="minorHAnsi" w:hAnsiTheme="minorHAnsi" w:cstheme="minorHAnsi"/>
          <w:bCs/>
          <w:sz w:val="22"/>
          <w:szCs w:val="22"/>
          <w:lang w:val="es-SV" w:eastAsia="es-MX"/>
        </w:rPr>
        <w:t>Carácter Excepcional</w:t>
      </w:r>
    </w:p>
    <w:p w:rsidR="00004F72" w:rsidRPr="0027647B" w:rsidRDefault="00004F72" w:rsidP="0027647B">
      <w:pPr>
        <w:spacing w:before="100" w:beforeAutospacing="1" w:after="100" w:afterAutospacing="1" w:line="360" w:lineRule="auto"/>
        <w:jc w:val="both"/>
        <w:rPr>
          <w:rFonts w:asciiTheme="minorHAnsi" w:hAnsiTheme="minorHAnsi" w:cstheme="minorHAnsi"/>
          <w:sz w:val="22"/>
          <w:szCs w:val="22"/>
          <w:lang w:val="es-SV" w:eastAsia="es-MX"/>
        </w:rPr>
      </w:pPr>
      <w:r w:rsidRPr="00004F72">
        <w:rPr>
          <w:rFonts w:asciiTheme="minorHAnsi" w:hAnsiTheme="minorHAnsi" w:cstheme="minorHAnsi"/>
          <w:sz w:val="22"/>
          <w:szCs w:val="22"/>
          <w:lang w:val="es-SV" w:eastAsia="es-MX"/>
        </w:rPr>
        <w:t>La suspensión de la prescripción es un beneficio jurídico excepcional; sólo existe a favor de las personas que la ley determina.</w:t>
      </w:r>
    </w:p>
    <w:p w:rsidR="00C7000A" w:rsidRPr="0027647B" w:rsidRDefault="00C7000A" w:rsidP="0027647B">
      <w:pPr>
        <w:spacing w:before="100" w:beforeAutospacing="1" w:after="100" w:afterAutospacing="1" w:line="360" w:lineRule="auto"/>
        <w:jc w:val="both"/>
        <w:rPr>
          <w:rFonts w:asciiTheme="minorHAnsi" w:hAnsiTheme="minorHAnsi" w:cstheme="minorHAnsi"/>
          <w:sz w:val="22"/>
          <w:szCs w:val="22"/>
        </w:rPr>
      </w:pPr>
      <w:r w:rsidRPr="00D16373">
        <w:rPr>
          <w:rFonts w:asciiTheme="minorHAnsi" w:hAnsiTheme="minorHAnsi" w:cstheme="minorHAnsi"/>
          <w:sz w:val="22"/>
          <w:szCs w:val="22"/>
          <w:u w:val="single"/>
        </w:rPr>
        <w:t xml:space="preserve">Se </w:t>
      </w:r>
      <w:r w:rsidR="00364B54" w:rsidRPr="00D16373">
        <w:rPr>
          <w:rFonts w:asciiTheme="minorHAnsi" w:hAnsiTheme="minorHAnsi" w:cstheme="minorHAnsi"/>
          <w:sz w:val="22"/>
          <w:szCs w:val="22"/>
          <w:u w:val="single"/>
        </w:rPr>
        <w:t>Suspende La Prescripción Ordinaria, A Favor De Las Personas Siguientes:</w:t>
      </w:r>
      <w:r w:rsidR="00364B54" w:rsidRPr="00D16373">
        <w:rPr>
          <w:rFonts w:asciiTheme="minorHAnsi" w:hAnsiTheme="minorHAnsi" w:cstheme="minorHAnsi"/>
          <w:sz w:val="22"/>
          <w:szCs w:val="22"/>
        </w:rPr>
        <w:t xml:space="preserve"> </w:t>
      </w:r>
    </w:p>
    <w:p w:rsidR="00C7000A" w:rsidRPr="0027647B" w:rsidRDefault="006973E8" w:rsidP="0027647B">
      <w:pPr>
        <w:spacing w:before="100" w:beforeAutospacing="1" w:after="100" w:afterAutospacing="1" w:line="360" w:lineRule="auto"/>
        <w:jc w:val="both"/>
        <w:rPr>
          <w:rFonts w:asciiTheme="minorHAnsi" w:hAnsiTheme="minorHAnsi" w:cstheme="minorHAnsi"/>
          <w:sz w:val="22"/>
          <w:szCs w:val="22"/>
        </w:rPr>
      </w:pPr>
      <w:r w:rsidRPr="0027647B">
        <w:rPr>
          <w:rFonts w:asciiTheme="minorHAnsi" w:hAnsiTheme="minorHAnsi" w:cstheme="minorHAnsi"/>
          <w:sz w:val="22"/>
          <w:szCs w:val="22"/>
        </w:rPr>
        <w:t>1. º</w:t>
      </w:r>
      <w:r w:rsidR="00C7000A" w:rsidRPr="00D16373">
        <w:rPr>
          <w:rFonts w:asciiTheme="minorHAnsi" w:hAnsiTheme="minorHAnsi" w:cstheme="minorHAnsi"/>
          <w:sz w:val="22"/>
          <w:szCs w:val="22"/>
        </w:rPr>
        <w:t xml:space="preserve"> Los menores; los dementes; los sordos o sordomudos que no pueden darse a entender claramente; y todos los que estén bajo potestad paterna, o bajo tutela o curaduría;</w:t>
      </w:r>
    </w:p>
    <w:p w:rsidR="00C7000A" w:rsidRPr="0027647B" w:rsidRDefault="00C7000A" w:rsidP="0027647B">
      <w:pPr>
        <w:spacing w:before="100" w:beforeAutospacing="1" w:after="100" w:afterAutospacing="1" w:line="360" w:lineRule="auto"/>
        <w:jc w:val="both"/>
        <w:rPr>
          <w:rFonts w:asciiTheme="minorHAnsi" w:hAnsiTheme="minorHAnsi" w:cstheme="minorHAnsi"/>
          <w:sz w:val="22"/>
          <w:szCs w:val="22"/>
        </w:rPr>
      </w:pPr>
      <w:r w:rsidRPr="00D16373">
        <w:rPr>
          <w:rFonts w:asciiTheme="minorHAnsi" w:hAnsiTheme="minorHAnsi" w:cstheme="minorHAnsi"/>
          <w:sz w:val="22"/>
          <w:szCs w:val="22"/>
        </w:rPr>
        <w:t xml:space="preserve"> </w:t>
      </w:r>
      <w:r w:rsidR="006973E8" w:rsidRPr="0027647B">
        <w:rPr>
          <w:rFonts w:asciiTheme="minorHAnsi" w:hAnsiTheme="minorHAnsi" w:cstheme="minorHAnsi"/>
          <w:sz w:val="22"/>
          <w:szCs w:val="22"/>
        </w:rPr>
        <w:t>2. º</w:t>
      </w:r>
      <w:r w:rsidRPr="00D16373">
        <w:rPr>
          <w:rFonts w:asciiTheme="minorHAnsi" w:hAnsiTheme="minorHAnsi" w:cstheme="minorHAnsi"/>
          <w:sz w:val="22"/>
          <w:szCs w:val="22"/>
        </w:rPr>
        <w:t xml:space="preserve"> </w:t>
      </w:r>
      <w:r w:rsidRPr="0027647B">
        <w:rPr>
          <w:rFonts w:asciiTheme="minorHAnsi" w:hAnsiTheme="minorHAnsi" w:cstheme="minorHAnsi"/>
          <w:sz w:val="22"/>
          <w:szCs w:val="22"/>
        </w:rPr>
        <w:t xml:space="preserve">Quienes administran patrimonios ajenos como tutores, curadores, representantes de personas jurídicas </w:t>
      </w:r>
    </w:p>
    <w:p w:rsidR="00E74FFD" w:rsidRPr="0027647B" w:rsidRDefault="006973E8" w:rsidP="0027647B">
      <w:pPr>
        <w:tabs>
          <w:tab w:val="left" w:pos="2595"/>
        </w:tabs>
        <w:spacing w:before="100" w:beforeAutospacing="1" w:after="100" w:afterAutospacing="1" w:line="360" w:lineRule="auto"/>
        <w:jc w:val="both"/>
        <w:rPr>
          <w:rFonts w:asciiTheme="minorHAnsi" w:hAnsiTheme="minorHAnsi" w:cstheme="minorHAnsi"/>
          <w:sz w:val="22"/>
          <w:szCs w:val="22"/>
        </w:rPr>
      </w:pPr>
      <w:r w:rsidRPr="0027647B">
        <w:rPr>
          <w:rFonts w:asciiTheme="minorHAnsi" w:hAnsiTheme="minorHAnsi" w:cstheme="minorHAnsi"/>
          <w:sz w:val="22"/>
          <w:szCs w:val="22"/>
        </w:rPr>
        <w:t>3. º</w:t>
      </w:r>
      <w:r w:rsidR="00C7000A" w:rsidRPr="00D16373">
        <w:rPr>
          <w:rFonts w:asciiTheme="minorHAnsi" w:hAnsiTheme="minorHAnsi" w:cstheme="minorHAnsi"/>
          <w:sz w:val="22"/>
          <w:szCs w:val="22"/>
        </w:rPr>
        <w:t xml:space="preserve"> La herencia </w:t>
      </w:r>
      <w:r w:rsidR="00364B54">
        <w:rPr>
          <w:rFonts w:asciiTheme="minorHAnsi" w:hAnsiTheme="minorHAnsi" w:cstheme="minorHAnsi"/>
          <w:sz w:val="22"/>
          <w:szCs w:val="22"/>
        </w:rPr>
        <w:t>ad</w:t>
      </w:r>
      <w:r w:rsidR="00C7000A" w:rsidRPr="00D16373">
        <w:rPr>
          <w:rFonts w:asciiTheme="minorHAnsi" w:hAnsiTheme="minorHAnsi" w:cstheme="minorHAnsi"/>
          <w:sz w:val="22"/>
          <w:szCs w:val="22"/>
        </w:rPr>
        <w:t>yacente</w:t>
      </w:r>
      <w:r w:rsidR="00A56B86" w:rsidRPr="0027647B">
        <w:rPr>
          <w:rFonts w:asciiTheme="minorHAnsi" w:hAnsiTheme="minorHAnsi" w:cstheme="minorHAnsi"/>
          <w:sz w:val="22"/>
          <w:szCs w:val="22"/>
        </w:rPr>
        <w:t>.</w:t>
      </w:r>
    </w:p>
    <w:p w:rsidR="00A56B86" w:rsidRPr="0027647B" w:rsidRDefault="00A56B86" w:rsidP="0027647B">
      <w:pPr>
        <w:pStyle w:val="Prrafodelista"/>
        <w:numPr>
          <w:ilvl w:val="0"/>
          <w:numId w:val="16"/>
        </w:numPr>
        <w:shd w:val="clear" w:color="auto" w:fill="FFFFFF"/>
        <w:spacing w:after="135" w:line="360" w:lineRule="auto"/>
        <w:jc w:val="both"/>
        <w:rPr>
          <w:rFonts w:asciiTheme="minorHAnsi" w:hAnsiTheme="minorHAnsi" w:cstheme="minorHAnsi"/>
          <w:sz w:val="22"/>
          <w:szCs w:val="22"/>
          <w:lang w:eastAsia="es-SV"/>
        </w:rPr>
      </w:pPr>
      <w:r w:rsidRPr="0027647B">
        <w:rPr>
          <w:rFonts w:asciiTheme="minorHAnsi" w:hAnsiTheme="minorHAnsi" w:cstheme="minorHAnsi"/>
          <w:b/>
          <w:bCs/>
          <w:sz w:val="22"/>
          <w:szCs w:val="22"/>
          <w:u w:val="single"/>
          <w:lang w:eastAsia="es-SV"/>
        </w:rPr>
        <w:t>LA PRESCRIPCIÓN EXTRAORDINARIA (A</w:t>
      </w:r>
      <w:r w:rsidR="00D15305">
        <w:rPr>
          <w:rFonts w:asciiTheme="minorHAnsi" w:hAnsiTheme="minorHAnsi" w:cstheme="minorHAnsi"/>
          <w:b/>
          <w:bCs/>
          <w:sz w:val="22"/>
          <w:szCs w:val="22"/>
          <w:u w:val="single"/>
          <w:lang w:eastAsia="es-SV"/>
        </w:rPr>
        <w:t>RTICULO</w:t>
      </w:r>
      <w:r w:rsidRPr="0027647B">
        <w:rPr>
          <w:rFonts w:asciiTheme="minorHAnsi" w:hAnsiTheme="minorHAnsi" w:cstheme="minorHAnsi"/>
          <w:b/>
          <w:bCs/>
          <w:sz w:val="22"/>
          <w:szCs w:val="22"/>
          <w:u w:val="single"/>
          <w:lang w:eastAsia="es-SV"/>
        </w:rPr>
        <w:t xml:space="preserve"> 2249 </w:t>
      </w:r>
      <w:r w:rsidR="00D15305">
        <w:rPr>
          <w:rFonts w:asciiTheme="minorHAnsi" w:hAnsiTheme="minorHAnsi" w:cstheme="minorHAnsi"/>
          <w:b/>
          <w:bCs/>
          <w:sz w:val="22"/>
          <w:szCs w:val="22"/>
          <w:u w:val="single"/>
          <w:lang w:eastAsia="es-SV"/>
        </w:rPr>
        <w:t>del código civil</w:t>
      </w:r>
      <w:r w:rsidRPr="0027647B">
        <w:rPr>
          <w:rFonts w:asciiTheme="minorHAnsi" w:hAnsiTheme="minorHAnsi" w:cstheme="minorHAnsi"/>
          <w:b/>
          <w:bCs/>
          <w:sz w:val="22"/>
          <w:szCs w:val="22"/>
          <w:lang w:eastAsia="es-SV"/>
        </w:rPr>
        <w:t>)</w:t>
      </w:r>
    </w:p>
    <w:p w:rsidR="00A56B86" w:rsidRPr="0027647B" w:rsidRDefault="00A56B86" w:rsidP="0027647B">
      <w:pPr>
        <w:shd w:val="clear" w:color="auto" w:fill="FFFFFF"/>
        <w:spacing w:after="135" w:line="360" w:lineRule="auto"/>
        <w:jc w:val="both"/>
        <w:rPr>
          <w:rFonts w:asciiTheme="minorHAnsi" w:hAnsiTheme="minorHAnsi" w:cstheme="minorHAnsi"/>
          <w:sz w:val="22"/>
          <w:szCs w:val="22"/>
          <w:lang w:eastAsia="es-SV"/>
        </w:rPr>
      </w:pPr>
    </w:p>
    <w:p w:rsidR="00A56B86" w:rsidRPr="00A56B86" w:rsidRDefault="00A56B86" w:rsidP="0027647B">
      <w:pPr>
        <w:shd w:val="clear" w:color="auto" w:fill="FFFFFF"/>
        <w:spacing w:before="135" w:after="135" w:line="360" w:lineRule="auto"/>
        <w:jc w:val="both"/>
        <w:rPr>
          <w:rFonts w:asciiTheme="minorHAnsi" w:hAnsiTheme="minorHAnsi" w:cstheme="minorHAnsi"/>
          <w:sz w:val="22"/>
          <w:szCs w:val="22"/>
          <w:lang w:eastAsia="es-SV"/>
        </w:rPr>
      </w:pPr>
      <w:r w:rsidRPr="00A56B86">
        <w:rPr>
          <w:rFonts w:asciiTheme="minorHAnsi" w:hAnsiTheme="minorHAnsi" w:cstheme="minorHAnsi"/>
          <w:sz w:val="22"/>
          <w:szCs w:val="22"/>
          <w:lang w:eastAsia="es-SV"/>
        </w:rPr>
        <w:t xml:space="preserve">"El dominio de las cosas comerciales que no ha sido adquirido por las prescripción ordinaria, puede serlo por la extraordinaria, </w:t>
      </w:r>
      <w:r w:rsidRPr="00584043">
        <w:rPr>
          <w:rFonts w:asciiTheme="minorHAnsi" w:hAnsiTheme="minorHAnsi" w:cstheme="minorHAnsi"/>
          <w:sz w:val="22"/>
          <w:szCs w:val="22"/>
          <w:u w:val="single"/>
          <w:lang w:eastAsia="es-SV"/>
        </w:rPr>
        <w:t>bajo las reglas que van a expresarse</w:t>
      </w:r>
      <w:r w:rsidRPr="00A56B86">
        <w:rPr>
          <w:rFonts w:asciiTheme="minorHAnsi" w:hAnsiTheme="minorHAnsi" w:cstheme="minorHAnsi"/>
          <w:sz w:val="22"/>
          <w:szCs w:val="22"/>
          <w:lang w:eastAsia="es-SV"/>
        </w:rPr>
        <w:t xml:space="preserve">: </w:t>
      </w:r>
    </w:p>
    <w:p w:rsidR="00A56B86" w:rsidRPr="00A56B86" w:rsidRDefault="00A56B86" w:rsidP="0027647B">
      <w:pPr>
        <w:shd w:val="clear" w:color="auto" w:fill="FFFFFF"/>
        <w:spacing w:before="135" w:after="135" w:line="360" w:lineRule="auto"/>
        <w:jc w:val="both"/>
        <w:rPr>
          <w:rFonts w:asciiTheme="minorHAnsi" w:hAnsiTheme="minorHAnsi" w:cstheme="minorHAnsi"/>
          <w:sz w:val="22"/>
          <w:szCs w:val="22"/>
          <w:lang w:eastAsia="es-SV"/>
        </w:rPr>
      </w:pPr>
      <w:r w:rsidRPr="00A56B86">
        <w:rPr>
          <w:rFonts w:asciiTheme="minorHAnsi" w:hAnsiTheme="minorHAnsi" w:cstheme="minorHAnsi"/>
          <w:sz w:val="22"/>
          <w:szCs w:val="22"/>
          <w:lang w:eastAsia="es-SV"/>
        </w:rPr>
        <w:t>1º. Para la prescripción ext</w:t>
      </w:r>
      <w:r w:rsidR="00584043">
        <w:rPr>
          <w:rFonts w:asciiTheme="minorHAnsi" w:hAnsiTheme="minorHAnsi" w:cstheme="minorHAnsi"/>
          <w:sz w:val="22"/>
          <w:szCs w:val="22"/>
          <w:lang w:eastAsia="es-SV"/>
        </w:rPr>
        <w:t>raordinaria, no es necesario tít</w:t>
      </w:r>
      <w:r w:rsidR="00584043" w:rsidRPr="00A56B86">
        <w:rPr>
          <w:rFonts w:asciiTheme="minorHAnsi" w:hAnsiTheme="minorHAnsi" w:cstheme="minorHAnsi"/>
          <w:sz w:val="22"/>
          <w:szCs w:val="22"/>
          <w:lang w:eastAsia="es-SV"/>
        </w:rPr>
        <w:t>ulo</w:t>
      </w:r>
      <w:r w:rsidRPr="00A56B86">
        <w:rPr>
          <w:rFonts w:asciiTheme="minorHAnsi" w:hAnsiTheme="minorHAnsi" w:cstheme="minorHAnsi"/>
          <w:sz w:val="22"/>
          <w:szCs w:val="22"/>
          <w:lang w:eastAsia="es-SV"/>
        </w:rPr>
        <w:t xml:space="preserve"> </w:t>
      </w:r>
      <w:r w:rsidR="006973E8" w:rsidRPr="0027647B">
        <w:rPr>
          <w:rFonts w:asciiTheme="minorHAnsi" w:hAnsiTheme="minorHAnsi" w:cstheme="minorHAnsi"/>
          <w:sz w:val="22"/>
          <w:szCs w:val="22"/>
          <w:lang w:eastAsia="es-SV"/>
        </w:rPr>
        <w:t>alguno;</w:t>
      </w:r>
      <w:r w:rsidRPr="00A56B86">
        <w:rPr>
          <w:rFonts w:asciiTheme="minorHAnsi" w:hAnsiTheme="minorHAnsi" w:cstheme="minorHAnsi"/>
          <w:sz w:val="22"/>
          <w:szCs w:val="22"/>
          <w:lang w:eastAsia="es-SV"/>
        </w:rPr>
        <w:t xml:space="preserve"> </w:t>
      </w:r>
    </w:p>
    <w:p w:rsidR="00A56B86" w:rsidRPr="00A56B86" w:rsidRDefault="00A56B86" w:rsidP="0027647B">
      <w:pPr>
        <w:shd w:val="clear" w:color="auto" w:fill="FFFFFF"/>
        <w:spacing w:before="135" w:after="135" w:line="360" w:lineRule="auto"/>
        <w:jc w:val="both"/>
        <w:rPr>
          <w:rFonts w:asciiTheme="minorHAnsi" w:hAnsiTheme="minorHAnsi" w:cstheme="minorHAnsi"/>
          <w:sz w:val="22"/>
          <w:szCs w:val="22"/>
          <w:lang w:eastAsia="es-SV"/>
        </w:rPr>
      </w:pPr>
      <w:r w:rsidRPr="00A56B86">
        <w:rPr>
          <w:rFonts w:asciiTheme="minorHAnsi" w:hAnsiTheme="minorHAnsi" w:cstheme="minorHAnsi"/>
          <w:sz w:val="22"/>
          <w:szCs w:val="22"/>
          <w:lang w:eastAsia="es-SV"/>
        </w:rPr>
        <w:t>2º se presume e</w:t>
      </w:r>
      <w:r w:rsidR="00584043">
        <w:rPr>
          <w:rFonts w:asciiTheme="minorHAnsi" w:hAnsiTheme="minorHAnsi" w:cstheme="minorHAnsi"/>
          <w:sz w:val="22"/>
          <w:szCs w:val="22"/>
          <w:lang w:eastAsia="es-SV"/>
        </w:rPr>
        <w:t>n ella hay</w:t>
      </w:r>
      <w:r w:rsidRPr="00A56B86">
        <w:rPr>
          <w:rFonts w:asciiTheme="minorHAnsi" w:hAnsiTheme="minorHAnsi" w:cstheme="minorHAnsi"/>
          <w:sz w:val="22"/>
          <w:szCs w:val="22"/>
          <w:lang w:eastAsia="es-SV"/>
        </w:rPr>
        <w:t xml:space="preserve"> la buena fe, sin embargo de la falta de un </w:t>
      </w:r>
      <w:r w:rsidR="00E74FFD" w:rsidRPr="00A56B86">
        <w:rPr>
          <w:rFonts w:asciiTheme="minorHAnsi" w:hAnsiTheme="minorHAnsi" w:cstheme="minorHAnsi"/>
          <w:sz w:val="22"/>
          <w:szCs w:val="22"/>
          <w:lang w:eastAsia="es-SV"/>
        </w:rPr>
        <w:t>título</w:t>
      </w:r>
      <w:r w:rsidRPr="00A56B86">
        <w:rPr>
          <w:rFonts w:asciiTheme="minorHAnsi" w:hAnsiTheme="minorHAnsi" w:cstheme="minorHAnsi"/>
          <w:sz w:val="22"/>
          <w:szCs w:val="22"/>
          <w:lang w:eastAsia="es-SV"/>
        </w:rPr>
        <w:t xml:space="preserve"> adquisitivo de dominio </w:t>
      </w:r>
    </w:p>
    <w:p w:rsidR="00A56B86" w:rsidRPr="00A56B86" w:rsidRDefault="00A56B86" w:rsidP="0027647B">
      <w:pPr>
        <w:shd w:val="clear" w:color="auto" w:fill="FFFFFF"/>
        <w:spacing w:before="135" w:after="135" w:line="360" w:lineRule="auto"/>
        <w:jc w:val="both"/>
        <w:rPr>
          <w:rFonts w:asciiTheme="minorHAnsi" w:hAnsiTheme="minorHAnsi" w:cstheme="minorHAnsi"/>
          <w:sz w:val="22"/>
          <w:szCs w:val="22"/>
          <w:lang w:eastAsia="es-SV"/>
        </w:rPr>
      </w:pPr>
      <w:r w:rsidRPr="00A56B86">
        <w:rPr>
          <w:rFonts w:asciiTheme="minorHAnsi" w:hAnsiTheme="minorHAnsi" w:cstheme="minorHAnsi"/>
          <w:sz w:val="22"/>
          <w:szCs w:val="22"/>
          <w:lang w:eastAsia="es-SV"/>
        </w:rPr>
        <w:t xml:space="preserve">3º pero la existencia de un </w:t>
      </w:r>
      <w:r w:rsidR="006973E8" w:rsidRPr="0027647B">
        <w:rPr>
          <w:rFonts w:asciiTheme="minorHAnsi" w:hAnsiTheme="minorHAnsi" w:cstheme="minorHAnsi"/>
          <w:sz w:val="22"/>
          <w:szCs w:val="22"/>
          <w:lang w:eastAsia="es-SV"/>
        </w:rPr>
        <w:t>título</w:t>
      </w:r>
      <w:r w:rsidRPr="00A56B86">
        <w:rPr>
          <w:rFonts w:asciiTheme="minorHAnsi" w:hAnsiTheme="minorHAnsi" w:cstheme="minorHAnsi"/>
          <w:sz w:val="22"/>
          <w:szCs w:val="22"/>
          <w:lang w:eastAsia="es-SV"/>
        </w:rPr>
        <w:t xml:space="preserve"> adquisitivo de dominio;</w:t>
      </w:r>
    </w:p>
    <w:p w:rsidR="006973E8" w:rsidRPr="0027647B" w:rsidRDefault="00A56B86" w:rsidP="0027647B">
      <w:pPr>
        <w:shd w:val="clear" w:color="auto" w:fill="FFFFFF"/>
        <w:spacing w:before="135" w:after="135" w:line="360" w:lineRule="auto"/>
        <w:jc w:val="both"/>
        <w:rPr>
          <w:rFonts w:asciiTheme="minorHAnsi" w:hAnsiTheme="minorHAnsi" w:cstheme="minorHAnsi"/>
          <w:sz w:val="22"/>
          <w:szCs w:val="22"/>
          <w:u w:val="single"/>
          <w:lang w:eastAsia="es-SV"/>
        </w:rPr>
      </w:pPr>
      <w:r w:rsidRPr="00A56B86">
        <w:rPr>
          <w:rFonts w:asciiTheme="minorHAnsi" w:hAnsiTheme="minorHAnsi" w:cstheme="minorHAnsi"/>
          <w:sz w:val="22"/>
          <w:szCs w:val="22"/>
          <w:lang w:eastAsia="es-SV"/>
        </w:rPr>
        <w:t xml:space="preserve">4º pero la existencia de un </w:t>
      </w:r>
      <w:r w:rsidR="006973E8" w:rsidRPr="0027647B">
        <w:rPr>
          <w:rFonts w:asciiTheme="minorHAnsi" w:hAnsiTheme="minorHAnsi" w:cstheme="minorHAnsi"/>
          <w:sz w:val="22"/>
          <w:szCs w:val="22"/>
          <w:lang w:eastAsia="es-SV"/>
        </w:rPr>
        <w:t>título</w:t>
      </w:r>
      <w:r w:rsidRPr="00A56B86">
        <w:rPr>
          <w:rFonts w:asciiTheme="minorHAnsi" w:hAnsiTheme="minorHAnsi" w:cstheme="minorHAnsi"/>
          <w:sz w:val="22"/>
          <w:szCs w:val="22"/>
          <w:lang w:eastAsia="es-SV"/>
        </w:rPr>
        <w:t xml:space="preserve"> de Merca tendencia ara presumir mala fe, y no dará lugar a la prescripción, </w:t>
      </w:r>
      <w:r w:rsidRPr="00A56B86">
        <w:rPr>
          <w:rFonts w:asciiTheme="minorHAnsi" w:hAnsiTheme="minorHAnsi" w:cstheme="minorHAnsi"/>
          <w:sz w:val="22"/>
          <w:szCs w:val="22"/>
          <w:u w:val="single"/>
          <w:lang w:eastAsia="es-SV"/>
        </w:rPr>
        <w:t xml:space="preserve">a menos de ocurrir esas dos circunstancias: </w:t>
      </w:r>
    </w:p>
    <w:p w:rsidR="006973E8" w:rsidRPr="0027647B" w:rsidRDefault="006973E8" w:rsidP="0027647B">
      <w:pPr>
        <w:shd w:val="clear" w:color="auto" w:fill="FFFFFF"/>
        <w:spacing w:before="135" w:after="135" w:line="360" w:lineRule="auto"/>
        <w:jc w:val="both"/>
        <w:rPr>
          <w:rFonts w:asciiTheme="minorHAnsi" w:hAnsiTheme="minorHAnsi" w:cstheme="minorHAnsi"/>
          <w:sz w:val="22"/>
          <w:szCs w:val="22"/>
          <w:lang w:eastAsia="es-SV"/>
        </w:rPr>
      </w:pPr>
      <w:r w:rsidRPr="0027647B">
        <w:rPr>
          <w:rFonts w:asciiTheme="minorHAnsi" w:hAnsiTheme="minorHAnsi" w:cstheme="minorHAnsi"/>
          <w:sz w:val="22"/>
          <w:szCs w:val="22"/>
          <w:lang w:eastAsia="es-SV"/>
        </w:rPr>
        <w:t>-</w:t>
      </w:r>
      <w:r w:rsidR="00A56B86" w:rsidRPr="00A56B86">
        <w:rPr>
          <w:rFonts w:asciiTheme="minorHAnsi" w:hAnsiTheme="minorHAnsi" w:cstheme="minorHAnsi"/>
          <w:sz w:val="22"/>
          <w:szCs w:val="22"/>
          <w:lang w:eastAsia="es-SV"/>
        </w:rPr>
        <w:t xml:space="preserve">1ª. Que el que se pretende dueño no queda probar que en los últimos treinta años se haya reconocido expresa o tácitamente su dominio por el que alega la prescripción; </w:t>
      </w:r>
    </w:p>
    <w:p w:rsidR="00A56B86" w:rsidRPr="00A56B86" w:rsidRDefault="006973E8" w:rsidP="0027647B">
      <w:pPr>
        <w:shd w:val="clear" w:color="auto" w:fill="FFFFFF"/>
        <w:spacing w:before="135" w:after="135" w:line="360" w:lineRule="auto"/>
        <w:jc w:val="both"/>
        <w:rPr>
          <w:rFonts w:asciiTheme="minorHAnsi" w:hAnsiTheme="minorHAnsi" w:cstheme="minorHAnsi"/>
          <w:sz w:val="22"/>
          <w:szCs w:val="22"/>
          <w:lang w:eastAsia="es-SV"/>
        </w:rPr>
      </w:pPr>
      <w:r w:rsidRPr="0027647B">
        <w:rPr>
          <w:rFonts w:asciiTheme="minorHAnsi" w:hAnsiTheme="minorHAnsi" w:cstheme="minorHAnsi"/>
          <w:sz w:val="22"/>
          <w:szCs w:val="22"/>
          <w:lang w:eastAsia="es-SV"/>
        </w:rPr>
        <w:t>-</w:t>
      </w:r>
      <w:r w:rsidR="00A56B86" w:rsidRPr="00A56B86">
        <w:rPr>
          <w:rFonts w:asciiTheme="minorHAnsi" w:hAnsiTheme="minorHAnsi" w:cstheme="minorHAnsi"/>
          <w:sz w:val="22"/>
          <w:szCs w:val="22"/>
          <w:lang w:eastAsia="es-SV"/>
        </w:rPr>
        <w:t xml:space="preserve">2ª. Que el que alega la prescripción pruebe haber poseído sin </w:t>
      </w:r>
      <w:hyperlink r:id="rId23" w:history="1">
        <w:r w:rsidR="00A56B86" w:rsidRPr="00A56B86">
          <w:rPr>
            <w:rFonts w:asciiTheme="minorHAnsi" w:hAnsiTheme="minorHAnsi" w:cstheme="minorHAnsi"/>
            <w:sz w:val="22"/>
            <w:szCs w:val="22"/>
            <w:lang w:eastAsia="es-SV"/>
          </w:rPr>
          <w:t>violencia</w:t>
        </w:r>
      </w:hyperlink>
      <w:r w:rsidR="00A56B86" w:rsidRPr="00A56B86">
        <w:rPr>
          <w:rFonts w:asciiTheme="minorHAnsi" w:hAnsiTheme="minorHAnsi" w:cstheme="minorHAnsi"/>
          <w:sz w:val="22"/>
          <w:szCs w:val="22"/>
          <w:lang w:eastAsia="es-SV"/>
        </w:rPr>
        <w:t>, clandestina ni interrupción por el mismo espacio de tiempo". Art. 2249 C.</w:t>
      </w:r>
    </w:p>
    <w:p w:rsidR="00A56B86" w:rsidRPr="00A56B86" w:rsidRDefault="00A56B86" w:rsidP="0027647B">
      <w:pPr>
        <w:shd w:val="clear" w:color="auto" w:fill="FFFFFF"/>
        <w:spacing w:before="135" w:after="135" w:line="360" w:lineRule="auto"/>
        <w:jc w:val="both"/>
        <w:rPr>
          <w:rFonts w:asciiTheme="minorHAnsi" w:hAnsiTheme="minorHAnsi" w:cstheme="minorHAnsi"/>
          <w:sz w:val="22"/>
          <w:szCs w:val="22"/>
          <w:lang w:eastAsia="es-SV"/>
        </w:rPr>
      </w:pPr>
      <w:r w:rsidRPr="00A56B86">
        <w:rPr>
          <w:rFonts w:asciiTheme="minorHAnsi" w:hAnsiTheme="minorHAnsi" w:cstheme="minorHAnsi"/>
          <w:sz w:val="22"/>
          <w:szCs w:val="22"/>
          <w:lang w:eastAsia="es-SV"/>
        </w:rPr>
        <w:t xml:space="preserve">La prescripción extraordinaria que opera cuando no ha podido adquirirse el dominio mediante la prescripción ordinaria esta regula el Art. 2249 C. Primeramente esta disposición hace referencia al </w:t>
      </w:r>
      <w:r w:rsidRPr="00A56B86">
        <w:rPr>
          <w:rFonts w:asciiTheme="minorHAnsi" w:hAnsiTheme="minorHAnsi" w:cstheme="minorHAnsi"/>
          <w:sz w:val="22"/>
          <w:szCs w:val="22"/>
          <w:lang w:eastAsia="es-SV"/>
        </w:rPr>
        <w:lastRenderedPageBreak/>
        <w:t>dominio de cosas comerciables, debe entenderse referente a los bienes raíces o muebles que están en el comercio humano, cual lo indica el Art.2237 C.</w:t>
      </w:r>
    </w:p>
    <w:p w:rsidR="00A56B86" w:rsidRPr="0027647B" w:rsidRDefault="006973E8" w:rsidP="0027647B">
      <w:pPr>
        <w:pStyle w:val="Prrafodelista"/>
        <w:numPr>
          <w:ilvl w:val="0"/>
          <w:numId w:val="21"/>
        </w:numPr>
        <w:shd w:val="clear" w:color="auto" w:fill="FFFFFF"/>
        <w:spacing w:after="135" w:line="360" w:lineRule="auto"/>
        <w:jc w:val="both"/>
        <w:rPr>
          <w:rFonts w:asciiTheme="minorHAnsi" w:hAnsiTheme="minorHAnsi" w:cstheme="minorHAnsi"/>
          <w:sz w:val="22"/>
          <w:szCs w:val="22"/>
          <w:lang w:eastAsia="es-SV"/>
        </w:rPr>
      </w:pPr>
      <w:r w:rsidRPr="0027647B">
        <w:rPr>
          <w:rFonts w:asciiTheme="minorHAnsi" w:hAnsiTheme="minorHAnsi" w:cstheme="minorHAnsi"/>
          <w:b/>
          <w:bCs/>
          <w:sz w:val="22"/>
          <w:szCs w:val="22"/>
          <w:u w:val="single"/>
          <w:lang w:eastAsia="es-SV"/>
        </w:rPr>
        <w:t>El Tiempo Para Consagrar La Prescripción Extraordinaria</w:t>
      </w:r>
      <w:r w:rsidRPr="0027647B">
        <w:rPr>
          <w:rFonts w:asciiTheme="minorHAnsi" w:hAnsiTheme="minorHAnsi" w:cstheme="minorHAnsi"/>
          <w:b/>
          <w:bCs/>
          <w:sz w:val="22"/>
          <w:szCs w:val="22"/>
          <w:lang w:eastAsia="es-SV"/>
        </w:rPr>
        <w:t>:</w:t>
      </w:r>
      <w:r w:rsidR="00A56B86" w:rsidRPr="0027647B">
        <w:rPr>
          <w:rFonts w:asciiTheme="minorHAnsi" w:hAnsiTheme="minorHAnsi" w:cstheme="minorHAnsi"/>
          <w:b/>
          <w:bCs/>
          <w:sz w:val="22"/>
          <w:szCs w:val="22"/>
          <w:lang w:eastAsia="es-SV"/>
        </w:rPr>
        <w:t xml:space="preserve"> (ART</w:t>
      </w:r>
      <w:r w:rsidR="009E0026" w:rsidRPr="0027647B">
        <w:rPr>
          <w:rFonts w:asciiTheme="minorHAnsi" w:hAnsiTheme="minorHAnsi" w:cstheme="minorHAnsi"/>
          <w:b/>
          <w:bCs/>
          <w:sz w:val="22"/>
          <w:szCs w:val="22"/>
          <w:lang w:eastAsia="es-SV"/>
        </w:rPr>
        <w:t xml:space="preserve">ICULO </w:t>
      </w:r>
      <w:r w:rsidR="00A56B86" w:rsidRPr="0027647B">
        <w:rPr>
          <w:rFonts w:asciiTheme="minorHAnsi" w:hAnsiTheme="minorHAnsi" w:cstheme="minorHAnsi"/>
          <w:b/>
          <w:bCs/>
          <w:sz w:val="22"/>
          <w:szCs w:val="22"/>
          <w:lang w:eastAsia="es-SV"/>
        </w:rPr>
        <w:t xml:space="preserve"> 2250 </w:t>
      </w:r>
      <w:r w:rsidR="009E0026" w:rsidRPr="0027647B">
        <w:rPr>
          <w:rFonts w:asciiTheme="minorHAnsi" w:hAnsiTheme="minorHAnsi" w:cstheme="minorHAnsi"/>
          <w:b/>
          <w:bCs/>
          <w:sz w:val="22"/>
          <w:szCs w:val="22"/>
          <w:lang w:eastAsia="es-SV"/>
        </w:rPr>
        <w:t>del código civil</w:t>
      </w:r>
      <w:r w:rsidR="00A56B86" w:rsidRPr="0027647B">
        <w:rPr>
          <w:rFonts w:asciiTheme="minorHAnsi" w:hAnsiTheme="minorHAnsi" w:cstheme="minorHAnsi"/>
          <w:b/>
          <w:bCs/>
          <w:sz w:val="22"/>
          <w:szCs w:val="22"/>
          <w:lang w:eastAsia="es-SV"/>
        </w:rPr>
        <w:t>)</w:t>
      </w:r>
    </w:p>
    <w:p w:rsidR="00A56B86" w:rsidRPr="00A56B86" w:rsidRDefault="00A56B86" w:rsidP="0027647B">
      <w:pPr>
        <w:shd w:val="clear" w:color="auto" w:fill="FFFFFF"/>
        <w:spacing w:before="135" w:after="135" w:line="360" w:lineRule="auto"/>
        <w:jc w:val="both"/>
        <w:rPr>
          <w:rFonts w:asciiTheme="minorHAnsi" w:hAnsiTheme="minorHAnsi" w:cstheme="minorHAnsi"/>
          <w:sz w:val="22"/>
          <w:szCs w:val="22"/>
          <w:lang w:eastAsia="es-SV"/>
        </w:rPr>
      </w:pPr>
      <w:r w:rsidRPr="00A56B86">
        <w:rPr>
          <w:rFonts w:asciiTheme="minorHAnsi" w:hAnsiTheme="minorHAnsi" w:cstheme="minorHAnsi"/>
          <w:sz w:val="22"/>
          <w:szCs w:val="22"/>
          <w:lang w:eastAsia="es-SV"/>
        </w:rPr>
        <w:t xml:space="preserve">El lapso de tiempo necesario para adquirir por esta especie de prescripción es de treinta años contra toda persona y no se suspende a favor de </w:t>
      </w:r>
      <w:r w:rsidR="00584043" w:rsidRPr="00A56B86">
        <w:rPr>
          <w:rFonts w:asciiTheme="minorHAnsi" w:hAnsiTheme="minorHAnsi" w:cstheme="minorHAnsi"/>
          <w:sz w:val="22"/>
          <w:szCs w:val="22"/>
          <w:lang w:eastAsia="es-SV"/>
        </w:rPr>
        <w:t>las</w:t>
      </w:r>
      <w:r w:rsidRPr="00A56B86">
        <w:rPr>
          <w:rFonts w:asciiTheme="minorHAnsi" w:hAnsiTheme="minorHAnsi" w:cstheme="minorHAnsi"/>
          <w:sz w:val="22"/>
          <w:szCs w:val="22"/>
          <w:lang w:eastAsia="es-SV"/>
        </w:rPr>
        <w:t xml:space="preserve"> comprendidas en el Art. 2248, numero 1ª. Y 2ª. “Art. 2250 C.</w:t>
      </w:r>
    </w:p>
    <w:p w:rsidR="00A56B86" w:rsidRPr="00A56B86" w:rsidRDefault="00A56B86" w:rsidP="0027647B">
      <w:pPr>
        <w:shd w:val="clear" w:color="auto" w:fill="FFFFFF"/>
        <w:spacing w:before="135" w:after="135" w:line="360" w:lineRule="auto"/>
        <w:jc w:val="both"/>
        <w:rPr>
          <w:rFonts w:asciiTheme="minorHAnsi" w:hAnsiTheme="minorHAnsi" w:cstheme="minorHAnsi"/>
          <w:sz w:val="22"/>
          <w:szCs w:val="22"/>
          <w:lang w:eastAsia="es-SV"/>
        </w:rPr>
      </w:pPr>
      <w:r w:rsidRPr="00A56B86">
        <w:rPr>
          <w:rFonts w:asciiTheme="minorHAnsi" w:hAnsiTheme="minorHAnsi" w:cstheme="minorHAnsi"/>
          <w:sz w:val="22"/>
          <w:szCs w:val="22"/>
          <w:lang w:eastAsia="es-SV"/>
        </w:rPr>
        <w:t xml:space="preserve">La ley señala como tiempo necesario para que opere la prescripción extraordinaria el de treinta años, que han de encontrarse de la manera permanente. </w:t>
      </w:r>
    </w:p>
    <w:p w:rsidR="00A56B86" w:rsidRPr="00A56B86" w:rsidRDefault="00A56B86" w:rsidP="0027647B">
      <w:pPr>
        <w:shd w:val="clear" w:color="auto" w:fill="FFFFFF"/>
        <w:spacing w:before="135" w:after="135" w:line="360" w:lineRule="auto"/>
        <w:jc w:val="both"/>
        <w:rPr>
          <w:rFonts w:asciiTheme="minorHAnsi" w:hAnsiTheme="minorHAnsi" w:cstheme="minorHAnsi"/>
          <w:sz w:val="22"/>
          <w:szCs w:val="22"/>
          <w:lang w:eastAsia="es-SV"/>
        </w:rPr>
      </w:pPr>
      <w:r w:rsidRPr="00A56B86">
        <w:rPr>
          <w:rFonts w:asciiTheme="minorHAnsi" w:hAnsiTheme="minorHAnsi" w:cstheme="minorHAnsi"/>
          <w:sz w:val="22"/>
          <w:szCs w:val="22"/>
          <w:lang w:eastAsia="es-SV"/>
        </w:rPr>
        <w:t>La prescripción extraordinaria, por su parte, opera contra la apersona y no se suspende a favor de los menores , los dementes, los sordos mudos y todos los que estén bajo patria potestad o bajo tutela o curaduría, ni opera cuando se trata de la prescripción ordinaria, de conformidad al Art. 2248 C</w:t>
      </w:r>
    </w:p>
    <w:p w:rsidR="00A56B86" w:rsidRPr="00E74FFD" w:rsidRDefault="00A56B86" w:rsidP="00E74FFD">
      <w:pPr>
        <w:shd w:val="clear" w:color="auto" w:fill="FFFFFF"/>
        <w:spacing w:before="135" w:after="135" w:line="360" w:lineRule="auto"/>
        <w:jc w:val="both"/>
        <w:rPr>
          <w:rFonts w:asciiTheme="minorHAnsi" w:hAnsiTheme="minorHAnsi" w:cstheme="minorHAnsi"/>
          <w:sz w:val="22"/>
          <w:szCs w:val="22"/>
          <w:lang w:eastAsia="es-SV"/>
        </w:rPr>
      </w:pPr>
      <w:r w:rsidRPr="00A56B86">
        <w:rPr>
          <w:rFonts w:asciiTheme="minorHAnsi" w:hAnsiTheme="minorHAnsi" w:cstheme="minorHAnsi"/>
          <w:sz w:val="22"/>
          <w:szCs w:val="22"/>
          <w:lang w:eastAsia="es-SV"/>
        </w:rPr>
        <w:t xml:space="preserve">Pero el que suspenda la prescripción extraordinaria, significa que tal prescripción no pueda interrumpirse, pues la interrupción de prescripción opera para ambas prescripciones, ósea la ordinaria y la </w:t>
      </w:r>
      <w:r w:rsidR="00E74FFD" w:rsidRPr="00A56B86">
        <w:rPr>
          <w:rFonts w:asciiTheme="minorHAnsi" w:hAnsiTheme="minorHAnsi" w:cstheme="minorHAnsi"/>
          <w:sz w:val="22"/>
          <w:szCs w:val="22"/>
          <w:lang w:eastAsia="es-SV"/>
        </w:rPr>
        <w:t>extraordinaria,</w:t>
      </w:r>
      <w:r w:rsidRPr="00A56B86">
        <w:rPr>
          <w:rFonts w:asciiTheme="minorHAnsi" w:hAnsiTheme="minorHAnsi" w:cstheme="minorHAnsi"/>
          <w:sz w:val="22"/>
          <w:szCs w:val="22"/>
          <w:lang w:eastAsia="es-SV"/>
        </w:rPr>
        <w:t xml:space="preserve"> según lo disponen los Art. 2240 C</w:t>
      </w:r>
    </w:p>
    <w:p w:rsidR="00A56B86" w:rsidRPr="0027647B" w:rsidRDefault="00A56B86" w:rsidP="0027647B">
      <w:pPr>
        <w:pStyle w:val="Prrafodelista"/>
        <w:numPr>
          <w:ilvl w:val="0"/>
          <w:numId w:val="16"/>
        </w:numPr>
        <w:spacing w:before="100" w:beforeAutospacing="1" w:after="100" w:afterAutospacing="1" w:line="360" w:lineRule="auto"/>
        <w:jc w:val="both"/>
        <w:rPr>
          <w:rFonts w:asciiTheme="minorHAnsi" w:hAnsiTheme="minorHAnsi" w:cstheme="minorHAnsi"/>
          <w:b/>
          <w:sz w:val="22"/>
          <w:szCs w:val="22"/>
          <w:u w:val="single"/>
        </w:rPr>
      </w:pPr>
      <w:r w:rsidRPr="0027647B">
        <w:rPr>
          <w:rFonts w:asciiTheme="minorHAnsi" w:hAnsiTheme="minorHAnsi" w:cstheme="minorHAnsi"/>
          <w:b/>
          <w:sz w:val="22"/>
          <w:szCs w:val="22"/>
          <w:u w:val="single"/>
        </w:rPr>
        <w:t>Diferencias entre la prescripción Ordinaria y la Extraordinaria.</w:t>
      </w:r>
    </w:p>
    <w:p w:rsidR="00004F72" w:rsidRPr="0027647B" w:rsidRDefault="00A56B86" w:rsidP="0027647B">
      <w:pPr>
        <w:spacing w:before="100" w:beforeAutospacing="1" w:after="100" w:afterAutospacing="1" w:line="360" w:lineRule="auto"/>
        <w:jc w:val="both"/>
        <w:rPr>
          <w:rFonts w:asciiTheme="minorHAnsi" w:hAnsiTheme="minorHAnsi" w:cstheme="minorHAnsi"/>
          <w:sz w:val="22"/>
          <w:szCs w:val="22"/>
          <w:lang w:val="es-SV" w:eastAsia="es-MX"/>
        </w:rPr>
      </w:pPr>
      <w:r w:rsidRPr="0027647B">
        <w:rPr>
          <w:rFonts w:asciiTheme="minorHAnsi" w:hAnsiTheme="minorHAnsi" w:cstheme="minorHAnsi"/>
          <w:sz w:val="22"/>
          <w:szCs w:val="22"/>
        </w:rPr>
        <w:t xml:space="preserve">-Prescripción Extraordinaria Prescripción Ordinaria No se suspende, (salvo el caso discutido de la prescripción entre cónyuges). Se suspende en favor de ciertas personas que la ley determina. Debe transcurrir un plazo de 10 años sin ninguna distinción para la prescripción extraordinaria. </w:t>
      </w:r>
      <w:r w:rsidR="009E0026" w:rsidRPr="0027647B">
        <w:rPr>
          <w:rFonts w:asciiTheme="minorHAnsi" w:hAnsiTheme="minorHAnsi" w:cstheme="minorHAnsi"/>
          <w:sz w:val="22"/>
          <w:szCs w:val="22"/>
        </w:rPr>
        <w:t>Prescripción</w:t>
      </w:r>
      <w:r w:rsidRPr="0027647B">
        <w:rPr>
          <w:rFonts w:asciiTheme="minorHAnsi" w:hAnsiTheme="minorHAnsi" w:cstheme="minorHAnsi"/>
          <w:sz w:val="22"/>
          <w:szCs w:val="22"/>
        </w:rPr>
        <w:t xml:space="preserve"> ordinaria. Debe transcurrir un plazo de 3 años para los bienes muebles, y 5 años para bienes raíces. Se requiere posesión Irregular Se requiere Posesión Regular</w:t>
      </w:r>
      <w:r w:rsidR="009E0026" w:rsidRPr="0027647B">
        <w:rPr>
          <w:rFonts w:asciiTheme="minorHAnsi" w:hAnsiTheme="minorHAnsi" w:cstheme="minorHAnsi"/>
          <w:sz w:val="22"/>
          <w:szCs w:val="22"/>
        </w:rPr>
        <w:t>.</w:t>
      </w:r>
    </w:p>
    <w:p w:rsidR="00004F72" w:rsidRPr="0027647B" w:rsidRDefault="00004F72" w:rsidP="0027647B">
      <w:pPr>
        <w:spacing w:before="100" w:beforeAutospacing="1" w:after="100" w:afterAutospacing="1" w:line="360" w:lineRule="auto"/>
        <w:jc w:val="both"/>
        <w:rPr>
          <w:rFonts w:asciiTheme="minorHAnsi" w:hAnsiTheme="minorHAnsi" w:cstheme="minorHAnsi"/>
          <w:sz w:val="22"/>
          <w:szCs w:val="22"/>
          <w:lang w:eastAsia="es-MX"/>
        </w:rPr>
      </w:pPr>
    </w:p>
    <w:p w:rsidR="007F60E4" w:rsidRDefault="007F60E4" w:rsidP="00B206FE">
      <w:pPr>
        <w:tabs>
          <w:tab w:val="left" w:pos="3210"/>
        </w:tabs>
        <w:rPr>
          <w:rFonts w:asciiTheme="minorHAnsi" w:hAnsiTheme="minorHAnsi" w:cstheme="minorHAnsi"/>
          <w:sz w:val="22"/>
          <w:szCs w:val="22"/>
          <w:lang w:val="es-SV"/>
        </w:rPr>
      </w:pPr>
    </w:p>
    <w:p w:rsidR="00584043" w:rsidRDefault="00584043" w:rsidP="00B206FE">
      <w:pPr>
        <w:tabs>
          <w:tab w:val="left" w:pos="3210"/>
        </w:tabs>
        <w:rPr>
          <w:rFonts w:asciiTheme="minorHAnsi" w:hAnsiTheme="minorHAnsi" w:cstheme="minorHAnsi"/>
          <w:sz w:val="22"/>
          <w:szCs w:val="22"/>
          <w:lang w:val="es-SV"/>
        </w:rPr>
      </w:pPr>
    </w:p>
    <w:p w:rsidR="00584043" w:rsidRDefault="00584043" w:rsidP="00B206FE">
      <w:pPr>
        <w:tabs>
          <w:tab w:val="left" w:pos="3210"/>
        </w:tabs>
        <w:rPr>
          <w:rFonts w:asciiTheme="minorHAnsi" w:hAnsiTheme="minorHAnsi" w:cstheme="minorHAnsi"/>
          <w:sz w:val="22"/>
          <w:szCs w:val="22"/>
          <w:lang w:val="es-SV"/>
        </w:rPr>
      </w:pPr>
    </w:p>
    <w:p w:rsidR="00584043" w:rsidRDefault="00584043" w:rsidP="00B206FE">
      <w:pPr>
        <w:tabs>
          <w:tab w:val="left" w:pos="3210"/>
        </w:tabs>
        <w:rPr>
          <w:rFonts w:asciiTheme="minorHAnsi" w:hAnsiTheme="minorHAnsi" w:cstheme="minorHAnsi"/>
          <w:sz w:val="22"/>
          <w:szCs w:val="22"/>
          <w:lang w:val="es-SV"/>
        </w:rPr>
      </w:pPr>
    </w:p>
    <w:p w:rsidR="00584043" w:rsidRDefault="00584043" w:rsidP="00B206FE">
      <w:pPr>
        <w:tabs>
          <w:tab w:val="left" w:pos="3210"/>
        </w:tabs>
        <w:rPr>
          <w:rFonts w:asciiTheme="minorHAnsi" w:hAnsiTheme="minorHAnsi" w:cstheme="minorHAnsi"/>
          <w:sz w:val="22"/>
          <w:szCs w:val="22"/>
          <w:lang w:val="es-SV"/>
        </w:rPr>
      </w:pPr>
    </w:p>
    <w:p w:rsidR="00584043" w:rsidRDefault="00584043" w:rsidP="00B206FE">
      <w:pPr>
        <w:tabs>
          <w:tab w:val="left" w:pos="3210"/>
        </w:tabs>
        <w:rPr>
          <w:rFonts w:asciiTheme="minorHAnsi" w:hAnsiTheme="minorHAnsi" w:cstheme="minorHAnsi"/>
          <w:sz w:val="22"/>
          <w:szCs w:val="22"/>
          <w:lang w:val="es-SV"/>
        </w:rPr>
      </w:pPr>
    </w:p>
    <w:p w:rsidR="00584043" w:rsidRDefault="00584043" w:rsidP="00B206FE">
      <w:pPr>
        <w:tabs>
          <w:tab w:val="left" w:pos="3210"/>
        </w:tabs>
        <w:rPr>
          <w:rFonts w:asciiTheme="minorHAnsi" w:hAnsiTheme="minorHAnsi" w:cstheme="minorHAnsi"/>
          <w:sz w:val="22"/>
          <w:szCs w:val="22"/>
          <w:lang w:val="es-SV"/>
        </w:rPr>
      </w:pPr>
    </w:p>
    <w:p w:rsidR="00584043" w:rsidRDefault="00584043" w:rsidP="00B206FE">
      <w:pPr>
        <w:tabs>
          <w:tab w:val="left" w:pos="3210"/>
        </w:tabs>
        <w:rPr>
          <w:rFonts w:asciiTheme="minorHAnsi" w:hAnsiTheme="minorHAnsi" w:cstheme="minorHAnsi"/>
          <w:sz w:val="22"/>
          <w:szCs w:val="22"/>
          <w:lang w:val="es-SV"/>
        </w:rPr>
      </w:pPr>
    </w:p>
    <w:p w:rsidR="00584043" w:rsidRDefault="00584043" w:rsidP="00B206FE">
      <w:pPr>
        <w:tabs>
          <w:tab w:val="left" w:pos="3210"/>
        </w:tabs>
        <w:rPr>
          <w:rFonts w:asciiTheme="minorHAnsi" w:hAnsiTheme="minorHAnsi" w:cstheme="minorHAnsi"/>
          <w:sz w:val="22"/>
          <w:szCs w:val="22"/>
          <w:lang w:val="es-SV"/>
        </w:rPr>
      </w:pPr>
    </w:p>
    <w:p w:rsidR="00584043" w:rsidRDefault="00584043" w:rsidP="00B206FE">
      <w:pPr>
        <w:tabs>
          <w:tab w:val="left" w:pos="3210"/>
        </w:tabs>
        <w:rPr>
          <w:rFonts w:asciiTheme="minorHAnsi" w:hAnsiTheme="minorHAnsi" w:cstheme="minorHAnsi"/>
          <w:sz w:val="22"/>
          <w:szCs w:val="22"/>
          <w:lang w:val="es-SV"/>
        </w:rPr>
      </w:pPr>
    </w:p>
    <w:p w:rsidR="00584043" w:rsidRDefault="00584043" w:rsidP="00B206FE">
      <w:pPr>
        <w:tabs>
          <w:tab w:val="left" w:pos="3210"/>
        </w:tabs>
        <w:rPr>
          <w:rFonts w:asciiTheme="minorHAnsi" w:hAnsiTheme="minorHAnsi" w:cstheme="minorHAnsi"/>
          <w:sz w:val="22"/>
          <w:szCs w:val="22"/>
          <w:lang w:val="es-SV"/>
        </w:rPr>
      </w:pPr>
    </w:p>
    <w:p w:rsidR="00302F89" w:rsidRDefault="00302F89" w:rsidP="00B206FE">
      <w:pPr>
        <w:tabs>
          <w:tab w:val="left" w:pos="3210"/>
        </w:tabs>
        <w:rPr>
          <w:rFonts w:asciiTheme="minorHAnsi" w:hAnsiTheme="minorHAnsi" w:cstheme="minorHAnsi"/>
          <w:sz w:val="22"/>
          <w:szCs w:val="22"/>
          <w:lang w:val="es-SV"/>
        </w:rPr>
      </w:pPr>
    </w:p>
    <w:p w:rsidR="00302F89" w:rsidRDefault="00302F89" w:rsidP="00B206FE">
      <w:pPr>
        <w:tabs>
          <w:tab w:val="left" w:pos="3210"/>
        </w:tabs>
        <w:rPr>
          <w:rFonts w:asciiTheme="minorHAnsi" w:hAnsiTheme="minorHAnsi" w:cstheme="minorHAnsi"/>
          <w:sz w:val="22"/>
          <w:szCs w:val="22"/>
          <w:lang w:val="es-SV"/>
        </w:rPr>
      </w:pPr>
    </w:p>
    <w:p w:rsidR="00302F89" w:rsidRDefault="00302F89" w:rsidP="00302F89">
      <w:pPr>
        <w:pStyle w:val="Prrafodelista"/>
        <w:numPr>
          <w:ilvl w:val="0"/>
          <w:numId w:val="24"/>
        </w:numPr>
        <w:tabs>
          <w:tab w:val="left" w:pos="3210"/>
        </w:tabs>
        <w:spacing w:line="360" w:lineRule="auto"/>
        <w:rPr>
          <w:rFonts w:asciiTheme="minorHAnsi" w:hAnsiTheme="minorHAnsi" w:cstheme="minorHAnsi"/>
          <w:b/>
          <w:sz w:val="22"/>
          <w:szCs w:val="22"/>
          <w:u w:val="single"/>
          <w:lang w:val="es-SV"/>
        </w:rPr>
      </w:pPr>
      <w:r w:rsidRPr="00302F89">
        <w:rPr>
          <w:rFonts w:asciiTheme="minorHAnsi" w:hAnsiTheme="minorHAnsi" w:cstheme="minorHAnsi"/>
          <w:b/>
          <w:sz w:val="22"/>
          <w:szCs w:val="22"/>
          <w:u w:val="single"/>
          <w:lang w:val="es-SV"/>
        </w:rPr>
        <w:lastRenderedPageBreak/>
        <w:t>Prescripción en la herencia</w:t>
      </w:r>
      <w:r>
        <w:rPr>
          <w:rFonts w:asciiTheme="minorHAnsi" w:hAnsiTheme="minorHAnsi" w:cstheme="minorHAnsi"/>
          <w:b/>
          <w:sz w:val="22"/>
          <w:szCs w:val="22"/>
          <w:u w:val="single"/>
          <w:lang w:val="es-SV"/>
        </w:rPr>
        <w:t>.</w:t>
      </w:r>
    </w:p>
    <w:p w:rsidR="00302F89" w:rsidRDefault="00302F89" w:rsidP="00302F89">
      <w:pPr>
        <w:tabs>
          <w:tab w:val="left" w:pos="3210"/>
        </w:tabs>
        <w:spacing w:line="360" w:lineRule="auto"/>
        <w:jc w:val="both"/>
        <w:rPr>
          <w:rFonts w:asciiTheme="minorHAnsi" w:hAnsiTheme="minorHAnsi" w:cstheme="minorHAnsi"/>
          <w:sz w:val="22"/>
          <w:szCs w:val="22"/>
          <w:lang w:val="es-SV"/>
        </w:rPr>
      </w:pPr>
      <w:bookmarkStart w:id="0" w:name="_GoBack"/>
      <w:r>
        <w:rPr>
          <w:rFonts w:asciiTheme="minorHAnsi" w:hAnsiTheme="minorHAnsi" w:cstheme="minorHAnsi"/>
          <w:sz w:val="22"/>
          <w:szCs w:val="22"/>
          <w:lang w:val="es-SV"/>
        </w:rPr>
        <w:t xml:space="preserve">A la muerte del causante el heredero tiene la denominad </w:t>
      </w:r>
      <w:r w:rsidR="00272E77">
        <w:rPr>
          <w:rFonts w:asciiTheme="minorHAnsi" w:hAnsiTheme="minorHAnsi" w:cstheme="minorHAnsi"/>
          <w:sz w:val="22"/>
          <w:szCs w:val="22"/>
          <w:lang w:val="es-SV"/>
        </w:rPr>
        <w:t>posesión</w:t>
      </w:r>
      <w:r>
        <w:rPr>
          <w:rFonts w:asciiTheme="minorHAnsi" w:hAnsiTheme="minorHAnsi" w:cstheme="minorHAnsi"/>
          <w:sz w:val="22"/>
          <w:szCs w:val="22"/>
          <w:lang w:val="es-SV"/>
        </w:rPr>
        <w:t xml:space="preserve"> </w:t>
      </w:r>
      <w:proofErr w:type="gramStart"/>
      <w:r>
        <w:rPr>
          <w:rFonts w:asciiTheme="minorHAnsi" w:hAnsiTheme="minorHAnsi" w:cstheme="minorHAnsi"/>
          <w:sz w:val="22"/>
          <w:szCs w:val="22"/>
          <w:lang w:val="es-SV"/>
        </w:rPr>
        <w:t>legal ,</w:t>
      </w:r>
      <w:proofErr w:type="gramEnd"/>
      <w:r>
        <w:rPr>
          <w:rFonts w:asciiTheme="minorHAnsi" w:hAnsiTheme="minorHAnsi" w:cstheme="minorHAnsi"/>
          <w:sz w:val="22"/>
          <w:szCs w:val="22"/>
          <w:lang w:val="es-SV"/>
        </w:rPr>
        <w:t xml:space="preserve"> de la herencia referida única y exclusivamente al derecho real de herencia.</w:t>
      </w:r>
    </w:p>
    <w:bookmarkEnd w:id="0"/>
    <w:p w:rsidR="00302F89" w:rsidRDefault="00302F89" w:rsidP="00302F89">
      <w:pPr>
        <w:tabs>
          <w:tab w:val="left" w:pos="3210"/>
        </w:tabs>
        <w:spacing w:line="360" w:lineRule="auto"/>
        <w:jc w:val="both"/>
        <w:rPr>
          <w:rFonts w:asciiTheme="minorHAnsi" w:hAnsiTheme="minorHAnsi" w:cstheme="minorHAnsi"/>
          <w:sz w:val="22"/>
          <w:szCs w:val="22"/>
          <w:lang w:val="es-SV"/>
        </w:rPr>
      </w:pPr>
      <w:r>
        <w:rPr>
          <w:rFonts w:asciiTheme="minorHAnsi" w:hAnsiTheme="minorHAnsi" w:cstheme="minorHAnsi"/>
          <w:sz w:val="22"/>
          <w:szCs w:val="22"/>
          <w:lang w:val="es-SV"/>
        </w:rPr>
        <w:t xml:space="preserve">Solo el </w:t>
      </w:r>
      <w:r w:rsidR="00272E77">
        <w:rPr>
          <w:rFonts w:asciiTheme="minorHAnsi" w:hAnsiTheme="minorHAnsi" w:cstheme="minorHAnsi"/>
          <w:sz w:val="22"/>
          <w:szCs w:val="22"/>
          <w:lang w:val="es-SV"/>
        </w:rPr>
        <w:t>ánimo</w:t>
      </w:r>
      <w:r>
        <w:rPr>
          <w:rFonts w:asciiTheme="minorHAnsi" w:hAnsiTheme="minorHAnsi" w:cstheme="minorHAnsi"/>
          <w:sz w:val="22"/>
          <w:szCs w:val="22"/>
          <w:lang w:val="es-SV"/>
        </w:rPr>
        <w:t xml:space="preserve"> de dominio y los aptos posesorios únicos </w:t>
      </w:r>
      <w:proofErr w:type="spellStart"/>
      <w:proofErr w:type="gramStart"/>
      <w:r>
        <w:rPr>
          <w:rFonts w:asciiTheme="minorHAnsi" w:hAnsiTheme="minorHAnsi" w:cstheme="minorHAnsi"/>
          <w:sz w:val="22"/>
          <w:szCs w:val="22"/>
          <w:lang w:val="es-SV"/>
        </w:rPr>
        <w:t>y</w:t>
      </w:r>
      <w:proofErr w:type="spellEnd"/>
      <w:proofErr w:type="gramEnd"/>
      <w:r>
        <w:rPr>
          <w:rFonts w:asciiTheme="minorHAnsi" w:hAnsiTheme="minorHAnsi" w:cstheme="minorHAnsi"/>
          <w:sz w:val="22"/>
          <w:szCs w:val="22"/>
          <w:lang w:val="es-SV"/>
        </w:rPr>
        <w:t xml:space="preserve"> inherentes a la </w:t>
      </w:r>
      <w:r w:rsidR="00272E77">
        <w:rPr>
          <w:rFonts w:asciiTheme="minorHAnsi" w:hAnsiTheme="minorHAnsi" w:cstheme="minorHAnsi"/>
          <w:sz w:val="22"/>
          <w:szCs w:val="22"/>
          <w:lang w:val="es-SV"/>
        </w:rPr>
        <w:t>posesión</w:t>
      </w:r>
      <w:r>
        <w:rPr>
          <w:rFonts w:asciiTheme="minorHAnsi" w:hAnsiTheme="minorHAnsi" w:cstheme="minorHAnsi"/>
          <w:sz w:val="22"/>
          <w:szCs w:val="22"/>
          <w:lang w:val="es-SV"/>
        </w:rPr>
        <w:t xml:space="preserve"> material lo conducirán válidamente a  adquirir el dominio por </w:t>
      </w:r>
      <w:r w:rsidR="00272E77">
        <w:rPr>
          <w:rFonts w:asciiTheme="minorHAnsi" w:hAnsiTheme="minorHAnsi" w:cstheme="minorHAnsi"/>
          <w:sz w:val="22"/>
          <w:szCs w:val="22"/>
          <w:lang w:val="es-SV"/>
        </w:rPr>
        <w:t>prescripción</w:t>
      </w:r>
      <w:r>
        <w:rPr>
          <w:rFonts w:asciiTheme="minorHAnsi" w:hAnsiTheme="minorHAnsi" w:cstheme="minorHAnsi"/>
          <w:sz w:val="22"/>
          <w:szCs w:val="22"/>
          <w:lang w:val="es-SV"/>
        </w:rPr>
        <w:t>.</w:t>
      </w:r>
    </w:p>
    <w:p w:rsidR="00302F89" w:rsidRDefault="00302F89" w:rsidP="00302F89">
      <w:pPr>
        <w:tabs>
          <w:tab w:val="left" w:pos="3210"/>
        </w:tabs>
        <w:spacing w:line="360" w:lineRule="auto"/>
        <w:jc w:val="both"/>
        <w:rPr>
          <w:rFonts w:asciiTheme="minorHAnsi" w:hAnsiTheme="minorHAnsi" w:cstheme="minorHAnsi"/>
          <w:sz w:val="22"/>
          <w:szCs w:val="22"/>
          <w:lang w:val="es-SV"/>
        </w:rPr>
      </w:pPr>
      <w:r>
        <w:rPr>
          <w:rFonts w:asciiTheme="minorHAnsi" w:hAnsiTheme="minorHAnsi" w:cstheme="minorHAnsi"/>
          <w:sz w:val="22"/>
          <w:szCs w:val="22"/>
          <w:lang w:val="es-SV"/>
        </w:rPr>
        <w:t xml:space="preserve">Por consiguiente quien alegue en su favor la </w:t>
      </w:r>
      <w:r w:rsidR="00272E77">
        <w:rPr>
          <w:rFonts w:asciiTheme="minorHAnsi" w:hAnsiTheme="minorHAnsi" w:cstheme="minorHAnsi"/>
          <w:sz w:val="22"/>
          <w:szCs w:val="22"/>
          <w:lang w:val="es-SV"/>
        </w:rPr>
        <w:t>prescripción</w:t>
      </w:r>
      <w:r>
        <w:rPr>
          <w:rFonts w:asciiTheme="minorHAnsi" w:hAnsiTheme="minorHAnsi" w:cstheme="minorHAnsi"/>
          <w:sz w:val="22"/>
          <w:szCs w:val="22"/>
          <w:lang w:val="es-SV"/>
        </w:rPr>
        <w:t xml:space="preserve"> adquisitiva extraordinaria del dominio ha demostrar que ha poseído la cosa de litigio durante el lapso de tiempo que </w:t>
      </w:r>
      <w:r w:rsidR="00272E77">
        <w:rPr>
          <w:rFonts w:asciiTheme="minorHAnsi" w:hAnsiTheme="minorHAnsi" w:cstheme="minorHAnsi"/>
          <w:sz w:val="22"/>
          <w:szCs w:val="22"/>
          <w:lang w:val="es-SV"/>
        </w:rPr>
        <w:t xml:space="preserve">ley  </w:t>
      </w:r>
      <w:r>
        <w:rPr>
          <w:rFonts w:asciiTheme="minorHAnsi" w:hAnsiTheme="minorHAnsi" w:cstheme="minorHAnsi"/>
          <w:sz w:val="22"/>
          <w:szCs w:val="22"/>
          <w:lang w:val="es-SV"/>
        </w:rPr>
        <w:t xml:space="preserve"> prescribe en este caso son veinte años, si el heredero alega haber ganado la propiedad por </w:t>
      </w:r>
      <w:r w:rsidR="00272E77">
        <w:rPr>
          <w:rFonts w:asciiTheme="minorHAnsi" w:hAnsiTheme="minorHAnsi" w:cstheme="minorHAnsi"/>
          <w:sz w:val="22"/>
          <w:szCs w:val="22"/>
          <w:lang w:val="es-SV"/>
        </w:rPr>
        <w:t>prescripción</w:t>
      </w:r>
      <w:r>
        <w:rPr>
          <w:rFonts w:asciiTheme="minorHAnsi" w:hAnsiTheme="minorHAnsi" w:cstheme="minorHAnsi"/>
          <w:sz w:val="22"/>
          <w:szCs w:val="22"/>
          <w:lang w:val="es-SV"/>
        </w:rPr>
        <w:t xml:space="preserve"> de un </w:t>
      </w:r>
      <w:r w:rsidR="00272E77">
        <w:rPr>
          <w:rFonts w:asciiTheme="minorHAnsi" w:hAnsiTheme="minorHAnsi" w:cstheme="minorHAnsi"/>
          <w:sz w:val="22"/>
          <w:szCs w:val="22"/>
          <w:lang w:val="es-SV"/>
        </w:rPr>
        <w:t>bien</w:t>
      </w:r>
      <w:r>
        <w:rPr>
          <w:rFonts w:asciiTheme="minorHAnsi" w:hAnsiTheme="minorHAnsi" w:cstheme="minorHAnsi"/>
          <w:sz w:val="22"/>
          <w:szCs w:val="22"/>
          <w:lang w:val="es-SV"/>
        </w:rPr>
        <w:t xml:space="preserve"> que corresponde a la masa sucesoral , deberá probar probar que lo posee en forma inequívoca, publica y pacíficamente no como heredero y sucesor del difunto si no que la ha poseído como dueño único si n reconocer dominio ajeno, ejerciendo como señor y dueño exclusivo , actos de </w:t>
      </w:r>
      <w:r w:rsidR="00272E77">
        <w:rPr>
          <w:rFonts w:asciiTheme="minorHAnsi" w:hAnsiTheme="minorHAnsi" w:cstheme="minorHAnsi"/>
          <w:sz w:val="22"/>
          <w:szCs w:val="22"/>
          <w:lang w:val="es-SV"/>
        </w:rPr>
        <w:t>gocé</w:t>
      </w:r>
      <w:r>
        <w:rPr>
          <w:rFonts w:asciiTheme="minorHAnsi" w:hAnsiTheme="minorHAnsi" w:cstheme="minorHAnsi"/>
          <w:sz w:val="22"/>
          <w:szCs w:val="22"/>
          <w:lang w:val="es-SV"/>
        </w:rPr>
        <w:t xml:space="preserve"> y transformación de la cosa, pero como además del </w:t>
      </w:r>
      <w:r w:rsidR="00272E77">
        <w:rPr>
          <w:rFonts w:asciiTheme="minorHAnsi" w:hAnsiTheme="minorHAnsi" w:cstheme="minorHAnsi"/>
          <w:sz w:val="22"/>
          <w:szCs w:val="22"/>
          <w:lang w:val="es-SV"/>
        </w:rPr>
        <w:t>desconocimiento</w:t>
      </w:r>
      <w:r>
        <w:rPr>
          <w:rFonts w:asciiTheme="minorHAnsi" w:hAnsiTheme="minorHAnsi" w:cstheme="minorHAnsi"/>
          <w:sz w:val="22"/>
          <w:szCs w:val="22"/>
          <w:lang w:val="es-SV"/>
        </w:rPr>
        <w:t xml:space="preserve"> del derecho ajeno al poseedor de la cosa  como dueño, es necesario que concurra otro elemento para que se complete el </w:t>
      </w:r>
      <w:r w:rsidR="00272E77">
        <w:rPr>
          <w:rFonts w:asciiTheme="minorHAnsi" w:hAnsiTheme="minorHAnsi" w:cstheme="minorHAnsi"/>
          <w:sz w:val="22"/>
          <w:szCs w:val="22"/>
          <w:lang w:val="es-SV"/>
        </w:rPr>
        <w:t>mínimo</w:t>
      </w:r>
      <w:r>
        <w:rPr>
          <w:rFonts w:asciiTheme="minorHAnsi" w:hAnsiTheme="minorHAnsi" w:cstheme="minorHAnsi"/>
          <w:sz w:val="22"/>
          <w:szCs w:val="22"/>
          <w:lang w:val="es-SV"/>
        </w:rPr>
        <w:t xml:space="preserve"> de tiempo exigido, para el caso de la </w:t>
      </w:r>
      <w:r w:rsidR="00272E77">
        <w:rPr>
          <w:rFonts w:asciiTheme="minorHAnsi" w:hAnsiTheme="minorHAnsi" w:cstheme="minorHAnsi"/>
          <w:sz w:val="22"/>
          <w:szCs w:val="22"/>
          <w:lang w:val="es-SV"/>
        </w:rPr>
        <w:t>prescripción</w:t>
      </w:r>
      <w:r>
        <w:rPr>
          <w:rFonts w:asciiTheme="minorHAnsi" w:hAnsiTheme="minorHAnsi" w:cstheme="minorHAnsi"/>
          <w:sz w:val="22"/>
          <w:szCs w:val="22"/>
          <w:lang w:val="es-SV"/>
        </w:rPr>
        <w:t xml:space="preserve"> adquisitiva.</w:t>
      </w:r>
    </w:p>
    <w:p w:rsidR="00302F89" w:rsidRDefault="00302F89" w:rsidP="00302F89">
      <w:pPr>
        <w:tabs>
          <w:tab w:val="left" w:pos="3210"/>
        </w:tabs>
        <w:spacing w:line="360" w:lineRule="auto"/>
        <w:jc w:val="both"/>
        <w:rPr>
          <w:rFonts w:asciiTheme="minorHAnsi" w:hAnsiTheme="minorHAnsi" w:cstheme="minorHAnsi"/>
          <w:sz w:val="22"/>
          <w:szCs w:val="22"/>
          <w:lang w:val="es-SV"/>
        </w:rPr>
      </w:pPr>
      <w:r>
        <w:rPr>
          <w:rFonts w:asciiTheme="minorHAnsi" w:hAnsiTheme="minorHAnsi" w:cstheme="minorHAnsi"/>
          <w:sz w:val="22"/>
          <w:szCs w:val="22"/>
          <w:lang w:val="es-SV"/>
        </w:rPr>
        <w:t xml:space="preserve">La </w:t>
      </w:r>
      <w:r w:rsidR="00272E77">
        <w:rPr>
          <w:rFonts w:asciiTheme="minorHAnsi" w:hAnsiTheme="minorHAnsi" w:cstheme="minorHAnsi"/>
          <w:sz w:val="22"/>
          <w:szCs w:val="22"/>
          <w:lang w:val="es-SV"/>
        </w:rPr>
        <w:t>prescripción</w:t>
      </w:r>
      <w:r>
        <w:rPr>
          <w:rFonts w:asciiTheme="minorHAnsi" w:hAnsiTheme="minorHAnsi" w:cstheme="minorHAnsi"/>
          <w:sz w:val="22"/>
          <w:szCs w:val="22"/>
          <w:lang w:val="es-SV"/>
        </w:rPr>
        <w:t xml:space="preserve"> extraordinaria es de veinte años, de ahí que el heredero que aduzca ser prescribiente del dominio de un bien heredado, que pueda   demostrar al momento de la intervención del </w:t>
      </w:r>
      <w:r w:rsidR="00272E77">
        <w:rPr>
          <w:rFonts w:asciiTheme="minorHAnsi" w:hAnsiTheme="minorHAnsi" w:cstheme="minorHAnsi"/>
          <w:sz w:val="22"/>
          <w:szCs w:val="22"/>
          <w:lang w:val="es-SV"/>
        </w:rPr>
        <w:t>título</w:t>
      </w:r>
      <w:r>
        <w:rPr>
          <w:rFonts w:asciiTheme="minorHAnsi" w:hAnsiTheme="minorHAnsi" w:cstheme="minorHAnsi"/>
          <w:sz w:val="22"/>
          <w:szCs w:val="22"/>
          <w:lang w:val="es-SV"/>
        </w:rPr>
        <w:t xml:space="preserve"> o mutuacion de la condición de heredero por la del poseedor común ; </w:t>
      </w:r>
      <w:r w:rsidR="00272E77">
        <w:rPr>
          <w:rFonts w:asciiTheme="minorHAnsi" w:hAnsiTheme="minorHAnsi" w:cstheme="minorHAnsi"/>
          <w:sz w:val="22"/>
          <w:szCs w:val="22"/>
          <w:lang w:val="es-SV"/>
        </w:rPr>
        <w:t xml:space="preserve"> cambio que a su vez resulte esencial pues desde el momento de su concurrencia empieza el conteo del tiempo requerido , para que la posición material sea común , útil, inequívoca, publica y pacífica para obtener el dominio de la cosa.</w:t>
      </w:r>
    </w:p>
    <w:p w:rsidR="00272E77" w:rsidRDefault="00272E77" w:rsidP="00302F89">
      <w:pPr>
        <w:tabs>
          <w:tab w:val="left" w:pos="3210"/>
        </w:tabs>
        <w:spacing w:line="360" w:lineRule="auto"/>
        <w:jc w:val="both"/>
        <w:rPr>
          <w:rFonts w:asciiTheme="minorHAnsi" w:hAnsiTheme="minorHAnsi" w:cstheme="minorHAnsi"/>
          <w:sz w:val="22"/>
          <w:szCs w:val="22"/>
          <w:lang w:val="es-SV"/>
        </w:rPr>
      </w:pPr>
    </w:p>
    <w:p w:rsidR="00CC2A36" w:rsidRDefault="00CC2A36" w:rsidP="00302F89">
      <w:pPr>
        <w:tabs>
          <w:tab w:val="left" w:pos="3210"/>
        </w:tabs>
        <w:spacing w:line="360" w:lineRule="auto"/>
        <w:jc w:val="both"/>
        <w:rPr>
          <w:rFonts w:asciiTheme="minorHAnsi" w:hAnsiTheme="minorHAnsi" w:cstheme="minorHAnsi"/>
          <w:sz w:val="22"/>
          <w:szCs w:val="22"/>
          <w:lang w:val="es-SV"/>
        </w:rPr>
      </w:pPr>
    </w:p>
    <w:p w:rsidR="00CC2A36" w:rsidRDefault="00CC2A36" w:rsidP="00302F89">
      <w:pPr>
        <w:tabs>
          <w:tab w:val="left" w:pos="3210"/>
        </w:tabs>
        <w:spacing w:line="360" w:lineRule="auto"/>
        <w:jc w:val="both"/>
        <w:rPr>
          <w:rFonts w:asciiTheme="minorHAnsi" w:hAnsiTheme="minorHAnsi" w:cstheme="minorHAnsi"/>
          <w:sz w:val="22"/>
          <w:szCs w:val="22"/>
          <w:lang w:val="es-SV"/>
        </w:rPr>
      </w:pPr>
    </w:p>
    <w:p w:rsidR="00CC2A36" w:rsidRDefault="00CC2A36" w:rsidP="00302F89">
      <w:pPr>
        <w:tabs>
          <w:tab w:val="left" w:pos="3210"/>
        </w:tabs>
        <w:spacing w:line="360" w:lineRule="auto"/>
        <w:jc w:val="both"/>
        <w:rPr>
          <w:rFonts w:asciiTheme="minorHAnsi" w:hAnsiTheme="minorHAnsi" w:cstheme="minorHAnsi"/>
          <w:sz w:val="22"/>
          <w:szCs w:val="22"/>
          <w:lang w:val="es-SV"/>
        </w:rPr>
      </w:pPr>
    </w:p>
    <w:p w:rsidR="00CC2A36" w:rsidRDefault="00CC2A36" w:rsidP="00302F89">
      <w:pPr>
        <w:tabs>
          <w:tab w:val="left" w:pos="3210"/>
        </w:tabs>
        <w:spacing w:line="360" w:lineRule="auto"/>
        <w:jc w:val="both"/>
        <w:rPr>
          <w:rFonts w:asciiTheme="minorHAnsi" w:hAnsiTheme="minorHAnsi" w:cstheme="minorHAnsi"/>
          <w:sz w:val="22"/>
          <w:szCs w:val="22"/>
          <w:lang w:val="es-SV"/>
        </w:rPr>
      </w:pPr>
    </w:p>
    <w:p w:rsidR="00CC2A36" w:rsidRDefault="00CC2A36" w:rsidP="00302F89">
      <w:pPr>
        <w:tabs>
          <w:tab w:val="left" w:pos="3210"/>
        </w:tabs>
        <w:spacing w:line="360" w:lineRule="auto"/>
        <w:jc w:val="both"/>
        <w:rPr>
          <w:rFonts w:asciiTheme="minorHAnsi" w:hAnsiTheme="minorHAnsi" w:cstheme="minorHAnsi"/>
          <w:sz w:val="22"/>
          <w:szCs w:val="22"/>
          <w:lang w:val="es-SV"/>
        </w:rPr>
      </w:pPr>
    </w:p>
    <w:p w:rsidR="00CC2A36" w:rsidRDefault="00CC2A36" w:rsidP="00302F89">
      <w:pPr>
        <w:tabs>
          <w:tab w:val="left" w:pos="3210"/>
        </w:tabs>
        <w:spacing w:line="360" w:lineRule="auto"/>
        <w:jc w:val="both"/>
        <w:rPr>
          <w:rFonts w:asciiTheme="minorHAnsi" w:hAnsiTheme="minorHAnsi" w:cstheme="minorHAnsi"/>
          <w:sz w:val="22"/>
          <w:szCs w:val="22"/>
          <w:lang w:val="es-SV"/>
        </w:rPr>
      </w:pPr>
    </w:p>
    <w:p w:rsidR="00CC2A36" w:rsidRDefault="00CC2A36" w:rsidP="00302F89">
      <w:pPr>
        <w:tabs>
          <w:tab w:val="left" w:pos="3210"/>
        </w:tabs>
        <w:spacing w:line="360" w:lineRule="auto"/>
        <w:jc w:val="both"/>
        <w:rPr>
          <w:rFonts w:asciiTheme="minorHAnsi" w:hAnsiTheme="minorHAnsi" w:cstheme="minorHAnsi"/>
          <w:sz w:val="22"/>
          <w:szCs w:val="22"/>
          <w:lang w:val="es-SV"/>
        </w:rPr>
      </w:pPr>
    </w:p>
    <w:p w:rsidR="00CC2A36" w:rsidRDefault="00CC2A36" w:rsidP="00302F89">
      <w:pPr>
        <w:tabs>
          <w:tab w:val="left" w:pos="3210"/>
        </w:tabs>
        <w:spacing w:line="360" w:lineRule="auto"/>
        <w:jc w:val="both"/>
        <w:rPr>
          <w:rFonts w:asciiTheme="minorHAnsi" w:hAnsiTheme="minorHAnsi" w:cstheme="minorHAnsi"/>
          <w:sz w:val="22"/>
          <w:szCs w:val="22"/>
          <w:lang w:val="es-SV"/>
        </w:rPr>
      </w:pPr>
    </w:p>
    <w:p w:rsidR="00CC2A36" w:rsidRDefault="00CC2A36" w:rsidP="00302F89">
      <w:pPr>
        <w:tabs>
          <w:tab w:val="left" w:pos="3210"/>
        </w:tabs>
        <w:spacing w:line="360" w:lineRule="auto"/>
        <w:jc w:val="both"/>
        <w:rPr>
          <w:rFonts w:asciiTheme="minorHAnsi" w:hAnsiTheme="minorHAnsi" w:cstheme="minorHAnsi"/>
          <w:sz w:val="22"/>
          <w:szCs w:val="22"/>
          <w:lang w:val="es-SV"/>
        </w:rPr>
      </w:pPr>
    </w:p>
    <w:p w:rsidR="00CC2A36" w:rsidRDefault="00CC2A36" w:rsidP="00302F89">
      <w:pPr>
        <w:tabs>
          <w:tab w:val="left" w:pos="3210"/>
        </w:tabs>
        <w:spacing w:line="360" w:lineRule="auto"/>
        <w:jc w:val="both"/>
        <w:rPr>
          <w:rFonts w:asciiTheme="minorHAnsi" w:hAnsiTheme="minorHAnsi" w:cstheme="minorHAnsi"/>
          <w:sz w:val="22"/>
          <w:szCs w:val="22"/>
          <w:lang w:val="es-SV"/>
        </w:rPr>
      </w:pPr>
    </w:p>
    <w:p w:rsidR="00CC2A36" w:rsidRDefault="00CC2A36" w:rsidP="00302F89">
      <w:pPr>
        <w:tabs>
          <w:tab w:val="left" w:pos="3210"/>
        </w:tabs>
        <w:spacing w:line="360" w:lineRule="auto"/>
        <w:jc w:val="both"/>
        <w:rPr>
          <w:rFonts w:asciiTheme="minorHAnsi" w:hAnsiTheme="minorHAnsi" w:cstheme="minorHAnsi"/>
          <w:sz w:val="22"/>
          <w:szCs w:val="22"/>
          <w:lang w:val="es-SV"/>
        </w:rPr>
      </w:pPr>
    </w:p>
    <w:p w:rsidR="00CC2A36" w:rsidRDefault="00CC2A36" w:rsidP="00CC2A36">
      <w:pPr>
        <w:spacing w:line="360" w:lineRule="auto"/>
        <w:jc w:val="both"/>
      </w:pPr>
    </w:p>
    <w:p w:rsidR="00CC2A36" w:rsidRDefault="00CC2A36" w:rsidP="00CC2A36">
      <w:pPr>
        <w:spacing w:line="360" w:lineRule="auto"/>
        <w:jc w:val="both"/>
      </w:pPr>
    </w:p>
    <w:p w:rsidR="00CC2A36" w:rsidRPr="006E1A22" w:rsidRDefault="006E1A22" w:rsidP="006E1A22">
      <w:pPr>
        <w:spacing w:line="360" w:lineRule="auto"/>
        <w:jc w:val="center"/>
        <w:rPr>
          <w:rFonts w:asciiTheme="minorHAnsi" w:hAnsiTheme="minorHAnsi" w:cstheme="minorHAnsi"/>
          <w:b/>
          <w:sz w:val="22"/>
          <w:szCs w:val="22"/>
          <w:u w:val="single"/>
        </w:rPr>
      </w:pPr>
      <w:r w:rsidRPr="006E1A22">
        <w:rPr>
          <w:rFonts w:asciiTheme="minorHAnsi" w:hAnsiTheme="minorHAnsi" w:cstheme="minorHAnsi"/>
          <w:b/>
          <w:sz w:val="22"/>
          <w:szCs w:val="22"/>
          <w:u w:val="single"/>
        </w:rPr>
        <w:lastRenderedPageBreak/>
        <w:t>JURISPRUDENCIA.</w:t>
      </w:r>
    </w:p>
    <w:p w:rsidR="006E1A22" w:rsidRDefault="006E1A22" w:rsidP="00CC2A36">
      <w:pPr>
        <w:spacing w:line="360" w:lineRule="auto"/>
        <w:jc w:val="both"/>
      </w:pPr>
    </w:p>
    <w:p w:rsidR="00FE1BDC" w:rsidRDefault="00FE1BDC" w:rsidP="00CC2A36">
      <w:pPr>
        <w:spacing w:line="360" w:lineRule="auto"/>
        <w:jc w:val="both"/>
      </w:pPr>
    </w:p>
    <w:p w:rsidR="00CC2A36" w:rsidRDefault="00CC2A36" w:rsidP="00CC2A36">
      <w:pPr>
        <w:spacing w:line="360" w:lineRule="auto"/>
        <w:jc w:val="both"/>
      </w:pPr>
      <w:r>
        <w:rPr>
          <w:noProof/>
          <w:lang w:val="es-SV" w:eastAsia="es-SV"/>
        </w:rPr>
        <w:drawing>
          <wp:anchor distT="0" distB="0" distL="114300" distR="114300" simplePos="0" relativeHeight="251659264" behindDoc="1" locked="0" layoutInCell="1" allowOverlap="1" wp14:anchorId="3C03C83F" wp14:editId="7825E456">
            <wp:simplePos x="0" y="0"/>
            <wp:positionH relativeFrom="column">
              <wp:posOffset>539115</wp:posOffset>
            </wp:positionH>
            <wp:positionV relativeFrom="paragraph">
              <wp:posOffset>-357505</wp:posOffset>
            </wp:positionV>
            <wp:extent cx="4448175" cy="7620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48175"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C2A36" w:rsidRDefault="00CC2A36" w:rsidP="00CC2A36">
      <w:pPr>
        <w:spacing w:line="360" w:lineRule="auto"/>
        <w:jc w:val="both"/>
      </w:pPr>
    </w:p>
    <w:p w:rsidR="00CC2A36" w:rsidRPr="006E1A22" w:rsidRDefault="00CC2A36" w:rsidP="006E1A22">
      <w:pPr>
        <w:spacing w:line="360" w:lineRule="auto"/>
        <w:jc w:val="both"/>
        <w:rPr>
          <w:rFonts w:asciiTheme="minorHAnsi" w:hAnsiTheme="minorHAnsi" w:cstheme="minorHAnsi"/>
          <w:b/>
          <w:bCs/>
          <w:sz w:val="22"/>
          <w:szCs w:val="22"/>
        </w:rPr>
      </w:pPr>
      <w:r w:rsidRPr="006E1A22">
        <w:rPr>
          <w:rFonts w:asciiTheme="minorHAnsi" w:hAnsiTheme="minorHAnsi" w:cstheme="minorHAnsi"/>
          <w:b/>
          <w:bCs/>
          <w:sz w:val="22"/>
          <w:szCs w:val="22"/>
        </w:rPr>
        <w:t>Categoría</w:t>
      </w:r>
    </w:p>
    <w:p w:rsidR="00CC2A36" w:rsidRPr="006E1A22" w:rsidRDefault="00CC2A36" w:rsidP="006E1A22">
      <w:pPr>
        <w:spacing w:line="360" w:lineRule="auto"/>
        <w:jc w:val="both"/>
        <w:rPr>
          <w:rFonts w:asciiTheme="minorHAnsi" w:hAnsiTheme="minorHAnsi" w:cstheme="minorHAnsi"/>
          <w:sz w:val="22"/>
          <w:szCs w:val="22"/>
        </w:rPr>
      </w:pPr>
      <w:r w:rsidRPr="006E1A22">
        <w:rPr>
          <w:rFonts w:asciiTheme="minorHAnsi" w:hAnsiTheme="minorHAnsi" w:cstheme="minorHAnsi"/>
          <w:sz w:val="22"/>
          <w:szCs w:val="22"/>
        </w:rPr>
        <w:t>Civil</w:t>
      </w:r>
    </w:p>
    <w:p w:rsidR="00CC2A36" w:rsidRPr="006E1A22" w:rsidRDefault="00CC2A36" w:rsidP="006E1A22">
      <w:pPr>
        <w:spacing w:line="360" w:lineRule="auto"/>
        <w:jc w:val="both"/>
        <w:rPr>
          <w:rFonts w:asciiTheme="minorHAnsi" w:hAnsiTheme="minorHAnsi" w:cstheme="minorHAnsi"/>
          <w:b/>
          <w:bCs/>
          <w:sz w:val="22"/>
          <w:szCs w:val="22"/>
        </w:rPr>
      </w:pPr>
      <w:r w:rsidRPr="006E1A22">
        <w:rPr>
          <w:rFonts w:asciiTheme="minorHAnsi" w:hAnsiTheme="minorHAnsi" w:cstheme="minorHAnsi"/>
          <w:b/>
          <w:bCs/>
          <w:sz w:val="22"/>
          <w:szCs w:val="22"/>
        </w:rPr>
        <w:t>Subcategoría</w:t>
      </w:r>
    </w:p>
    <w:p w:rsidR="00CC2A36" w:rsidRPr="006E1A22" w:rsidRDefault="00CC2A36" w:rsidP="006E1A22">
      <w:pPr>
        <w:spacing w:line="360" w:lineRule="auto"/>
        <w:jc w:val="both"/>
        <w:rPr>
          <w:rFonts w:asciiTheme="minorHAnsi" w:hAnsiTheme="minorHAnsi" w:cstheme="minorHAnsi"/>
          <w:b/>
          <w:bCs/>
          <w:sz w:val="22"/>
          <w:szCs w:val="22"/>
        </w:rPr>
      </w:pPr>
      <w:r w:rsidRPr="006E1A22">
        <w:rPr>
          <w:rFonts w:asciiTheme="minorHAnsi" w:hAnsiTheme="minorHAnsi" w:cstheme="minorHAnsi"/>
          <w:b/>
          <w:bCs/>
          <w:sz w:val="22"/>
          <w:szCs w:val="22"/>
        </w:rPr>
        <w:t>Prescripción adquisitiva de dominio</w:t>
      </w:r>
    </w:p>
    <w:p w:rsidR="00CC2A36" w:rsidRPr="006E1A22" w:rsidRDefault="00CC2A36" w:rsidP="006E1A22">
      <w:pPr>
        <w:spacing w:line="360" w:lineRule="auto"/>
        <w:jc w:val="both"/>
        <w:rPr>
          <w:rFonts w:asciiTheme="minorHAnsi" w:hAnsiTheme="minorHAnsi" w:cstheme="minorHAnsi"/>
          <w:sz w:val="22"/>
          <w:szCs w:val="22"/>
        </w:rPr>
      </w:pPr>
      <w:r w:rsidRPr="006E1A22">
        <w:rPr>
          <w:rFonts w:asciiTheme="minorHAnsi" w:hAnsiTheme="minorHAnsi" w:cstheme="minorHAnsi"/>
          <w:sz w:val="22"/>
          <w:szCs w:val="22"/>
        </w:rPr>
        <w:t>Materia Civil</w:t>
      </w:r>
    </w:p>
    <w:p w:rsidR="00CC2A36" w:rsidRPr="006E1A22" w:rsidRDefault="00CC2A36" w:rsidP="006E1A22">
      <w:pPr>
        <w:spacing w:line="360" w:lineRule="auto"/>
        <w:jc w:val="both"/>
        <w:rPr>
          <w:rFonts w:asciiTheme="minorHAnsi" w:hAnsiTheme="minorHAnsi" w:cstheme="minorHAnsi"/>
          <w:sz w:val="22"/>
          <w:szCs w:val="22"/>
        </w:rPr>
      </w:pPr>
      <w:r w:rsidRPr="006E1A22">
        <w:rPr>
          <w:rFonts w:asciiTheme="minorHAnsi" w:hAnsiTheme="minorHAnsi" w:cstheme="minorHAnsi"/>
          <w:b/>
          <w:bCs/>
          <w:sz w:val="22"/>
          <w:szCs w:val="22"/>
        </w:rPr>
        <w:t xml:space="preserve">Contenido: </w:t>
      </w:r>
      <w:r w:rsidRPr="006E1A22">
        <w:rPr>
          <w:rFonts w:asciiTheme="minorHAnsi" w:hAnsiTheme="minorHAnsi" w:cstheme="minorHAnsi"/>
          <w:sz w:val="22"/>
          <w:szCs w:val="22"/>
        </w:rPr>
        <w:t>El efecto esencial de la prescripción es hacer adquirir el dominio al poseedor, una vez que ella se ha cumplido; esa adquisición de la propiedad se produce retroactivamente y sólo si el poseedor consiente en la adquisición, una vez que se han cumplido los requisitos que la ley exige para tal efecto.</w:t>
      </w:r>
    </w:p>
    <w:p w:rsidR="00CC2A36" w:rsidRPr="006E1A22" w:rsidRDefault="00CC2A36" w:rsidP="006E1A22">
      <w:pPr>
        <w:spacing w:line="360" w:lineRule="auto"/>
        <w:jc w:val="both"/>
        <w:rPr>
          <w:rFonts w:asciiTheme="minorHAnsi" w:hAnsiTheme="minorHAnsi" w:cstheme="minorHAnsi"/>
          <w:sz w:val="22"/>
          <w:szCs w:val="22"/>
        </w:rPr>
      </w:pPr>
      <w:r w:rsidRPr="006E1A22">
        <w:rPr>
          <w:rFonts w:asciiTheme="minorHAnsi" w:hAnsiTheme="minorHAnsi" w:cstheme="minorHAnsi"/>
          <w:sz w:val="22"/>
          <w:szCs w:val="22"/>
        </w:rPr>
        <w:t>De acuerdo a los autores doctrinales se sostiene que la retroactividad de la prescripción significa que se reputa dueño al poseedor, no sólo a partir del día en que se ha cumplido el plazo de la prescripción, sino también en el pasado, desde el momento en que comenzó la prescripción</w:t>
      </w:r>
    </w:p>
    <w:p w:rsidR="00CC2A36" w:rsidRPr="006E1A22" w:rsidRDefault="00CC2A36" w:rsidP="006E1A22">
      <w:pPr>
        <w:spacing w:line="360" w:lineRule="auto"/>
        <w:jc w:val="both"/>
        <w:rPr>
          <w:rFonts w:asciiTheme="minorHAnsi" w:hAnsiTheme="minorHAnsi" w:cstheme="minorHAnsi"/>
          <w:sz w:val="22"/>
          <w:szCs w:val="22"/>
        </w:rPr>
      </w:pPr>
      <w:r w:rsidRPr="006E1A22">
        <w:rPr>
          <w:rFonts w:asciiTheme="minorHAnsi" w:hAnsiTheme="minorHAnsi" w:cstheme="minorHAnsi"/>
          <w:b/>
          <w:bCs/>
          <w:i/>
          <w:iCs/>
          <w:sz w:val="22"/>
          <w:szCs w:val="22"/>
        </w:rPr>
        <w:t>Doctrina</w:t>
      </w:r>
      <w:r w:rsidRPr="006E1A22">
        <w:rPr>
          <w:rFonts w:asciiTheme="minorHAnsi" w:hAnsiTheme="minorHAnsi" w:cstheme="minorHAnsi"/>
          <w:i/>
          <w:iCs/>
          <w:sz w:val="22"/>
          <w:szCs w:val="22"/>
        </w:rPr>
        <w:t xml:space="preserve">: Arturo Alessandri Rodríguez- Manuel </w:t>
      </w:r>
      <w:proofErr w:type="spellStart"/>
      <w:r w:rsidRPr="006E1A22">
        <w:rPr>
          <w:rFonts w:asciiTheme="minorHAnsi" w:hAnsiTheme="minorHAnsi" w:cstheme="minorHAnsi"/>
          <w:i/>
          <w:iCs/>
          <w:sz w:val="22"/>
          <w:szCs w:val="22"/>
        </w:rPr>
        <w:t>Somarriva</w:t>
      </w:r>
      <w:proofErr w:type="spellEnd"/>
      <w:r w:rsidRPr="006E1A22">
        <w:rPr>
          <w:rFonts w:asciiTheme="minorHAnsi" w:hAnsiTheme="minorHAnsi" w:cstheme="minorHAnsi"/>
          <w:i/>
          <w:iCs/>
          <w:sz w:val="22"/>
          <w:szCs w:val="22"/>
        </w:rPr>
        <w:t xml:space="preserve"> </w:t>
      </w:r>
      <w:proofErr w:type="spellStart"/>
      <w:r w:rsidRPr="006E1A22">
        <w:rPr>
          <w:rFonts w:asciiTheme="minorHAnsi" w:hAnsiTheme="minorHAnsi" w:cstheme="minorHAnsi"/>
          <w:i/>
          <w:iCs/>
          <w:sz w:val="22"/>
          <w:szCs w:val="22"/>
        </w:rPr>
        <w:t>Undarraga</w:t>
      </w:r>
      <w:proofErr w:type="spellEnd"/>
      <w:r w:rsidRPr="006E1A22">
        <w:rPr>
          <w:rFonts w:asciiTheme="minorHAnsi" w:hAnsiTheme="minorHAnsi" w:cstheme="minorHAnsi"/>
          <w:i/>
          <w:iCs/>
          <w:sz w:val="22"/>
          <w:szCs w:val="22"/>
        </w:rPr>
        <w:t xml:space="preserve">- Antonio </w:t>
      </w:r>
      <w:proofErr w:type="spellStart"/>
      <w:r w:rsidRPr="006E1A22">
        <w:rPr>
          <w:rFonts w:asciiTheme="minorHAnsi" w:hAnsiTheme="minorHAnsi" w:cstheme="minorHAnsi"/>
          <w:i/>
          <w:iCs/>
          <w:sz w:val="22"/>
          <w:szCs w:val="22"/>
        </w:rPr>
        <w:t>Vodanovi</w:t>
      </w:r>
      <w:proofErr w:type="spellEnd"/>
      <w:r w:rsidRPr="006E1A22">
        <w:rPr>
          <w:rFonts w:asciiTheme="minorHAnsi" w:hAnsiTheme="minorHAnsi" w:cstheme="minorHAnsi"/>
          <w:i/>
          <w:iCs/>
          <w:sz w:val="22"/>
          <w:szCs w:val="22"/>
        </w:rPr>
        <w:t xml:space="preserve"> H. “Tratado de los Derechos Reales”</w:t>
      </w:r>
      <w:r w:rsidRPr="006E1A22">
        <w:rPr>
          <w:rFonts w:asciiTheme="minorHAnsi" w:hAnsiTheme="minorHAnsi" w:cstheme="minorHAnsi"/>
          <w:sz w:val="22"/>
          <w:szCs w:val="22"/>
        </w:rPr>
        <w:t>.</w:t>
      </w:r>
    </w:p>
    <w:p w:rsidR="00CC2A36" w:rsidRPr="006E1A22" w:rsidRDefault="00CC2A36" w:rsidP="006E1A22">
      <w:pPr>
        <w:spacing w:line="360" w:lineRule="auto"/>
        <w:jc w:val="both"/>
        <w:rPr>
          <w:rFonts w:asciiTheme="minorHAnsi" w:hAnsiTheme="minorHAnsi" w:cstheme="minorHAnsi"/>
          <w:sz w:val="22"/>
          <w:szCs w:val="22"/>
        </w:rPr>
      </w:pPr>
      <w:r w:rsidRPr="006E1A22">
        <w:rPr>
          <w:rFonts w:asciiTheme="minorHAnsi" w:hAnsiTheme="minorHAnsi" w:cstheme="minorHAnsi"/>
          <w:sz w:val="22"/>
          <w:szCs w:val="22"/>
        </w:rPr>
        <w:t>Por otra parte, el beneficio de la prescripción entra en el patrimonio del escribiente, aunque él no lo haya alegado, desde el momento mismo en que se cumplen los requisitos legales de la prescripción y el fallo que reconoce ésta se limita a declarar la existencia de un hecho ya Producido y a deducir de él las consecuencias jurídicas que le son propias.</w:t>
      </w:r>
    </w:p>
    <w:p w:rsidR="00CC2A36" w:rsidRPr="006E1A22" w:rsidRDefault="00CC2A36" w:rsidP="006E1A22">
      <w:pPr>
        <w:spacing w:line="360" w:lineRule="auto"/>
        <w:jc w:val="both"/>
        <w:rPr>
          <w:rFonts w:asciiTheme="minorHAnsi" w:hAnsiTheme="minorHAnsi" w:cstheme="minorHAnsi"/>
          <w:sz w:val="22"/>
          <w:szCs w:val="22"/>
        </w:rPr>
      </w:pPr>
      <w:r w:rsidRPr="006E1A22">
        <w:rPr>
          <w:rFonts w:asciiTheme="minorHAnsi" w:hAnsiTheme="minorHAnsi" w:cstheme="minorHAnsi"/>
          <w:sz w:val="22"/>
          <w:szCs w:val="22"/>
        </w:rPr>
        <w:t>Como consecuencia de las anteriores concepciones doctrinales puede afirmarse que si ya el derecho de dominio entró al patrimonio del prescribiente, basta que lo alegue y lo compruebe para que la sentencia le sea favorable, sin ser importante que esté actualmente en posesión, porque ya el modo de adquirir denominado "prescripción" operó y el derecho de dominio ya se encuentra dentro del patrimonio del prescribiente, haciendo falta únicamente el reconocimiento de ese derecho mediante el fallo judicial que así lo declare.</w:t>
      </w:r>
    </w:p>
    <w:p w:rsidR="00CC2A36" w:rsidRPr="006E1A22" w:rsidRDefault="00CC2A36" w:rsidP="006E1A22">
      <w:pPr>
        <w:spacing w:line="360" w:lineRule="auto"/>
        <w:jc w:val="both"/>
        <w:rPr>
          <w:rFonts w:asciiTheme="minorHAnsi" w:hAnsiTheme="minorHAnsi" w:cstheme="minorHAnsi"/>
          <w:sz w:val="22"/>
          <w:szCs w:val="22"/>
        </w:rPr>
      </w:pPr>
      <w:r w:rsidRPr="006E1A22">
        <w:rPr>
          <w:rFonts w:asciiTheme="minorHAnsi" w:hAnsiTheme="minorHAnsi" w:cstheme="minorHAnsi"/>
          <w:sz w:val="22"/>
          <w:szCs w:val="22"/>
        </w:rPr>
        <w:t>El artículo 2241 N° 2 del Código Civil contempla la interrupción natural de la prescripción por haber entrado en posesión de otra persona cuyo efecto es hacer perder todo el tiempo de posesión anterior, esta se da precisamente cuando se está en posibilidad de ganar el dominio por prescripción, caso muy distinto es cuando la prescripción ya operó en toda su plenitud, sus efectos ya se produjeron, faltando únicamente el reconocimiento judicial.</w:t>
      </w:r>
    </w:p>
    <w:p w:rsidR="00CC2A36" w:rsidRPr="006E1A22" w:rsidRDefault="00CC2A36" w:rsidP="006E1A22">
      <w:pPr>
        <w:spacing w:line="360" w:lineRule="auto"/>
        <w:jc w:val="both"/>
        <w:rPr>
          <w:rFonts w:asciiTheme="minorHAnsi" w:hAnsiTheme="minorHAnsi" w:cstheme="minorHAnsi"/>
          <w:sz w:val="22"/>
          <w:szCs w:val="22"/>
        </w:rPr>
      </w:pPr>
      <w:r w:rsidRPr="006E1A22">
        <w:rPr>
          <w:rFonts w:asciiTheme="minorHAnsi" w:hAnsiTheme="minorHAnsi" w:cstheme="minorHAnsi"/>
          <w:sz w:val="22"/>
          <w:szCs w:val="22"/>
        </w:rPr>
        <w:lastRenderedPageBreak/>
        <w:t>Según la doctrina de los expositores del Derecho, los requisitos para que opere la prescripción adquisitiva extraordinaria son tres: que se trate de una cosa susceptible de prescripción; la existencia de posesión con ánimo de ser señor o dueño, y el transcurso de un plazo, que en nuestra legislación es de treinta años.</w:t>
      </w:r>
    </w:p>
    <w:p w:rsidR="00CC2A36" w:rsidRPr="006E1A22" w:rsidRDefault="00CC2A36" w:rsidP="006E1A22">
      <w:pPr>
        <w:spacing w:line="360" w:lineRule="auto"/>
        <w:jc w:val="both"/>
        <w:rPr>
          <w:rFonts w:asciiTheme="minorHAnsi" w:hAnsiTheme="minorHAnsi" w:cstheme="minorHAnsi"/>
          <w:sz w:val="22"/>
          <w:szCs w:val="22"/>
        </w:rPr>
      </w:pPr>
      <w:r w:rsidRPr="006E1A22">
        <w:rPr>
          <w:rFonts w:asciiTheme="minorHAnsi" w:hAnsiTheme="minorHAnsi" w:cstheme="minorHAnsi"/>
          <w:sz w:val="22"/>
          <w:szCs w:val="22"/>
        </w:rPr>
        <w:t xml:space="preserve">Toda excepción perentoria es una defensa del demandado que tiene por objeto enervar, matar, destruir, aniquilar, extinguir la acción del demandante; por lo que no es procedente alegar la prescripción adquisitiva de dominio por vía de excepción ya que esa acción no tiene por fin único enervar los fundamentos de la demanda, sino obtener el reconocimiento del dominio del demandado. </w:t>
      </w:r>
    </w:p>
    <w:p w:rsidR="00CC2A36" w:rsidRPr="006E1A22" w:rsidRDefault="00CC2A36" w:rsidP="006E1A22">
      <w:pPr>
        <w:spacing w:line="360" w:lineRule="auto"/>
        <w:jc w:val="both"/>
        <w:rPr>
          <w:rFonts w:asciiTheme="minorHAnsi" w:hAnsiTheme="minorHAnsi" w:cstheme="minorHAnsi"/>
          <w:b/>
          <w:bCs/>
          <w:i/>
          <w:iCs/>
          <w:sz w:val="22"/>
          <w:szCs w:val="22"/>
        </w:rPr>
      </w:pPr>
      <w:r w:rsidRPr="006E1A22">
        <w:rPr>
          <w:rFonts w:asciiTheme="minorHAnsi" w:hAnsiTheme="minorHAnsi" w:cstheme="minorHAnsi"/>
          <w:b/>
          <w:bCs/>
          <w:i/>
          <w:iCs/>
          <w:sz w:val="22"/>
          <w:szCs w:val="22"/>
        </w:rPr>
        <w:t xml:space="preserve">(Sentencia </w:t>
      </w:r>
      <w:r w:rsidRPr="006E1A22">
        <w:rPr>
          <w:rFonts w:asciiTheme="minorHAnsi" w:hAnsiTheme="minorHAnsi" w:cstheme="minorHAnsi"/>
          <w:b/>
          <w:bCs/>
          <w:sz w:val="22"/>
          <w:szCs w:val="22"/>
        </w:rPr>
        <w:t>262-S.M del veintinueve de enero de dos mil uno</w:t>
      </w:r>
      <w:r w:rsidRPr="006E1A22">
        <w:rPr>
          <w:rFonts w:asciiTheme="minorHAnsi" w:hAnsiTheme="minorHAnsi" w:cstheme="minorHAnsi"/>
          <w:b/>
          <w:bCs/>
          <w:i/>
          <w:iCs/>
          <w:sz w:val="22"/>
          <w:szCs w:val="22"/>
        </w:rPr>
        <w:t>)</w:t>
      </w:r>
    </w:p>
    <w:p w:rsidR="00CC2A36" w:rsidRPr="006E1A22" w:rsidRDefault="00CC2A36" w:rsidP="006E1A22">
      <w:pPr>
        <w:spacing w:line="360" w:lineRule="auto"/>
        <w:jc w:val="both"/>
        <w:rPr>
          <w:rFonts w:asciiTheme="minorHAnsi" w:hAnsiTheme="minorHAnsi" w:cstheme="minorHAnsi"/>
          <w:sz w:val="22"/>
          <w:szCs w:val="22"/>
        </w:rPr>
      </w:pPr>
      <w:r w:rsidRPr="006E1A22">
        <w:rPr>
          <w:rFonts w:asciiTheme="minorHAnsi" w:hAnsiTheme="minorHAnsi" w:cstheme="minorHAnsi"/>
          <w:sz w:val="22"/>
          <w:szCs w:val="22"/>
        </w:rPr>
        <w:t>La prescripción debe alegarse en términos concretos, aplicables al caso de que se trata, pues el juez no puede declarar de oficio los elementos con que debe ser alegada para poder decidir si es procedente.</w:t>
      </w:r>
    </w:p>
    <w:p w:rsidR="00CC2A36" w:rsidRPr="006E1A22" w:rsidRDefault="00CC2A36" w:rsidP="006E1A22">
      <w:pPr>
        <w:spacing w:line="360" w:lineRule="auto"/>
        <w:jc w:val="both"/>
        <w:rPr>
          <w:rFonts w:asciiTheme="minorHAnsi" w:hAnsiTheme="minorHAnsi" w:cstheme="minorHAnsi"/>
          <w:sz w:val="22"/>
          <w:szCs w:val="22"/>
        </w:rPr>
      </w:pPr>
      <w:r w:rsidRPr="006E1A22">
        <w:rPr>
          <w:rFonts w:asciiTheme="minorHAnsi" w:hAnsiTheme="minorHAnsi" w:cstheme="minorHAnsi"/>
          <w:sz w:val="22"/>
          <w:szCs w:val="22"/>
        </w:rPr>
        <w:t>Según un sector de la doctrina de los expositores del Derecho sobre la prescripción adquisitiva, ésta puede alegarse por vía de acción y por vía de excepción; según otro sector, esa especie de prescripción sólo puede alegarse por vía de la excepción y, según un tercer bloque, la prescripción adquisitiva debe ser alegada por vía de la acción y no por vía de la excepción. Por otra parte, agregan, debe recordarse que toda excepción perentoria es una defensa del demandado que tiene por objeto enervar, matar, destruir, aniquilar, extinguir la acción de demandante y la prescripción adquisitiva no tiene por fin único enervar los fundamentos de la demanda, sino obtener el reconocimiento del dominio del demandado.</w:t>
      </w:r>
    </w:p>
    <w:p w:rsidR="00CC2A36" w:rsidRPr="006E1A22" w:rsidRDefault="00CC2A36" w:rsidP="006E1A22">
      <w:pPr>
        <w:spacing w:line="360" w:lineRule="auto"/>
        <w:jc w:val="both"/>
        <w:rPr>
          <w:rFonts w:asciiTheme="minorHAnsi" w:hAnsiTheme="minorHAnsi" w:cstheme="minorHAnsi"/>
          <w:sz w:val="22"/>
          <w:szCs w:val="22"/>
        </w:rPr>
      </w:pPr>
      <w:r w:rsidRPr="006E1A22">
        <w:rPr>
          <w:rFonts w:asciiTheme="minorHAnsi" w:hAnsiTheme="minorHAnsi" w:cstheme="minorHAnsi"/>
          <w:sz w:val="22"/>
          <w:szCs w:val="22"/>
        </w:rPr>
        <w:t>Cuando el prescribiente es el demandado, debe oponer la prescripción en una reconvención y ha de hacerlo por vía de acción, en consecuencia, cualquiera que sea la posición procesal del prescribiente nunca puede entablar la prescripción adquisitiva como excepción perentoria.</w:t>
      </w:r>
    </w:p>
    <w:p w:rsidR="00CC2A36" w:rsidRPr="006E1A22" w:rsidRDefault="00CC2A36" w:rsidP="006E1A22">
      <w:pPr>
        <w:spacing w:line="360" w:lineRule="auto"/>
        <w:jc w:val="both"/>
        <w:rPr>
          <w:rFonts w:asciiTheme="minorHAnsi" w:hAnsiTheme="minorHAnsi" w:cstheme="minorHAnsi"/>
          <w:b/>
          <w:bCs/>
          <w:i/>
          <w:iCs/>
          <w:sz w:val="22"/>
          <w:szCs w:val="22"/>
        </w:rPr>
      </w:pPr>
      <w:r w:rsidRPr="006E1A22">
        <w:rPr>
          <w:rFonts w:asciiTheme="minorHAnsi" w:hAnsiTheme="minorHAnsi" w:cstheme="minorHAnsi"/>
          <w:b/>
          <w:bCs/>
          <w:i/>
          <w:iCs/>
          <w:sz w:val="22"/>
          <w:szCs w:val="22"/>
        </w:rPr>
        <w:t xml:space="preserve">(Sentencia </w:t>
      </w:r>
      <w:r w:rsidRPr="006E1A22">
        <w:rPr>
          <w:rFonts w:asciiTheme="minorHAnsi" w:hAnsiTheme="minorHAnsi" w:cstheme="minorHAnsi"/>
          <w:b/>
          <w:bCs/>
          <w:sz w:val="22"/>
          <w:szCs w:val="22"/>
        </w:rPr>
        <w:t>270Cas.S.M. del trece de marzo de dos mil uno</w:t>
      </w:r>
      <w:r w:rsidRPr="006E1A22">
        <w:rPr>
          <w:rFonts w:asciiTheme="minorHAnsi" w:hAnsiTheme="minorHAnsi" w:cstheme="minorHAnsi"/>
          <w:b/>
          <w:bCs/>
          <w:i/>
          <w:iCs/>
          <w:sz w:val="22"/>
          <w:szCs w:val="22"/>
        </w:rPr>
        <w:t>)</w:t>
      </w:r>
    </w:p>
    <w:p w:rsidR="00CC2A36" w:rsidRPr="006E1A22" w:rsidRDefault="00CC2A36" w:rsidP="006E1A22">
      <w:pPr>
        <w:spacing w:line="360" w:lineRule="auto"/>
        <w:jc w:val="both"/>
        <w:rPr>
          <w:rFonts w:asciiTheme="minorHAnsi" w:hAnsiTheme="minorHAnsi" w:cstheme="minorHAnsi"/>
          <w:sz w:val="22"/>
          <w:szCs w:val="22"/>
        </w:rPr>
      </w:pPr>
      <w:r w:rsidRPr="006E1A22">
        <w:rPr>
          <w:rFonts w:asciiTheme="minorHAnsi" w:hAnsiTheme="minorHAnsi" w:cstheme="minorHAnsi"/>
          <w:sz w:val="22"/>
          <w:szCs w:val="22"/>
        </w:rPr>
        <w:t>La excepción de prescripción adquisitiva extraordinaria, tiene por objeto el reconocimiento del derecho de dominio, en manos del demandado, pero ello no extingue la acción de nulidad del Título Municipal, éste continúa siendo nulo</w:t>
      </w:r>
    </w:p>
    <w:p w:rsidR="00CC2A36" w:rsidRPr="006E1A22" w:rsidRDefault="00CC2A36" w:rsidP="006E1A22">
      <w:pPr>
        <w:spacing w:line="360" w:lineRule="auto"/>
        <w:jc w:val="both"/>
        <w:rPr>
          <w:rFonts w:asciiTheme="minorHAnsi" w:hAnsiTheme="minorHAnsi" w:cstheme="minorHAnsi"/>
          <w:b/>
          <w:bCs/>
          <w:i/>
          <w:iCs/>
          <w:sz w:val="22"/>
          <w:szCs w:val="22"/>
        </w:rPr>
      </w:pPr>
      <w:r w:rsidRPr="006E1A22">
        <w:rPr>
          <w:rFonts w:asciiTheme="minorHAnsi" w:hAnsiTheme="minorHAnsi" w:cstheme="minorHAnsi"/>
          <w:b/>
          <w:bCs/>
          <w:i/>
          <w:iCs/>
          <w:sz w:val="22"/>
          <w:szCs w:val="22"/>
        </w:rPr>
        <w:t>(Sentencia de Civil ref. 615Ahuachapan de fecha 07 de Septiembre de 2001)</w:t>
      </w:r>
    </w:p>
    <w:p w:rsidR="00CC2A36" w:rsidRPr="006E1A22" w:rsidRDefault="00CC2A36" w:rsidP="006E1A22">
      <w:pPr>
        <w:spacing w:line="360" w:lineRule="auto"/>
        <w:jc w:val="both"/>
        <w:rPr>
          <w:rFonts w:asciiTheme="minorHAnsi" w:hAnsiTheme="minorHAnsi" w:cstheme="minorHAnsi"/>
          <w:sz w:val="22"/>
          <w:szCs w:val="22"/>
        </w:rPr>
      </w:pPr>
      <w:r w:rsidRPr="006E1A22">
        <w:rPr>
          <w:rFonts w:asciiTheme="minorHAnsi" w:hAnsiTheme="minorHAnsi" w:cstheme="minorHAnsi"/>
          <w:sz w:val="22"/>
          <w:szCs w:val="22"/>
        </w:rPr>
        <w:t>http://www.csj.gob.sv/LINEAS%20JURISPRUDENCIALES.nsf/0/f84e6...</w:t>
      </w:r>
    </w:p>
    <w:p w:rsidR="00CC2A36" w:rsidRPr="006E1A22" w:rsidRDefault="00CC2A36" w:rsidP="006E1A22">
      <w:pPr>
        <w:tabs>
          <w:tab w:val="left" w:pos="3210"/>
        </w:tabs>
        <w:spacing w:line="360" w:lineRule="auto"/>
        <w:jc w:val="both"/>
        <w:rPr>
          <w:rFonts w:asciiTheme="minorHAnsi" w:hAnsiTheme="minorHAnsi" w:cstheme="minorHAnsi"/>
          <w:sz w:val="22"/>
          <w:szCs w:val="22"/>
          <w:lang w:val="es-SV"/>
        </w:rPr>
      </w:pPr>
    </w:p>
    <w:sectPr w:rsidR="00CC2A36" w:rsidRPr="006E1A22" w:rsidSect="009511C7">
      <w:headerReference w:type="default" r:id="rId25"/>
      <w:footerReference w:type="default" r:id="rId26"/>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8EA" w:rsidRDefault="008738EA" w:rsidP="007F60E4">
      <w:r>
        <w:separator/>
      </w:r>
    </w:p>
  </w:endnote>
  <w:endnote w:type="continuationSeparator" w:id="0">
    <w:p w:rsidR="008738EA" w:rsidRDefault="008738EA" w:rsidP="007F6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2371560"/>
      <w:docPartObj>
        <w:docPartGallery w:val="Page Numbers (Bottom of Page)"/>
        <w:docPartUnique/>
      </w:docPartObj>
    </w:sdtPr>
    <w:sdtEndPr/>
    <w:sdtContent>
      <w:p w:rsidR="00302F89" w:rsidRDefault="00302F89">
        <w:pPr>
          <w:pStyle w:val="Piedepgina"/>
          <w:jc w:val="center"/>
        </w:pPr>
        <w:r>
          <w:rPr>
            <w:noProof/>
            <w:lang w:val="es-SV" w:eastAsia="es-SV"/>
          </w:rPr>
          <mc:AlternateContent>
            <mc:Choice Requires="wps">
              <w:drawing>
                <wp:inline distT="0" distB="0" distL="0" distR="0" wp14:editId="44914AD7">
                  <wp:extent cx="5467350" cy="54610"/>
                  <wp:effectExtent l="9525" t="19050" r="9525" b="12065"/>
                  <wp:docPr id="647" name="Auto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forma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" fillcolor="black">
                  <w10:anchorlock/>
                </v:shape>
              </w:pict>
            </mc:Fallback>
          </mc:AlternateContent>
        </w:r>
      </w:p>
      <w:p w:rsidR="00302F89" w:rsidRDefault="00302F89">
        <w:pPr>
          <w:pStyle w:val="Piedepgina"/>
          <w:jc w:val="center"/>
        </w:pPr>
        <w:r>
          <w:fldChar w:fldCharType="begin"/>
        </w:r>
        <w:r>
          <w:instrText>PAGE    \* MERGEFORMAT</w:instrText>
        </w:r>
        <w:r>
          <w:fldChar w:fldCharType="separate"/>
        </w:r>
        <w:r w:rsidR="002532F6">
          <w:rPr>
            <w:noProof/>
          </w:rPr>
          <w:t>14</w:t>
        </w:r>
        <w:r>
          <w:fldChar w:fldCharType="end"/>
        </w:r>
      </w:p>
    </w:sdtContent>
  </w:sdt>
  <w:p w:rsidR="00302F89" w:rsidRDefault="00302F8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8EA" w:rsidRDefault="008738EA" w:rsidP="007F60E4">
      <w:r>
        <w:separator/>
      </w:r>
    </w:p>
  </w:footnote>
  <w:footnote w:type="continuationSeparator" w:id="0">
    <w:p w:rsidR="008738EA" w:rsidRDefault="008738EA" w:rsidP="007F60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A22" w:rsidRDefault="006E1A22" w:rsidP="006E1A22">
    <w:pPr>
      <w:pStyle w:val="Encabezado"/>
      <w:tabs>
        <w:tab w:val="clear" w:pos="4419"/>
        <w:tab w:val="clear" w:pos="8838"/>
        <w:tab w:val="left" w:pos="252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45C7"/>
    <w:multiLevelType w:val="hybridMultilevel"/>
    <w:tmpl w:val="3F9A5096"/>
    <w:lvl w:ilvl="0" w:tplc="440A0009">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7835AAD"/>
    <w:multiLevelType w:val="hybridMultilevel"/>
    <w:tmpl w:val="0F98AFA2"/>
    <w:lvl w:ilvl="0" w:tplc="90E29300">
      <w:start w:val="1"/>
      <w:numFmt w:val="bullet"/>
      <w:lvlText w:val="-"/>
      <w:lvlJc w:val="left"/>
      <w:pPr>
        <w:ind w:left="720" w:hanging="360"/>
      </w:pPr>
      <w:rPr>
        <w:rFonts w:ascii="Calibri" w:eastAsia="Times New Roman"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0CC819AA"/>
    <w:multiLevelType w:val="multilevel"/>
    <w:tmpl w:val="6CB4A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F86C85"/>
    <w:multiLevelType w:val="hybridMultilevel"/>
    <w:tmpl w:val="D9EA736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
    <w:nsid w:val="151332B7"/>
    <w:multiLevelType w:val="multilevel"/>
    <w:tmpl w:val="92D0B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63930D4"/>
    <w:multiLevelType w:val="hybridMultilevel"/>
    <w:tmpl w:val="2FCC1E6C"/>
    <w:lvl w:ilvl="0" w:tplc="3982BDAE">
      <w:start w:val="1"/>
      <w:numFmt w:val="bullet"/>
      <w:lvlText w:val="-"/>
      <w:lvlJc w:val="left"/>
      <w:pPr>
        <w:ind w:left="720" w:hanging="360"/>
      </w:pPr>
      <w:rPr>
        <w:rFonts w:ascii="Calibri" w:eastAsia="Times New Roman"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1A072FE1"/>
    <w:multiLevelType w:val="hybridMultilevel"/>
    <w:tmpl w:val="886E595E"/>
    <w:lvl w:ilvl="0" w:tplc="440A0009">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1F5778F0"/>
    <w:multiLevelType w:val="hybridMultilevel"/>
    <w:tmpl w:val="CD084964"/>
    <w:lvl w:ilvl="0" w:tplc="440A0001">
      <w:start w:val="1"/>
      <w:numFmt w:val="bullet"/>
      <w:lvlText w:val=""/>
      <w:lvlJc w:val="left"/>
      <w:pPr>
        <w:ind w:left="1485" w:hanging="360"/>
      </w:pPr>
      <w:rPr>
        <w:rFonts w:ascii="Symbol" w:hAnsi="Symbol" w:hint="default"/>
      </w:rPr>
    </w:lvl>
    <w:lvl w:ilvl="1" w:tplc="440A0003" w:tentative="1">
      <w:start w:val="1"/>
      <w:numFmt w:val="bullet"/>
      <w:lvlText w:val="o"/>
      <w:lvlJc w:val="left"/>
      <w:pPr>
        <w:ind w:left="2205" w:hanging="360"/>
      </w:pPr>
      <w:rPr>
        <w:rFonts w:ascii="Courier New" w:hAnsi="Courier New" w:cs="Courier New" w:hint="default"/>
      </w:rPr>
    </w:lvl>
    <w:lvl w:ilvl="2" w:tplc="440A0005" w:tentative="1">
      <w:start w:val="1"/>
      <w:numFmt w:val="bullet"/>
      <w:lvlText w:val=""/>
      <w:lvlJc w:val="left"/>
      <w:pPr>
        <w:ind w:left="2925" w:hanging="360"/>
      </w:pPr>
      <w:rPr>
        <w:rFonts w:ascii="Wingdings" w:hAnsi="Wingdings" w:hint="default"/>
      </w:rPr>
    </w:lvl>
    <w:lvl w:ilvl="3" w:tplc="440A0001" w:tentative="1">
      <w:start w:val="1"/>
      <w:numFmt w:val="bullet"/>
      <w:lvlText w:val=""/>
      <w:lvlJc w:val="left"/>
      <w:pPr>
        <w:ind w:left="3645" w:hanging="360"/>
      </w:pPr>
      <w:rPr>
        <w:rFonts w:ascii="Symbol" w:hAnsi="Symbol" w:hint="default"/>
      </w:rPr>
    </w:lvl>
    <w:lvl w:ilvl="4" w:tplc="440A0003" w:tentative="1">
      <w:start w:val="1"/>
      <w:numFmt w:val="bullet"/>
      <w:lvlText w:val="o"/>
      <w:lvlJc w:val="left"/>
      <w:pPr>
        <w:ind w:left="4365" w:hanging="360"/>
      </w:pPr>
      <w:rPr>
        <w:rFonts w:ascii="Courier New" w:hAnsi="Courier New" w:cs="Courier New" w:hint="default"/>
      </w:rPr>
    </w:lvl>
    <w:lvl w:ilvl="5" w:tplc="440A0005" w:tentative="1">
      <w:start w:val="1"/>
      <w:numFmt w:val="bullet"/>
      <w:lvlText w:val=""/>
      <w:lvlJc w:val="left"/>
      <w:pPr>
        <w:ind w:left="5085" w:hanging="360"/>
      </w:pPr>
      <w:rPr>
        <w:rFonts w:ascii="Wingdings" w:hAnsi="Wingdings" w:hint="default"/>
      </w:rPr>
    </w:lvl>
    <w:lvl w:ilvl="6" w:tplc="440A0001" w:tentative="1">
      <w:start w:val="1"/>
      <w:numFmt w:val="bullet"/>
      <w:lvlText w:val=""/>
      <w:lvlJc w:val="left"/>
      <w:pPr>
        <w:ind w:left="5805" w:hanging="360"/>
      </w:pPr>
      <w:rPr>
        <w:rFonts w:ascii="Symbol" w:hAnsi="Symbol" w:hint="default"/>
      </w:rPr>
    </w:lvl>
    <w:lvl w:ilvl="7" w:tplc="440A0003" w:tentative="1">
      <w:start w:val="1"/>
      <w:numFmt w:val="bullet"/>
      <w:lvlText w:val="o"/>
      <w:lvlJc w:val="left"/>
      <w:pPr>
        <w:ind w:left="6525" w:hanging="360"/>
      </w:pPr>
      <w:rPr>
        <w:rFonts w:ascii="Courier New" w:hAnsi="Courier New" w:cs="Courier New" w:hint="default"/>
      </w:rPr>
    </w:lvl>
    <w:lvl w:ilvl="8" w:tplc="440A0005" w:tentative="1">
      <w:start w:val="1"/>
      <w:numFmt w:val="bullet"/>
      <w:lvlText w:val=""/>
      <w:lvlJc w:val="left"/>
      <w:pPr>
        <w:ind w:left="7245" w:hanging="360"/>
      </w:pPr>
      <w:rPr>
        <w:rFonts w:ascii="Wingdings" w:hAnsi="Wingdings" w:hint="default"/>
      </w:rPr>
    </w:lvl>
  </w:abstractNum>
  <w:abstractNum w:abstractNumId="8">
    <w:nsid w:val="204C33ED"/>
    <w:multiLevelType w:val="hybridMultilevel"/>
    <w:tmpl w:val="0F92B85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1C36A44"/>
    <w:multiLevelType w:val="hybridMultilevel"/>
    <w:tmpl w:val="76505700"/>
    <w:lvl w:ilvl="0" w:tplc="E2F674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85E469D"/>
    <w:multiLevelType w:val="hybridMultilevel"/>
    <w:tmpl w:val="76505700"/>
    <w:lvl w:ilvl="0" w:tplc="E2F674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927076F"/>
    <w:multiLevelType w:val="hybridMultilevel"/>
    <w:tmpl w:val="F36E56E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30697AE2"/>
    <w:multiLevelType w:val="hybridMultilevel"/>
    <w:tmpl w:val="F00210CC"/>
    <w:lvl w:ilvl="0" w:tplc="D1F675BE">
      <w:start w:val="1"/>
      <w:numFmt w:val="decimal"/>
      <w:lvlText w:val="%1-"/>
      <w:lvlJc w:val="left"/>
      <w:pPr>
        <w:ind w:left="405"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47CC1F51"/>
    <w:multiLevelType w:val="multilevel"/>
    <w:tmpl w:val="3CC4B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A0E4A8F"/>
    <w:multiLevelType w:val="hybridMultilevel"/>
    <w:tmpl w:val="256C2A44"/>
    <w:lvl w:ilvl="0" w:tplc="440A000D">
      <w:start w:val="1"/>
      <w:numFmt w:val="bullet"/>
      <w:lvlText w:val=""/>
      <w:lvlJc w:val="left"/>
      <w:pPr>
        <w:ind w:left="2205" w:hanging="360"/>
      </w:pPr>
      <w:rPr>
        <w:rFonts w:ascii="Wingdings" w:hAnsi="Wingdings" w:hint="default"/>
      </w:rPr>
    </w:lvl>
    <w:lvl w:ilvl="1" w:tplc="440A0003" w:tentative="1">
      <w:start w:val="1"/>
      <w:numFmt w:val="bullet"/>
      <w:lvlText w:val="o"/>
      <w:lvlJc w:val="left"/>
      <w:pPr>
        <w:ind w:left="2925" w:hanging="360"/>
      </w:pPr>
      <w:rPr>
        <w:rFonts w:ascii="Courier New" w:hAnsi="Courier New" w:cs="Courier New" w:hint="default"/>
      </w:rPr>
    </w:lvl>
    <w:lvl w:ilvl="2" w:tplc="440A0005" w:tentative="1">
      <w:start w:val="1"/>
      <w:numFmt w:val="bullet"/>
      <w:lvlText w:val=""/>
      <w:lvlJc w:val="left"/>
      <w:pPr>
        <w:ind w:left="3645" w:hanging="360"/>
      </w:pPr>
      <w:rPr>
        <w:rFonts w:ascii="Wingdings" w:hAnsi="Wingdings" w:hint="default"/>
      </w:rPr>
    </w:lvl>
    <w:lvl w:ilvl="3" w:tplc="440A0001" w:tentative="1">
      <w:start w:val="1"/>
      <w:numFmt w:val="bullet"/>
      <w:lvlText w:val=""/>
      <w:lvlJc w:val="left"/>
      <w:pPr>
        <w:ind w:left="4365" w:hanging="360"/>
      </w:pPr>
      <w:rPr>
        <w:rFonts w:ascii="Symbol" w:hAnsi="Symbol" w:hint="default"/>
      </w:rPr>
    </w:lvl>
    <w:lvl w:ilvl="4" w:tplc="440A0003" w:tentative="1">
      <w:start w:val="1"/>
      <w:numFmt w:val="bullet"/>
      <w:lvlText w:val="o"/>
      <w:lvlJc w:val="left"/>
      <w:pPr>
        <w:ind w:left="5085" w:hanging="360"/>
      </w:pPr>
      <w:rPr>
        <w:rFonts w:ascii="Courier New" w:hAnsi="Courier New" w:cs="Courier New" w:hint="default"/>
      </w:rPr>
    </w:lvl>
    <w:lvl w:ilvl="5" w:tplc="440A0005" w:tentative="1">
      <w:start w:val="1"/>
      <w:numFmt w:val="bullet"/>
      <w:lvlText w:val=""/>
      <w:lvlJc w:val="left"/>
      <w:pPr>
        <w:ind w:left="5805" w:hanging="360"/>
      </w:pPr>
      <w:rPr>
        <w:rFonts w:ascii="Wingdings" w:hAnsi="Wingdings" w:hint="default"/>
      </w:rPr>
    </w:lvl>
    <w:lvl w:ilvl="6" w:tplc="440A0001" w:tentative="1">
      <w:start w:val="1"/>
      <w:numFmt w:val="bullet"/>
      <w:lvlText w:val=""/>
      <w:lvlJc w:val="left"/>
      <w:pPr>
        <w:ind w:left="6525" w:hanging="360"/>
      </w:pPr>
      <w:rPr>
        <w:rFonts w:ascii="Symbol" w:hAnsi="Symbol" w:hint="default"/>
      </w:rPr>
    </w:lvl>
    <w:lvl w:ilvl="7" w:tplc="440A0003" w:tentative="1">
      <w:start w:val="1"/>
      <w:numFmt w:val="bullet"/>
      <w:lvlText w:val="o"/>
      <w:lvlJc w:val="left"/>
      <w:pPr>
        <w:ind w:left="7245" w:hanging="360"/>
      </w:pPr>
      <w:rPr>
        <w:rFonts w:ascii="Courier New" w:hAnsi="Courier New" w:cs="Courier New" w:hint="default"/>
      </w:rPr>
    </w:lvl>
    <w:lvl w:ilvl="8" w:tplc="440A0005" w:tentative="1">
      <w:start w:val="1"/>
      <w:numFmt w:val="bullet"/>
      <w:lvlText w:val=""/>
      <w:lvlJc w:val="left"/>
      <w:pPr>
        <w:ind w:left="7965" w:hanging="360"/>
      </w:pPr>
      <w:rPr>
        <w:rFonts w:ascii="Wingdings" w:hAnsi="Wingdings" w:hint="default"/>
      </w:rPr>
    </w:lvl>
  </w:abstractNum>
  <w:abstractNum w:abstractNumId="15">
    <w:nsid w:val="4BF535B2"/>
    <w:multiLevelType w:val="hybridMultilevel"/>
    <w:tmpl w:val="80CEC56E"/>
    <w:lvl w:ilvl="0" w:tplc="D1F675BE">
      <w:start w:val="1"/>
      <w:numFmt w:val="decimal"/>
      <w:lvlText w:val="%1-"/>
      <w:lvlJc w:val="left"/>
      <w:pPr>
        <w:ind w:left="405" w:hanging="360"/>
      </w:pPr>
      <w:rPr>
        <w:rFonts w:hint="default"/>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abstractNum w:abstractNumId="16">
    <w:nsid w:val="53A66021"/>
    <w:multiLevelType w:val="hybridMultilevel"/>
    <w:tmpl w:val="43A43B6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5501588A"/>
    <w:multiLevelType w:val="multilevel"/>
    <w:tmpl w:val="E7542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4FA23B8"/>
    <w:multiLevelType w:val="hybridMultilevel"/>
    <w:tmpl w:val="474EEBF2"/>
    <w:lvl w:ilvl="0" w:tplc="440A0009">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666E64E1"/>
    <w:multiLevelType w:val="multilevel"/>
    <w:tmpl w:val="BD840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B5E47AE"/>
    <w:multiLevelType w:val="hybridMultilevel"/>
    <w:tmpl w:val="76505700"/>
    <w:lvl w:ilvl="0" w:tplc="E2F674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6C96088B"/>
    <w:multiLevelType w:val="hybridMultilevel"/>
    <w:tmpl w:val="BCBCFE58"/>
    <w:lvl w:ilvl="0" w:tplc="440A0009">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2">
    <w:nsid w:val="6E1728BF"/>
    <w:multiLevelType w:val="hybridMultilevel"/>
    <w:tmpl w:val="C09478B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75050DC8"/>
    <w:multiLevelType w:val="hybridMultilevel"/>
    <w:tmpl w:val="AACCFBE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9"/>
  </w:num>
  <w:num w:numId="2">
    <w:abstractNumId w:val="22"/>
  </w:num>
  <w:num w:numId="3">
    <w:abstractNumId w:val="11"/>
  </w:num>
  <w:num w:numId="4">
    <w:abstractNumId w:val="10"/>
  </w:num>
  <w:num w:numId="5">
    <w:abstractNumId w:val="9"/>
  </w:num>
  <w:num w:numId="6">
    <w:abstractNumId w:val="20"/>
  </w:num>
  <w:num w:numId="7">
    <w:abstractNumId w:val="7"/>
  </w:num>
  <w:num w:numId="8">
    <w:abstractNumId w:val="14"/>
  </w:num>
  <w:num w:numId="9">
    <w:abstractNumId w:val="16"/>
  </w:num>
  <w:num w:numId="10">
    <w:abstractNumId w:val="1"/>
  </w:num>
  <w:num w:numId="11">
    <w:abstractNumId w:val="5"/>
  </w:num>
  <w:num w:numId="12">
    <w:abstractNumId w:val="8"/>
  </w:num>
  <w:num w:numId="13">
    <w:abstractNumId w:val="13"/>
  </w:num>
  <w:num w:numId="14">
    <w:abstractNumId w:val="17"/>
  </w:num>
  <w:num w:numId="15">
    <w:abstractNumId w:val="2"/>
  </w:num>
  <w:num w:numId="16">
    <w:abstractNumId w:val="6"/>
  </w:num>
  <w:num w:numId="17">
    <w:abstractNumId w:val="4"/>
  </w:num>
  <w:num w:numId="18">
    <w:abstractNumId w:val="15"/>
  </w:num>
  <w:num w:numId="19">
    <w:abstractNumId w:val="21"/>
  </w:num>
  <w:num w:numId="20">
    <w:abstractNumId w:val="12"/>
  </w:num>
  <w:num w:numId="21">
    <w:abstractNumId w:val="18"/>
  </w:num>
  <w:num w:numId="22">
    <w:abstractNumId w:val="23"/>
  </w:num>
  <w:num w:numId="23">
    <w:abstractNumId w:val="3"/>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7CE"/>
    <w:rsid w:val="00004F72"/>
    <w:rsid w:val="00046071"/>
    <w:rsid w:val="0005667A"/>
    <w:rsid w:val="00137ED3"/>
    <w:rsid w:val="00142321"/>
    <w:rsid w:val="002173CC"/>
    <w:rsid w:val="00237D0D"/>
    <w:rsid w:val="002532F6"/>
    <w:rsid w:val="00272E77"/>
    <w:rsid w:val="0027647B"/>
    <w:rsid w:val="002917C0"/>
    <w:rsid w:val="002A791B"/>
    <w:rsid w:val="002B186F"/>
    <w:rsid w:val="002C5023"/>
    <w:rsid w:val="002D7E9F"/>
    <w:rsid w:val="00302F89"/>
    <w:rsid w:val="00307B4B"/>
    <w:rsid w:val="00327FD5"/>
    <w:rsid w:val="00364B54"/>
    <w:rsid w:val="004A7868"/>
    <w:rsid w:val="0052467F"/>
    <w:rsid w:val="00561894"/>
    <w:rsid w:val="00571724"/>
    <w:rsid w:val="00584043"/>
    <w:rsid w:val="005919E8"/>
    <w:rsid w:val="005E0BC2"/>
    <w:rsid w:val="006016A3"/>
    <w:rsid w:val="00663896"/>
    <w:rsid w:val="00683385"/>
    <w:rsid w:val="006973E8"/>
    <w:rsid w:val="006A06B7"/>
    <w:rsid w:val="006C3E5D"/>
    <w:rsid w:val="006C6AC5"/>
    <w:rsid w:val="006E1A22"/>
    <w:rsid w:val="006E78BA"/>
    <w:rsid w:val="007F60E4"/>
    <w:rsid w:val="00810642"/>
    <w:rsid w:val="008738EA"/>
    <w:rsid w:val="008944F4"/>
    <w:rsid w:val="008D6F0F"/>
    <w:rsid w:val="0093462F"/>
    <w:rsid w:val="009511C7"/>
    <w:rsid w:val="009A517D"/>
    <w:rsid w:val="009E0026"/>
    <w:rsid w:val="00A105B7"/>
    <w:rsid w:val="00A56B86"/>
    <w:rsid w:val="00A6594D"/>
    <w:rsid w:val="00A66700"/>
    <w:rsid w:val="00A75BE5"/>
    <w:rsid w:val="00AC0B59"/>
    <w:rsid w:val="00AC49E7"/>
    <w:rsid w:val="00AC7D0E"/>
    <w:rsid w:val="00B206FE"/>
    <w:rsid w:val="00B923B5"/>
    <w:rsid w:val="00BA3F5C"/>
    <w:rsid w:val="00BA6009"/>
    <w:rsid w:val="00BC17CE"/>
    <w:rsid w:val="00C04621"/>
    <w:rsid w:val="00C35235"/>
    <w:rsid w:val="00C44D9E"/>
    <w:rsid w:val="00C52690"/>
    <w:rsid w:val="00C7000A"/>
    <w:rsid w:val="00C76456"/>
    <w:rsid w:val="00C86F90"/>
    <w:rsid w:val="00CB7393"/>
    <w:rsid w:val="00CC2A36"/>
    <w:rsid w:val="00D15305"/>
    <w:rsid w:val="00D17D14"/>
    <w:rsid w:val="00D45C9D"/>
    <w:rsid w:val="00D754C3"/>
    <w:rsid w:val="00D90CE3"/>
    <w:rsid w:val="00E74FFD"/>
    <w:rsid w:val="00ED6D14"/>
    <w:rsid w:val="00F41DA9"/>
    <w:rsid w:val="00F50A21"/>
    <w:rsid w:val="00F723F8"/>
    <w:rsid w:val="00FB1820"/>
    <w:rsid w:val="00FC5FB8"/>
    <w:rsid w:val="00FE1BD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BC17CE"/>
    <w:pPr>
      <w:spacing w:before="100" w:beforeAutospacing="1" w:after="100" w:afterAutospacing="1"/>
    </w:pPr>
  </w:style>
  <w:style w:type="paragraph" w:styleId="Encabezado">
    <w:name w:val="header"/>
    <w:basedOn w:val="Normal"/>
    <w:link w:val="EncabezadoCar"/>
    <w:rsid w:val="007F60E4"/>
    <w:pPr>
      <w:tabs>
        <w:tab w:val="center" w:pos="4419"/>
        <w:tab w:val="right" w:pos="8838"/>
      </w:tabs>
    </w:pPr>
  </w:style>
  <w:style w:type="character" w:customStyle="1" w:styleId="EncabezadoCar">
    <w:name w:val="Encabezado Car"/>
    <w:basedOn w:val="Fuentedeprrafopredeter"/>
    <w:link w:val="Encabezado"/>
    <w:rsid w:val="007F60E4"/>
    <w:rPr>
      <w:sz w:val="24"/>
      <w:szCs w:val="24"/>
      <w:lang w:val="es-ES" w:eastAsia="es-ES"/>
    </w:rPr>
  </w:style>
  <w:style w:type="paragraph" w:styleId="Piedepgina">
    <w:name w:val="footer"/>
    <w:basedOn w:val="Normal"/>
    <w:link w:val="PiedepginaCar"/>
    <w:uiPriority w:val="99"/>
    <w:rsid w:val="007F60E4"/>
    <w:pPr>
      <w:tabs>
        <w:tab w:val="center" w:pos="4419"/>
        <w:tab w:val="right" w:pos="8838"/>
      </w:tabs>
    </w:pPr>
  </w:style>
  <w:style w:type="character" w:customStyle="1" w:styleId="PiedepginaCar">
    <w:name w:val="Pie de página Car"/>
    <w:basedOn w:val="Fuentedeprrafopredeter"/>
    <w:link w:val="Piedepgina"/>
    <w:uiPriority w:val="99"/>
    <w:rsid w:val="007F60E4"/>
    <w:rPr>
      <w:sz w:val="24"/>
      <w:szCs w:val="24"/>
      <w:lang w:val="es-ES" w:eastAsia="es-ES"/>
    </w:rPr>
  </w:style>
  <w:style w:type="paragraph" w:styleId="Prrafodelista">
    <w:name w:val="List Paragraph"/>
    <w:basedOn w:val="Normal"/>
    <w:uiPriority w:val="34"/>
    <w:qFormat/>
    <w:rsid w:val="002173CC"/>
    <w:pPr>
      <w:ind w:left="720"/>
      <w:contextualSpacing/>
    </w:pPr>
  </w:style>
  <w:style w:type="character" w:styleId="Hipervnculo">
    <w:name w:val="Hyperlink"/>
    <w:basedOn w:val="Fuentedeprrafopredeter"/>
    <w:rsid w:val="00C7000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BC17CE"/>
    <w:pPr>
      <w:spacing w:before="100" w:beforeAutospacing="1" w:after="100" w:afterAutospacing="1"/>
    </w:pPr>
  </w:style>
  <w:style w:type="paragraph" w:styleId="Encabezado">
    <w:name w:val="header"/>
    <w:basedOn w:val="Normal"/>
    <w:link w:val="EncabezadoCar"/>
    <w:rsid w:val="007F60E4"/>
    <w:pPr>
      <w:tabs>
        <w:tab w:val="center" w:pos="4419"/>
        <w:tab w:val="right" w:pos="8838"/>
      </w:tabs>
    </w:pPr>
  </w:style>
  <w:style w:type="character" w:customStyle="1" w:styleId="EncabezadoCar">
    <w:name w:val="Encabezado Car"/>
    <w:basedOn w:val="Fuentedeprrafopredeter"/>
    <w:link w:val="Encabezado"/>
    <w:rsid w:val="007F60E4"/>
    <w:rPr>
      <w:sz w:val="24"/>
      <w:szCs w:val="24"/>
      <w:lang w:val="es-ES" w:eastAsia="es-ES"/>
    </w:rPr>
  </w:style>
  <w:style w:type="paragraph" w:styleId="Piedepgina">
    <w:name w:val="footer"/>
    <w:basedOn w:val="Normal"/>
    <w:link w:val="PiedepginaCar"/>
    <w:uiPriority w:val="99"/>
    <w:rsid w:val="007F60E4"/>
    <w:pPr>
      <w:tabs>
        <w:tab w:val="center" w:pos="4419"/>
        <w:tab w:val="right" w:pos="8838"/>
      </w:tabs>
    </w:pPr>
  </w:style>
  <w:style w:type="character" w:customStyle="1" w:styleId="PiedepginaCar">
    <w:name w:val="Pie de página Car"/>
    <w:basedOn w:val="Fuentedeprrafopredeter"/>
    <w:link w:val="Piedepgina"/>
    <w:uiPriority w:val="99"/>
    <w:rsid w:val="007F60E4"/>
    <w:rPr>
      <w:sz w:val="24"/>
      <w:szCs w:val="24"/>
      <w:lang w:val="es-ES" w:eastAsia="es-ES"/>
    </w:rPr>
  </w:style>
  <w:style w:type="paragraph" w:styleId="Prrafodelista">
    <w:name w:val="List Paragraph"/>
    <w:basedOn w:val="Normal"/>
    <w:uiPriority w:val="34"/>
    <w:qFormat/>
    <w:rsid w:val="002173CC"/>
    <w:pPr>
      <w:ind w:left="720"/>
      <w:contextualSpacing/>
    </w:pPr>
  </w:style>
  <w:style w:type="character" w:styleId="Hipervnculo">
    <w:name w:val="Hyperlink"/>
    <w:basedOn w:val="Fuentedeprrafopredeter"/>
    <w:rsid w:val="00C700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542121">
      <w:bodyDiv w:val="1"/>
      <w:marLeft w:val="0"/>
      <w:marRight w:val="0"/>
      <w:marTop w:val="0"/>
      <w:marBottom w:val="0"/>
      <w:divBdr>
        <w:top w:val="none" w:sz="0" w:space="0" w:color="auto"/>
        <w:left w:val="none" w:sz="0" w:space="0" w:color="auto"/>
        <w:bottom w:val="none" w:sz="0" w:space="0" w:color="auto"/>
        <w:right w:val="none" w:sz="0" w:space="0" w:color="auto"/>
      </w:divBdr>
      <w:divsChild>
        <w:div w:id="1982727949">
          <w:marLeft w:val="0"/>
          <w:marRight w:val="0"/>
          <w:marTop w:val="0"/>
          <w:marBottom w:val="0"/>
          <w:divBdr>
            <w:top w:val="none" w:sz="0" w:space="0" w:color="auto"/>
            <w:left w:val="none" w:sz="0" w:space="0" w:color="auto"/>
            <w:bottom w:val="none" w:sz="0" w:space="0" w:color="auto"/>
            <w:right w:val="none" w:sz="0" w:space="0" w:color="auto"/>
          </w:divBdr>
          <w:divsChild>
            <w:div w:id="315771218">
              <w:marLeft w:val="0"/>
              <w:marRight w:val="0"/>
              <w:marTop w:val="0"/>
              <w:marBottom w:val="0"/>
              <w:divBdr>
                <w:top w:val="none" w:sz="0" w:space="0" w:color="auto"/>
                <w:left w:val="none" w:sz="0" w:space="0" w:color="auto"/>
                <w:bottom w:val="none" w:sz="0" w:space="0" w:color="auto"/>
                <w:right w:val="none" w:sz="0" w:space="0" w:color="auto"/>
              </w:divBdr>
              <w:divsChild>
                <w:div w:id="592979531">
                  <w:marLeft w:val="0"/>
                  <w:marRight w:val="0"/>
                  <w:marTop w:val="0"/>
                  <w:marBottom w:val="0"/>
                  <w:divBdr>
                    <w:top w:val="none" w:sz="0" w:space="0" w:color="auto"/>
                    <w:left w:val="none" w:sz="0" w:space="0" w:color="auto"/>
                    <w:bottom w:val="none" w:sz="0" w:space="0" w:color="auto"/>
                    <w:right w:val="none" w:sz="0" w:space="0" w:color="auto"/>
                  </w:divBdr>
                  <w:divsChild>
                    <w:div w:id="1635406468">
                      <w:marLeft w:val="0"/>
                      <w:marRight w:val="0"/>
                      <w:marTop w:val="0"/>
                      <w:marBottom w:val="0"/>
                      <w:divBdr>
                        <w:top w:val="none" w:sz="0" w:space="0" w:color="auto"/>
                        <w:left w:val="none" w:sz="0" w:space="0" w:color="auto"/>
                        <w:bottom w:val="none" w:sz="0" w:space="0" w:color="auto"/>
                        <w:right w:val="none" w:sz="0" w:space="0" w:color="auto"/>
                      </w:divBdr>
                      <w:divsChild>
                        <w:div w:id="637566567">
                          <w:marLeft w:val="0"/>
                          <w:marRight w:val="0"/>
                          <w:marTop w:val="0"/>
                          <w:marBottom w:val="0"/>
                          <w:divBdr>
                            <w:top w:val="none" w:sz="0" w:space="0" w:color="auto"/>
                            <w:left w:val="none" w:sz="0" w:space="0" w:color="auto"/>
                            <w:bottom w:val="none" w:sz="0" w:space="0" w:color="auto"/>
                            <w:right w:val="none" w:sz="0" w:space="0" w:color="auto"/>
                          </w:divBdr>
                          <w:divsChild>
                            <w:div w:id="1279608478">
                              <w:marLeft w:val="0"/>
                              <w:marRight w:val="0"/>
                              <w:marTop w:val="0"/>
                              <w:marBottom w:val="0"/>
                              <w:divBdr>
                                <w:top w:val="none" w:sz="0" w:space="0" w:color="auto"/>
                                <w:left w:val="none" w:sz="0" w:space="0" w:color="auto"/>
                                <w:bottom w:val="none" w:sz="0" w:space="0" w:color="auto"/>
                                <w:right w:val="none" w:sz="0" w:space="0" w:color="auto"/>
                              </w:divBdr>
                              <w:divsChild>
                                <w:div w:id="1718974051">
                                  <w:marLeft w:val="0"/>
                                  <w:marRight w:val="0"/>
                                  <w:marTop w:val="0"/>
                                  <w:marBottom w:val="0"/>
                                  <w:divBdr>
                                    <w:top w:val="none" w:sz="0" w:space="0" w:color="auto"/>
                                    <w:left w:val="none" w:sz="0" w:space="0" w:color="auto"/>
                                    <w:bottom w:val="none" w:sz="0" w:space="0" w:color="auto"/>
                                    <w:right w:val="none" w:sz="0" w:space="0" w:color="auto"/>
                                  </w:divBdr>
                                  <w:divsChild>
                                    <w:div w:id="38166981">
                                      <w:marLeft w:val="0"/>
                                      <w:marRight w:val="0"/>
                                      <w:marTop w:val="0"/>
                                      <w:marBottom w:val="0"/>
                                      <w:divBdr>
                                        <w:top w:val="none" w:sz="0" w:space="0" w:color="auto"/>
                                        <w:left w:val="none" w:sz="0" w:space="0" w:color="auto"/>
                                        <w:bottom w:val="none" w:sz="0" w:space="0" w:color="auto"/>
                                        <w:right w:val="none" w:sz="0" w:space="0" w:color="auto"/>
                                      </w:divBdr>
                                      <w:divsChild>
                                        <w:div w:id="645746744">
                                          <w:marLeft w:val="0"/>
                                          <w:marRight w:val="0"/>
                                          <w:marTop w:val="0"/>
                                          <w:marBottom w:val="0"/>
                                          <w:divBdr>
                                            <w:top w:val="none" w:sz="0" w:space="0" w:color="auto"/>
                                            <w:left w:val="none" w:sz="0" w:space="0" w:color="auto"/>
                                            <w:bottom w:val="none" w:sz="0" w:space="0" w:color="auto"/>
                                            <w:right w:val="none" w:sz="0" w:space="0" w:color="auto"/>
                                          </w:divBdr>
                                          <w:divsChild>
                                            <w:div w:id="1021706401">
                                              <w:marLeft w:val="0"/>
                                              <w:marRight w:val="0"/>
                                              <w:marTop w:val="0"/>
                                              <w:marBottom w:val="0"/>
                                              <w:divBdr>
                                                <w:top w:val="none" w:sz="0" w:space="0" w:color="auto"/>
                                                <w:left w:val="none" w:sz="0" w:space="0" w:color="auto"/>
                                                <w:bottom w:val="none" w:sz="0" w:space="0" w:color="auto"/>
                                                <w:right w:val="none" w:sz="0" w:space="0" w:color="auto"/>
                                              </w:divBdr>
                                              <w:divsChild>
                                                <w:div w:id="661546019">
                                                  <w:marLeft w:val="0"/>
                                                  <w:marRight w:val="0"/>
                                                  <w:marTop w:val="0"/>
                                                  <w:marBottom w:val="0"/>
                                                  <w:divBdr>
                                                    <w:top w:val="none" w:sz="0" w:space="0" w:color="auto"/>
                                                    <w:left w:val="none" w:sz="0" w:space="0" w:color="auto"/>
                                                    <w:bottom w:val="none" w:sz="0" w:space="0" w:color="auto"/>
                                                    <w:right w:val="none" w:sz="0" w:space="0" w:color="auto"/>
                                                  </w:divBdr>
                                                  <w:divsChild>
                                                    <w:div w:id="1198271422">
                                                      <w:marLeft w:val="0"/>
                                                      <w:marRight w:val="0"/>
                                                      <w:marTop w:val="0"/>
                                                      <w:marBottom w:val="0"/>
                                                      <w:divBdr>
                                                        <w:top w:val="none" w:sz="0" w:space="0" w:color="auto"/>
                                                        <w:left w:val="none" w:sz="0" w:space="0" w:color="auto"/>
                                                        <w:bottom w:val="none" w:sz="0" w:space="0" w:color="auto"/>
                                                        <w:right w:val="none" w:sz="0" w:space="0" w:color="auto"/>
                                                      </w:divBdr>
                                                      <w:divsChild>
                                                        <w:div w:id="853962754">
                                                          <w:marLeft w:val="0"/>
                                                          <w:marRight w:val="0"/>
                                                          <w:marTop w:val="0"/>
                                                          <w:marBottom w:val="0"/>
                                                          <w:divBdr>
                                                            <w:top w:val="none" w:sz="0" w:space="0" w:color="auto"/>
                                                            <w:left w:val="none" w:sz="0" w:space="0" w:color="auto"/>
                                                            <w:bottom w:val="none" w:sz="0" w:space="0" w:color="auto"/>
                                                            <w:right w:val="none" w:sz="0" w:space="0" w:color="auto"/>
                                                          </w:divBdr>
                                                        </w:div>
                                                        <w:div w:id="904609520">
                                                          <w:marLeft w:val="0"/>
                                                          <w:marRight w:val="0"/>
                                                          <w:marTop w:val="0"/>
                                                          <w:marBottom w:val="0"/>
                                                          <w:divBdr>
                                                            <w:top w:val="none" w:sz="0" w:space="0" w:color="auto"/>
                                                            <w:left w:val="none" w:sz="0" w:space="0" w:color="auto"/>
                                                            <w:bottom w:val="none" w:sz="0" w:space="0" w:color="auto"/>
                                                            <w:right w:val="none" w:sz="0" w:space="0" w:color="auto"/>
                                                          </w:divBdr>
                                                        </w:div>
                                                        <w:div w:id="245919636">
                                                          <w:marLeft w:val="0"/>
                                                          <w:marRight w:val="0"/>
                                                          <w:marTop w:val="0"/>
                                                          <w:marBottom w:val="0"/>
                                                          <w:divBdr>
                                                            <w:top w:val="none" w:sz="0" w:space="0" w:color="auto"/>
                                                            <w:left w:val="none" w:sz="0" w:space="0" w:color="auto"/>
                                                            <w:bottom w:val="none" w:sz="0" w:space="0" w:color="auto"/>
                                                            <w:right w:val="none" w:sz="0" w:space="0" w:color="auto"/>
                                                          </w:divBdr>
                                                        </w:div>
                                                        <w:div w:id="670764227">
                                                          <w:marLeft w:val="0"/>
                                                          <w:marRight w:val="0"/>
                                                          <w:marTop w:val="0"/>
                                                          <w:marBottom w:val="0"/>
                                                          <w:divBdr>
                                                            <w:top w:val="none" w:sz="0" w:space="0" w:color="auto"/>
                                                            <w:left w:val="none" w:sz="0" w:space="0" w:color="auto"/>
                                                            <w:bottom w:val="none" w:sz="0" w:space="0" w:color="auto"/>
                                                            <w:right w:val="none" w:sz="0" w:space="0" w:color="auto"/>
                                                          </w:divBdr>
                                                        </w:div>
                                                        <w:div w:id="398066047">
                                                          <w:marLeft w:val="0"/>
                                                          <w:marRight w:val="0"/>
                                                          <w:marTop w:val="0"/>
                                                          <w:marBottom w:val="0"/>
                                                          <w:divBdr>
                                                            <w:top w:val="none" w:sz="0" w:space="0" w:color="auto"/>
                                                            <w:left w:val="none" w:sz="0" w:space="0" w:color="auto"/>
                                                            <w:bottom w:val="none" w:sz="0" w:space="0" w:color="auto"/>
                                                            <w:right w:val="none" w:sz="0" w:space="0" w:color="auto"/>
                                                          </w:divBdr>
                                                        </w:div>
                                                        <w:div w:id="2003124433">
                                                          <w:marLeft w:val="0"/>
                                                          <w:marRight w:val="0"/>
                                                          <w:marTop w:val="0"/>
                                                          <w:marBottom w:val="0"/>
                                                          <w:divBdr>
                                                            <w:top w:val="none" w:sz="0" w:space="0" w:color="auto"/>
                                                            <w:left w:val="none" w:sz="0" w:space="0" w:color="auto"/>
                                                            <w:bottom w:val="none" w:sz="0" w:space="0" w:color="auto"/>
                                                            <w:right w:val="none" w:sz="0" w:space="0" w:color="auto"/>
                                                          </w:divBdr>
                                                        </w:div>
                                                        <w:div w:id="1051029269">
                                                          <w:marLeft w:val="0"/>
                                                          <w:marRight w:val="0"/>
                                                          <w:marTop w:val="0"/>
                                                          <w:marBottom w:val="0"/>
                                                          <w:divBdr>
                                                            <w:top w:val="none" w:sz="0" w:space="0" w:color="auto"/>
                                                            <w:left w:val="none" w:sz="0" w:space="0" w:color="auto"/>
                                                            <w:bottom w:val="none" w:sz="0" w:space="0" w:color="auto"/>
                                                            <w:right w:val="none" w:sz="0" w:space="0" w:color="auto"/>
                                                          </w:divBdr>
                                                        </w:div>
                                                        <w:div w:id="511729114">
                                                          <w:marLeft w:val="0"/>
                                                          <w:marRight w:val="0"/>
                                                          <w:marTop w:val="0"/>
                                                          <w:marBottom w:val="0"/>
                                                          <w:divBdr>
                                                            <w:top w:val="none" w:sz="0" w:space="0" w:color="auto"/>
                                                            <w:left w:val="none" w:sz="0" w:space="0" w:color="auto"/>
                                                            <w:bottom w:val="none" w:sz="0" w:space="0" w:color="auto"/>
                                                            <w:right w:val="none" w:sz="0" w:space="0" w:color="auto"/>
                                                          </w:divBdr>
                                                        </w:div>
                                                        <w:div w:id="592324680">
                                                          <w:marLeft w:val="0"/>
                                                          <w:marRight w:val="0"/>
                                                          <w:marTop w:val="0"/>
                                                          <w:marBottom w:val="0"/>
                                                          <w:divBdr>
                                                            <w:top w:val="none" w:sz="0" w:space="0" w:color="auto"/>
                                                            <w:left w:val="none" w:sz="0" w:space="0" w:color="auto"/>
                                                            <w:bottom w:val="none" w:sz="0" w:space="0" w:color="auto"/>
                                                            <w:right w:val="none" w:sz="0" w:space="0" w:color="auto"/>
                                                          </w:divBdr>
                                                        </w:div>
                                                        <w:div w:id="1862425945">
                                                          <w:marLeft w:val="0"/>
                                                          <w:marRight w:val="0"/>
                                                          <w:marTop w:val="0"/>
                                                          <w:marBottom w:val="0"/>
                                                          <w:divBdr>
                                                            <w:top w:val="none" w:sz="0" w:space="0" w:color="auto"/>
                                                            <w:left w:val="none" w:sz="0" w:space="0" w:color="auto"/>
                                                            <w:bottom w:val="none" w:sz="0" w:space="0" w:color="auto"/>
                                                            <w:right w:val="none" w:sz="0" w:space="0" w:color="auto"/>
                                                          </w:divBdr>
                                                        </w:div>
                                                        <w:div w:id="1139496089">
                                                          <w:marLeft w:val="0"/>
                                                          <w:marRight w:val="0"/>
                                                          <w:marTop w:val="0"/>
                                                          <w:marBottom w:val="0"/>
                                                          <w:divBdr>
                                                            <w:top w:val="none" w:sz="0" w:space="0" w:color="auto"/>
                                                            <w:left w:val="none" w:sz="0" w:space="0" w:color="auto"/>
                                                            <w:bottom w:val="none" w:sz="0" w:space="0" w:color="auto"/>
                                                            <w:right w:val="none" w:sz="0" w:space="0" w:color="auto"/>
                                                          </w:divBdr>
                                                        </w:div>
                                                        <w:div w:id="222102303">
                                                          <w:marLeft w:val="0"/>
                                                          <w:marRight w:val="0"/>
                                                          <w:marTop w:val="0"/>
                                                          <w:marBottom w:val="0"/>
                                                          <w:divBdr>
                                                            <w:top w:val="none" w:sz="0" w:space="0" w:color="auto"/>
                                                            <w:left w:val="none" w:sz="0" w:space="0" w:color="auto"/>
                                                            <w:bottom w:val="none" w:sz="0" w:space="0" w:color="auto"/>
                                                            <w:right w:val="none" w:sz="0" w:space="0" w:color="auto"/>
                                                          </w:divBdr>
                                                        </w:div>
                                                        <w:div w:id="136362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1406965">
      <w:bodyDiv w:val="1"/>
      <w:marLeft w:val="0"/>
      <w:marRight w:val="0"/>
      <w:marTop w:val="0"/>
      <w:marBottom w:val="0"/>
      <w:divBdr>
        <w:top w:val="none" w:sz="0" w:space="0" w:color="auto"/>
        <w:left w:val="none" w:sz="0" w:space="0" w:color="auto"/>
        <w:bottom w:val="none" w:sz="0" w:space="0" w:color="auto"/>
        <w:right w:val="none" w:sz="0" w:space="0" w:color="auto"/>
      </w:divBdr>
      <w:divsChild>
        <w:div w:id="1541287940">
          <w:marLeft w:val="0"/>
          <w:marRight w:val="0"/>
          <w:marTop w:val="0"/>
          <w:marBottom w:val="0"/>
          <w:divBdr>
            <w:top w:val="none" w:sz="0" w:space="0" w:color="auto"/>
            <w:left w:val="none" w:sz="0" w:space="0" w:color="auto"/>
            <w:bottom w:val="none" w:sz="0" w:space="0" w:color="auto"/>
            <w:right w:val="none" w:sz="0" w:space="0" w:color="auto"/>
          </w:divBdr>
          <w:divsChild>
            <w:div w:id="1534461621">
              <w:marLeft w:val="0"/>
              <w:marRight w:val="0"/>
              <w:marTop w:val="0"/>
              <w:marBottom w:val="0"/>
              <w:divBdr>
                <w:top w:val="none" w:sz="0" w:space="0" w:color="auto"/>
                <w:left w:val="none" w:sz="0" w:space="0" w:color="auto"/>
                <w:bottom w:val="none" w:sz="0" w:space="0" w:color="auto"/>
                <w:right w:val="none" w:sz="0" w:space="0" w:color="auto"/>
              </w:divBdr>
              <w:divsChild>
                <w:div w:id="2097701877">
                  <w:marLeft w:val="0"/>
                  <w:marRight w:val="0"/>
                  <w:marTop w:val="0"/>
                  <w:marBottom w:val="0"/>
                  <w:divBdr>
                    <w:top w:val="none" w:sz="0" w:space="0" w:color="auto"/>
                    <w:left w:val="none" w:sz="0" w:space="0" w:color="auto"/>
                    <w:bottom w:val="none" w:sz="0" w:space="0" w:color="auto"/>
                    <w:right w:val="none" w:sz="0" w:space="0" w:color="auto"/>
                  </w:divBdr>
                  <w:divsChild>
                    <w:div w:id="529687649">
                      <w:marLeft w:val="0"/>
                      <w:marRight w:val="0"/>
                      <w:marTop w:val="0"/>
                      <w:marBottom w:val="0"/>
                      <w:divBdr>
                        <w:top w:val="none" w:sz="0" w:space="0" w:color="auto"/>
                        <w:left w:val="none" w:sz="0" w:space="0" w:color="auto"/>
                        <w:bottom w:val="none" w:sz="0" w:space="0" w:color="auto"/>
                        <w:right w:val="none" w:sz="0" w:space="0" w:color="auto"/>
                      </w:divBdr>
                      <w:divsChild>
                        <w:div w:id="1920140169">
                          <w:marLeft w:val="0"/>
                          <w:marRight w:val="0"/>
                          <w:marTop w:val="0"/>
                          <w:marBottom w:val="0"/>
                          <w:divBdr>
                            <w:top w:val="none" w:sz="0" w:space="0" w:color="auto"/>
                            <w:left w:val="none" w:sz="0" w:space="0" w:color="auto"/>
                            <w:bottom w:val="none" w:sz="0" w:space="0" w:color="auto"/>
                            <w:right w:val="none" w:sz="0" w:space="0" w:color="auto"/>
                          </w:divBdr>
                          <w:divsChild>
                            <w:div w:id="728310245">
                              <w:marLeft w:val="0"/>
                              <w:marRight w:val="0"/>
                              <w:marTop w:val="0"/>
                              <w:marBottom w:val="0"/>
                              <w:divBdr>
                                <w:top w:val="none" w:sz="0" w:space="0" w:color="auto"/>
                                <w:left w:val="none" w:sz="0" w:space="0" w:color="auto"/>
                                <w:bottom w:val="none" w:sz="0" w:space="0" w:color="auto"/>
                                <w:right w:val="none" w:sz="0" w:space="0" w:color="auto"/>
                              </w:divBdr>
                              <w:divsChild>
                                <w:div w:id="744106008">
                                  <w:marLeft w:val="0"/>
                                  <w:marRight w:val="0"/>
                                  <w:marTop w:val="0"/>
                                  <w:marBottom w:val="0"/>
                                  <w:divBdr>
                                    <w:top w:val="none" w:sz="0" w:space="0" w:color="auto"/>
                                    <w:left w:val="none" w:sz="0" w:space="0" w:color="auto"/>
                                    <w:bottom w:val="none" w:sz="0" w:space="0" w:color="auto"/>
                                    <w:right w:val="none" w:sz="0" w:space="0" w:color="auto"/>
                                  </w:divBdr>
                                  <w:divsChild>
                                    <w:div w:id="488983552">
                                      <w:marLeft w:val="0"/>
                                      <w:marRight w:val="0"/>
                                      <w:marTop w:val="0"/>
                                      <w:marBottom w:val="0"/>
                                      <w:divBdr>
                                        <w:top w:val="none" w:sz="0" w:space="0" w:color="auto"/>
                                        <w:left w:val="none" w:sz="0" w:space="0" w:color="auto"/>
                                        <w:bottom w:val="none" w:sz="0" w:space="0" w:color="auto"/>
                                        <w:right w:val="none" w:sz="0" w:space="0" w:color="auto"/>
                                      </w:divBdr>
                                      <w:divsChild>
                                        <w:div w:id="1248073904">
                                          <w:marLeft w:val="0"/>
                                          <w:marRight w:val="0"/>
                                          <w:marTop w:val="0"/>
                                          <w:marBottom w:val="0"/>
                                          <w:divBdr>
                                            <w:top w:val="none" w:sz="0" w:space="0" w:color="auto"/>
                                            <w:left w:val="none" w:sz="0" w:space="0" w:color="auto"/>
                                            <w:bottom w:val="none" w:sz="0" w:space="0" w:color="auto"/>
                                            <w:right w:val="none" w:sz="0" w:space="0" w:color="auto"/>
                                          </w:divBdr>
                                          <w:divsChild>
                                            <w:div w:id="148862339">
                                              <w:marLeft w:val="0"/>
                                              <w:marRight w:val="0"/>
                                              <w:marTop w:val="0"/>
                                              <w:marBottom w:val="0"/>
                                              <w:divBdr>
                                                <w:top w:val="none" w:sz="0" w:space="0" w:color="auto"/>
                                                <w:left w:val="none" w:sz="0" w:space="0" w:color="auto"/>
                                                <w:bottom w:val="none" w:sz="0" w:space="0" w:color="auto"/>
                                                <w:right w:val="none" w:sz="0" w:space="0" w:color="auto"/>
                                              </w:divBdr>
                                              <w:divsChild>
                                                <w:div w:id="539392916">
                                                  <w:marLeft w:val="0"/>
                                                  <w:marRight w:val="0"/>
                                                  <w:marTop w:val="0"/>
                                                  <w:marBottom w:val="0"/>
                                                  <w:divBdr>
                                                    <w:top w:val="none" w:sz="0" w:space="0" w:color="auto"/>
                                                    <w:left w:val="none" w:sz="0" w:space="0" w:color="auto"/>
                                                    <w:bottom w:val="none" w:sz="0" w:space="0" w:color="auto"/>
                                                    <w:right w:val="none" w:sz="0" w:space="0" w:color="auto"/>
                                                  </w:divBdr>
                                                  <w:divsChild>
                                                    <w:div w:id="1049568756">
                                                      <w:marLeft w:val="0"/>
                                                      <w:marRight w:val="0"/>
                                                      <w:marTop w:val="0"/>
                                                      <w:marBottom w:val="0"/>
                                                      <w:divBdr>
                                                        <w:top w:val="none" w:sz="0" w:space="0" w:color="auto"/>
                                                        <w:left w:val="none" w:sz="0" w:space="0" w:color="auto"/>
                                                        <w:bottom w:val="none" w:sz="0" w:space="0" w:color="auto"/>
                                                        <w:right w:val="none" w:sz="0" w:space="0" w:color="auto"/>
                                                      </w:divBdr>
                                                      <w:divsChild>
                                                        <w:div w:id="1710951236">
                                                          <w:marLeft w:val="0"/>
                                                          <w:marRight w:val="0"/>
                                                          <w:marTop w:val="0"/>
                                                          <w:marBottom w:val="0"/>
                                                          <w:divBdr>
                                                            <w:top w:val="none" w:sz="0" w:space="0" w:color="auto"/>
                                                            <w:left w:val="none" w:sz="0" w:space="0" w:color="auto"/>
                                                            <w:bottom w:val="none" w:sz="0" w:space="0" w:color="auto"/>
                                                            <w:right w:val="none" w:sz="0" w:space="0" w:color="auto"/>
                                                          </w:divBdr>
                                                        </w:div>
                                                        <w:div w:id="1245914289">
                                                          <w:marLeft w:val="0"/>
                                                          <w:marRight w:val="0"/>
                                                          <w:marTop w:val="0"/>
                                                          <w:marBottom w:val="0"/>
                                                          <w:divBdr>
                                                            <w:top w:val="none" w:sz="0" w:space="0" w:color="auto"/>
                                                            <w:left w:val="none" w:sz="0" w:space="0" w:color="auto"/>
                                                            <w:bottom w:val="none" w:sz="0" w:space="0" w:color="auto"/>
                                                            <w:right w:val="none" w:sz="0" w:space="0" w:color="auto"/>
                                                          </w:divBdr>
                                                        </w:div>
                                                        <w:div w:id="505751542">
                                                          <w:marLeft w:val="0"/>
                                                          <w:marRight w:val="0"/>
                                                          <w:marTop w:val="0"/>
                                                          <w:marBottom w:val="0"/>
                                                          <w:divBdr>
                                                            <w:top w:val="none" w:sz="0" w:space="0" w:color="auto"/>
                                                            <w:left w:val="none" w:sz="0" w:space="0" w:color="auto"/>
                                                            <w:bottom w:val="none" w:sz="0" w:space="0" w:color="auto"/>
                                                            <w:right w:val="none" w:sz="0" w:space="0" w:color="auto"/>
                                                          </w:divBdr>
                                                        </w:div>
                                                        <w:div w:id="523522884">
                                                          <w:marLeft w:val="0"/>
                                                          <w:marRight w:val="0"/>
                                                          <w:marTop w:val="0"/>
                                                          <w:marBottom w:val="0"/>
                                                          <w:divBdr>
                                                            <w:top w:val="none" w:sz="0" w:space="0" w:color="auto"/>
                                                            <w:left w:val="none" w:sz="0" w:space="0" w:color="auto"/>
                                                            <w:bottom w:val="none" w:sz="0" w:space="0" w:color="auto"/>
                                                            <w:right w:val="none" w:sz="0" w:space="0" w:color="auto"/>
                                                          </w:divBdr>
                                                        </w:div>
                                                        <w:div w:id="2042704238">
                                                          <w:marLeft w:val="0"/>
                                                          <w:marRight w:val="0"/>
                                                          <w:marTop w:val="0"/>
                                                          <w:marBottom w:val="0"/>
                                                          <w:divBdr>
                                                            <w:top w:val="none" w:sz="0" w:space="0" w:color="auto"/>
                                                            <w:left w:val="none" w:sz="0" w:space="0" w:color="auto"/>
                                                            <w:bottom w:val="none" w:sz="0" w:space="0" w:color="auto"/>
                                                            <w:right w:val="none" w:sz="0" w:space="0" w:color="auto"/>
                                                          </w:divBdr>
                                                        </w:div>
                                                        <w:div w:id="1747192693">
                                                          <w:marLeft w:val="0"/>
                                                          <w:marRight w:val="0"/>
                                                          <w:marTop w:val="0"/>
                                                          <w:marBottom w:val="0"/>
                                                          <w:divBdr>
                                                            <w:top w:val="none" w:sz="0" w:space="0" w:color="auto"/>
                                                            <w:left w:val="none" w:sz="0" w:space="0" w:color="auto"/>
                                                            <w:bottom w:val="none" w:sz="0" w:space="0" w:color="auto"/>
                                                            <w:right w:val="none" w:sz="0" w:space="0" w:color="auto"/>
                                                          </w:divBdr>
                                                        </w:div>
                                                        <w:div w:id="390931957">
                                                          <w:marLeft w:val="0"/>
                                                          <w:marRight w:val="0"/>
                                                          <w:marTop w:val="0"/>
                                                          <w:marBottom w:val="0"/>
                                                          <w:divBdr>
                                                            <w:top w:val="none" w:sz="0" w:space="0" w:color="auto"/>
                                                            <w:left w:val="none" w:sz="0" w:space="0" w:color="auto"/>
                                                            <w:bottom w:val="none" w:sz="0" w:space="0" w:color="auto"/>
                                                            <w:right w:val="none" w:sz="0" w:space="0" w:color="auto"/>
                                                          </w:divBdr>
                                                        </w:div>
                                                        <w:div w:id="963268741">
                                                          <w:marLeft w:val="0"/>
                                                          <w:marRight w:val="0"/>
                                                          <w:marTop w:val="0"/>
                                                          <w:marBottom w:val="0"/>
                                                          <w:divBdr>
                                                            <w:top w:val="none" w:sz="0" w:space="0" w:color="auto"/>
                                                            <w:left w:val="none" w:sz="0" w:space="0" w:color="auto"/>
                                                            <w:bottom w:val="none" w:sz="0" w:space="0" w:color="auto"/>
                                                            <w:right w:val="none" w:sz="0" w:space="0" w:color="auto"/>
                                                          </w:divBdr>
                                                        </w:div>
                                                        <w:div w:id="439302007">
                                                          <w:marLeft w:val="0"/>
                                                          <w:marRight w:val="0"/>
                                                          <w:marTop w:val="0"/>
                                                          <w:marBottom w:val="0"/>
                                                          <w:divBdr>
                                                            <w:top w:val="none" w:sz="0" w:space="0" w:color="auto"/>
                                                            <w:left w:val="none" w:sz="0" w:space="0" w:color="auto"/>
                                                            <w:bottom w:val="none" w:sz="0" w:space="0" w:color="auto"/>
                                                            <w:right w:val="none" w:sz="0" w:space="0" w:color="auto"/>
                                                          </w:divBdr>
                                                        </w:div>
                                                        <w:div w:id="1941326986">
                                                          <w:marLeft w:val="0"/>
                                                          <w:marRight w:val="0"/>
                                                          <w:marTop w:val="0"/>
                                                          <w:marBottom w:val="0"/>
                                                          <w:divBdr>
                                                            <w:top w:val="none" w:sz="0" w:space="0" w:color="auto"/>
                                                            <w:left w:val="none" w:sz="0" w:space="0" w:color="auto"/>
                                                            <w:bottom w:val="none" w:sz="0" w:space="0" w:color="auto"/>
                                                            <w:right w:val="none" w:sz="0" w:space="0" w:color="auto"/>
                                                          </w:divBdr>
                                                        </w:div>
                                                        <w:div w:id="1555045340">
                                                          <w:marLeft w:val="0"/>
                                                          <w:marRight w:val="0"/>
                                                          <w:marTop w:val="0"/>
                                                          <w:marBottom w:val="0"/>
                                                          <w:divBdr>
                                                            <w:top w:val="none" w:sz="0" w:space="0" w:color="auto"/>
                                                            <w:left w:val="none" w:sz="0" w:space="0" w:color="auto"/>
                                                            <w:bottom w:val="none" w:sz="0" w:space="0" w:color="auto"/>
                                                            <w:right w:val="none" w:sz="0" w:space="0" w:color="auto"/>
                                                          </w:divBdr>
                                                        </w:div>
                                                        <w:div w:id="1176459829">
                                                          <w:marLeft w:val="0"/>
                                                          <w:marRight w:val="0"/>
                                                          <w:marTop w:val="0"/>
                                                          <w:marBottom w:val="0"/>
                                                          <w:divBdr>
                                                            <w:top w:val="none" w:sz="0" w:space="0" w:color="auto"/>
                                                            <w:left w:val="none" w:sz="0" w:space="0" w:color="auto"/>
                                                            <w:bottom w:val="none" w:sz="0" w:space="0" w:color="auto"/>
                                                            <w:right w:val="none" w:sz="0" w:space="0" w:color="auto"/>
                                                          </w:divBdr>
                                                        </w:div>
                                                        <w:div w:id="87453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1545879">
      <w:bodyDiv w:val="1"/>
      <w:marLeft w:val="0"/>
      <w:marRight w:val="0"/>
      <w:marTop w:val="510"/>
      <w:marBottom w:val="0"/>
      <w:divBdr>
        <w:top w:val="none" w:sz="0" w:space="0" w:color="auto"/>
        <w:left w:val="none" w:sz="0" w:space="0" w:color="auto"/>
        <w:bottom w:val="none" w:sz="0" w:space="0" w:color="auto"/>
        <w:right w:val="none" w:sz="0" w:space="0" w:color="auto"/>
      </w:divBdr>
      <w:divsChild>
        <w:div w:id="1551527449">
          <w:marLeft w:val="0"/>
          <w:marRight w:val="0"/>
          <w:marTop w:val="0"/>
          <w:marBottom w:val="0"/>
          <w:divBdr>
            <w:top w:val="none" w:sz="0" w:space="0" w:color="auto"/>
            <w:left w:val="none" w:sz="0" w:space="0" w:color="auto"/>
            <w:bottom w:val="none" w:sz="0" w:space="0" w:color="auto"/>
            <w:right w:val="none" w:sz="0" w:space="0" w:color="auto"/>
          </w:divBdr>
          <w:divsChild>
            <w:div w:id="1089078635">
              <w:marLeft w:val="0"/>
              <w:marRight w:val="0"/>
              <w:marTop w:val="0"/>
              <w:marBottom w:val="0"/>
              <w:divBdr>
                <w:top w:val="none" w:sz="0" w:space="0" w:color="auto"/>
                <w:left w:val="none" w:sz="0" w:space="0" w:color="auto"/>
                <w:bottom w:val="none" w:sz="0" w:space="0" w:color="auto"/>
                <w:right w:val="none" w:sz="0" w:space="0" w:color="auto"/>
              </w:divBdr>
              <w:divsChild>
                <w:div w:id="1954049684">
                  <w:marLeft w:val="0"/>
                  <w:marRight w:val="0"/>
                  <w:marTop w:val="0"/>
                  <w:marBottom w:val="0"/>
                  <w:divBdr>
                    <w:top w:val="none" w:sz="0" w:space="0" w:color="auto"/>
                    <w:left w:val="none" w:sz="0" w:space="0" w:color="auto"/>
                    <w:bottom w:val="none" w:sz="0" w:space="0" w:color="auto"/>
                    <w:right w:val="none" w:sz="0" w:space="0" w:color="auto"/>
                  </w:divBdr>
                  <w:divsChild>
                    <w:div w:id="992638363">
                      <w:marLeft w:val="0"/>
                      <w:marRight w:val="0"/>
                      <w:marTop w:val="0"/>
                      <w:marBottom w:val="0"/>
                      <w:divBdr>
                        <w:top w:val="none" w:sz="0" w:space="0" w:color="auto"/>
                        <w:left w:val="none" w:sz="0" w:space="0" w:color="auto"/>
                        <w:bottom w:val="none" w:sz="0" w:space="0" w:color="auto"/>
                        <w:right w:val="none" w:sz="0" w:space="0" w:color="auto"/>
                      </w:divBdr>
                      <w:divsChild>
                        <w:div w:id="2029797622">
                          <w:marLeft w:val="0"/>
                          <w:marRight w:val="0"/>
                          <w:marTop w:val="0"/>
                          <w:marBottom w:val="0"/>
                          <w:divBdr>
                            <w:top w:val="none" w:sz="0" w:space="0" w:color="auto"/>
                            <w:left w:val="none" w:sz="0" w:space="0" w:color="auto"/>
                            <w:bottom w:val="none" w:sz="0" w:space="0" w:color="auto"/>
                            <w:right w:val="none" w:sz="0" w:space="0" w:color="auto"/>
                          </w:divBdr>
                          <w:divsChild>
                            <w:div w:id="116405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15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14/personalidad/personalidad.shtml" TargetMode="External"/><Relationship Id="rId13" Type="http://schemas.openxmlformats.org/officeDocument/2006/relationships/hyperlink" Target="http://www.monografias.com/trabajos/sistsolar/sistsolar.shtml" TargetMode="External"/><Relationship Id="rId18" Type="http://schemas.openxmlformats.org/officeDocument/2006/relationships/hyperlink" Target="http://es.wikipedia.org/wiki/Obligaciones_naturales"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www.monografias.com/trabajos29/derechos-reales/derechos-reales.shtml" TargetMode="External"/><Relationship Id="rId7" Type="http://schemas.openxmlformats.org/officeDocument/2006/relationships/endnotes" Target="endnotes.xml"/><Relationship Id="rId12" Type="http://schemas.openxmlformats.org/officeDocument/2006/relationships/hyperlink" Target="http://www.monografias.com/trabajos/atm/atm.shtml" TargetMode="External"/><Relationship Id="rId17" Type="http://schemas.openxmlformats.org/officeDocument/2006/relationships/hyperlink" Target="http://es.wikipedia.org/wiki/Obligaci%C3%B3n_jur%C3%ADdica"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es.wikipedia.org/wiki/Deudor" TargetMode="External"/><Relationship Id="rId20" Type="http://schemas.openxmlformats.org/officeDocument/2006/relationships/hyperlink" Target="http://www.monografias.com/trabajos16/marca/marca.s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onografias.com/trabajos/aire/aire.shtml" TargetMode="External"/><Relationship Id="rId24"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yperlink" Target="http://es.wikipedia.org/wiki/Plazo" TargetMode="External"/><Relationship Id="rId23" Type="http://schemas.openxmlformats.org/officeDocument/2006/relationships/hyperlink" Target="http://www.monografias.com/trabajos15/la-violencia/la-violencia.shtml" TargetMode="External"/><Relationship Id="rId28" Type="http://schemas.openxmlformats.org/officeDocument/2006/relationships/theme" Target="theme/theme1.xml"/><Relationship Id="rId10" Type="http://schemas.openxmlformats.org/officeDocument/2006/relationships/hyperlink" Target="http://www.monografias.com/trabajos5/natlu/natlu.shtml" TargetMode="External"/><Relationship Id="rId19" Type="http://schemas.openxmlformats.org/officeDocument/2006/relationships/hyperlink" Target="http://es.wikipedia.org/wiki/Pago" TargetMode="External"/><Relationship Id="rId4" Type="http://schemas.openxmlformats.org/officeDocument/2006/relationships/settings" Target="settings.xml"/><Relationship Id="rId9" Type="http://schemas.openxmlformats.org/officeDocument/2006/relationships/hyperlink" Target="http://www.monografias.com/trabajos32/extranjeria-nacionalidad-ciudadania/extranjeria-nacionalidad-ciudadania.shtml" TargetMode="External"/><Relationship Id="rId14" Type="http://schemas.openxmlformats.org/officeDocument/2006/relationships/hyperlink" Target="http://www.monografias.com/trabajos14/origenestado/origenestado.shtml" TargetMode="External"/><Relationship Id="rId22" Type="http://schemas.openxmlformats.org/officeDocument/2006/relationships/hyperlink" Target="http://derecho.laguia2000.com/parte-general/plazos-de-prescripcion"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15</Pages>
  <Words>4669</Words>
  <Characters>25682</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CUARTO PERIODO</vt:lpstr>
    </vt:vector>
  </TitlesOfParts>
  <Company>de El Salvador</Company>
  <LinksUpToDate>false</LinksUpToDate>
  <CharactersWithSpaces>30291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CUARTO PERIODO</dc:title>
  <dc:creator>rene.madrid</dc:creator>
  <cp:lastModifiedBy>gaby hernandez</cp:lastModifiedBy>
  <cp:revision>21</cp:revision>
  <cp:lastPrinted>2010-10-21T16:37:00Z</cp:lastPrinted>
  <dcterms:created xsi:type="dcterms:W3CDTF">2012-05-05T21:02:00Z</dcterms:created>
  <dcterms:modified xsi:type="dcterms:W3CDTF">2012-05-06T03:03:00Z</dcterms:modified>
</cp:coreProperties>
</file>