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91" w:rsidRPr="00FA2E84" w:rsidRDefault="00235491" w:rsidP="00FA2E84">
      <w:pPr>
        <w:rPr>
          <w:rFonts w:ascii="Arial" w:hAnsi="Arial" w:cs="Arial"/>
          <w:b/>
          <w:bCs/>
          <w:sz w:val="24"/>
          <w:szCs w:val="24"/>
        </w:rPr>
      </w:pPr>
      <w:r w:rsidRPr="00FA2E84">
        <w:rPr>
          <w:rFonts w:ascii="Arial" w:hAnsi="Arial" w:cs="Arial"/>
          <w:b/>
          <w:bCs/>
          <w:sz w:val="24"/>
          <w:szCs w:val="24"/>
        </w:rPr>
        <w:t>EXPLICAR EN QUE CONSISTE LA APORTACION DE DOCUMENTOS CON LOS ESCRITOS INICIALES, ART. 288 CPCYM.</w:t>
      </w:r>
    </w:p>
    <w:p w:rsidR="00235491" w:rsidRPr="00FA2E84" w:rsidRDefault="00840AFC" w:rsidP="00FA2E84">
      <w:pPr>
        <w:rPr>
          <w:rFonts w:ascii="Arial" w:hAnsi="Arial" w:cs="Arial"/>
          <w:sz w:val="24"/>
          <w:szCs w:val="24"/>
        </w:rPr>
      </w:pPr>
      <w:r w:rsidRPr="00FA2E84">
        <w:rPr>
          <w:rFonts w:ascii="Arial" w:hAnsi="Arial" w:cs="Arial"/>
          <w:bCs/>
          <w:sz w:val="24"/>
          <w:szCs w:val="24"/>
        </w:rPr>
        <w:t>La aportación documental</w:t>
      </w:r>
      <w:r w:rsidR="00235491" w:rsidRPr="00FA2E84">
        <w:rPr>
          <w:rFonts w:ascii="Arial" w:hAnsi="Arial" w:cs="Arial"/>
          <w:bCs/>
          <w:sz w:val="24"/>
          <w:szCs w:val="24"/>
        </w:rPr>
        <w:t xml:space="preserve"> tal</w:t>
      </w:r>
      <w:r w:rsidRPr="00FA2E84">
        <w:rPr>
          <w:rFonts w:ascii="Arial" w:hAnsi="Arial" w:cs="Arial"/>
          <w:bCs/>
          <w:sz w:val="24"/>
          <w:szCs w:val="24"/>
        </w:rPr>
        <w:t xml:space="preserve"> como lo manifiesta el </w:t>
      </w:r>
      <w:r w:rsidR="00235491" w:rsidRPr="00FA2E84">
        <w:rPr>
          <w:rFonts w:ascii="Arial" w:hAnsi="Arial" w:cs="Arial"/>
          <w:bCs/>
          <w:sz w:val="24"/>
          <w:szCs w:val="24"/>
        </w:rPr>
        <w:t>artículo</w:t>
      </w:r>
      <w:r w:rsidRPr="00FA2E84">
        <w:rPr>
          <w:rFonts w:ascii="Arial" w:hAnsi="Arial" w:cs="Arial"/>
          <w:bCs/>
          <w:sz w:val="24"/>
          <w:szCs w:val="24"/>
        </w:rPr>
        <w:t xml:space="preserve"> 288 es la presentación de </w:t>
      </w:r>
      <w:r w:rsidR="00235491" w:rsidRPr="00FA2E84">
        <w:rPr>
          <w:rFonts w:ascii="Arial" w:hAnsi="Arial" w:cs="Arial"/>
          <w:bCs/>
          <w:sz w:val="24"/>
          <w:szCs w:val="24"/>
        </w:rPr>
        <w:t xml:space="preserve">los </w:t>
      </w:r>
      <w:r w:rsidRPr="00FA2E84">
        <w:rPr>
          <w:rFonts w:ascii="Arial" w:hAnsi="Arial" w:cs="Arial"/>
          <w:bCs/>
          <w:sz w:val="24"/>
          <w:szCs w:val="24"/>
        </w:rPr>
        <w:t xml:space="preserve">escritos </w:t>
      </w:r>
      <w:r w:rsidR="00235491" w:rsidRPr="00FA2E84">
        <w:rPr>
          <w:rFonts w:ascii="Arial" w:hAnsi="Arial" w:cs="Arial"/>
          <w:bCs/>
          <w:sz w:val="24"/>
          <w:szCs w:val="24"/>
        </w:rPr>
        <w:t>iníciales</w:t>
      </w:r>
      <w:r w:rsidRPr="00FA2E84">
        <w:rPr>
          <w:rFonts w:ascii="Arial" w:hAnsi="Arial" w:cs="Arial"/>
          <w:bCs/>
          <w:sz w:val="24"/>
          <w:szCs w:val="24"/>
        </w:rPr>
        <w:t xml:space="preserve"> </w:t>
      </w:r>
      <w:r w:rsidR="00235491" w:rsidRPr="00FA2E84">
        <w:rPr>
          <w:rFonts w:ascii="Arial" w:hAnsi="Arial" w:cs="Arial"/>
          <w:bCs/>
          <w:sz w:val="24"/>
          <w:szCs w:val="24"/>
        </w:rPr>
        <w:t>que acompañan a la demanda, la contestación de la demanda, la reconvención y la contestación de esta, tal cual, lo</w:t>
      </w:r>
      <w:r w:rsidRPr="00FA2E84">
        <w:rPr>
          <w:rFonts w:ascii="Arial" w:hAnsi="Arial" w:cs="Arial"/>
          <w:bCs/>
          <w:sz w:val="24"/>
          <w:szCs w:val="24"/>
        </w:rPr>
        <w:t xml:space="preserve"> son los</w:t>
      </w:r>
      <w:r w:rsidRPr="00FA2E84">
        <w:rPr>
          <w:rFonts w:ascii="Arial" w:hAnsi="Arial" w:cs="Arial"/>
          <w:sz w:val="24"/>
          <w:szCs w:val="24"/>
        </w:rPr>
        <w:t xml:space="preserve"> documentos probatorios en que la</w:t>
      </w:r>
      <w:r w:rsidR="00235491" w:rsidRPr="00FA2E84">
        <w:rPr>
          <w:rFonts w:ascii="Arial" w:hAnsi="Arial" w:cs="Arial"/>
          <w:sz w:val="24"/>
          <w:szCs w:val="24"/>
        </w:rPr>
        <w:t xml:space="preserve">s partes fundamenten su derecho, también se aportaran </w:t>
      </w:r>
      <w:r w:rsidRPr="00FA2E84">
        <w:rPr>
          <w:rFonts w:ascii="Arial" w:hAnsi="Arial" w:cs="Arial"/>
          <w:sz w:val="24"/>
          <w:szCs w:val="24"/>
        </w:rPr>
        <w:t xml:space="preserve">dictámenes periciales en </w:t>
      </w:r>
      <w:r w:rsidR="00235491" w:rsidRPr="00FA2E84">
        <w:rPr>
          <w:rFonts w:ascii="Arial" w:hAnsi="Arial" w:cs="Arial"/>
          <w:sz w:val="24"/>
          <w:szCs w:val="24"/>
        </w:rPr>
        <w:t xml:space="preserve">los </w:t>
      </w:r>
      <w:r w:rsidRPr="00FA2E84">
        <w:rPr>
          <w:rFonts w:ascii="Arial" w:hAnsi="Arial" w:cs="Arial"/>
          <w:sz w:val="24"/>
          <w:szCs w:val="24"/>
        </w:rPr>
        <w:t xml:space="preserve">que las </w:t>
      </w:r>
      <w:r w:rsidR="00235491" w:rsidRPr="00FA2E84">
        <w:rPr>
          <w:rFonts w:ascii="Arial" w:hAnsi="Arial" w:cs="Arial"/>
          <w:sz w:val="24"/>
          <w:szCs w:val="24"/>
        </w:rPr>
        <w:t>partes apoyen sus pretensiones y comprueben el valor de la cosa litigiosa.</w:t>
      </w:r>
    </w:p>
    <w:p w:rsidR="000E38C6" w:rsidRPr="00FA2E84" w:rsidRDefault="00235491" w:rsidP="00FA2E84">
      <w:pPr>
        <w:rPr>
          <w:rFonts w:ascii="Arial" w:hAnsi="Arial" w:cs="Arial"/>
          <w:b/>
          <w:sz w:val="24"/>
          <w:szCs w:val="24"/>
        </w:rPr>
      </w:pPr>
      <w:r w:rsidRPr="00FA2E84">
        <w:rPr>
          <w:rFonts w:ascii="Arial" w:hAnsi="Arial" w:cs="Arial"/>
          <w:b/>
          <w:sz w:val="24"/>
          <w:szCs w:val="24"/>
        </w:rPr>
        <w:t>CUAL ES LA OPORTUNIDAD PROCESAL Y PORQUE PRECLUYE DICHA FACULTAD</w:t>
      </w:r>
      <w:r w:rsidR="00A22DE8" w:rsidRPr="00FA2E84">
        <w:rPr>
          <w:rFonts w:ascii="Arial" w:hAnsi="Arial" w:cs="Arial"/>
          <w:b/>
          <w:sz w:val="24"/>
          <w:szCs w:val="24"/>
        </w:rPr>
        <w:t>, ART. 289 CPCYM</w:t>
      </w:r>
      <w:r w:rsidRPr="00FA2E84">
        <w:rPr>
          <w:rFonts w:ascii="Arial" w:hAnsi="Arial" w:cs="Arial"/>
          <w:b/>
          <w:sz w:val="24"/>
          <w:szCs w:val="24"/>
        </w:rPr>
        <w:t>.</w:t>
      </w:r>
    </w:p>
    <w:p w:rsidR="0009364A" w:rsidRPr="00FA2E84" w:rsidRDefault="0009364A" w:rsidP="00FA2E84">
      <w:pPr>
        <w:rPr>
          <w:rFonts w:ascii="Arial" w:hAnsi="Arial" w:cs="Arial"/>
          <w:sz w:val="24"/>
          <w:szCs w:val="24"/>
        </w:rPr>
      </w:pPr>
      <w:r w:rsidRPr="00FA2E84">
        <w:rPr>
          <w:rFonts w:ascii="Arial" w:hAnsi="Arial" w:cs="Arial"/>
          <w:sz w:val="24"/>
          <w:szCs w:val="24"/>
        </w:rPr>
        <w:t>Es la posibilidad de presentar documentos posteriores a los actos de alegación o anteriores</w:t>
      </w:r>
      <w:r w:rsidR="009470C1" w:rsidRPr="00FA2E84">
        <w:rPr>
          <w:rFonts w:ascii="Arial" w:hAnsi="Arial" w:cs="Arial"/>
          <w:sz w:val="24"/>
          <w:szCs w:val="24"/>
        </w:rPr>
        <w:t>,</w:t>
      </w:r>
      <w:r w:rsidRPr="00FA2E84">
        <w:rPr>
          <w:rFonts w:ascii="Arial" w:hAnsi="Arial" w:cs="Arial"/>
          <w:sz w:val="24"/>
          <w:szCs w:val="24"/>
        </w:rPr>
        <w:t xml:space="preserve"> pero desconocidos, y autoriza al demandante a presentar</w:t>
      </w:r>
      <w:r w:rsidR="009470C1" w:rsidRPr="00FA2E84">
        <w:rPr>
          <w:rFonts w:ascii="Arial" w:hAnsi="Arial" w:cs="Arial"/>
          <w:sz w:val="24"/>
          <w:szCs w:val="24"/>
        </w:rPr>
        <w:t xml:space="preserve"> en la audiencia preparatoria, </w:t>
      </w:r>
      <w:r w:rsidRPr="00FA2E84">
        <w:rPr>
          <w:rFonts w:ascii="Arial" w:hAnsi="Arial" w:cs="Arial"/>
          <w:sz w:val="24"/>
          <w:szCs w:val="24"/>
        </w:rPr>
        <w:t xml:space="preserve">los documentos, medios, instrumentos, dictámenes e informes, relativos al fondo del asunto, cuyo interés o relevancia sólo se ponga de manifiesto a consecuencia de alegaciones efectuadas por el demandado </w:t>
      </w:r>
      <w:r w:rsidR="009470C1" w:rsidRPr="00FA2E84">
        <w:rPr>
          <w:rFonts w:ascii="Arial" w:hAnsi="Arial" w:cs="Arial"/>
          <w:sz w:val="24"/>
          <w:szCs w:val="24"/>
        </w:rPr>
        <w:t>en la contestación a la demanda</w:t>
      </w:r>
      <w:r w:rsidRPr="00FA2E84">
        <w:rPr>
          <w:rFonts w:ascii="Arial" w:hAnsi="Arial" w:cs="Arial"/>
          <w:sz w:val="24"/>
          <w:szCs w:val="24"/>
        </w:rPr>
        <w:t xml:space="preserve">, </w:t>
      </w:r>
      <w:r w:rsidR="009470C1" w:rsidRPr="00FA2E84">
        <w:rPr>
          <w:rFonts w:ascii="Arial" w:hAnsi="Arial" w:cs="Arial"/>
          <w:sz w:val="24"/>
          <w:szCs w:val="24"/>
        </w:rPr>
        <w:t xml:space="preserve">y esta facultad precluye por no haberse ejercido en </w:t>
      </w:r>
      <w:r w:rsidR="00A22DE8" w:rsidRPr="00FA2E84">
        <w:rPr>
          <w:rFonts w:ascii="Arial" w:hAnsi="Arial" w:cs="Arial"/>
          <w:sz w:val="24"/>
          <w:szCs w:val="24"/>
        </w:rPr>
        <w:t xml:space="preserve">el plazo de </w:t>
      </w:r>
      <w:r w:rsidR="009470C1" w:rsidRPr="00FA2E84">
        <w:rPr>
          <w:rFonts w:ascii="Arial" w:hAnsi="Arial" w:cs="Arial"/>
          <w:sz w:val="24"/>
          <w:szCs w:val="24"/>
        </w:rPr>
        <w:t>la op</w:t>
      </w:r>
      <w:r w:rsidR="00A22DE8" w:rsidRPr="00FA2E84">
        <w:rPr>
          <w:rFonts w:ascii="Arial" w:hAnsi="Arial" w:cs="Arial"/>
          <w:sz w:val="24"/>
          <w:szCs w:val="24"/>
        </w:rPr>
        <w:t>ortunidad determinada por la el legislador</w:t>
      </w:r>
      <w:r w:rsidR="009470C1" w:rsidRPr="00FA2E84">
        <w:rPr>
          <w:rFonts w:ascii="Arial" w:hAnsi="Arial" w:cs="Arial"/>
          <w:sz w:val="24"/>
          <w:szCs w:val="24"/>
        </w:rPr>
        <w:t xml:space="preserve">. </w:t>
      </w:r>
    </w:p>
    <w:p w:rsidR="00E66EA7" w:rsidRPr="00FA2E84" w:rsidRDefault="00A22DE8" w:rsidP="00FA2E84">
      <w:pPr>
        <w:rPr>
          <w:rFonts w:ascii="Arial" w:hAnsi="Arial" w:cs="Arial"/>
          <w:b/>
          <w:sz w:val="24"/>
          <w:szCs w:val="24"/>
        </w:rPr>
      </w:pPr>
      <w:r w:rsidRPr="00FA2E84">
        <w:rPr>
          <w:rFonts w:ascii="Arial" w:hAnsi="Arial" w:cs="Arial"/>
          <w:b/>
          <w:sz w:val="24"/>
          <w:szCs w:val="24"/>
        </w:rPr>
        <w:t>EJEMPLO EN EL CUAL SE DA LA APORTACION DOCUMENTAL</w:t>
      </w:r>
      <w:r w:rsidR="000E38C6" w:rsidRPr="00FA2E84">
        <w:rPr>
          <w:rFonts w:ascii="Arial" w:hAnsi="Arial" w:cs="Arial"/>
          <w:b/>
          <w:sz w:val="24"/>
          <w:szCs w:val="24"/>
        </w:rPr>
        <w:t>, ART.</w:t>
      </w:r>
      <w:r w:rsidRPr="00FA2E84">
        <w:rPr>
          <w:rFonts w:ascii="Arial" w:hAnsi="Arial" w:cs="Arial"/>
          <w:b/>
          <w:sz w:val="24"/>
          <w:szCs w:val="24"/>
        </w:rPr>
        <w:t xml:space="preserve"> 288</w:t>
      </w:r>
      <w:r w:rsidR="000E38C6" w:rsidRPr="00FA2E84">
        <w:rPr>
          <w:rFonts w:ascii="Arial" w:hAnsi="Arial" w:cs="Arial"/>
          <w:b/>
          <w:sz w:val="24"/>
          <w:szCs w:val="24"/>
        </w:rPr>
        <w:t xml:space="preserve"> CPCYM</w:t>
      </w:r>
      <w:r w:rsidRPr="00FA2E84">
        <w:rPr>
          <w:rFonts w:ascii="Arial" w:hAnsi="Arial" w:cs="Arial"/>
          <w:b/>
          <w:sz w:val="24"/>
          <w:szCs w:val="24"/>
        </w:rPr>
        <w:t>.</w:t>
      </w:r>
    </w:p>
    <w:p w:rsidR="00A22DE8" w:rsidRPr="00FA2E84" w:rsidRDefault="00A22DE8" w:rsidP="00FA2E84">
      <w:pPr>
        <w:rPr>
          <w:rFonts w:ascii="Arial" w:hAnsi="Arial" w:cs="Arial"/>
          <w:sz w:val="24"/>
          <w:szCs w:val="24"/>
        </w:rPr>
      </w:pPr>
      <w:r w:rsidRPr="00FA2E84">
        <w:rPr>
          <w:rFonts w:ascii="Arial" w:hAnsi="Arial" w:cs="Arial"/>
          <w:sz w:val="24"/>
          <w:szCs w:val="24"/>
        </w:rPr>
        <w:t>Juan López es del domicilio de San Salvador, y este interpuso una demanda en el juzgado primero de lo civil</w:t>
      </w:r>
      <w:r w:rsidR="000E38C6" w:rsidRPr="00FA2E84">
        <w:rPr>
          <w:rFonts w:ascii="Arial" w:hAnsi="Arial" w:cs="Arial"/>
          <w:sz w:val="24"/>
          <w:szCs w:val="24"/>
        </w:rPr>
        <w:t xml:space="preserve"> de esta ciudad</w:t>
      </w:r>
      <w:r w:rsidRPr="00FA2E84">
        <w:rPr>
          <w:rFonts w:ascii="Arial" w:hAnsi="Arial" w:cs="Arial"/>
          <w:sz w:val="24"/>
          <w:szCs w:val="24"/>
        </w:rPr>
        <w:t>, contra Carlos Ruiz</w:t>
      </w:r>
      <w:r w:rsidR="000E38C6" w:rsidRPr="00FA2E84">
        <w:rPr>
          <w:rFonts w:ascii="Arial" w:hAnsi="Arial" w:cs="Arial"/>
          <w:sz w:val="24"/>
          <w:szCs w:val="24"/>
        </w:rPr>
        <w:t xml:space="preserve"> por liquidación de daños y perjuicios sobre un inmueble que este posee sobre la calle arce y que el señor Carlos ha dañado, </w:t>
      </w:r>
      <w:r w:rsidRPr="00FA2E84">
        <w:rPr>
          <w:rFonts w:ascii="Arial" w:hAnsi="Arial" w:cs="Arial"/>
          <w:sz w:val="24"/>
          <w:szCs w:val="24"/>
        </w:rPr>
        <w:t>en la demanda</w:t>
      </w:r>
      <w:r w:rsidR="000E38C6" w:rsidRPr="00FA2E84">
        <w:rPr>
          <w:rFonts w:ascii="Arial" w:hAnsi="Arial" w:cs="Arial"/>
          <w:sz w:val="24"/>
          <w:szCs w:val="24"/>
        </w:rPr>
        <w:t xml:space="preserve"> presentada por</w:t>
      </w:r>
      <w:r w:rsidRPr="00FA2E84">
        <w:rPr>
          <w:rFonts w:ascii="Arial" w:hAnsi="Arial" w:cs="Arial"/>
          <w:sz w:val="24"/>
          <w:szCs w:val="24"/>
        </w:rPr>
        <w:t xml:space="preserve"> </w:t>
      </w:r>
      <w:r w:rsidR="000E38C6" w:rsidRPr="00FA2E84">
        <w:rPr>
          <w:rFonts w:ascii="Arial" w:hAnsi="Arial" w:cs="Arial"/>
          <w:sz w:val="24"/>
          <w:szCs w:val="24"/>
        </w:rPr>
        <w:t>Juan iba</w:t>
      </w:r>
      <w:r w:rsidRPr="00FA2E84">
        <w:rPr>
          <w:rFonts w:ascii="Arial" w:hAnsi="Arial" w:cs="Arial"/>
          <w:sz w:val="24"/>
          <w:szCs w:val="24"/>
        </w:rPr>
        <w:t xml:space="preserve"> anexada </w:t>
      </w:r>
      <w:r w:rsidR="000E38C6" w:rsidRPr="00FA2E84">
        <w:rPr>
          <w:rFonts w:ascii="Arial" w:hAnsi="Arial" w:cs="Arial"/>
          <w:sz w:val="24"/>
          <w:szCs w:val="24"/>
        </w:rPr>
        <w:t>la facturación de los costos ocasionados por los daños en dicho inmueble.</w:t>
      </w:r>
    </w:p>
    <w:p w:rsidR="00FF7F4F" w:rsidRPr="00FA2E84" w:rsidRDefault="000E38C6" w:rsidP="00FA2E84">
      <w:pPr>
        <w:rPr>
          <w:rFonts w:ascii="Arial" w:hAnsi="Arial" w:cs="Arial"/>
          <w:b/>
          <w:sz w:val="24"/>
          <w:szCs w:val="24"/>
        </w:rPr>
      </w:pPr>
      <w:r w:rsidRPr="00FA2E84">
        <w:rPr>
          <w:rFonts w:ascii="Arial" w:hAnsi="Arial" w:cs="Arial"/>
          <w:b/>
          <w:sz w:val="24"/>
          <w:szCs w:val="24"/>
        </w:rPr>
        <w:t>EJEMPLO EN EL CUAL PRECLUYE LA OPORTUNIDAD PROCESAL, ART. 289 CPCYM.</w:t>
      </w:r>
    </w:p>
    <w:p w:rsidR="000E38C6" w:rsidRPr="00FA2E84" w:rsidRDefault="00BD14F2" w:rsidP="00FA2E84">
      <w:pPr>
        <w:rPr>
          <w:rFonts w:ascii="Arial" w:hAnsi="Arial" w:cs="Arial"/>
          <w:sz w:val="24"/>
          <w:szCs w:val="24"/>
        </w:rPr>
      </w:pPr>
      <w:r w:rsidRPr="00FA2E84">
        <w:rPr>
          <w:rFonts w:ascii="Arial" w:hAnsi="Arial" w:cs="Arial"/>
          <w:sz w:val="24"/>
          <w:szCs w:val="24"/>
        </w:rPr>
        <w:t>Jesús Torres al presentar una demanda en el juzgado segundo de lo civil de la libertad,</w:t>
      </w:r>
      <w:r w:rsidR="00E66EA7" w:rsidRPr="00FA2E84">
        <w:rPr>
          <w:rFonts w:ascii="Arial" w:hAnsi="Arial" w:cs="Arial"/>
          <w:sz w:val="24"/>
          <w:szCs w:val="24"/>
        </w:rPr>
        <w:t xml:space="preserve"> en fecha 30-05-10 </w:t>
      </w:r>
      <w:r w:rsidRPr="00FA2E84">
        <w:rPr>
          <w:rFonts w:ascii="Arial" w:hAnsi="Arial" w:cs="Arial"/>
          <w:sz w:val="24"/>
          <w:szCs w:val="24"/>
        </w:rPr>
        <w:t xml:space="preserve"> contra la señora Marisol Cuenca, por una deuda de cinco mil dólares que la anterior mencionada señora había adquirido para con él, y firmando en contrato con fecha límite de pago de 29</w:t>
      </w:r>
      <w:r w:rsidR="0015767F" w:rsidRPr="00FA2E84">
        <w:rPr>
          <w:rFonts w:ascii="Arial" w:hAnsi="Arial" w:cs="Arial"/>
          <w:sz w:val="24"/>
          <w:szCs w:val="24"/>
        </w:rPr>
        <w:t>-05</w:t>
      </w:r>
      <w:r w:rsidRPr="00FA2E84">
        <w:rPr>
          <w:rFonts w:ascii="Arial" w:hAnsi="Arial" w:cs="Arial"/>
          <w:sz w:val="24"/>
          <w:szCs w:val="24"/>
        </w:rPr>
        <w:t xml:space="preserve">-10 y siendo hasta la fecha de ahora 19-10-10 </w:t>
      </w:r>
      <w:r w:rsidR="0097366C" w:rsidRPr="00FA2E84">
        <w:rPr>
          <w:rFonts w:ascii="Arial" w:hAnsi="Arial" w:cs="Arial"/>
          <w:sz w:val="24"/>
          <w:szCs w:val="24"/>
        </w:rPr>
        <w:t>que el señor</w:t>
      </w:r>
      <w:r w:rsidRPr="00FA2E84">
        <w:rPr>
          <w:rFonts w:ascii="Arial" w:hAnsi="Arial" w:cs="Arial"/>
          <w:sz w:val="24"/>
          <w:szCs w:val="24"/>
        </w:rPr>
        <w:t>,</w:t>
      </w:r>
      <w:r w:rsidR="0015767F" w:rsidRPr="00FA2E84">
        <w:rPr>
          <w:rFonts w:ascii="Arial" w:hAnsi="Arial" w:cs="Arial"/>
          <w:sz w:val="24"/>
          <w:szCs w:val="24"/>
        </w:rPr>
        <w:t xml:space="preserve"> presenta el contrato donde consta </w:t>
      </w:r>
      <w:r w:rsidR="00E66EA7" w:rsidRPr="00FA2E84">
        <w:rPr>
          <w:rFonts w:ascii="Arial" w:hAnsi="Arial" w:cs="Arial"/>
          <w:sz w:val="24"/>
          <w:szCs w:val="24"/>
        </w:rPr>
        <w:t xml:space="preserve">la firma de la compareciente </w:t>
      </w:r>
      <w:r w:rsidR="0015767F" w:rsidRPr="00FA2E84">
        <w:rPr>
          <w:rFonts w:ascii="Arial" w:hAnsi="Arial" w:cs="Arial"/>
          <w:sz w:val="24"/>
          <w:szCs w:val="24"/>
        </w:rPr>
        <w:t>señora Marisol Cuenca, ahora que y</w:t>
      </w:r>
      <w:r w:rsidR="0097366C" w:rsidRPr="00FA2E84">
        <w:rPr>
          <w:rFonts w:ascii="Arial" w:hAnsi="Arial" w:cs="Arial"/>
          <w:sz w:val="24"/>
          <w:szCs w:val="24"/>
        </w:rPr>
        <w:t xml:space="preserve">a </w:t>
      </w:r>
      <w:r w:rsidR="0015767F" w:rsidRPr="00FA2E84">
        <w:rPr>
          <w:rFonts w:ascii="Arial" w:hAnsi="Arial" w:cs="Arial"/>
          <w:sz w:val="24"/>
          <w:szCs w:val="24"/>
        </w:rPr>
        <w:t>ha pasado</w:t>
      </w:r>
      <w:r w:rsidR="0097366C" w:rsidRPr="00FA2E84">
        <w:rPr>
          <w:rFonts w:ascii="Arial" w:hAnsi="Arial" w:cs="Arial"/>
          <w:sz w:val="24"/>
          <w:szCs w:val="24"/>
        </w:rPr>
        <w:t xml:space="preserve"> la audiencia preparatoria, </w:t>
      </w:r>
      <w:r w:rsidR="0015767F" w:rsidRPr="00FA2E84">
        <w:rPr>
          <w:rFonts w:ascii="Arial" w:hAnsi="Arial" w:cs="Arial"/>
          <w:sz w:val="24"/>
          <w:szCs w:val="24"/>
        </w:rPr>
        <w:t xml:space="preserve">por </w:t>
      </w:r>
      <w:r w:rsidR="00E66EA7" w:rsidRPr="00FA2E84">
        <w:rPr>
          <w:rFonts w:ascii="Arial" w:hAnsi="Arial" w:cs="Arial"/>
          <w:sz w:val="24"/>
          <w:szCs w:val="24"/>
        </w:rPr>
        <w:t xml:space="preserve">lo cual </w:t>
      </w:r>
      <w:r w:rsidR="0015767F" w:rsidRPr="00FA2E84">
        <w:rPr>
          <w:rFonts w:ascii="Arial" w:hAnsi="Arial" w:cs="Arial"/>
          <w:sz w:val="24"/>
          <w:szCs w:val="24"/>
        </w:rPr>
        <w:t>el derecho</w:t>
      </w:r>
      <w:r w:rsidR="00E66EA7" w:rsidRPr="00FA2E84">
        <w:rPr>
          <w:rFonts w:ascii="Arial" w:hAnsi="Arial" w:cs="Arial"/>
          <w:sz w:val="24"/>
          <w:szCs w:val="24"/>
        </w:rPr>
        <w:t xml:space="preserve"> de </w:t>
      </w:r>
      <w:r w:rsidR="0015767F" w:rsidRPr="00FA2E84">
        <w:rPr>
          <w:rFonts w:ascii="Arial" w:hAnsi="Arial" w:cs="Arial"/>
          <w:sz w:val="24"/>
          <w:szCs w:val="24"/>
        </w:rPr>
        <w:t>oportunidad procesal</w:t>
      </w:r>
      <w:r w:rsidR="00E66EA7" w:rsidRPr="00FA2E84">
        <w:rPr>
          <w:rFonts w:ascii="Arial" w:hAnsi="Arial" w:cs="Arial"/>
          <w:sz w:val="24"/>
          <w:szCs w:val="24"/>
        </w:rPr>
        <w:t xml:space="preserve"> que el señor tenia,</w:t>
      </w:r>
      <w:r w:rsidR="0015767F" w:rsidRPr="00FA2E84">
        <w:rPr>
          <w:rFonts w:ascii="Arial" w:hAnsi="Arial" w:cs="Arial"/>
          <w:sz w:val="24"/>
          <w:szCs w:val="24"/>
        </w:rPr>
        <w:t xml:space="preserve"> ha precluido porque ya ha </w:t>
      </w:r>
      <w:r w:rsidR="00E66EA7" w:rsidRPr="00FA2E84">
        <w:rPr>
          <w:rFonts w:ascii="Arial" w:hAnsi="Arial" w:cs="Arial"/>
          <w:sz w:val="24"/>
          <w:szCs w:val="24"/>
        </w:rPr>
        <w:t xml:space="preserve">transcurrido el tiempo que el legislador le otorga para que  pueda presentar la prueba. </w:t>
      </w:r>
    </w:p>
    <w:sectPr w:rsidR="000E38C6" w:rsidRPr="00FA2E84" w:rsidSect="000F74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01D7"/>
    <w:rsid w:val="0009364A"/>
    <w:rsid w:val="000E38C6"/>
    <w:rsid w:val="000F747C"/>
    <w:rsid w:val="00143EB3"/>
    <w:rsid w:val="0015767F"/>
    <w:rsid w:val="00235491"/>
    <w:rsid w:val="005B3BE6"/>
    <w:rsid w:val="00840AFC"/>
    <w:rsid w:val="009470C1"/>
    <w:rsid w:val="0097366C"/>
    <w:rsid w:val="00A22DE8"/>
    <w:rsid w:val="00B401D7"/>
    <w:rsid w:val="00B970BB"/>
    <w:rsid w:val="00BD14F2"/>
    <w:rsid w:val="00DA2904"/>
    <w:rsid w:val="00E66EA7"/>
    <w:rsid w:val="00F12A90"/>
    <w:rsid w:val="00FA2E84"/>
    <w:rsid w:val="00FF7F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 SNAP</dc:creator>
  <cp:lastModifiedBy>LIL SNAP</cp:lastModifiedBy>
  <cp:revision>7</cp:revision>
  <dcterms:created xsi:type="dcterms:W3CDTF">2010-10-19T02:26:00Z</dcterms:created>
  <dcterms:modified xsi:type="dcterms:W3CDTF">2011-03-23T20:06:00Z</dcterms:modified>
</cp:coreProperties>
</file>