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96" w:rsidRDefault="00693196" w:rsidP="00693196">
      <w:pPr>
        <w:suppressAutoHyphens/>
        <w:spacing w:line="480" w:lineRule="atLeast"/>
        <w:jc w:val="both"/>
        <w:rPr>
          <w:rFonts w:ascii="Arial" w:hAnsi="Arial" w:cs="Arial"/>
          <w:spacing w:val="-3"/>
          <w:sz w:val="20"/>
          <w:szCs w:val="20"/>
          <w:lang w:val="es-ES_tradnl"/>
        </w:rPr>
      </w:pPr>
      <w:r>
        <w:rPr>
          <w:rFonts w:ascii="Arial" w:hAnsi="Arial" w:cs="Arial"/>
          <w:spacing w:val="-3"/>
          <w:sz w:val="20"/>
          <w:szCs w:val="20"/>
          <w:lang w:val="es-ES_tradnl"/>
        </w:rPr>
        <w:t xml:space="preserve">NUMERO CUARENTA Y OCHO. COMPRAVENTA DE MATRÍCULA DE FIERRO DE GANADO. En la ciudad de San Salvador, a las dieciséis horas del día treinta de noviembre de dos mil cinco. Ante mí, RICARDO </w:t>
      </w:r>
      <w:r w:rsidR="004901D9">
        <w:rPr>
          <w:rFonts w:ascii="Arial" w:hAnsi="Arial" w:cs="Arial"/>
          <w:spacing w:val="-3"/>
          <w:sz w:val="20"/>
          <w:szCs w:val="20"/>
          <w:lang w:val="es-ES_tradnl"/>
        </w:rPr>
        <w:t>_________________</w:t>
      </w:r>
      <w:r>
        <w:rPr>
          <w:rFonts w:ascii="Arial" w:hAnsi="Arial" w:cs="Arial"/>
          <w:spacing w:val="-3"/>
          <w:sz w:val="20"/>
          <w:szCs w:val="20"/>
          <w:lang w:val="es-ES_tradnl"/>
        </w:rPr>
        <w:t xml:space="preserve">, Notario, del domicilio de esta ciudad, comparecen las señoras CONSUELO_____________________, de sesenta y seis años de edad, ama de casa, del domicilio de esta ciudad, a quien conozco y además identifico por medio de su Documento Unico de Identidad ________________; portadora de su Número de Identificación Tributaria ____________________________________; y ENRIQUETA____________________, de cuarenta y dos años de edad, consultora, del domicilio de la ciudad de Santa Tecla, a quien conozco y además identifico por medio de su Documento Unico de Identidad que me exhibe número __________________________________; portadora de su Número de Identificación Tributaria ___________________________; actuando ambas en su carácter personal y la segunda además en nombre y representación, en su calidad de APODERADA GENERAL JUDICIAL Y ADMINISTRATIVO de la señora ANA RUTH _________________, quien es de treinta y siete años de edad, estudiante, del domicilio de esta ciudad, portadora de su Número de Identificación Tributaria ____________________________; cuya Personería doy fe de ser legítima y suficiente, por haber tenido a la vista la Escritura Pública de Poder General Judicial y Administrativo, otorgada en esta ciudad, a las quince horas del día dieciséis de febrero de dos mil uno, ante los oficios del notario José Francisco Murcia Flores, y Acta de Sustitución, otorgada en esta ciudad, a las ocho horas del día treinta de noviembre de dos mil cinco, ante los oficios del suscrito notario, de la cual consta que la compareciente está especialmente facultada para comparecer a este acto; el cual no agregaré al legajo de anexos de mi presente Libro de Protocolo por tener facultades aún pendientes de ejercer; y ME DICEN: Que en su calidad de Herederas y Representantes Definitivas, de la Sucesión de los bienes que a su defunción dejó el señor RAMÓN __________________, quien fue de sesenta y nueve años de edad, comerciante, de nacionalidad española, tuvo su último domicilio en esta ciudad, fallecido en esta ciudad, el día veintidós de febrero de dos mil cinco; calidad que comprueban con Testimonio de Escritura de Protocolización de Resolución Final de Diligencias Notariales de Aceptación de Herencia, otorgada en esta ciudad, a las nueve horas del día catorce de septiembre de dos mil cinco, por y ante los oficios del suscrito notario, la cual en original me presentan y en estos momentos tengo a la vista; </w:t>
      </w:r>
      <w:r>
        <w:rPr>
          <w:rFonts w:ascii="Arial" w:hAnsi="Arial" w:cs="Arial"/>
          <w:spacing w:val="-3"/>
          <w:sz w:val="20"/>
          <w:szCs w:val="20"/>
          <w:lang w:val="es-ES_tradnl"/>
        </w:rPr>
        <w:lastRenderedPageBreak/>
        <w:t>son dueñas y actuales poseedoras en proindivisión y por iguales partes, equivalentes al veinticinco por ciento cada una, de un setenta y cinco por ciento del derecho que confiere la Matrícula número SESENTA Y DOS MIL SEISCIENTOS SEIS de la Oficina Central de Marcas y Fierros del Ministerio de Agricultura y Ganadería. Que libre de gravamen y traspaso, por el precio de DOCE MIL COLONES EXACTOS que en las calidades indicadas declaran haber recibido por partes iguales, equivalentes a CUATRO MIL COLONES cada uno, a entera satisfacción, del señor JUAN _______________, venden, ceden y traspasan a éste los derechos proindivisos relacionados, que les corresponden sobre la Matrícula descrita, haciéndole en este acto la tradición del dominio, posesión, uso y demás derechos que la referida Matrícula confiere y corresponden a las comparecientes, entregándoselos formal y materialmente, junto con los Documentos con los cuales acreditan su calidad de herederas, obligándose al saneamiento por evicción. Presente desde el inicio de esta Escritura el señor JUAN __________________, de veintiséis años de edad, licenciado en administración de empresas, del domicilio de esta ciudad, a quien conozco y además identifico por medio de su Documento Unico de Identidad que me exhibe número __________________, portador de su Número de Identificación Tributaria __________________________; ME DICE: Que acepta la venta que se le hace, así como la tradición del dominio, posesión, uso y demás derechos que se le transfieren, dándose por recibido materialmente de los derechos proindivisos relacionados, así como de los derechos que la referida Matrícula confiere y documentos, consolidando de esta manera el cien por ciento del derecho de dominio sobre el derecho relacionado. Las vendedoras, para los efectos legales del presente instrumento, señalan como domicilio especial el de esta ciudad, a cuyos tribunales se someten en caso de acción judicial; renuncian al derecho de apelar del decreto de embargo, sentencia de remate y demás providencias alzables. Agregan los comparecientes que las vendedoras son, la primera madre, y las siguientes hermanas, del comprador. Así se expresaron los comparecientes, a quienes expliqué los efectos legales del presente instrumento; y leído que les fue por mí íntegramente lo escrito, en un solo acto sin interrupción, manifiestan su conformidad, ratifican su contenido y para constancia firman conmigo. De todo lo cual DOY FE.-</w:t>
      </w:r>
      <w:r>
        <w:rPr>
          <w:rFonts w:ascii="Arial" w:hAnsi="Arial" w:cs="Arial"/>
          <w:spacing w:val="-3"/>
          <w:sz w:val="20"/>
          <w:szCs w:val="20"/>
          <w:lang w:val="es-ES_tradnl"/>
        </w:rPr>
        <w:fldChar w:fldCharType="begin"/>
      </w:r>
      <w:r>
        <w:rPr>
          <w:rFonts w:ascii="Arial" w:hAnsi="Arial" w:cs="Arial"/>
          <w:spacing w:val="-3"/>
          <w:sz w:val="20"/>
          <w:szCs w:val="20"/>
          <w:lang w:val="es-ES_tradnl"/>
        </w:rPr>
        <w:instrText xml:space="preserve">PRIVATE </w:instrText>
      </w:r>
      <w:r>
        <w:rPr>
          <w:rFonts w:ascii="Arial" w:hAnsi="Arial" w:cs="Arial"/>
          <w:spacing w:val="-3"/>
          <w:sz w:val="20"/>
          <w:szCs w:val="20"/>
          <w:lang w:val="es-ES_tradnl"/>
        </w:rPr>
      </w:r>
      <w:r>
        <w:rPr>
          <w:rFonts w:ascii="Arial" w:hAnsi="Arial" w:cs="Arial"/>
          <w:spacing w:val="-3"/>
          <w:sz w:val="20"/>
          <w:szCs w:val="20"/>
          <w:lang w:val="es-ES_tradnl"/>
        </w:rPr>
        <w:fldChar w:fldCharType="end"/>
      </w:r>
    </w:p>
    <w:p w:rsidR="00693196" w:rsidRDefault="00693196" w:rsidP="00693196">
      <w:pPr>
        <w:tabs>
          <w:tab w:val="left" w:pos="-720"/>
        </w:tabs>
        <w:suppressAutoHyphens/>
        <w:spacing w:line="480" w:lineRule="atLeast"/>
        <w:jc w:val="both"/>
        <w:rPr>
          <w:rFonts w:ascii="Arial" w:hAnsi="Arial" w:cs="Arial"/>
          <w:spacing w:val="-3"/>
          <w:sz w:val="20"/>
          <w:szCs w:val="20"/>
          <w:lang w:val="es-ES_tradnl"/>
        </w:rPr>
      </w:pPr>
    </w:p>
    <w:p w:rsidR="00353E04" w:rsidRDefault="00353E04" w:rsidP="00693196">
      <w:pPr>
        <w:jc w:val="both"/>
        <w:rPr>
          <w:rFonts w:ascii="Arial" w:hAnsi="Arial" w:cs="Arial"/>
          <w:color w:val="FF0000"/>
          <w:spacing w:val="-3"/>
          <w:sz w:val="20"/>
          <w:szCs w:val="20"/>
          <w:lang w:val="es-ES_tradnl"/>
        </w:rPr>
      </w:pPr>
    </w:p>
    <w:p w:rsidR="00353E04" w:rsidRDefault="00353E04" w:rsidP="00693196">
      <w:pPr>
        <w:jc w:val="both"/>
        <w:rPr>
          <w:rFonts w:ascii="Arial" w:hAnsi="Arial" w:cs="Arial"/>
          <w:color w:val="FF0000"/>
          <w:spacing w:val="-3"/>
          <w:sz w:val="20"/>
          <w:szCs w:val="20"/>
          <w:lang w:val="es-ES_tradnl"/>
        </w:rPr>
      </w:pPr>
    </w:p>
    <w:p w:rsidR="00C10719" w:rsidRPr="00693196" w:rsidRDefault="00693196" w:rsidP="00693196">
      <w:pPr>
        <w:jc w:val="both"/>
        <w:rPr>
          <w:rFonts w:ascii="Arial" w:hAnsi="Arial" w:cs="Arial"/>
          <w:color w:val="FF0000"/>
          <w:spacing w:val="-3"/>
          <w:sz w:val="20"/>
          <w:szCs w:val="20"/>
          <w:lang w:val="es-ES_tradnl"/>
        </w:rPr>
      </w:pPr>
      <w:r w:rsidRPr="00693196">
        <w:rPr>
          <w:rFonts w:ascii="Arial" w:hAnsi="Arial" w:cs="Arial"/>
          <w:color w:val="FF0000"/>
          <w:spacing w:val="-3"/>
          <w:sz w:val="20"/>
          <w:szCs w:val="20"/>
          <w:lang w:val="es-ES_tradnl"/>
        </w:rPr>
        <w:lastRenderedPageBreak/>
        <w:t>Nota: Las personas que venden don dueñas del 75% del derecho de la marca y se lo venden a un hermano que es dueño del restante 25%, con lo que se consolida en un 100% el derecho sobre la matricula de fierro.</w:t>
      </w:r>
    </w:p>
    <w:p w:rsidR="00693196" w:rsidRPr="00693196" w:rsidRDefault="00693196" w:rsidP="00693196">
      <w:pPr>
        <w:jc w:val="both"/>
        <w:rPr>
          <w:rFonts w:ascii="Arial" w:hAnsi="Arial" w:cs="Arial"/>
          <w:color w:val="FF0000"/>
          <w:spacing w:val="-3"/>
          <w:sz w:val="20"/>
          <w:szCs w:val="20"/>
          <w:lang w:val="es-ES_tradnl"/>
        </w:rPr>
      </w:pPr>
    </w:p>
    <w:sectPr w:rsidR="00693196" w:rsidRPr="00693196" w:rsidSect="00F116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93196"/>
    <w:rsid w:val="00353E04"/>
    <w:rsid w:val="003645C7"/>
    <w:rsid w:val="004901D9"/>
    <w:rsid w:val="004B4371"/>
    <w:rsid w:val="00693196"/>
    <w:rsid w:val="008E7A0A"/>
    <w:rsid w:val="009F6BDA"/>
    <w:rsid w:val="00DE6E4B"/>
    <w:rsid w:val="00F116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96"/>
    <w:pPr>
      <w:widowControl w:val="0"/>
      <w:autoSpaceDE w:val="0"/>
      <w:autoSpaceDN w:val="0"/>
      <w:adjustRightInd w:val="0"/>
      <w:spacing w:after="0" w:line="240" w:lineRule="auto"/>
    </w:pPr>
    <w:rPr>
      <w:rFonts w:ascii="Courier New" w:eastAsia="Times New Roman" w:hAnsi="Courier New" w:cs="Courier New"/>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816</Words>
  <Characters>4490</Characters>
  <Application>Microsoft Office Word</Application>
  <DocSecurity>0</DocSecurity>
  <Lines>37</Lines>
  <Paragraphs>10</Paragraphs>
  <ScaleCrop>false</ScaleCrop>
  <Company>RevolucionUnattended</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Evolution V2</dc:creator>
  <cp:keywords/>
  <dc:description/>
  <cp:lastModifiedBy>Win Evolution V2</cp:lastModifiedBy>
  <cp:revision>3</cp:revision>
  <dcterms:created xsi:type="dcterms:W3CDTF">2010-12-23T02:25:00Z</dcterms:created>
  <dcterms:modified xsi:type="dcterms:W3CDTF">2010-12-23T02:36:00Z</dcterms:modified>
</cp:coreProperties>
</file>