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1AD" w:rsidRPr="00995577" w:rsidRDefault="00880E38" w:rsidP="00083B0F">
      <w:pPr>
        <w:spacing w:after="160"/>
        <w:rPr>
          <w:rFonts w:ascii="Times New Roman" w:hAnsi="Times New Roman" w:cs="Times New Roman"/>
          <w:sz w:val="28"/>
        </w:rPr>
      </w:pPr>
      <w:r w:rsidRPr="00880E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1pt;margin-top:670.65pt;width:183.35pt;height:38pt;z-index:-251656192" wrapcoords="2302 -3388 -708 -3388 -708 16094 10623 16941 11331 21176 11420 21176 11951 21176 12039 21176 12305 16941 21689 16094 21423 0 20803 -3388 2302 -3388" fillcolor="black [3213]" strokecolor="black [3213]">
            <v:shadow on="t" color="#c4bc96 [2414]" opacity=".5" offset="-6pt,-6pt"/>
            <v:textpath style="font-family:&quot;Garamond&quot;;font-weight:bold;v-text-kern:t" trim="t" fitpath="t" string="Reformas - Junio 2011"/>
            <w10:wrap type="through"/>
          </v:shape>
        </w:pict>
      </w:r>
      <w:r w:rsidR="009F3CC4">
        <w:rPr>
          <w:noProof/>
          <w:lang w:eastAsia="es-ES"/>
        </w:rPr>
        <w:drawing>
          <wp:anchor distT="0" distB="0" distL="114300" distR="114300" simplePos="0" relativeHeight="251658240" behindDoc="0" locked="0" layoutInCell="1" allowOverlap="1">
            <wp:simplePos x="0" y="0"/>
            <wp:positionH relativeFrom="column">
              <wp:posOffset>1253490</wp:posOffset>
            </wp:positionH>
            <wp:positionV relativeFrom="paragraph">
              <wp:posOffset>3299460</wp:posOffset>
            </wp:positionV>
            <wp:extent cx="3419475" cy="3409950"/>
            <wp:effectExtent l="19050" t="0" r="9525" b="0"/>
            <wp:wrapThrough wrapText="bothSides">
              <wp:wrapPolygon edited="0">
                <wp:start x="10108" y="0"/>
                <wp:lineTo x="7581" y="1931"/>
                <wp:lineTo x="4573" y="2172"/>
                <wp:lineTo x="3610" y="2655"/>
                <wp:lineTo x="3851" y="5792"/>
                <wp:lineTo x="3369" y="6154"/>
                <wp:lineTo x="3129" y="7723"/>
                <wp:lineTo x="361" y="15446"/>
                <wp:lineTo x="-120" y="15928"/>
                <wp:lineTo x="-120" y="16411"/>
                <wp:lineTo x="722" y="17377"/>
                <wp:lineTo x="722" y="17739"/>
                <wp:lineTo x="5776" y="19307"/>
                <wp:lineTo x="6979" y="19307"/>
                <wp:lineTo x="6378" y="19911"/>
                <wp:lineTo x="6378" y="20876"/>
                <wp:lineTo x="7100" y="21359"/>
                <wp:lineTo x="7942" y="21479"/>
                <wp:lineTo x="8303" y="21479"/>
                <wp:lineTo x="13237" y="21479"/>
                <wp:lineTo x="13598" y="21479"/>
                <wp:lineTo x="14440" y="21238"/>
                <wp:lineTo x="15042" y="20997"/>
                <wp:lineTo x="15162" y="20152"/>
                <wp:lineTo x="14681" y="19307"/>
                <wp:lineTo x="16004" y="19307"/>
                <wp:lineTo x="20818" y="17739"/>
                <wp:lineTo x="20818" y="17377"/>
                <wp:lineTo x="21660" y="16411"/>
                <wp:lineTo x="21660" y="16049"/>
                <wp:lineTo x="21058" y="15446"/>
                <wp:lineTo x="19013" y="9654"/>
                <wp:lineTo x="18531" y="7361"/>
                <wp:lineTo x="18170" y="6275"/>
                <wp:lineTo x="17689" y="5792"/>
                <wp:lineTo x="17689" y="3861"/>
                <wp:lineTo x="18170" y="2775"/>
                <wp:lineTo x="17087" y="2293"/>
                <wp:lineTo x="13838" y="1931"/>
                <wp:lineTo x="11311" y="0"/>
                <wp:lineTo x="10108" y="0"/>
              </wp:wrapPolygon>
            </wp:wrapThrough>
            <wp:docPr id="1" name="Imagen 1" descr="http://www.espondilitis.eu/Imagenes/Ley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pondilitis.eu/Imagenes/Ley_1.gif"/>
                    <pic:cNvPicPr>
                      <a:picLocks noChangeAspect="1" noChangeArrowheads="1"/>
                    </pic:cNvPicPr>
                  </pic:nvPicPr>
                  <pic:blipFill>
                    <a:blip r:embed="rId8"/>
                    <a:srcRect/>
                    <a:stretch>
                      <a:fillRect/>
                    </a:stretch>
                  </pic:blipFill>
                  <pic:spPr bwMode="auto">
                    <a:xfrm>
                      <a:off x="0" y="0"/>
                      <a:ext cx="3419475" cy="3409950"/>
                    </a:xfrm>
                    <a:prstGeom prst="rect">
                      <a:avLst/>
                    </a:prstGeom>
                    <a:noFill/>
                    <a:ln w="9525">
                      <a:noFill/>
                      <a:miter lim="800000"/>
                      <a:headEnd/>
                      <a:tailEnd/>
                    </a:ln>
                  </pic:spPr>
                </pic:pic>
              </a:graphicData>
            </a:graphic>
          </wp:anchor>
        </w:drawing>
      </w:r>
      <w:r w:rsidRPr="00880E38">
        <w:rPr>
          <w:noProof/>
          <w:lang w:eastAsia="es-ES"/>
        </w:rPr>
        <w:pict>
          <v:shape id="_x0000_s1029" type="#_x0000_t136" style="position:absolute;left:0;text-align:left;margin-left:-19.45pt;margin-top:16.65pt;width:514.05pt;height:210.2pt;z-index:-251655168;mso-position-horizontal-relative:text;mso-position-vertical-relative:text" wrapcoords="2649 -617 -252 -617 -252 4166 -95 4551 0 4860 1135 5554 1135 6557 3216 6789 10690 6789 4478 7483 2775 7714 2869 9257 2649 9566 2460 10106 2460 11880 2775 12960 2806 13269 8955 14194 10690 14194 10690 15429 8577 16046 8388 16200 8514 16663 8514 20366 8388 20674 8482 21523 9302 21523 12613 21523 12645 21523 12550 20366 12865 19131 12992 17666 12802 16971 12645 16663 12708 16354 12392 16123 10658 15429 10690 14194 12519 14194 18857 13269 18825 9951 18321 9411 17532 9257 17595 8871 17501 8409 17343 7791 16397 7560 10690 6789 12172 6789 12676 6480 12645 5554 16870 5554 21632 4937 21632 1311 21127 1080 19014 617 19077 -463 18541 -617 13591 -617 2649 -617" fillcolor="black [3213]" strokecolor="black [3213]">
            <v:shadow on="t" color="#c4bc96 [2414]" opacity=".5" offset="-6pt,-6pt"/>
            <v:textpath style="font-family:&quot;Garamond&quot;;font-weight:bold;v-text-kern:t" trim="t" fitpath="t" string="Ley de Adquisiciones y Contrataciones&#10;de la Administración Pública&#10;LACAP"/>
            <w10:wrap type="through"/>
          </v:shape>
        </w:pict>
      </w:r>
      <w:r w:rsidR="005351AD" w:rsidRPr="00995577">
        <w:rPr>
          <w:rFonts w:ascii="Times New Roman" w:hAnsi="Times New Roman" w:cs="Times New Roman"/>
          <w:sz w:val="28"/>
        </w:rPr>
        <w:br w:type="page"/>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lastRenderedPageBreak/>
        <w:t>DECRETO N° 868</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LA ASAMBLEA LEGISLATIVA DE LA REPÚBLICA DE EL SALVADOR,</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CONSIDERANDO: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083B0F">
      <w:pPr>
        <w:pStyle w:val="Prrafodelista"/>
        <w:numPr>
          <w:ilvl w:val="0"/>
          <w:numId w:val="1"/>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Que es necesario actualizar el marco jurídico que regula las adquisiciones y contrataciones de las instituciones de la Administración Pública, con los principios del derecho administrativo, los criterios de probidad pública y las políticas de modernización de la Administración del Estado;</w:t>
      </w:r>
    </w:p>
    <w:p w:rsidR="005351AD" w:rsidRPr="00995577" w:rsidRDefault="005351AD" w:rsidP="00083B0F">
      <w:pPr>
        <w:pStyle w:val="Prrafodelista"/>
        <w:numPr>
          <w:ilvl w:val="0"/>
          <w:numId w:val="1"/>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Que es deber del Estado que las adquisiciones y contrataciones de las instituciones de la Administración Pública se realicen en forma clara, ágil y oportuna, asegurando procedimientos idóneos y equitativos;</w:t>
      </w:r>
    </w:p>
    <w:p w:rsidR="005351AD" w:rsidRPr="00995577" w:rsidRDefault="005351AD" w:rsidP="00083B0F">
      <w:pPr>
        <w:pStyle w:val="Prrafodelista"/>
        <w:numPr>
          <w:ilvl w:val="0"/>
          <w:numId w:val="1"/>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Que es deber del Estado velar por el uso racional de sus recursos financieros, y para ello es menester la unificación de las normas reguladoras de las adquisiciones y contrataciones dentro de los principios de libre competencia;</w:t>
      </w:r>
    </w:p>
    <w:p w:rsidR="005351AD" w:rsidRPr="00995577" w:rsidRDefault="005351AD" w:rsidP="00083B0F">
      <w:pPr>
        <w:pStyle w:val="Prrafodelista"/>
        <w:numPr>
          <w:ilvl w:val="0"/>
          <w:numId w:val="1"/>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Que en concordancia con lo establecido en el artículo 234 de la Constitución de la República, las adquisiciones y contrataciones de obras, bienes y servicios que realice el Estado, deberán someterse a licitación pública, excepto en los casos regulados por la Ley.</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POR TANTO: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en uso de sus facultades constitucionales y a iniciativa de la República, por medio del Ministro de Hacienda y de los diputados Juan Duch Martínez, Julio Antonio Gamero Quintanilla, Julio Eduardo Moreno Niños, Alejandro Dagoberto Marroquín, Hugo Molina, José Mauricio Quinteros, Jorge Alberto Villacorta, Lorena Guadalupe Peña, Alejandro Rivera, Gerson Martínez, Kirio Waldo Salgado Mina, René Aguiluz Carranza, Donal Ricardo Calderón Lam, Humberto Centeno, Mariela Peña Pinto, René Figueroa, José Roberto Larios, Roberto José D’Aubuisson, Norman Quijano, Luis Alberto Cruz, Salvador Horacio Orellana, Mauricio Aguilar, Jorge Alberto Muñoz, Gerardo Escalón, René Oswaldo Rodríguez, Olme Remberto Contreras, Renato Antonio Pérez, Nelson Funes, Amado Aguiluz, Hermes Alcides Flores, Olga Ortíz, Gloria Salguero Gross, Walter Araujo Morales, María Elizabeth Zelaya, Ismael Iraheta Troya, Orlando Arevalo, Guillermo Magaña, Sigifredo Ochoa Pérez y Gerardo Antonio Suvillaga.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DECRETA: la siguiente;</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LEY DE ADQUISICIONES Y CONTRATACIONES DE LA ADMINISTRACIÓN PÚBLICA</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I</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DISPOSICIONES GENERALES</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ÚNICO</w:t>
      </w:r>
    </w:p>
    <w:p w:rsidR="005351AD"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OBJETO, ÁMBITO DE APLICACIÓN Y SUJETO DE LA LEY</w:t>
      </w:r>
    </w:p>
    <w:p w:rsidR="00AE3836" w:rsidRPr="00995577" w:rsidRDefault="00AE3836" w:rsidP="00083B0F">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0" w:name="_Toc297639320"/>
      <w:r w:rsidRPr="00B62C41">
        <w:rPr>
          <w:rFonts w:ascii="Times New Roman" w:hAnsi="Times New Roman" w:cs="Times New Roman"/>
          <w:color w:val="000000" w:themeColor="text1"/>
          <w:sz w:val="22"/>
          <w:szCs w:val="18"/>
        </w:rPr>
        <w:t>Objeto de la Ley, Principios y Valores. (9)</w:t>
      </w:r>
      <w:bookmarkEnd w:id="0"/>
    </w:p>
    <w:p w:rsidR="005351AD" w:rsidRPr="00995577" w:rsidRDefault="005351AD" w:rsidP="00A15AC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 La presente Ley tiene por objeto establecer las normas básicas que regularán las acciones relativas a la planificación, adjudicación, contratación, seguimiento y liquidación de las adquisiciones de obras, bienes y servicios de cualquier naturaleza, que la Administración Pública deba celebrar para la consecución de sus fines. (9)</w:t>
      </w:r>
    </w:p>
    <w:p w:rsidR="005351AD" w:rsidRPr="00995577" w:rsidRDefault="005351AD" w:rsidP="00A15AC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adquisiciones y contrataciones de la Administración Pública se regirán por principios y valores tales como: no discriminación, publicidad, libre competencia, igualdad, ética, transparencia, imparcialidad, probidad, centralización normativa y descentralización operativa, tal como están definidos en la Ley de Ética Gubernamental. (9)</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 w:name="_Toc297639321"/>
      <w:r w:rsidRPr="00B62C41">
        <w:rPr>
          <w:rFonts w:ascii="Times New Roman" w:hAnsi="Times New Roman" w:cs="Times New Roman"/>
          <w:color w:val="000000" w:themeColor="text1"/>
          <w:sz w:val="22"/>
          <w:szCs w:val="18"/>
        </w:rPr>
        <w:t>Sujetos a la Ley. (9)</w:t>
      </w:r>
      <w:bookmarkEnd w:id="1"/>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2. Quedan sujetos a la presente Ley: (9)</w:t>
      </w:r>
    </w:p>
    <w:p w:rsidR="005351AD" w:rsidRPr="00995577" w:rsidRDefault="005351AD" w:rsidP="00083B0F">
      <w:pPr>
        <w:pStyle w:val="Prrafodelista"/>
        <w:numPr>
          <w:ilvl w:val="0"/>
          <w:numId w:val="2"/>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personas naturales o jurídicas, nacionales o extranjeras, que oferten o contraten con la Administración Pública. Dichas personas podrán participar en forma individual o conjunta en los procesos adquisitivos y de contratación que lleven a cabo las instituciones; (9)</w:t>
      </w:r>
    </w:p>
    <w:p w:rsidR="005351AD" w:rsidRPr="00995577" w:rsidRDefault="005351AD" w:rsidP="00083B0F">
      <w:pPr>
        <w:pStyle w:val="Prrafodelista"/>
        <w:numPr>
          <w:ilvl w:val="0"/>
          <w:numId w:val="2"/>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adquisiciones y contrataciones de las instituciones del Estado, sus dependencias y organismos auxiliares de las instituciones y empresas estatales de carácter autónomo, inclusive la Comisión Ejecutiva Hidroeléctrica del Río Lempa y el Instituto Salvadoreño del Seguro Social; (9)</w:t>
      </w:r>
    </w:p>
    <w:p w:rsidR="005351AD" w:rsidRPr="00995577" w:rsidRDefault="005351AD" w:rsidP="00083B0F">
      <w:pPr>
        <w:pStyle w:val="Prrafodelista"/>
        <w:numPr>
          <w:ilvl w:val="0"/>
          <w:numId w:val="2"/>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adquisiciones y contrataciones de las entidades que comprometan fondos públicos de conformidad a lo establecido en la Constitución y leyes respectivas, incluyendo los provenientes de los fondos de actividades especiales; (9)</w:t>
      </w:r>
    </w:p>
    <w:p w:rsidR="005351AD" w:rsidRPr="00995577" w:rsidRDefault="005351AD" w:rsidP="00083B0F">
      <w:pPr>
        <w:pStyle w:val="Prrafodelista"/>
        <w:numPr>
          <w:ilvl w:val="0"/>
          <w:numId w:val="2"/>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adquisiciones y contrataciones financiadas con fondos municipales; (9)</w:t>
      </w:r>
    </w:p>
    <w:p w:rsidR="005351AD" w:rsidRPr="00995577" w:rsidRDefault="005351AD" w:rsidP="00083B0F">
      <w:pPr>
        <w:pStyle w:val="Prrafodelista"/>
        <w:numPr>
          <w:ilvl w:val="0"/>
          <w:numId w:val="2"/>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(9)</w:t>
      </w:r>
    </w:p>
    <w:p w:rsidR="005351AD" w:rsidRPr="00995577" w:rsidRDefault="005351AD" w:rsidP="00083B0F">
      <w:pPr>
        <w:pStyle w:val="Prrafodelista"/>
        <w:numPr>
          <w:ilvl w:val="0"/>
          <w:numId w:val="2"/>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Asociaciones Público Privadas, como una modalidad de participación de la inversión privada; la participación y sujeción de dichas asociaciones en relación con la presente Ley.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 los órganos, dependencias, organismos auxiliares y entidades a que se hace referencia, en adelante se</w:t>
      </w:r>
      <w:r w:rsidR="00E93B38" w:rsidRPr="00995577">
        <w:rPr>
          <w:rFonts w:ascii="Times New Roman" w:hAnsi="Times New Roman" w:cs="Times New Roman"/>
          <w:szCs w:val="18"/>
        </w:rPr>
        <w:t xml:space="preserve"> </w:t>
      </w:r>
      <w:r w:rsidRPr="00995577">
        <w:rPr>
          <w:rFonts w:ascii="Times New Roman" w:hAnsi="Times New Roman" w:cs="Times New Roman"/>
          <w:szCs w:val="18"/>
        </w:rPr>
        <w:t>les podrá denominar las Instituciones de la Administración Pública o sólo las instituciones. (9)</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 w:name="_Toc297639322"/>
      <w:r w:rsidRPr="00B62C41">
        <w:rPr>
          <w:rFonts w:ascii="Times New Roman" w:hAnsi="Times New Roman" w:cs="Times New Roman"/>
          <w:color w:val="000000" w:themeColor="text1"/>
          <w:sz w:val="22"/>
          <w:szCs w:val="18"/>
        </w:rPr>
        <w:lastRenderedPageBreak/>
        <w:t>Sujetos de la Ley</w:t>
      </w:r>
      <w:bookmarkEnd w:id="2"/>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 DEROGADO (9).</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 w:name="_Toc297639323"/>
      <w:r w:rsidRPr="00B62C41">
        <w:rPr>
          <w:rFonts w:ascii="Times New Roman" w:hAnsi="Times New Roman" w:cs="Times New Roman"/>
          <w:color w:val="000000" w:themeColor="text1"/>
          <w:sz w:val="22"/>
          <w:szCs w:val="18"/>
        </w:rPr>
        <w:t>Exclusiones</w:t>
      </w:r>
      <w:bookmarkEnd w:id="3"/>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4.- Se considerarán excluidos de la aplicación de esta Ley: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adquisiciones y contrataciones financiadas con fondos provenientes de Convenios o Tratados</w:t>
      </w:r>
      <w:r w:rsidR="00D546F6" w:rsidRPr="00995577">
        <w:rPr>
          <w:rFonts w:ascii="Times New Roman" w:hAnsi="Times New Roman" w:cs="Times New Roman"/>
          <w:szCs w:val="18"/>
        </w:rPr>
        <w:t xml:space="preserve"> </w:t>
      </w:r>
      <w:r w:rsidRPr="00995577">
        <w:rPr>
          <w:rFonts w:ascii="Times New Roman" w:hAnsi="Times New Roman" w:cs="Times New Roman"/>
          <w:szCs w:val="18"/>
        </w:rPr>
        <w:t>que celebre el Estado con otros Estados o con Organismos Internacionales, en los cuales se</w:t>
      </w:r>
      <w:r w:rsidR="00D546F6" w:rsidRPr="00995577">
        <w:rPr>
          <w:rFonts w:ascii="Times New Roman" w:hAnsi="Times New Roman" w:cs="Times New Roman"/>
          <w:szCs w:val="18"/>
        </w:rPr>
        <w:t xml:space="preserve"> </w:t>
      </w:r>
      <w:r w:rsidRPr="00995577">
        <w:rPr>
          <w:rFonts w:ascii="Times New Roman" w:hAnsi="Times New Roman" w:cs="Times New Roman"/>
          <w:szCs w:val="18"/>
        </w:rPr>
        <w:t>establezcan los procesos de adquisiciones y contrataciones a seguir en su ejecución. En los casos</w:t>
      </w:r>
      <w:r w:rsidR="00D546F6" w:rsidRPr="00995577">
        <w:rPr>
          <w:rFonts w:ascii="Times New Roman" w:hAnsi="Times New Roman" w:cs="Times New Roman"/>
          <w:szCs w:val="18"/>
        </w:rPr>
        <w:t xml:space="preserve"> </w:t>
      </w:r>
      <w:r w:rsidRPr="00995577">
        <w:rPr>
          <w:rFonts w:ascii="Times New Roman" w:hAnsi="Times New Roman" w:cs="Times New Roman"/>
          <w:szCs w:val="18"/>
        </w:rPr>
        <w:t>en que sea necesario un aporte en concepto de contrapartida por parte del Estado también se</w:t>
      </w:r>
      <w:r w:rsidR="00D546F6" w:rsidRPr="00995577">
        <w:rPr>
          <w:rFonts w:ascii="Times New Roman" w:hAnsi="Times New Roman" w:cs="Times New Roman"/>
          <w:szCs w:val="18"/>
        </w:rPr>
        <w:t xml:space="preserve"> </w:t>
      </w:r>
      <w:r w:rsidRPr="00995577">
        <w:rPr>
          <w:rFonts w:ascii="Times New Roman" w:hAnsi="Times New Roman" w:cs="Times New Roman"/>
          <w:szCs w:val="18"/>
        </w:rPr>
        <w:t>considerará excluida;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Los convenios que celebren las instituciones del Estado entre sí;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 contratación de servicios personales que realicen las instituciones de la Administración Pública,</w:t>
      </w:r>
      <w:r w:rsidR="00D546F6" w:rsidRPr="00995577">
        <w:rPr>
          <w:rFonts w:ascii="Times New Roman" w:hAnsi="Times New Roman" w:cs="Times New Roman"/>
          <w:szCs w:val="18"/>
        </w:rPr>
        <w:t xml:space="preserve"> </w:t>
      </w:r>
      <w:r w:rsidRPr="00995577">
        <w:rPr>
          <w:rFonts w:ascii="Times New Roman" w:hAnsi="Times New Roman" w:cs="Times New Roman"/>
          <w:szCs w:val="18"/>
        </w:rPr>
        <w:t>de conformidad con lo establecido en las disposiciones generales de presupuestos, ley de salarios,</w:t>
      </w:r>
      <w:r w:rsidR="00D546F6" w:rsidRPr="00995577">
        <w:rPr>
          <w:rFonts w:ascii="Times New Roman" w:hAnsi="Times New Roman" w:cs="Times New Roman"/>
          <w:szCs w:val="18"/>
        </w:rPr>
        <w:t xml:space="preserve"> </w:t>
      </w:r>
      <w:r w:rsidRPr="00995577">
        <w:rPr>
          <w:rFonts w:ascii="Times New Roman" w:hAnsi="Times New Roman" w:cs="Times New Roman"/>
          <w:szCs w:val="18"/>
        </w:rPr>
        <w:t>contrato, jornal, contratación laboral en base al Código de Trabajo, y a los reglamentos o normativas</w:t>
      </w:r>
      <w:r w:rsidR="00D546F6" w:rsidRPr="00995577">
        <w:rPr>
          <w:rFonts w:ascii="Times New Roman" w:hAnsi="Times New Roman" w:cs="Times New Roman"/>
          <w:szCs w:val="18"/>
        </w:rPr>
        <w:t xml:space="preserve"> </w:t>
      </w:r>
      <w:r w:rsidRPr="00995577">
        <w:rPr>
          <w:rFonts w:ascii="Times New Roman" w:hAnsi="Times New Roman" w:cs="Times New Roman"/>
          <w:szCs w:val="18"/>
        </w:rPr>
        <w:t>aplicables;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Los servicios bancarios y financieros, que no sean de seguros, celebrados por la Administración</w:t>
      </w:r>
      <w:r w:rsidR="00D546F6" w:rsidRPr="00995577">
        <w:rPr>
          <w:rFonts w:ascii="Times New Roman" w:hAnsi="Times New Roman" w:cs="Times New Roman"/>
          <w:szCs w:val="18"/>
        </w:rPr>
        <w:t xml:space="preserve"> </w:t>
      </w:r>
      <w:r w:rsidRPr="00995577">
        <w:rPr>
          <w:rFonts w:ascii="Times New Roman" w:hAnsi="Times New Roman" w:cs="Times New Roman"/>
          <w:szCs w:val="18"/>
        </w:rPr>
        <w:t>Pública;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 concesión de derechos de imagen, patentes y similares que son propiedad del Estado;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operaciones de colocación de títulos en el mercado internacional;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adquisiciones y contrataciones que realice en su respectiva sede el Servicio Exterior en el</w:t>
      </w:r>
      <w:r w:rsidR="00D546F6" w:rsidRPr="00995577">
        <w:rPr>
          <w:rFonts w:ascii="Times New Roman" w:hAnsi="Times New Roman" w:cs="Times New Roman"/>
          <w:szCs w:val="18"/>
        </w:rPr>
        <w:t xml:space="preserve"> </w:t>
      </w:r>
      <w:r w:rsidRPr="00995577">
        <w:rPr>
          <w:rFonts w:ascii="Times New Roman" w:hAnsi="Times New Roman" w:cs="Times New Roman"/>
          <w:szCs w:val="18"/>
        </w:rPr>
        <w:t>extranjero, para su adecuado funcionamiento. El Ministro del Ramo deberá hacer del conocimiento</w:t>
      </w:r>
      <w:r w:rsidR="00D546F6" w:rsidRPr="00995577">
        <w:rPr>
          <w:rFonts w:ascii="Times New Roman" w:hAnsi="Times New Roman" w:cs="Times New Roman"/>
          <w:szCs w:val="18"/>
        </w:rPr>
        <w:t xml:space="preserve"> </w:t>
      </w:r>
      <w:r w:rsidRPr="00995577">
        <w:rPr>
          <w:rFonts w:ascii="Times New Roman" w:hAnsi="Times New Roman" w:cs="Times New Roman"/>
          <w:szCs w:val="18"/>
        </w:rPr>
        <w:t>del Consejo de Ministros las adquisiciones y contrataciones realizadas por lo menos tres veces por</w:t>
      </w:r>
      <w:r w:rsidR="00D546F6" w:rsidRPr="00995577">
        <w:rPr>
          <w:rFonts w:ascii="Times New Roman" w:hAnsi="Times New Roman" w:cs="Times New Roman"/>
          <w:szCs w:val="18"/>
        </w:rPr>
        <w:t xml:space="preserve"> </w:t>
      </w:r>
      <w:r w:rsidRPr="00995577">
        <w:rPr>
          <w:rFonts w:ascii="Times New Roman" w:hAnsi="Times New Roman" w:cs="Times New Roman"/>
          <w:szCs w:val="18"/>
        </w:rPr>
        <w:t>año;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El servicio de distribución de energía eléctrica y servicio público de agua potable; (9)</w:t>
      </w:r>
    </w:p>
    <w:p w:rsidR="005351AD" w:rsidRPr="00995577" w:rsidRDefault="005351AD" w:rsidP="00083B0F">
      <w:pPr>
        <w:pStyle w:val="Prrafodelista"/>
        <w:numPr>
          <w:ilvl w:val="0"/>
          <w:numId w:val="3"/>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Las obras de construcción bajo el sistema de administración que realicen los concejos municipales.</w:t>
      </w:r>
      <w:r w:rsidR="00D546F6" w:rsidRPr="00995577">
        <w:rPr>
          <w:rFonts w:ascii="Times New Roman" w:hAnsi="Times New Roman" w:cs="Times New Roman"/>
          <w:szCs w:val="18"/>
        </w:rPr>
        <w:t xml:space="preserve"> </w:t>
      </w:r>
      <w:r w:rsidRPr="00995577">
        <w:rPr>
          <w:rFonts w:ascii="Times New Roman" w:hAnsi="Times New Roman" w:cs="Times New Roman"/>
          <w:szCs w:val="18"/>
        </w:rPr>
        <w:t>(9)</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 w:name="_Toc297639324"/>
      <w:r w:rsidRPr="00B62C41">
        <w:rPr>
          <w:rFonts w:ascii="Times New Roman" w:hAnsi="Times New Roman" w:cs="Times New Roman"/>
          <w:color w:val="000000" w:themeColor="text1"/>
          <w:sz w:val="22"/>
          <w:szCs w:val="18"/>
        </w:rPr>
        <w:t>Aplicación de la Ley y su Reglamento</w:t>
      </w:r>
      <w:bookmarkEnd w:id="4"/>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 Para la aplicación de esta Ley y su Reglamento se atenderán a la finalidad de las mismas y a las</w:t>
      </w:r>
      <w:r w:rsidR="00D546F6" w:rsidRPr="00995577">
        <w:rPr>
          <w:rFonts w:ascii="Times New Roman" w:hAnsi="Times New Roman" w:cs="Times New Roman"/>
          <w:szCs w:val="18"/>
        </w:rPr>
        <w:t xml:space="preserve"> </w:t>
      </w:r>
      <w:r w:rsidRPr="00995577">
        <w:rPr>
          <w:rFonts w:ascii="Times New Roman" w:hAnsi="Times New Roman" w:cs="Times New Roman"/>
          <w:szCs w:val="18"/>
        </w:rPr>
        <w:t>características del Derecho Administrativo. Solo cuando no sea posible determinar, por la letra o por su</w:t>
      </w:r>
      <w:r w:rsidR="00D546F6" w:rsidRPr="00995577">
        <w:rPr>
          <w:rFonts w:ascii="Times New Roman" w:hAnsi="Times New Roman" w:cs="Times New Roman"/>
          <w:szCs w:val="18"/>
        </w:rPr>
        <w:t xml:space="preserve"> </w:t>
      </w:r>
      <w:r w:rsidRPr="00995577">
        <w:rPr>
          <w:rFonts w:ascii="Times New Roman" w:hAnsi="Times New Roman" w:cs="Times New Roman"/>
          <w:szCs w:val="18"/>
        </w:rPr>
        <w:t>espíritu, el sentido o alcance de las normas, conceptos o términos de las disposiciones de esta Ley, podrá</w:t>
      </w:r>
      <w:r w:rsidR="00D546F6" w:rsidRPr="00995577">
        <w:rPr>
          <w:rFonts w:ascii="Times New Roman" w:hAnsi="Times New Roman" w:cs="Times New Roman"/>
          <w:szCs w:val="18"/>
        </w:rPr>
        <w:t xml:space="preserve"> </w:t>
      </w:r>
      <w:r w:rsidRPr="00995577">
        <w:rPr>
          <w:rFonts w:ascii="Times New Roman" w:hAnsi="Times New Roman" w:cs="Times New Roman"/>
          <w:szCs w:val="18"/>
        </w:rPr>
        <w:t>recurrirse a las normas, conceptos y términos del Derecho Común. En todo lo que no hubiere sido previsto por</w:t>
      </w:r>
      <w:r w:rsidR="00D546F6" w:rsidRPr="00995577">
        <w:rPr>
          <w:rFonts w:ascii="Times New Roman" w:hAnsi="Times New Roman" w:cs="Times New Roman"/>
          <w:szCs w:val="18"/>
        </w:rPr>
        <w:t xml:space="preserve"> </w:t>
      </w:r>
      <w:r w:rsidRPr="00995577">
        <w:rPr>
          <w:rFonts w:ascii="Times New Roman" w:hAnsi="Times New Roman" w:cs="Times New Roman"/>
          <w:szCs w:val="18"/>
        </w:rPr>
        <w:t>esta Ley podrá recurrirse a las disposiciones del Derecho Común, en cuanto fueren aplicables.</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II</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UNIDADES NORMATIVA Y EJECUTORAS</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UNIDAD NORMATIVA DE ADQUISICIONES Y CONTRATACIONES DE LA ADMINISTRACIÓN PÚBLICA</w:t>
      </w: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(UNAC)</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 w:name="_Toc297639325"/>
      <w:r w:rsidRPr="00B62C41">
        <w:rPr>
          <w:rFonts w:ascii="Times New Roman" w:hAnsi="Times New Roman" w:cs="Times New Roman"/>
          <w:color w:val="000000" w:themeColor="text1"/>
          <w:sz w:val="22"/>
          <w:szCs w:val="18"/>
        </w:rPr>
        <w:t>Política y Creación de la UNAC</w:t>
      </w:r>
      <w:bookmarkEnd w:id="5"/>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6.- Corresponde al Ministerio de Hacienda:</w:t>
      </w:r>
    </w:p>
    <w:p w:rsidR="005351AD" w:rsidRPr="00995577" w:rsidRDefault="005351AD" w:rsidP="00083B0F">
      <w:pPr>
        <w:pStyle w:val="Prrafodelista"/>
        <w:numPr>
          <w:ilvl w:val="0"/>
          <w:numId w:val="4"/>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Proponer al Consejo de Ministros para su aprobación, la política anual de las Adquisiciones y</w:t>
      </w:r>
      <w:r w:rsidR="00E93B38" w:rsidRPr="00995577">
        <w:rPr>
          <w:rFonts w:ascii="Times New Roman" w:hAnsi="Times New Roman" w:cs="Times New Roman"/>
          <w:szCs w:val="18"/>
        </w:rPr>
        <w:t xml:space="preserve"> </w:t>
      </w:r>
      <w:r w:rsidRPr="00995577">
        <w:rPr>
          <w:rFonts w:ascii="Times New Roman" w:hAnsi="Times New Roman" w:cs="Times New Roman"/>
          <w:szCs w:val="18"/>
        </w:rPr>
        <w:t>Contrataciones de las Instituciones de la Administración Pública, con exclusión de los órganos</w:t>
      </w:r>
      <w:r w:rsidR="00E93B38" w:rsidRPr="00995577">
        <w:rPr>
          <w:rFonts w:ascii="Times New Roman" w:hAnsi="Times New Roman" w:cs="Times New Roman"/>
          <w:szCs w:val="18"/>
        </w:rPr>
        <w:t xml:space="preserve"> </w:t>
      </w:r>
      <w:r w:rsidRPr="00995577">
        <w:rPr>
          <w:rFonts w:ascii="Times New Roman" w:hAnsi="Times New Roman" w:cs="Times New Roman"/>
          <w:szCs w:val="18"/>
        </w:rPr>
        <w:t>Legislativo, Judicial y de las Municipalidades, a los que corresponde determinar,</w:t>
      </w:r>
      <w:r w:rsidR="00E93B38" w:rsidRPr="00995577">
        <w:rPr>
          <w:rFonts w:ascii="Times New Roman" w:hAnsi="Times New Roman" w:cs="Times New Roman"/>
          <w:szCs w:val="18"/>
        </w:rPr>
        <w:t xml:space="preserve"> </w:t>
      </w:r>
      <w:r w:rsidRPr="00995577">
        <w:rPr>
          <w:rFonts w:ascii="Times New Roman" w:hAnsi="Times New Roman" w:cs="Times New Roman"/>
          <w:szCs w:val="18"/>
        </w:rPr>
        <w:t>independientemente, a su propia política de adquisiciones y contrataciones;(2)</w:t>
      </w:r>
    </w:p>
    <w:p w:rsidR="005351AD" w:rsidRPr="00995577" w:rsidRDefault="005351AD" w:rsidP="00083B0F">
      <w:pPr>
        <w:pStyle w:val="Prrafodelista"/>
        <w:numPr>
          <w:ilvl w:val="0"/>
          <w:numId w:val="4"/>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Velar por el cumplimiento de la política anual de las adquisiciones y contrataciones aprobada para el</w:t>
      </w:r>
      <w:r w:rsidR="00E93B38" w:rsidRPr="00995577">
        <w:rPr>
          <w:rFonts w:ascii="Times New Roman" w:hAnsi="Times New Roman" w:cs="Times New Roman"/>
          <w:szCs w:val="18"/>
        </w:rPr>
        <w:t xml:space="preserve"> </w:t>
      </w:r>
      <w:r w:rsidRPr="00995577">
        <w:rPr>
          <w:rFonts w:ascii="Times New Roman" w:hAnsi="Times New Roman" w:cs="Times New Roman"/>
          <w:szCs w:val="18"/>
        </w:rPr>
        <w:t>ejercicio fiscal correspondiente;</w:t>
      </w:r>
    </w:p>
    <w:p w:rsidR="005351AD" w:rsidRPr="00995577" w:rsidRDefault="005351AD" w:rsidP="00083B0F">
      <w:pPr>
        <w:pStyle w:val="Prrafodelista"/>
        <w:numPr>
          <w:ilvl w:val="0"/>
          <w:numId w:val="4"/>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Proponer los lineamientos y procedimientos, que según esta Ley se deben observar para las</w:t>
      </w:r>
      <w:r w:rsidR="00E93B38" w:rsidRPr="00995577">
        <w:rPr>
          <w:rFonts w:ascii="Times New Roman" w:hAnsi="Times New Roman" w:cs="Times New Roman"/>
          <w:szCs w:val="18"/>
        </w:rPr>
        <w:t xml:space="preserve"> </w:t>
      </w:r>
      <w:r w:rsidRPr="00995577">
        <w:rPr>
          <w:rFonts w:ascii="Times New Roman" w:hAnsi="Times New Roman" w:cs="Times New Roman"/>
          <w:szCs w:val="18"/>
        </w:rPr>
        <w:t>adquisiciones y contrataciones de obras, bienes y servicios.</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Para los efectos de la presente disposición, créase la Unidad Normativa de Adquisiciones y</w:t>
      </w:r>
      <w:r w:rsidR="00E93B38" w:rsidRPr="00995577">
        <w:rPr>
          <w:rFonts w:ascii="Times New Roman" w:hAnsi="Times New Roman" w:cs="Times New Roman"/>
          <w:szCs w:val="18"/>
        </w:rPr>
        <w:t xml:space="preserve"> </w:t>
      </w:r>
      <w:r w:rsidRPr="00995577">
        <w:rPr>
          <w:rFonts w:ascii="Times New Roman" w:hAnsi="Times New Roman" w:cs="Times New Roman"/>
          <w:szCs w:val="18"/>
        </w:rPr>
        <w:t>Contrataciones de la Administración Pública, que en adelante podrá abreviarse la “UNAC”, la cual estará</w:t>
      </w:r>
      <w:r w:rsidR="00E93B38" w:rsidRPr="00995577">
        <w:rPr>
          <w:rFonts w:ascii="Times New Roman" w:hAnsi="Times New Roman" w:cs="Times New Roman"/>
          <w:szCs w:val="18"/>
        </w:rPr>
        <w:t xml:space="preserve"> </w:t>
      </w:r>
      <w:r w:rsidRPr="00995577">
        <w:rPr>
          <w:rFonts w:ascii="Times New Roman" w:hAnsi="Times New Roman" w:cs="Times New Roman"/>
          <w:szCs w:val="18"/>
        </w:rPr>
        <w:t>adscrita al Ministerio de Hacienda, y funcionará bajo el principio rector de centralización normativa y</w:t>
      </w:r>
      <w:r w:rsidR="00E93B38" w:rsidRPr="00995577">
        <w:rPr>
          <w:rFonts w:ascii="Times New Roman" w:hAnsi="Times New Roman" w:cs="Times New Roman"/>
          <w:szCs w:val="18"/>
        </w:rPr>
        <w:t xml:space="preserve"> </w:t>
      </w:r>
      <w:r w:rsidRPr="00995577">
        <w:rPr>
          <w:rFonts w:ascii="Times New Roman" w:hAnsi="Times New Roman" w:cs="Times New Roman"/>
          <w:szCs w:val="18"/>
        </w:rPr>
        <w:t>descentralización operativa, con autonomía funcional y técnica.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 w:name="_Toc297639326"/>
      <w:r w:rsidRPr="00B62C41">
        <w:rPr>
          <w:rFonts w:ascii="Times New Roman" w:hAnsi="Times New Roman" w:cs="Times New Roman"/>
          <w:color w:val="000000" w:themeColor="text1"/>
          <w:sz w:val="22"/>
          <w:szCs w:val="18"/>
        </w:rPr>
        <w:t>Atribuciones de la UNAC</w:t>
      </w:r>
      <w:bookmarkEnd w:id="6"/>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7.- La UNAC dependerá del Ministerio de Hacienda y sus atribuciones serán las siguientes: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Proponer al Ministro de Hacienda, la política anual de las Adquisiciones y Contrataciones de las</w:t>
      </w:r>
      <w:r w:rsidR="00E93B38" w:rsidRPr="00995577">
        <w:rPr>
          <w:rFonts w:ascii="Times New Roman" w:hAnsi="Times New Roman" w:cs="Times New Roman"/>
          <w:szCs w:val="18"/>
        </w:rPr>
        <w:t xml:space="preserve"> </w:t>
      </w:r>
      <w:r w:rsidRPr="00995577">
        <w:rPr>
          <w:rFonts w:ascii="Times New Roman" w:hAnsi="Times New Roman" w:cs="Times New Roman"/>
          <w:szCs w:val="18"/>
        </w:rPr>
        <w:t>Instituciones de la Administración Pública dentro de los límites establecidos en el artículo 6, literal a)</w:t>
      </w:r>
      <w:r w:rsidR="00E93B38" w:rsidRPr="00995577">
        <w:rPr>
          <w:rFonts w:ascii="Times New Roman" w:hAnsi="Times New Roman" w:cs="Times New Roman"/>
          <w:szCs w:val="18"/>
        </w:rPr>
        <w:t xml:space="preserve"> </w:t>
      </w:r>
      <w:r w:rsidRPr="00995577">
        <w:rPr>
          <w:rFonts w:ascii="Times New Roman" w:hAnsi="Times New Roman" w:cs="Times New Roman"/>
          <w:szCs w:val="18"/>
        </w:rPr>
        <w:t>de esta Ley; además deberá proponer anualmente los lineamientos de participación en los procesos</w:t>
      </w:r>
      <w:r w:rsidR="00E93B38" w:rsidRPr="00995577">
        <w:rPr>
          <w:rFonts w:ascii="Times New Roman" w:hAnsi="Times New Roman" w:cs="Times New Roman"/>
          <w:szCs w:val="18"/>
        </w:rPr>
        <w:t xml:space="preserve"> </w:t>
      </w:r>
      <w:r w:rsidRPr="00995577">
        <w:rPr>
          <w:rFonts w:ascii="Times New Roman" w:hAnsi="Times New Roman" w:cs="Times New Roman"/>
          <w:szCs w:val="18"/>
        </w:rPr>
        <w:t>de licitación y adjudicación de las micro, pequeñas y medianas empresas;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Emitir las políticas y lineamientos generales para el diseño, implementación, funcionamiento y</w:t>
      </w:r>
      <w:r w:rsidR="00E93B38" w:rsidRPr="00995577">
        <w:rPr>
          <w:rFonts w:ascii="Times New Roman" w:hAnsi="Times New Roman" w:cs="Times New Roman"/>
          <w:szCs w:val="18"/>
        </w:rPr>
        <w:t xml:space="preserve"> </w:t>
      </w:r>
      <w:r w:rsidRPr="00995577">
        <w:rPr>
          <w:rFonts w:ascii="Times New Roman" w:hAnsi="Times New Roman" w:cs="Times New Roman"/>
          <w:szCs w:val="18"/>
        </w:rPr>
        <w:t>coordinación del Sistema Integrado de Adquisiciones y Contrataciones de la Administración Pública</w:t>
      </w:r>
      <w:r w:rsidR="00E93B38" w:rsidRPr="00995577">
        <w:rPr>
          <w:rFonts w:ascii="Times New Roman" w:hAnsi="Times New Roman" w:cs="Times New Roman"/>
          <w:szCs w:val="18"/>
        </w:rPr>
        <w:t xml:space="preserve"> </w:t>
      </w:r>
      <w:r w:rsidRPr="00995577">
        <w:rPr>
          <w:rFonts w:ascii="Times New Roman" w:hAnsi="Times New Roman" w:cs="Times New Roman"/>
          <w:szCs w:val="18"/>
        </w:rPr>
        <w:t>que podrá abreviarse (SIAC), así como la administración del sistema electrónico de compras</w:t>
      </w:r>
      <w:r w:rsidR="00E93B38" w:rsidRPr="00995577">
        <w:rPr>
          <w:rFonts w:ascii="Times New Roman" w:hAnsi="Times New Roman" w:cs="Times New Roman"/>
          <w:szCs w:val="18"/>
        </w:rPr>
        <w:t xml:space="preserve"> </w:t>
      </w:r>
      <w:r w:rsidRPr="00995577">
        <w:rPr>
          <w:rFonts w:ascii="Times New Roman" w:hAnsi="Times New Roman" w:cs="Times New Roman"/>
          <w:szCs w:val="18"/>
        </w:rPr>
        <w:t>públicas;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Emitir instructivos, manuales y demás instrumentos que faciliten la obtención de los objetivos</w:t>
      </w:r>
      <w:r w:rsidR="00E93B38" w:rsidRPr="00995577">
        <w:rPr>
          <w:rFonts w:ascii="Times New Roman" w:hAnsi="Times New Roman" w:cs="Times New Roman"/>
          <w:szCs w:val="18"/>
        </w:rPr>
        <w:t xml:space="preserve"> </w:t>
      </w:r>
      <w:r w:rsidRPr="00995577">
        <w:rPr>
          <w:rFonts w:ascii="Times New Roman" w:hAnsi="Times New Roman" w:cs="Times New Roman"/>
          <w:szCs w:val="18"/>
        </w:rPr>
        <w:t>establecidos en esta Ley;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Asesorar y capacitar a las Unidades de Adquisiciones y Contrataciones Institucional, que podrá</w:t>
      </w:r>
      <w:r w:rsidR="00E93B38" w:rsidRPr="00995577">
        <w:rPr>
          <w:rFonts w:ascii="Times New Roman" w:hAnsi="Times New Roman" w:cs="Times New Roman"/>
          <w:szCs w:val="18"/>
        </w:rPr>
        <w:t xml:space="preserve"> </w:t>
      </w:r>
      <w:r w:rsidRPr="00995577">
        <w:rPr>
          <w:rFonts w:ascii="Times New Roman" w:hAnsi="Times New Roman" w:cs="Times New Roman"/>
          <w:szCs w:val="18"/>
        </w:rPr>
        <w:t>abreviarse (UACI) en la elaboración de los documentos técnicos que sean necesarios para cumplir</w:t>
      </w:r>
      <w:r w:rsidR="00E93B38" w:rsidRPr="00995577">
        <w:rPr>
          <w:rFonts w:ascii="Times New Roman" w:hAnsi="Times New Roman" w:cs="Times New Roman"/>
          <w:szCs w:val="18"/>
        </w:rPr>
        <w:t xml:space="preserve"> </w:t>
      </w:r>
      <w:r w:rsidRPr="00995577">
        <w:rPr>
          <w:rFonts w:ascii="Times New Roman" w:hAnsi="Times New Roman" w:cs="Times New Roman"/>
          <w:szCs w:val="18"/>
        </w:rPr>
        <w:t>las políticas y lineamientos emitidos;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lastRenderedPageBreak/>
        <w:t>Capacitar, promover, prestar asistencia técnica y dar seguimiento a las UACI para el cumplimiento de</w:t>
      </w:r>
      <w:r w:rsidR="00E93B38" w:rsidRPr="00995577">
        <w:rPr>
          <w:rFonts w:ascii="Times New Roman" w:hAnsi="Times New Roman" w:cs="Times New Roman"/>
          <w:szCs w:val="18"/>
        </w:rPr>
        <w:t xml:space="preserve"> </w:t>
      </w:r>
      <w:r w:rsidRPr="00995577">
        <w:rPr>
          <w:rFonts w:ascii="Times New Roman" w:hAnsi="Times New Roman" w:cs="Times New Roman"/>
          <w:szCs w:val="18"/>
        </w:rPr>
        <w:t>toda la normativa comprendida en esta Ley;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Apoyar la implementación de medidas de carácter general que considere procedente para la mejora</w:t>
      </w:r>
      <w:r w:rsidR="00E93B38" w:rsidRPr="00995577">
        <w:rPr>
          <w:rFonts w:ascii="Times New Roman" w:hAnsi="Times New Roman" w:cs="Times New Roman"/>
          <w:szCs w:val="18"/>
        </w:rPr>
        <w:t xml:space="preserve"> </w:t>
      </w:r>
      <w:r w:rsidRPr="00995577">
        <w:rPr>
          <w:rFonts w:ascii="Times New Roman" w:hAnsi="Times New Roman" w:cs="Times New Roman"/>
          <w:szCs w:val="18"/>
        </w:rPr>
        <w:t>del SIAC, en sus aspectos administrativos, operativos, técnicos y económicos;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Revisar y actualizar las políticas generales e instrumentos técnicos de acuerdo a esta Ley;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Administrar y normar el sistema electrónico de compras públicas, el cual deberá estar a disposición</w:t>
      </w:r>
      <w:r w:rsidR="00E93B38" w:rsidRPr="00995577">
        <w:rPr>
          <w:rFonts w:ascii="Times New Roman" w:hAnsi="Times New Roman" w:cs="Times New Roman"/>
          <w:szCs w:val="18"/>
        </w:rPr>
        <w:t xml:space="preserve"> </w:t>
      </w:r>
      <w:r w:rsidRPr="00995577">
        <w:rPr>
          <w:rFonts w:ascii="Times New Roman" w:hAnsi="Times New Roman" w:cs="Times New Roman"/>
          <w:szCs w:val="18"/>
        </w:rPr>
        <w:t>de las Instituciones de la Administración Pública, ofertantes, proveedores y contratistas. Este</w:t>
      </w:r>
      <w:r w:rsidR="00E93B38" w:rsidRPr="00995577">
        <w:rPr>
          <w:rFonts w:ascii="Times New Roman" w:hAnsi="Times New Roman" w:cs="Times New Roman"/>
          <w:szCs w:val="18"/>
        </w:rPr>
        <w:t xml:space="preserve"> </w:t>
      </w:r>
      <w:r w:rsidRPr="00995577">
        <w:rPr>
          <w:rFonts w:ascii="Times New Roman" w:hAnsi="Times New Roman" w:cs="Times New Roman"/>
          <w:szCs w:val="18"/>
        </w:rPr>
        <w:t>componente contendrá todos los documentos y actuaciones que deban registrarse según esta Ley.</w:t>
      </w:r>
      <w:r w:rsidR="00E93B38" w:rsidRPr="00995577">
        <w:rPr>
          <w:rFonts w:ascii="Times New Roman" w:hAnsi="Times New Roman" w:cs="Times New Roman"/>
          <w:szCs w:val="18"/>
        </w:rPr>
        <w:t xml:space="preserve"> </w:t>
      </w:r>
      <w:r w:rsidRPr="00995577">
        <w:rPr>
          <w:rFonts w:ascii="Times New Roman" w:hAnsi="Times New Roman" w:cs="Times New Roman"/>
          <w:szCs w:val="18"/>
        </w:rPr>
        <w:t>Se mantendrá en todo caso la confidencialidad respecto de la información de los ofertantes, que por</w:t>
      </w:r>
      <w:r w:rsidR="00E93B38" w:rsidRPr="00995577">
        <w:rPr>
          <w:rFonts w:ascii="Times New Roman" w:hAnsi="Times New Roman" w:cs="Times New Roman"/>
          <w:szCs w:val="18"/>
        </w:rPr>
        <w:t xml:space="preserve"> </w:t>
      </w:r>
      <w:r w:rsidRPr="00995577">
        <w:rPr>
          <w:rFonts w:ascii="Times New Roman" w:hAnsi="Times New Roman" w:cs="Times New Roman"/>
          <w:szCs w:val="18"/>
        </w:rPr>
        <w:t>su naturaleza corresponda a un interés privado y no sea obligatoria su publicidad; (9)</w:t>
      </w:r>
    </w:p>
    <w:p w:rsidR="005351AD" w:rsidRPr="00995577" w:rsidRDefault="005351AD" w:rsidP="00083B0F">
      <w:pPr>
        <w:autoSpaceDE w:val="0"/>
        <w:autoSpaceDN w:val="0"/>
        <w:adjustRightInd w:val="0"/>
        <w:spacing w:after="160" w:line="276" w:lineRule="auto"/>
        <w:ind w:left="708" w:firstLine="0"/>
        <w:rPr>
          <w:rFonts w:ascii="Times New Roman" w:hAnsi="Times New Roman" w:cs="Times New Roman"/>
          <w:szCs w:val="18"/>
        </w:rPr>
      </w:pPr>
      <w:r w:rsidRPr="00995577">
        <w:rPr>
          <w:rFonts w:ascii="Times New Roman" w:hAnsi="Times New Roman" w:cs="Times New Roman"/>
          <w:szCs w:val="18"/>
        </w:rPr>
        <w:t>Asimismo, la UNAC, en representación de las instituciones de la Administración Pública sujetas a la</w:t>
      </w:r>
      <w:r w:rsidR="00E93B38" w:rsidRPr="00995577">
        <w:rPr>
          <w:rFonts w:ascii="Times New Roman" w:hAnsi="Times New Roman" w:cs="Times New Roman"/>
          <w:szCs w:val="18"/>
        </w:rPr>
        <w:t xml:space="preserve"> </w:t>
      </w:r>
      <w:r w:rsidRPr="00995577">
        <w:rPr>
          <w:rFonts w:ascii="Times New Roman" w:hAnsi="Times New Roman" w:cs="Times New Roman"/>
          <w:szCs w:val="18"/>
        </w:rPr>
        <w:t>presente Ley, publicará a través de medio electrónico institucional de acceso público, un Banco de</w:t>
      </w:r>
      <w:r w:rsidR="00E93B38" w:rsidRPr="00995577">
        <w:rPr>
          <w:rFonts w:ascii="Times New Roman" w:hAnsi="Times New Roman" w:cs="Times New Roman"/>
          <w:szCs w:val="18"/>
        </w:rPr>
        <w:t xml:space="preserve"> </w:t>
      </w:r>
      <w:r w:rsidRPr="00995577">
        <w:rPr>
          <w:rFonts w:ascii="Times New Roman" w:hAnsi="Times New Roman" w:cs="Times New Roman"/>
          <w:szCs w:val="18"/>
        </w:rPr>
        <w:t>Información que contenga los datos de todos los proyectos, adquisiciones y contratos realizados, en</w:t>
      </w:r>
      <w:r w:rsidR="00E93B38" w:rsidRPr="00995577">
        <w:rPr>
          <w:rFonts w:ascii="Times New Roman" w:hAnsi="Times New Roman" w:cs="Times New Roman"/>
          <w:szCs w:val="18"/>
        </w:rPr>
        <w:t xml:space="preserve"> </w:t>
      </w:r>
      <w:r w:rsidRPr="00995577">
        <w:rPr>
          <w:rFonts w:ascii="Times New Roman" w:hAnsi="Times New Roman" w:cs="Times New Roman"/>
          <w:szCs w:val="18"/>
        </w:rPr>
        <w:t>ejecución y pendientes, los proveedores de dichos servicios y obras, auditorías realizadas por las</w:t>
      </w:r>
      <w:r w:rsidR="00E93B38" w:rsidRPr="00995577">
        <w:rPr>
          <w:rFonts w:ascii="Times New Roman" w:hAnsi="Times New Roman" w:cs="Times New Roman"/>
          <w:szCs w:val="18"/>
        </w:rPr>
        <w:t xml:space="preserve"> </w:t>
      </w:r>
      <w:r w:rsidRPr="00995577">
        <w:rPr>
          <w:rFonts w:ascii="Times New Roman" w:hAnsi="Times New Roman" w:cs="Times New Roman"/>
          <w:szCs w:val="18"/>
        </w:rPr>
        <w:t>instituciones competentes. Este banco en aquel medio electrónico se mantendrá permanentemente</w:t>
      </w:r>
      <w:r w:rsidR="00E93B38" w:rsidRPr="00995577">
        <w:rPr>
          <w:rFonts w:ascii="Times New Roman" w:hAnsi="Times New Roman" w:cs="Times New Roman"/>
          <w:szCs w:val="18"/>
        </w:rPr>
        <w:t xml:space="preserve"> </w:t>
      </w:r>
      <w:r w:rsidRPr="00995577">
        <w:rPr>
          <w:rFonts w:ascii="Times New Roman" w:hAnsi="Times New Roman" w:cs="Times New Roman"/>
          <w:szCs w:val="18"/>
        </w:rPr>
        <w:t>actualizado al público;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Responder por escrito las consultas que realicen las instituciones, ofertantes, adjudicatarios y</w:t>
      </w:r>
      <w:r w:rsidR="00E93B38" w:rsidRPr="00995577">
        <w:rPr>
          <w:rFonts w:ascii="Times New Roman" w:hAnsi="Times New Roman" w:cs="Times New Roman"/>
          <w:szCs w:val="18"/>
        </w:rPr>
        <w:t xml:space="preserve"> </w:t>
      </w:r>
      <w:r w:rsidRPr="00995577">
        <w:rPr>
          <w:rFonts w:ascii="Times New Roman" w:hAnsi="Times New Roman" w:cs="Times New Roman"/>
          <w:szCs w:val="18"/>
        </w:rPr>
        <w:t>contratistas respecto a la aplicación de la presente Ley, y demás disposiciones aplicables a los</w:t>
      </w:r>
      <w:r w:rsidR="00E93B38" w:rsidRPr="00995577">
        <w:rPr>
          <w:rFonts w:ascii="Times New Roman" w:hAnsi="Times New Roman" w:cs="Times New Roman"/>
          <w:szCs w:val="18"/>
        </w:rPr>
        <w:t xml:space="preserve"> </w:t>
      </w:r>
      <w:r w:rsidRPr="00995577">
        <w:rPr>
          <w:rFonts w:ascii="Times New Roman" w:hAnsi="Times New Roman" w:cs="Times New Roman"/>
          <w:szCs w:val="18"/>
        </w:rPr>
        <w:t>procesos de adquisición y contratación;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Emitir el marco de políticas que deberán cumplir las instituciones de la Administración Pública sujetas</w:t>
      </w:r>
      <w:r w:rsidR="00E93B38" w:rsidRPr="00995577">
        <w:rPr>
          <w:rFonts w:ascii="Times New Roman" w:hAnsi="Times New Roman" w:cs="Times New Roman"/>
          <w:szCs w:val="18"/>
        </w:rPr>
        <w:t xml:space="preserve"> </w:t>
      </w:r>
      <w:r w:rsidRPr="00995577">
        <w:rPr>
          <w:rFonts w:ascii="Times New Roman" w:hAnsi="Times New Roman" w:cs="Times New Roman"/>
          <w:szCs w:val="18"/>
        </w:rPr>
        <w:t>a esta Ley, para facilitar la participación de las micro, pequeñas y medianas empresas nacionales,</w:t>
      </w:r>
      <w:r w:rsidR="00E93B38" w:rsidRPr="00995577">
        <w:rPr>
          <w:rFonts w:ascii="Times New Roman" w:hAnsi="Times New Roman" w:cs="Times New Roman"/>
          <w:szCs w:val="18"/>
        </w:rPr>
        <w:t xml:space="preserve"> </w:t>
      </w:r>
      <w:r w:rsidRPr="00995577">
        <w:rPr>
          <w:rFonts w:ascii="Times New Roman" w:hAnsi="Times New Roman" w:cs="Times New Roman"/>
          <w:szCs w:val="18"/>
        </w:rPr>
        <w:t>así como de las empresas nacionales según la actividad económica que desarrolle, procurando una</w:t>
      </w:r>
      <w:r w:rsidR="00E93B38" w:rsidRPr="00995577">
        <w:rPr>
          <w:rFonts w:ascii="Times New Roman" w:hAnsi="Times New Roman" w:cs="Times New Roman"/>
          <w:szCs w:val="18"/>
        </w:rPr>
        <w:t xml:space="preserve"> </w:t>
      </w:r>
      <w:r w:rsidRPr="00995577">
        <w:rPr>
          <w:rFonts w:ascii="Times New Roman" w:hAnsi="Times New Roman" w:cs="Times New Roman"/>
          <w:szCs w:val="18"/>
        </w:rPr>
        <w:t>mayor oportunidad en los procedimientos de adjudicación;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Otras actividades que le sean asignadas por la autoridad superior, orientadas al cumplimiento de</w:t>
      </w:r>
      <w:r w:rsidR="00E93B38" w:rsidRPr="00995577">
        <w:rPr>
          <w:rFonts w:ascii="Times New Roman" w:hAnsi="Times New Roman" w:cs="Times New Roman"/>
          <w:szCs w:val="18"/>
        </w:rPr>
        <w:t xml:space="preserve"> </w:t>
      </w:r>
      <w:r w:rsidRPr="00995577">
        <w:rPr>
          <w:rFonts w:ascii="Times New Roman" w:hAnsi="Times New Roman" w:cs="Times New Roman"/>
          <w:szCs w:val="18"/>
        </w:rPr>
        <w:t>esta Ley; (9)</w:t>
      </w:r>
    </w:p>
    <w:p w:rsidR="005351AD" w:rsidRPr="00995577" w:rsidRDefault="005351AD" w:rsidP="00083B0F">
      <w:pPr>
        <w:pStyle w:val="Prrafodelista"/>
        <w:numPr>
          <w:ilvl w:val="0"/>
          <w:numId w:val="5"/>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Todas aquellas funciones que le determine esta Ley.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No obstante lo anterior las municipalidades, sin perjuicio de su autonomía, deberán efectuar sus</w:t>
      </w:r>
      <w:r w:rsidR="00E93B38" w:rsidRPr="00995577">
        <w:rPr>
          <w:rFonts w:ascii="Times New Roman" w:hAnsi="Times New Roman" w:cs="Times New Roman"/>
          <w:szCs w:val="18"/>
        </w:rPr>
        <w:t xml:space="preserve"> </w:t>
      </w:r>
      <w:r w:rsidRPr="00995577">
        <w:rPr>
          <w:rFonts w:ascii="Times New Roman" w:hAnsi="Times New Roman" w:cs="Times New Roman"/>
          <w:szCs w:val="18"/>
        </w:rPr>
        <w:t>adquisiciones y contrataciones de conformidad con las disposiciones de esta Ley. Además deberán crear</w:t>
      </w:r>
      <w:r w:rsidR="00E93B38" w:rsidRPr="00995577">
        <w:rPr>
          <w:rFonts w:ascii="Times New Roman" w:hAnsi="Times New Roman" w:cs="Times New Roman"/>
          <w:szCs w:val="18"/>
        </w:rPr>
        <w:t xml:space="preserve"> </w:t>
      </w:r>
      <w:r w:rsidRPr="00995577">
        <w:rPr>
          <w:rFonts w:ascii="Times New Roman" w:hAnsi="Times New Roman" w:cs="Times New Roman"/>
          <w:szCs w:val="18"/>
        </w:rPr>
        <w:t>registros compatibles con los del Ministerio de Hacienda sobre sus planes de inversión anual, que son</w:t>
      </w:r>
      <w:r w:rsidR="00E93B38" w:rsidRPr="00995577">
        <w:rPr>
          <w:rFonts w:ascii="Times New Roman" w:hAnsi="Times New Roman" w:cs="Times New Roman"/>
          <w:szCs w:val="18"/>
        </w:rPr>
        <w:t xml:space="preserve"> </w:t>
      </w:r>
      <w:r w:rsidRPr="00995577">
        <w:rPr>
          <w:rFonts w:ascii="Times New Roman" w:hAnsi="Times New Roman" w:cs="Times New Roman"/>
          <w:szCs w:val="18"/>
        </w:rPr>
        <w:t>financiados con recursos provenientes de las asignaciones del Presupuesto General del Estado. (2) (9)</w:t>
      </w:r>
    </w:p>
    <w:p w:rsidR="00D546F6" w:rsidRPr="00995577" w:rsidRDefault="00D546F6"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 w:name="_Toc297639327"/>
      <w:r w:rsidRPr="00B62C41">
        <w:rPr>
          <w:rFonts w:ascii="Times New Roman" w:hAnsi="Times New Roman" w:cs="Times New Roman"/>
          <w:color w:val="000000" w:themeColor="text1"/>
          <w:sz w:val="22"/>
          <w:szCs w:val="18"/>
        </w:rPr>
        <w:t>Del Jefe de la UNAC</w:t>
      </w:r>
      <w:bookmarkEnd w:id="7"/>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8.- La UNAC estará a cargo de un Jefe, el cual será nombrado por el Ministro de Hacienda, quien</w:t>
      </w:r>
      <w:r w:rsidR="00E93B38" w:rsidRPr="00995577">
        <w:rPr>
          <w:rFonts w:ascii="Times New Roman" w:hAnsi="Times New Roman" w:cs="Times New Roman"/>
          <w:szCs w:val="18"/>
        </w:rPr>
        <w:t xml:space="preserve"> </w:t>
      </w:r>
      <w:r w:rsidRPr="00995577">
        <w:rPr>
          <w:rFonts w:ascii="Times New Roman" w:hAnsi="Times New Roman" w:cs="Times New Roman"/>
          <w:szCs w:val="18"/>
        </w:rPr>
        <w:t>deberá reunir los requisitos siguientes: (9)</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Ser salvadoreño por nacimiento;</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Poseer título universitario y experiencia o idoneidad para el cargo; (2)</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Ser de moralidad notoria y no tener conflicto de intereses con el cargo;</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lastRenderedPageBreak/>
        <w:t>Obtener el finiquito de sus cuentas si hubiese administrado o manejado fondos públicos;</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Hallarse libre de reclamaciones de toda clase, caso de haber sido contratista de obras públicas</w:t>
      </w:r>
      <w:r w:rsidR="00E93B38" w:rsidRPr="00995577">
        <w:rPr>
          <w:rFonts w:ascii="Times New Roman" w:hAnsi="Times New Roman" w:cs="Times New Roman"/>
          <w:szCs w:val="18"/>
        </w:rPr>
        <w:t xml:space="preserve"> </w:t>
      </w:r>
      <w:r w:rsidRPr="00995577">
        <w:rPr>
          <w:rFonts w:ascii="Times New Roman" w:hAnsi="Times New Roman" w:cs="Times New Roman"/>
          <w:szCs w:val="18"/>
        </w:rPr>
        <w:t>costeadas con fondos del Estado o del Municipio;</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Hallarse solvente con la Hacienda Pública y con el Municipio; y,</w:t>
      </w:r>
    </w:p>
    <w:p w:rsidR="005351AD" w:rsidRPr="00995577" w:rsidRDefault="005351AD" w:rsidP="00083B0F">
      <w:pPr>
        <w:pStyle w:val="Prrafodelista"/>
        <w:numPr>
          <w:ilvl w:val="0"/>
          <w:numId w:val="6"/>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No tener pendientes contratos o concesiones con el Estado, para explotación de riquezas nacionales</w:t>
      </w:r>
      <w:r w:rsidR="00E93B38" w:rsidRPr="00995577">
        <w:rPr>
          <w:rFonts w:ascii="Times New Roman" w:hAnsi="Times New Roman" w:cs="Times New Roman"/>
          <w:szCs w:val="18"/>
        </w:rPr>
        <w:t xml:space="preserve"> </w:t>
      </w:r>
      <w:r w:rsidRPr="00995577">
        <w:rPr>
          <w:rFonts w:ascii="Times New Roman" w:hAnsi="Times New Roman" w:cs="Times New Roman"/>
          <w:szCs w:val="18"/>
        </w:rPr>
        <w:t>o de servicios públicos, así como los que hayan aceptado ser representantes o apoderados</w:t>
      </w:r>
      <w:r w:rsidR="00E93B38" w:rsidRPr="00995577">
        <w:rPr>
          <w:rFonts w:ascii="Times New Roman" w:hAnsi="Times New Roman" w:cs="Times New Roman"/>
          <w:szCs w:val="18"/>
        </w:rPr>
        <w:t xml:space="preserve"> </w:t>
      </w:r>
      <w:r w:rsidRPr="00995577">
        <w:rPr>
          <w:rFonts w:ascii="Times New Roman" w:hAnsi="Times New Roman" w:cs="Times New Roman"/>
          <w:szCs w:val="18"/>
        </w:rPr>
        <w:t>administrativos de aquéllos, o de sociedades extranjeras que se hallen en los mismos casos.</w:t>
      </w:r>
    </w:p>
    <w:p w:rsidR="00E93B38" w:rsidRPr="00995577" w:rsidRDefault="00E93B38"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w:t>
      </w:r>
    </w:p>
    <w:p w:rsidR="005351AD" w:rsidRDefault="005351AD" w:rsidP="00083B0F">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UNIDADES DE ADQUISICIONES Y CONTRATACIONES INSTITUCIONALES (UACI)</w:t>
      </w:r>
    </w:p>
    <w:p w:rsidR="00AE3836" w:rsidRPr="00995577" w:rsidRDefault="00AE3836" w:rsidP="00083B0F">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 w:name="_Toc297639328"/>
      <w:r w:rsidRPr="00B62C41">
        <w:rPr>
          <w:rFonts w:ascii="Times New Roman" w:hAnsi="Times New Roman" w:cs="Times New Roman"/>
          <w:color w:val="000000" w:themeColor="text1"/>
          <w:sz w:val="22"/>
          <w:szCs w:val="18"/>
        </w:rPr>
        <w:t>Establecimiento de la UACI</w:t>
      </w:r>
      <w:bookmarkEnd w:id="8"/>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 Cada institución de la Administración Pública establecerá una Unidad de Adquisiciones y</w:t>
      </w:r>
      <w:r w:rsidR="00083B0F" w:rsidRPr="00995577">
        <w:rPr>
          <w:rFonts w:ascii="Times New Roman" w:hAnsi="Times New Roman" w:cs="Times New Roman"/>
          <w:szCs w:val="18"/>
        </w:rPr>
        <w:t xml:space="preserve"> </w:t>
      </w:r>
      <w:r w:rsidRPr="00995577">
        <w:rPr>
          <w:rFonts w:ascii="Times New Roman" w:hAnsi="Times New Roman" w:cs="Times New Roman"/>
          <w:szCs w:val="18"/>
        </w:rPr>
        <w:t>Contrataciones Institucional, que podrá abreviarse UACI, responsable de la descentralización operativa y de</w:t>
      </w:r>
      <w:r w:rsidR="00083B0F" w:rsidRPr="00995577">
        <w:rPr>
          <w:rFonts w:ascii="Times New Roman" w:hAnsi="Times New Roman" w:cs="Times New Roman"/>
          <w:szCs w:val="18"/>
        </w:rPr>
        <w:t xml:space="preserve"> </w:t>
      </w:r>
      <w:r w:rsidRPr="00995577">
        <w:rPr>
          <w:rFonts w:ascii="Times New Roman" w:hAnsi="Times New Roman" w:cs="Times New Roman"/>
          <w:szCs w:val="18"/>
        </w:rPr>
        <w:t>realizar todas las actividades relacionadas con la gestión de adquisiciones y contrataciones de obras, bienes y</w:t>
      </w:r>
      <w:r w:rsidR="00083B0F" w:rsidRPr="00995577">
        <w:rPr>
          <w:rFonts w:ascii="Times New Roman" w:hAnsi="Times New Roman" w:cs="Times New Roman"/>
          <w:szCs w:val="18"/>
        </w:rPr>
        <w:t xml:space="preserve"> </w:t>
      </w:r>
      <w:r w:rsidRPr="00995577">
        <w:rPr>
          <w:rFonts w:ascii="Times New Roman" w:hAnsi="Times New Roman" w:cs="Times New Roman"/>
          <w:szCs w:val="18"/>
        </w:rPr>
        <w:t>servicios. Esta unidad será organizada según las necesidades y características de cada entidad e institución,</w:t>
      </w:r>
      <w:r w:rsidR="00083B0F" w:rsidRPr="00995577">
        <w:rPr>
          <w:rFonts w:ascii="Times New Roman" w:hAnsi="Times New Roman" w:cs="Times New Roman"/>
          <w:szCs w:val="18"/>
        </w:rPr>
        <w:t xml:space="preserve"> </w:t>
      </w:r>
      <w:r w:rsidRPr="00995577">
        <w:rPr>
          <w:rFonts w:ascii="Times New Roman" w:hAnsi="Times New Roman" w:cs="Times New Roman"/>
          <w:szCs w:val="18"/>
        </w:rPr>
        <w:t>y dependerá directamente de la institución correspondiente.</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Dependiendo de la estructura organizacional de la institución, del volumen de operaciones u otras</w:t>
      </w:r>
      <w:r w:rsidR="00083B0F" w:rsidRPr="00995577">
        <w:rPr>
          <w:rFonts w:ascii="Times New Roman" w:hAnsi="Times New Roman" w:cs="Times New Roman"/>
          <w:szCs w:val="18"/>
        </w:rPr>
        <w:t xml:space="preserve"> </w:t>
      </w:r>
      <w:r w:rsidRPr="00995577">
        <w:rPr>
          <w:rFonts w:ascii="Times New Roman" w:hAnsi="Times New Roman" w:cs="Times New Roman"/>
          <w:szCs w:val="18"/>
        </w:rPr>
        <w:t>características propias, la UACI podrá desconcentrar su operatividad a fin de facilitar la adquisición y</w:t>
      </w:r>
      <w:r w:rsidR="00083B0F" w:rsidRPr="00995577">
        <w:rPr>
          <w:rFonts w:ascii="Times New Roman" w:hAnsi="Times New Roman" w:cs="Times New Roman"/>
          <w:szCs w:val="18"/>
        </w:rPr>
        <w:t xml:space="preserve"> </w:t>
      </w:r>
      <w:r w:rsidRPr="00995577">
        <w:rPr>
          <w:rFonts w:ascii="Times New Roman" w:hAnsi="Times New Roman" w:cs="Times New Roman"/>
          <w:szCs w:val="18"/>
        </w:rPr>
        <w:t>contratación de obras, bienes y servicios.</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Municipalidades podrán asociarse para crear una UACI, la cual tendrá las funciones y</w:t>
      </w:r>
      <w:r w:rsidR="00083B0F" w:rsidRPr="00995577">
        <w:rPr>
          <w:rFonts w:ascii="Times New Roman" w:hAnsi="Times New Roman" w:cs="Times New Roman"/>
          <w:szCs w:val="18"/>
        </w:rPr>
        <w:t xml:space="preserve"> </w:t>
      </w:r>
      <w:r w:rsidRPr="00995577">
        <w:rPr>
          <w:rFonts w:ascii="Times New Roman" w:hAnsi="Times New Roman" w:cs="Times New Roman"/>
          <w:szCs w:val="18"/>
        </w:rPr>
        <w:t>responsabilidades de las municipalidades que la conformen. Podrán estar conformadas por empleados o por</w:t>
      </w:r>
      <w:r w:rsidR="00083B0F" w:rsidRPr="00995577">
        <w:rPr>
          <w:rFonts w:ascii="Times New Roman" w:hAnsi="Times New Roman" w:cs="Times New Roman"/>
          <w:szCs w:val="18"/>
        </w:rPr>
        <w:t xml:space="preserve"> </w:t>
      </w:r>
      <w:r w:rsidRPr="00995577">
        <w:rPr>
          <w:rFonts w:ascii="Times New Roman" w:hAnsi="Times New Roman" w:cs="Times New Roman"/>
          <w:szCs w:val="18"/>
        </w:rPr>
        <w:t>miembros de los Consejos Municipales, así como por miembros de las Asociaciones Comunales,</w:t>
      </w:r>
      <w:r w:rsidR="00083B0F" w:rsidRPr="00995577">
        <w:rPr>
          <w:rFonts w:ascii="Times New Roman" w:hAnsi="Times New Roman" w:cs="Times New Roman"/>
          <w:szCs w:val="18"/>
        </w:rPr>
        <w:t xml:space="preserve"> </w:t>
      </w:r>
      <w:r w:rsidRPr="00995577">
        <w:rPr>
          <w:rFonts w:ascii="Times New Roman" w:hAnsi="Times New Roman" w:cs="Times New Roman"/>
          <w:szCs w:val="18"/>
        </w:rPr>
        <w:t>debidamente registradas en las municipalidades. (2)</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DEROGADO (2)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 w:name="_Toc297639329"/>
      <w:r w:rsidRPr="00B62C41">
        <w:rPr>
          <w:rFonts w:ascii="Times New Roman" w:hAnsi="Times New Roman" w:cs="Times New Roman"/>
          <w:color w:val="000000" w:themeColor="text1"/>
          <w:sz w:val="22"/>
          <w:szCs w:val="18"/>
        </w:rPr>
        <w:t>Jefe de Adquisiciones y Contrataciones Institucional. (9)</w:t>
      </w:r>
      <w:bookmarkEnd w:id="9"/>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10. La UACI estará a cargo de un Jefe, el cual será nombrado por el titular de la institución; quien</w:t>
      </w:r>
      <w:r w:rsidR="00083B0F" w:rsidRPr="00995577">
        <w:rPr>
          <w:rFonts w:ascii="Times New Roman" w:hAnsi="Times New Roman" w:cs="Times New Roman"/>
          <w:szCs w:val="18"/>
        </w:rPr>
        <w:t xml:space="preserve"> </w:t>
      </w:r>
      <w:r w:rsidRPr="00995577">
        <w:rPr>
          <w:rFonts w:ascii="Times New Roman" w:hAnsi="Times New Roman" w:cs="Times New Roman"/>
          <w:szCs w:val="18"/>
        </w:rPr>
        <w:t>deberá reunir los mismos requisitos exigidos en el artículo 8 de la presente Ley, y sus atribuciones serán las</w:t>
      </w:r>
      <w:r w:rsidR="00083B0F" w:rsidRPr="00995577">
        <w:rPr>
          <w:rFonts w:ascii="Times New Roman" w:hAnsi="Times New Roman" w:cs="Times New Roman"/>
          <w:szCs w:val="18"/>
        </w:rPr>
        <w:t xml:space="preserve"> </w:t>
      </w:r>
      <w:r w:rsidRPr="00995577">
        <w:rPr>
          <w:rFonts w:ascii="Times New Roman" w:hAnsi="Times New Roman" w:cs="Times New Roman"/>
          <w:szCs w:val="18"/>
        </w:rPr>
        <w:t>siguientes: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Cumplir las políticas, lineamientos y disposiciones técnicas que sean establecidas por la UNAC, y</w:t>
      </w:r>
      <w:r w:rsidR="00083B0F" w:rsidRPr="00995577">
        <w:rPr>
          <w:rFonts w:ascii="Times New Roman" w:hAnsi="Times New Roman" w:cs="Times New Roman"/>
          <w:szCs w:val="18"/>
        </w:rPr>
        <w:t xml:space="preserve"> </w:t>
      </w:r>
      <w:r w:rsidRPr="00995577">
        <w:rPr>
          <w:rFonts w:ascii="Times New Roman" w:hAnsi="Times New Roman" w:cs="Times New Roman"/>
          <w:szCs w:val="18"/>
        </w:rPr>
        <w:t>ejecutar todos los procesos de adquisiciones y contrataciones objeto de esta Ley;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Ejecutar los procesos de adquisiciones y contrataciones objeto de esta Ley; para lo cual llevará un</w:t>
      </w:r>
      <w:r w:rsidR="00083B0F" w:rsidRPr="00995577">
        <w:rPr>
          <w:rFonts w:ascii="Times New Roman" w:hAnsi="Times New Roman" w:cs="Times New Roman"/>
          <w:szCs w:val="18"/>
        </w:rPr>
        <w:t xml:space="preserve"> </w:t>
      </w:r>
      <w:r w:rsidRPr="00995577">
        <w:rPr>
          <w:rFonts w:ascii="Times New Roman" w:hAnsi="Times New Roman" w:cs="Times New Roman"/>
          <w:szCs w:val="18"/>
        </w:rPr>
        <w:t>expediente de todas sus actuaciones, del proceso de contratación, desde el requerimiento de la</w:t>
      </w:r>
      <w:r w:rsidR="00083B0F" w:rsidRPr="00995577">
        <w:rPr>
          <w:rFonts w:ascii="Times New Roman" w:hAnsi="Times New Roman" w:cs="Times New Roman"/>
          <w:szCs w:val="18"/>
        </w:rPr>
        <w:t xml:space="preserve"> </w:t>
      </w:r>
      <w:r w:rsidRPr="00995577">
        <w:rPr>
          <w:rFonts w:ascii="Times New Roman" w:hAnsi="Times New Roman" w:cs="Times New Roman"/>
          <w:szCs w:val="18"/>
        </w:rPr>
        <w:t>unidad solicitante hasta la liquidación de la obra, bien o servicio; (2)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lastRenderedPageBreak/>
        <w:t>Constituir el enlace entre la UNAC y las dependencias de la institución, en cuanto a las actividades</w:t>
      </w:r>
      <w:r w:rsidR="00083B0F" w:rsidRPr="00995577">
        <w:rPr>
          <w:rFonts w:ascii="Times New Roman" w:hAnsi="Times New Roman" w:cs="Times New Roman"/>
          <w:szCs w:val="18"/>
        </w:rPr>
        <w:t xml:space="preserve"> </w:t>
      </w:r>
      <w:r w:rsidRPr="00995577">
        <w:rPr>
          <w:rFonts w:ascii="Times New Roman" w:hAnsi="Times New Roman" w:cs="Times New Roman"/>
          <w:szCs w:val="18"/>
        </w:rPr>
        <w:t>técnicas, flujos y registros de información y otros aspectos que se deriven de la gestión de</w:t>
      </w:r>
      <w:r w:rsidR="00083B0F" w:rsidRPr="00995577">
        <w:rPr>
          <w:rFonts w:ascii="Times New Roman" w:hAnsi="Times New Roman" w:cs="Times New Roman"/>
          <w:szCs w:val="18"/>
        </w:rPr>
        <w:t xml:space="preserve"> </w:t>
      </w:r>
      <w:r w:rsidRPr="00995577">
        <w:rPr>
          <w:rFonts w:ascii="Times New Roman" w:hAnsi="Times New Roman" w:cs="Times New Roman"/>
          <w:szCs w:val="18"/>
        </w:rPr>
        <w:t>adquisiciones y contrataciones;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Elaborar en coordinación con la Unidad Financiera Institucional UFI, la programación anual de las</w:t>
      </w:r>
      <w:r w:rsidR="00083B0F" w:rsidRPr="00995577">
        <w:rPr>
          <w:rFonts w:ascii="Times New Roman" w:hAnsi="Times New Roman" w:cs="Times New Roman"/>
          <w:szCs w:val="18"/>
        </w:rPr>
        <w:t xml:space="preserve"> </w:t>
      </w:r>
      <w:r w:rsidRPr="00995577">
        <w:rPr>
          <w:rFonts w:ascii="Times New Roman" w:hAnsi="Times New Roman" w:cs="Times New Roman"/>
          <w:szCs w:val="18"/>
        </w:rPr>
        <w:t>compras, las adquisiciones y contrataciones de obras, bienes y servicios, y darle seguimiento a la</w:t>
      </w:r>
      <w:r w:rsidR="00083B0F" w:rsidRPr="00995577">
        <w:rPr>
          <w:rFonts w:ascii="Times New Roman" w:hAnsi="Times New Roman" w:cs="Times New Roman"/>
          <w:szCs w:val="18"/>
        </w:rPr>
        <w:t xml:space="preserve"> </w:t>
      </w:r>
      <w:r w:rsidRPr="00995577">
        <w:rPr>
          <w:rFonts w:ascii="Times New Roman" w:hAnsi="Times New Roman" w:cs="Times New Roman"/>
          <w:szCs w:val="18"/>
        </w:rPr>
        <w:t>ejecución de dicha programación. Esta programación anual deberá ser compatible con la política</w:t>
      </w:r>
      <w:r w:rsidR="00083B0F" w:rsidRPr="00995577">
        <w:rPr>
          <w:rFonts w:ascii="Times New Roman" w:hAnsi="Times New Roman" w:cs="Times New Roman"/>
          <w:szCs w:val="18"/>
        </w:rPr>
        <w:t xml:space="preserve"> </w:t>
      </w:r>
      <w:r w:rsidRPr="00995577">
        <w:rPr>
          <w:rFonts w:ascii="Times New Roman" w:hAnsi="Times New Roman" w:cs="Times New Roman"/>
          <w:szCs w:val="18"/>
        </w:rPr>
        <w:t>anual de adquisiciones y contrataciones de la Administración Pública, el plan de trabajo institucional,</w:t>
      </w:r>
      <w:r w:rsidR="00083B0F" w:rsidRPr="00995577">
        <w:rPr>
          <w:rFonts w:ascii="Times New Roman" w:hAnsi="Times New Roman" w:cs="Times New Roman"/>
          <w:szCs w:val="18"/>
        </w:rPr>
        <w:t xml:space="preserve"> </w:t>
      </w:r>
      <w:r w:rsidRPr="00995577">
        <w:rPr>
          <w:rFonts w:ascii="Times New Roman" w:hAnsi="Times New Roman" w:cs="Times New Roman"/>
          <w:szCs w:val="18"/>
        </w:rPr>
        <w:t>el presupuesto y la programación de la ejecución presupuestaria del ejercicio fiscal en vigencia y sus</w:t>
      </w:r>
      <w:r w:rsidR="00083B0F" w:rsidRPr="00995577">
        <w:rPr>
          <w:rFonts w:ascii="Times New Roman" w:hAnsi="Times New Roman" w:cs="Times New Roman"/>
          <w:szCs w:val="18"/>
        </w:rPr>
        <w:t xml:space="preserve"> </w:t>
      </w:r>
      <w:r w:rsidRPr="00995577">
        <w:rPr>
          <w:rFonts w:ascii="Times New Roman" w:hAnsi="Times New Roman" w:cs="Times New Roman"/>
          <w:szCs w:val="18"/>
        </w:rPr>
        <w:t>modificaciones;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Verificar la asignación presupuestaria, previo a la iniciación de todo proceso adquisitivo;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Adecuar conjuntamente con la unidad solicitante las bases de licitación o de concurso, términos de</w:t>
      </w:r>
      <w:r w:rsidR="00083B0F" w:rsidRPr="00995577">
        <w:rPr>
          <w:rFonts w:ascii="Times New Roman" w:hAnsi="Times New Roman" w:cs="Times New Roman"/>
          <w:szCs w:val="18"/>
        </w:rPr>
        <w:t xml:space="preserve"> </w:t>
      </w:r>
      <w:r w:rsidRPr="00995577">
        <w:rPr>
          <w:rFonts w:ascii="Times New Roman" w:hAnsi="Times New Roman" w:cs="Times New Roman"/>
          <w:szCs w:val="18"/>
        </w:rPr>
        <w:t>referencia o especificaciones técnicas;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Realizar la recepción y apertura de ofertas y levantar el acta respectiva;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Solicitar la asesoría de peritos o técnicos idóneos, cuando así lo requiera la naturaleza de la</w:t>
      </w:r>
      <w:r w:rsidR="00083B0F" w:rsidRPr="00995577">
        <w:rPr>
          <w:rFonts w:ascii="Times New Roman" w:hAnsi="Times New Roman" w:cs="Times New Roman"/>
          <w:szCs w:val="18"/>
        </w:rPr>
        <w:t xml:space="preserve"> </w:t>
      </w:r>
      <w:r w:rsidRPr="00995577">
        <w:rPr>
          <w:rFonts w:ascii="Times New Roman" w:hAnsi="Times New Roman" w:cs="Times New Roman"/>
          <w:szCs w:val="18"/>
        </w:rPr>
        <w:t>adquisición y contratación;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Permitir el acceso al expediente de contratación a las personas involucradas en el proceso, después</w:t>
      </w:r>
      <w:r w:rsidR="00083B0F" w:rsidRPr="00995577">
        <w:rPr>
          <w:rFonts w:ascii="Times New Roman" w:hAnsi="Times New Roman" w:cs="Times New Roman"/>
          <w:szCs w:val="18"/>
        </w:rPr>
        <w:t xml:space="preserve"> </w:t>
      </w:r>
      <w:r w:rsidRPr="00995577">
        <w:rPr>
          <w:rFonts w:ascii="Times New Roman" w:hAnsi="Times New Roman" w:cs="Times New Roman"/>
          <w:szCs w:val="18"/>
        </w:rPr>
        <w:t>de notificado el resultado y a los administradores de contrato;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Mantener actualizada la información requerida en los módulos del Registro; y llevar el control y la</w:t>
      </w:r>
      <w:r w:rsidR="00083B0F" w:rsidRPr="00995577">
        <w:rPr>
          <w:rFonts w:ascii="Times New Roman" w:hAnsi="Times New Roman" w:cs="Times New Roman"/>
          <w:szCs w:val="18"/>
        </w:rPr>
        <w:t xml:space="preserve"> </w:t>
      </w:r>
      <w:r w:rsidRPr="00995577">
        <w:rPr>
          <w:rFonts w:ascii="Times New Roman" w:hAnsi="Times New Roman" w:cs="Times New Roman"/>
          <w:szCs w:val="18"/>
        </w:rPr>
        <w:t>actualización del banco de datos institucional de ofertantes y contratistas de acuerdo al tamaño de</w:t>
      </w:r>
      <w:r w:rsidR="00083B0F" w:rsidRPr="00995577">
        <w:rPr>
          <w:rFonts w:ascii="Times New Roman" w:hAnsi="Times New Roman" w:cs="Times New Roman"/>
          <w:szCs w:val="18"/>
        </w:rPr>
        <w:t xml:space="preserve"> </w:t>
      </w:r>
      <w:r w:rsidRPr="00995577">
        <w:rPr>
          <w:rFonts w:ascii="Times New Roman" w:hAnsi="Times New Roman" w:cs="Times New Roman"/>
          <w:szCs w:val="18"/>
        </w:rPr>
        <w:t>empresa y por sector económico, con el objeto de facilitar la participación de éstas en las políticas de</w:t>
      </w:r>
      <w:r w:rsidR="00083B0F" w:rsidRPr="00995577">
        <w:rPr>
          <w:rFonts w:ascii="Times New Roman" w:hAnsi="Times New Roman" w:cs="Times New Roman"/>
          <w:szCs w:val="18"/>
        </w:rPr>
        <w:t xml:space="preserve"> </w:t>
      </w:r>
      <w:r w:rsidRPr="00995577">
        <w:rPr>
          <w:rFonts w:ascii="Times New Roman" w:hAnsi="Times New Roman" w:cs="Times New Roman"/>
          <w:szCs w:val="18"/>
        </w:rPr>
        <w:t>compras;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Exigir, recibir y devolver las garantías requeridas en los procesos que se requieran; así como</w:t>
      </w:r>
      <w:r w:rsidR="00083B0F" w:rsidRPr="00995577">
        <w:rPr>
          <w:rFonts w:ascii="Times New Roman" w:hAnsi="Times New Roman" w:cs="Times New Roman"/>
          <w:szCs w:val="18"/>
        </w:rPr>
        <w:t xml:space="preserve"> </w:t>
      </w:r>
      <w:r w:rsidRPr="00995577">
        <w:rPr>
          <w:rFonts w:ascii="Times New Roman" w:hAnsi="Times New Roman" w:cs="Times New Roman"/>
          <w:szCs w:val="18"/>
        </w:rPr>
        <w:t>gestionar el incremento de las mismas, en la proporción en que el valor y el plazo del contrato</w:t>
      </w:r>
      <w:r w:rsidR="00083B0F" w:rsidRPr="00995577">
        <w:rPr>
          <w:rFonts w:ascii="Times New Roman" w:hAnsi="Times New Roman" w:cs="Times New Roman"/>
          <w:szCs w:val="18"/>
        </w:rPr>
        <w:t xml:space="preserve"> </w:t>
      </w:r>
      <w:r w:rsidRPr="00995577">
        <w:rPr>
          <w:rFonts w:ascii="Times New Roman" w:hAnsi="Times New Roman" w:cs="Times New Roman"/>
          <w:szCs w:val="18"/>
        </w:rPr>
        <w:t>aumenten. Dichas garantías se enviarán a custodia de Tesorería Institucional;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Precalificar a los potenciales ofertantes nacionales o extranjeros, así como revisar y actualizar la</w:t>
      </w:r>
      <w:r w:rsidR="00083B0F" w:rsidRPr="00995577">
        <w:rPr>
          <w:rFonts w:ascii="Times New Roman" w:hAnsi="Times New Roman" w:cs="Times New Roman"/>
          <w:szCs w:val="18"/>
        </w:rPr>
        <w:t xml:space="preserve"> </w:t>
      </w:r>
      <w:r w:rsidRPr="00995577">
        <w:rPr>
          <w:rFonts w:ascii="Times New Roman" w:hAnsi="Times New Roman" w:cs="Times New Roman"/>
          <w:szCs w:val="18"/>
        </w:rPr>
        <w:t>precalificación al menos una vez al año;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Informar por escrito y trimestralmente al titular de la institución de las contrataciones que se realicen;(9)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Prestar a la comisión de evaluación de ofertas, o a la comisión de alto nivel la asistencia que precise</w:t>
      </w:r>
      <w:r w:rsidR="00083B0F" w:rsidRPr="00995577">
        <w:rPr>
          <w:rFonts w:ascii="Times New Roman" w:hAnsi="Times New Roman" w:cs="Times New Roman"/>
          <w:szCs w:val="18"/>
        </w:rPr>
        <w:t xml:space="preserve"> </w:t>
      </w:r>
      <w:r w:rsidRPr="00995577">
        <w:rPr>
          <w:rFonts w:ascii="Times New Roman" w:hAnsi="Times New Roman" w:cs="Times New Roman"/>
          <w:szCs w:val="18"/>
        </w:rPr>
        <w:t>para el cumplimiento de sus funciones;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Calificar a los ofertantes nacionales o extranjeros;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Proporcionar a la UNAC oportunamente toda la información requerida por ésta; (9)</w:t>
      </w:r>
    </w:p>
    <w:p w:rsidR="005351AD" w:rsidRPr="00995577" w:rsidRDefault="005351AD" w:rsidP="00083B0F">
      <w:pPr>
        <w:pStyle w:val="Prrafodelista"/>
        <w:numPr>
          <w:ilvl w:val="0"/>
          <w:numId w:val="7"/>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Cumplir y hacer cumplir todas las demás responsabilidades que se establezcan en esta Ley.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El Jefe UACI podrá designar al interior de su Unidad a los empleados para desarrollar las anteriores</w:t>
      </w:r>
      <w:r w:rsidR="00083B0F" w:rsidRPr="00995577">
        <w:rPr>
          <w:rFonts w:ascii="Times New Roman" w:hAnsi="Times New Roman" w:cs="Times New Roman"/>
          <w:szCs w:val="18"/>
        </w:rPr>
        <w:t xml:space="preserve"> </w:t>
      </w:r>
      <w:r w:rsidRPr="00995577">
        <w:rPr>
          <w:rFonts w:ascii="Times New Roman" w:hAnsi="Times New Roman" w:cs="Times New Roman"/>
          <w:szCs w:val="18"/>
        </w:rPr>
        <w:t>atribuciones.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 w:name="_Toc297639330"/>
      <w:r w:rsidRPr="00B62C41">
        <w:rPr>
          <w:rFonts w:ascii="Times New Roman" w:hAnsi="Times New Roman" w:cs="Times New Roman"/>
          <w:color w:val="000000" w:themeColor="text1"/>
          <w:sz w:val="22"/>
          <w:szCs w:val="18"/>
        </w:rPr>
        <w:lastRenderedPageBreak/>
        <w:t>Sistema Integrado de Adquisiciones y Contrataciones de la Administración Pública. (9)</w:t>
      </w:r>
      <w:bookmarkEnd w:id="10"/>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 Bis. Créase el Sistema Integrado de Adquisiciones y Contrataciones, que en adelante podrá</w:t>
      </w:r>
      <w:r w:rsidR="00083B0F" w:rsidRPr="00995577">
        <w:rPr>
          <w:rFonts w:ascii="Times New Roman" w:hAnsi="Times New Roman" w:cs="Times New Roman"/>
          <w:szCs w:val="18"/>
        </w:rPr>
        <w:t xml:space="preserve"> </w:t>
      </w:r>
      <w:r w:rsidRPr="00995577">
        <w:rPr>
          <w:rFonts w:ascii="Times New Roman" w:hAnsi="Times New Roman" w:cs="Times New Roman"/>
          <w:szCs w:val="18"/>
        </w:rPr>
        <w:t>denominarse “SIAC”, el cual comprenderá todos los elementos necesarios para la administración,</w:t>
      </w:r>
      <w:r w:rsidR="00083B0F" w:rsidRPr="00995577">
        <w:rPr>
          <w:rFonts w:ascii="Times New Roman" w:hAnsi="Times New Roman" w:cs="Times New Roman"/>
          <w:szCs w:val="18"/>
        </w:rPr>
        <w:t xml:space="preserve"> </w:t>
      </w:r>
      <w:r w:rsidRPr="00995577">
        <w:rPr>
          <w:rFonts w:ascii="Times New Roman" w:hAnsi="Times New Roman" w:cs="Times New Roman"/>
          <w:szCs w:val="18"/>
        </w:rPr>
        <w:t>implementación, funcionamiento, coordinación y seguimiento de las compras del Estado.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SIAC estará integrado por la Unidad Normativa de Adquisiciones y Contrataciones de la Administración</w:t>
      </w:r>
      <w:r w:rsidR="00083B0F" w:rsidRPr="00995577">
        <w:rPr>
          <w:rFonts w:ascii="Times New Roman" w:hAnsi="Times New Roman" w:cs="Times New Roman"/>
          <w:szCs w:val="18"/>
        </w:rPr>
        <w:t xml:space="preserve"> </w:t>
      </w:r>
      <w:r w:rsidRPr="00995577">
        <w:rPr>
          <w:rFonts w:ascii="Times New Roman" w:hAnsi="Times New Roman" w:cs="Times New Roman"/>
          <w:szCs w:val="18"/>
        </w:rPr>
        <w:t>Pública (UNAC), Unidades de Adquisiciones y Contrataciones Institucionales (UACIS), las disposiciones</w:t>
      </w:r>
      <w:r w:rsidR="00083B0F" w:rsidRPr="00995577">
        <w:rPr>
          <w:rFonts w:ascii="Times New Roman" w:hAnsi="Times New Roman" w:cs="Times New Roman"/>
          <w:szCs w:val="18"/>
        </w:rPr>
        <w:t xml:space="preserve"> </w:t>
      </w:r>
      <w:r w:rsidRPr="00995577">
        <w:rPr>
          <w:rFonts w:ascii="Times New Roman" w:hAnsi="Times New Roman" w:cs="Times New Roman"/>
          <w:szCs w:val="18"/>
        </w:rPr>
        <w:t>legales y técnicas correspondientes, y el sistema electrónico de compras públicas, el cual contendrá el</w:t>
      </w:r>
      <w:r w:rsidR="00083B0F" w:rsidRPr="00995577">
        <w:rPr>
          <w:rFonts w:ascii="Times New Roman" w:hAnsi="Times New Roman" w:cs="Times New Roman"/>
          <w:szCs w:val="18"/>
        </w:rPr>
        <w:t xml:space="preserve"> </w:t>
      </w:r>
      <w:r w:rsidRPr="00995577">
        <w:rPr>
          <w:rFonts w:ascii="Times New Roman" w:hAnsi="Times New Roman" w:cs="Times New Roman"/>
          <w:szCs w:val="18"/>
        </w:rPr>
        <w:t>Registro Nacional de Adquisiciones y Contrataciones de la Administración Pública.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SIAC estará relacionado con el Sistema de Administración Financiera Integrado que establece la Ley</w:t>
      </w:r>
      <w:r w:rsidR="00083B0F" w:rsidRPr="00995577">
        <w:rPr>
          <w:rFonts w:ascii="Times New Roman" w:hAnsi="Times New Roman" w:cs="Times New Roman"/>
          <w:szCs w:val="18"/>
        </w:rPr>
        <w:t xml:space="preserve"> </w:t>
      </w:r>
      <w:r w:rsidRPr="00995577">
        <w:rPr>
          <w:rFonts w:ascii="Times New Roman" w:hAnsi="Times New Roman" w:cs="Times New Roman"/>
          <w:szCs w:val="18"/>
        </w:rPr>
        <w:t>Orgánica de Administración Financiera del Estado.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 w:name="_Toc297639331"/>
      <w:r w:rsidRPr="00B62C41">
        <w:rPr>
          <w:rFonts w:ascii="Times New Roman" w:hAnsi="Times New Roman" w:cs="Times New Roman"/>
          <w:color w:val="000000" w:themeColor="text1"/>
          <w:sz w:val="22"/>
          <w:szCs w:val="18"/>
        </w:rPr>
        <w:t>Relación UACI – UFI</w:t>
      </w:r>
      <w:bookmarkEnd w:id="11"/>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 La UACI trabajará en coordinación con la Unidad Financiera Institucional UFI del Sistema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Administración Financiera Integrado SAFI, establecido en la Ley Orgánica de Administración Financiera del</w:t>
      </w:r>
      <w:r w:rsidR="009A0501" w:rsidRPr="00995577">
        <w:rPr>
          <w:rFonts w:ascii="Times New Roman" w:hAnsi="Times New Roman" w:cs="Times New Roman"/>
          <w:szCs w:val="18"/>
        </w:rPr>
        <w:t xml:space="preserve"> </w:t>
      </w:r>
      <w:r w:rsidRPr="00995577">
        <w:rPr>
          <w:rFonts w:ascii="Times New Roman" w:hAnsi="Times New Roman" w:cs="Times New Roman"/>
          <w:szCs w:val="18"/>
        </w:rPr>
        <w:t>Estado en lo relacionado a adquisiciones y contrataciones de obras, bienes y servicios, especialmente en lo</w:t>
      </w:r>
      <w:r w:rsidR="009A0501" w:rsidRPr="00995577">
        <w:rPr>
          <w:rFonts w:ascii="Times New Roman" w:hAnsi="Times New Roman" w:cs="Times New Roman"/>
          <w:szCs w:val="18"/>
        </w:rPr>
        <w:t xml:space="preserve"> </w:t>
      </w:r>
      <w:r w:rsidRPr="00995577">
        <w:rPr>
          <w:rFonts w:ascii="Times New Roman" w:hAnsi="Times New Roman" w:cs="Times New Roman"/>
          <w:szCs w:val="18"/>
        </w:rPr>
        <w:t>concerniente a la programación de las adquisiciones y contrataciones, y a la disponibilidad presupuestaria.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 w:name="_Toc297639332"/>
      <w:r w:rsidRPr="00B62C41">
        <w:rPr>
          <w:rFonts w:ascii="Times New Roman" w:hAnsi="Times New Roman" w:cs="Times New Roman"/>
          <w:color w:val="000000" w:themeColor="text1"/>
          <w:sz w:val="22"/>
          <w:szCs w:val="18"/>
        </w:rPr>
        <w:t>Atribuciones de la UACI</w:t>
      </w:r>
      <w:bookmarkEnd w:id="12"/>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 DEROGADO (2)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 w:name="_Toc297639333"/>
      <w:r w:rsidRPr="00B62C41">
        <w:rPr>
          <w:rFonts w:ascii="Times New Roman" w:hAnsi="Times New Roman" w:cs="Times New Roman"/>
          <w:color w:val="000000" w:themeColor="text1"/>
          <w:sz w:val="22"/>
          <w:szCs w:val="18"/>
        </w:rPr>
        <w:t>Registro Nacional de Adquisiciones y Contrataciones de la Administración Pública. (9)</w:t>
      </w:r>
      <w:bookmarkEnd w:id="13"/>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 La información de los Ofertantes, Contratistas y Documentos relativos a los procesos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adquisición y contratación pública estará contenida en el Registro Nacional de Adquisiciones y Contrataciones</w:t>
      </w:r>
      <w:r w:rsidR="009A0501" w:rsidRPr="00995577">
        <w:rPr>
          <w:rFonts w:ascii="Times New Roman" w:hAnsi="Times New Roman" w:cs="Times New Roman"/>
          <w:szCs w:val="18"/>
        </w:rPr>
        <w:t xml:space="preserve"> </w:t>
      </w:r>
      <w:r w:rsidRPr="00995577">
        <w:rPr>
          <w:rFonts w:ascii="Times New Roman" w:hAnsi="Times New Roman" w:cs="Times New Roman"/>
          <w:szCs w:val="18"/>
        </w:rPr>
        <w:t>de la Administración Pública, que en adelante podrá denominarse el Registro, con información básica sobre</w:t>
      </w:r>
      <w:r w:rsidR="009A0501" w:rsidRPr="00995577">
        <w:rPr>
          <w:rFonts w:ascii="Times New Roman" w:hAnsi="Times New Roman" w:cs="Times New Roman"/>
          <w:szCs w:val="18"/>
        </w:rPr>
        <w:t xml:space="preserve"> </w:t>
      </w:r>
      <w:r w:rsidRPr="00995577">
        <w:rPr>
          <w:rFonts w:ascii="Times New Roman" w:hAnsi="Times New Roman" w:cs="Times New Roman"/>
          <w:szCs w:val="18"/>
        </w:rPr>
        <w:t>potenciales ofertantes y contratistas; con el propósito de que las instituciones dispongan de la información que</w:t>
      </w:r>
      <w:r w:rsidR="009A0501" w:rsidRPr="00995577">
        <w:rPr>
          <w:rFonts w:ascii="Times New Roman" w:hAnsi="Times New Roman" w:cs="Times New Roman"/>
          <w:szCs w:val="18"/>
        </w:rPr>
        <w:t xml:space="preserve"> </w:t>
      </w:r>
      <w:r w:rsidRPr="00995577">
        <w:rPr>
          <w:rFonts w:ascii="Times New Roman" w:hAnsi="Times New Roman" w:cs="Times New Roman"/>
          <w:szCs w:val="18"/>
        </w:rPr>
        <w:t>facilite el reconocimiento del mercado de ofertantes y de los incumplimientos de los contratistas.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el Registro se manejará el expediente consolidado de las adquisiciones y contrataciones de la</w:t>
      </w:r>
      <w:r w:rsidR="009A0501" w:rsidRPr="00995577">
        <w:rPr>
          <w:rFonts w:ascii="Times New Roman" w:hAnsi="Times New Roman" w:cs="Times New Roman"/>
          <w:szCs w:val="18"/>
        </w:rPr>
        <w:t xml:space="preserve"> </w:t>
      </w:r>
      <w:r w:rsidRPr="00995577">
        <w:rPr>
          <w:rFonts w:ascii="Times New Roman" w:hAnsi="Times New Roman" w:cs="Times New Roman"/>
          <w:szCs w:val="18"/>
        </w:rPr>
        <w:t>Administración Pública; será obligación de cada Titular determinar al interior de la institución, la conformación</w:t>
      </w:r>
      <w:r w:rsidR="009A0501" w:rsidRPr="00995577">
        <w:rPr>
          <w:rFonts w:ascii="Times New Roman" w:hAnsi="Times New Roman" w:cs="Times New Roman"/>
          <w:szCs w:val="18"/>
        </w:rPr>
        <w:t xml:space="preserve"> </w:t>
      </w:r>
      <w:r w:rsidRPr="00995577">
        <w:rPr>
          <w:rFonts w:ascii="Times New Roman" w:hAnsi="Times New Roman" w:cs="Times New Roman"/>
          <w:szCs w:val="18"/>
        </w:rPr>
        <w:t>y administración de un expediente consolidado del proceso de adquisición o contratación, en adición a lo que</w:t>
      </w:r>
      <w:r w:rsidR="009A0501" w:rsidRPr="00995577">
        <w:rPr>
          <w:rFonts w:ascii="Times New Roman" w:hAnsi="Times New Roman" w:cs="Times New Roman"/>
          <w:szCs w:val="18"/>
        </w:rPr>
        <w:t xml:space="preserve"> </w:t>
      </w:r>
      <w:r w:rsidRPr="00995577">
        <w:rPr>
          <w:rFonts w:ascii="Times New Roman" w:hAnsi="Times New Roman" w:cs="Times New Roman"/>
          <w:szCs w:val="18"/>
        </w:rPr>
        <w:t>corresponde a cada área que interviene en el proceso para sus operaciones, supervisión y seguimiento</w:t>
      </w:r>
      <w:r w:rsidR="009A0501" w:rsidRPr="00995577">
        <w:rPr>
          <w:rFonts w:ascii="Times New Roman" w:hAnsi="Times New Roman" w:cs="Times New Roman"/>
          <w:szCs w:val="18"/>
        </w:rPr>
        <w:t xml:space="preserve"> </w:t>
      </w:r>
      <w:r w:rsidRPr="00995577">
        <w:rPr>
          <w:rFonts w:ascii="Times New Roman" w:hAnsi="Times New Roman" w:cs="Times New Roman"/>
          <w:szCs w:val="18"/>
        </w:rPr>
        <w:t>específico.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 estos registros corresponderán entre otras, la siguiente información: (9)</w:t>
      </w:r>
    </w:p>
    <w:p w:rsidR="005351AD" w:rsidRPr="00995577" w:rsidRDefault="005351AD" w:rsidP="009A0501">
      <w:pPr>
        <w:pStyle w:val="Prrafodelista"/>
        <w:numPr>
          <w:ilvl w:val="0"/>
          <w:numId w:val="8"/>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Consultores; (9)</w:t>
      </w:r>
    </w:p>
    <w:p w:rsidR="005351AD" w:rsidRPr="00995577" w:rsidRDefault="005351AD" w:rsidP="009A0501">
      <w:pPr>
        <w:pStyle w:val="Prrafodelista"/>
        <w:numPr>
          <w:ilvl w:val="0"/>
          <w:numId w:val="8"/>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Suministrantes de Bienes; (9)</w:t>
      </w:r>
    </w:p>
    <w:p w:rsidR="005351AD" w:rsidRPr="00995577" w:rsidRDefault="005351AD" w:rsidP="009A0501">
      <w:pPr>
        <w:pStyle w:val="Prrafodelista"/>
        <w:numPr>
          <w:ilvl w:val="0"/>
          <w:numId w:val="8"/>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Prestadores de Servicios; (9)</w:t>
      </w:r>
    </w:p>
    <w:p w:rsidR="005351AD" w:rsidRPr="00995577" w:rsidRDefault="005351AD" w:rsidP="009A0501">
      <w:pPr>
        <w:pStyle w:val="Prrafodelista"/>
        <w:numPr>
          <w:ilvl w:val="0"/>
          <w:numId w:val="8"/>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lastRenderedPageBreak/>
        <w:t>Contratistas de Obras.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No obstante lo dispuesto en los incisos anteriores, para participar en las licitaciones o en los concursos</w:t>
      </w:r>
      <w:r w:rsidR="009A0501" w:rsidRPr="00995577">
        <w:rPr>
          <w:rFonts w:ascii="Times New Roman" w:hAnsi="Times New Roman" w:cs="Times New Roman"/>
          <w:szCs w:val="18"/>
        </w:rPr>
        <w:t xml:space="preserve"> </w:t>
      </w:r>
      <w:r w:rsidRPr="00995577">
        <w:rPr>
          <w:rFonts w:ascii="Times New Roman" w:hAnsi="Times New Roman" w:cs="Times New Roman"/>
          <w:szCs w:val="18"/>
        </w:rPr>
        <w:t>públicos no será indispensable que el ofertante se encuentre registrado en el banco de datos correspondiente.</w:t>
      </w:r>
      <w:r w:rsidR="009A0501" w:rsidRPr="00995577">
        <w:rPr>
          <w:rFonts w:ascii="Times New Roman" w:hAnsi="Times New Roman" w:cs="Times New Roman"/>
          <w:szCs w:val="18"/>
        </w:rPr>
        <w:t xml:space="preserve"> </w:t>
      </w:r>
      <w:r w:rsidRPr="00995577">
        <w:rPr>
          <w:rFonts w:ascii="Times New Roman" w:hAnsi="Times New Roman" w:cs="Times New Roman"/>
          <w:szCs w:val="18"/>
        </w:rPr>
        <w:t>(9)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el Reglamento de esta Ley se establecerá la estructura y contenido del Registro, así como el</w:t>
      </w:r>
      <w:r w:rsidR="009A0501" w:rsidRPr="00995577">
        <w:rPr>
          <w:rFonts w:ascii="Times New Roman" w:hAnsi="Times New Roman" w:cs="Times New Roman"/>
          <w:szCs w:val="18"/>
        </w:rPr>
        <w:t xml:space="preserve"> </w:t>
      </w:r>
      <w:r w:rsidRPr="00995577">
        <w:rPr>
          <w:rFonts w:ascii="Times New Roman" w:hAnsi="Times New Roman" w:cs="Times New Roman"/>
          <w:szCs w:val="18"/>
        </w:rPr>
        <w:t>mecanismo para que cada uno de los ofertantes se inscriba en él.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 w:name="_Toc297639334"/>
      <w:r w:rsidRPr="00B62C41">
        <w:rPr>
          <w:rFonts w:ascii="Times New Roman" w:hAnsi="Times New Roman" w:cs="Times New Roman"/>
          <w:color w:val="000000" w:themeColor="text1"/>
          <w:sz w:val="22"/>
          <w:szCs w:val="18"/>
        </w:rPr>
        <w:t>Registro por Incumplimiento de Ofertantes y Contratistas</w:t>
      </w:r>
      <w:bookmarkEnd w:id="14"/>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 DEROGADO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 w:name="_Toc297639335"/>
      <w:r w:rsidRPr="00B62C41">
        <w:rPr>
          <w:rFonts w:ascii="Times New Roman" w:hAnsi="Times New Roman" w:cs="Times New Roman"/>
          <w:color w:val="000000" w:themeColor="text1"/>
          <w:sz w:val="22"/>
          <w:szCs w:val="18"/>
        </w:rPr>
        <w:t>Expediente Institucional de Contrataciones y Registros de Incumplimientos. (9)</w:t>
      </w:r>
      <w:bookmarkEnd w:id="15"/>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15. La UACI llevará un registro de todas las contrataciones realizadas en los últimos diez años, que</w:t>
      </w:r>
      <w:r w:rsidR="009A0501" w:rsidRPr="00995577">
        <w:rPr>
          <w:rFonts w:ascii="Times New Roman" w:hAnsi="Times New Roman" w:cs="Times New Roman"/>
          <w:szCs w:val="18"/>
        </w:rPr>
        <w:t xml:space="preserve"> </w:t>
      </w:r>
      <w:r w:rsidRPr="00995577">
        <w:rPr>
          <w:rFonts w:ascii="Times New Roman" w:hAnsi="Times New Roman" w:cs="Times New Roman"/>
          <w:szCs w:val="18"/>
        </w:rPr>
        <w:t>permita la evaluación y fiscalización que deben realizar los organismos y autoridades competentes. Asimismo,</w:t>
      </w:r>
      <w:r w:rsidR="009A0501" w:rsidRPr="00995577">
        <w:rPr>
          <w:rFonts w:ascii="Times New Roman" w:hAnsi="Times New Roman" w:cs="Times New Roman"/>
          <w:szCs w:val="18"/>
        </w:rPr>
        <w:t xml:space="preserve"> </w:t>
      </w:r>
      <w:r w:rsidRPr="00995577">
        <w:rPr>
          <w:rFonts w:ascii="Times New Roman" w:hAnsi="Times New Roman" w:cs="Times New Roman"/>
          <w:szCs w:val="18"/>
        </w:rPr>
        <w:t>llevará un registro de ofertantes y contratistas, a efecto de incorporar información relacionada con el</w:t>
      </w:r>
      <w:r w:rsidR="009A0501" w:rsidRPr="00995577">
        <w:rPr>
          <w:rFonts w:ascii="Times New Roman" w:hAnsi="Times New Roman" w:cs="Times New Roman"/>
          <w:szCs w:val="18"/>
        </w:rPr>
        <w:t xml:space="preserve"> </w:t>
      </w:r>
      <w:r w:rsidRPr="00995577">
        <w:rPr>
          <w:rFonts w:ascii="Times New Roman" w:hAnsi="Times New Roman" w:cs="Times New Roman"/>
          <w:szCs w:val="18"/>
        </w:rPr>
        <w:t>incumplimiento y demás situaciones que fueren de interés para futuras contrataciones o exclusiones.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Dichos registros podrán elaborarse en forma electrónica y serán de carácter público. (9)</w:t>
      </w:r>
    </w:p>
    <w:p w:rsidR="00083B0F" w:rsidRPr="00995577" w:rsidRDefault="00083B0F"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9A050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III</w:t>
      </w:r>
    </w:p>
    <w:p w:rsidR="005351AD" w:rsidRDefault="005351AD" w:rsidP="009A050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PROGRAMACIÓN Y PRESUPUESTACIÓN</w:t>
      </w:r>
    </w:p>
    <w:p w:rsidR="00AE3836" w:rsidRPr="00995577" w:rsidRDefault="00AE3836" w:rsidP="009A0501">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 w:name="_Toc297639336"/>
      <w:r w:rsidRPr="00B62C41">
        <w:rPr>
          <w:rFonts w:ascii="Times New Roman" w:hAnsi="Times New Roman" w:cs="Times New Roman"/>
          <w:color w:val="000000" w:themeColor="text1"/>
          <w:sz w:val="22"/>
          <w:szCs w:val="18"/>
        </w:rPr>
        <w:t>Programación Anual de Adquisiciones y Contrataciones</w:t>
      </w:r>
      <w:bookmarkEnd w:id="16"/>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16.- Todas las instituciones deberán hacer su programación anual de adquisiciones y contrataciones</w:t>
      </w:r>
      <w:r w:rsidR="009A0501" w:rsidRPr="00995577">
        <w:rPr>
          <w:rFonts w:ascii="Times New Roman" w:hAnsi="Times New Roman" w:cs="Times New Roman"/>
          <w:szCs w:val="18"/>
        </w:rPr>
        <w:t xml:space="preserve"> </w:t>
      </w:r>
      <w:r w:rsidRPr="00995577">
        <w:rPr>
          <w:rFonts w:ascii="Times New Roman" w:hAnsi="Times New Roman" w:cs="Times New Roman"/>
          <w:szCs w:val="18"/>
        </w:rPr>
        <w:t>de bienes, construcción de obras y contratación de servicios no personales, de acuerdo a su plan de trabajo y</w:t>
      </w:r>
      <w:r w:rsidR="009A0501" w:rsidRPr="00995577">
        <w:rPr>
          <w:rFonts w:ascii="Times New Roman" w:hAnsi="Times New Roman" w:cs="Times New Roman"/>
          <w:szCs w:val="18"/>
        </w:rPr>
        <w:t xml:space="preserve"> </w:t>
      </w:r>
      <w:r w:rsidRPr="00995577">
        <w:rPr>
          <w:rFonts w:ascii="Times New Roman" w:hAnsi="Times New Roman" w:cs="Times New Roman"/>
          <w:szCs w:val="18"/>
        </w:rPr>
        <w:t>a su Presupuesto Institucional, la cual será de carácter público. A tal fin se deberá tener en cuenta, por lo</w:t>
      </w:r>
      <w:r w:rsidR="009A0501" w:rsidRPr="00995577">
        <w:rPr>
          <w:rFonts w:ascii="Times New Roman" w:hAnsi="Times New Roman" w:cs="Times New Roman"/>
          <w:szCs w:val="18"/>
        </w:rPr>
        <w:t xml:space="preserve"> </w:t>
      </w:r>
      <w:r w:rsidRPr="00995577">
        <w:rPr>
          <w:rFonts w:ascii="Times New Roman" w:hAnsi="Times New Roman" w:cs="Times New Roman"/>
          <w:szCs w:val="18"/>
        </w:rPr>
        <w:t>menos:(2)</w:t>
      </w:r>
    </w:p>
    <w:p w:rsidR="005351AD" w:rsidRPr="00995577" w:rsidRDefault="005351AD" w:rsidP="009A0501">
      <w:pPr>
        <w:pStyle w:val="Prrafodelista"/>
        <w:numPr>
          <w:ilvl w:val="0"/>
          <w:numId w:val="9"/>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 política anual de adquisiciones y contrataciones de la Administración Pública, dentro de los límites</w:t>
      </w:r>
      <w:r w:rsidR="009A0501" w:rsidRPr="00995577">
        <w:rPr>
          <w:rFonts w:ascii="Times New Roman" w:hAnsi="Times New Roman" w:cs="Times New Roman"/>
          <w:szCs w:val="18"/>
        </w:rPr>
        <w:t xml:space="preserve"> </w:t>
      </w:r>
      <w:r w:rsidRPr="00995577">
        <w:rPr>
          <w:rFonts w:ascii="Times New Roman" w:hAnsi="Times New Roman" w:cs="Times New Roman"/>
          <w:szCs w:val="18"/>
        </w:rPr>
        <w:t>establecidos en el literal a) del Art. 6 de esta ley; (2)</w:t>
      </w:r>
    </w:p>
    <w:p w:rsidR="005351AD" w:rsidRPr="00995577" w:rsidRDefault="005351AD" w:rsidP="009A0501">
      <w:pPr>
        <w:pStyle w:val="Prrafodelista"/>
        <w:numPr>
          <w:ilvl w:val="0"/>
          <w:numId w:val="9"/>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Las disposiciones pertinentes de acuerdo a la Ley Orgánica de la Administración Financiera del</w:t>
      </w:r>
      <w:r w:rsidR="009A0501" w:rsidRPr="00995577">
        <w:rPr>
          <w:rFonts w:ascii="Times New Roman" w:hAnsi="Times New Roman" w:cs="Times New Roman"/>
          <w:szCs w:val="18"/>
        </w:rPr>
        <w:t xml:space="preserve"> </w:t>
      </w:r>
      <w:r w:rsidRPr="00995577">
        <w:rPr>
          <w:rFonts w:ascii="Times New Roman" w:hAnsi="Times New Roman" w:cs="Times New Roman"/>
          <w:szCs w:val="18"/>
        </w:rPr>
        <w:t>Estado;(2)</w:t>
      </w:r>
    </w:p>
    <w:p w:rsidR="005351AD" w:rsidRPr="00995577" w:rsidRDefault="005351AD" w:rsidP="009A0501">
      <w:pPr>
        <w:pStyle w:val="Prrafodelista"/>
        <w:numPr>
          <w:ilvl w:val="0"/>
          <w:numId w:val="9"/>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Las existencias en inventarios de bienes y suministros;</w:t>
      </w:r>
    </w:p>
    <w:p w:rsidR="005351AD" w:rsidRPr="00995577" w:rsidRDefault="005351AD" w:rsidP="009A0501">
      <w:pPr>
        <w:pStyle w:val="Prrafodelista"/>
        <w:numPr>
          <w:ilvl w:val="0"/>
          <w:numId w:val="9"/>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Los estudios de preinversión que se requieran para definir la factibilidad técnica, económica y</w:t>
      </w:r>
      <w:r w:rsidR="009A0501" w:rsidRPr="00995577">
        <w:rPr>
          <w:rFonts w:ascii="Times New Roman" w:hAnsi="Times New Roman" w:cs="Times New Roman"/>
          <w:szCs w:val="18"/>
        </w:rPr>
        <w:t xml:space="preserve"> </w:t>
      </w:r>
      <w:r w:rsidRPr="00995577">
        <w:rPr>
          <w:rFonts w:ascii="Times New Roman" w:hAnsi="Times New Roman" w:cs="Times New Roman"/>
          <w:szCs w:val="18"/>
        </w:rPr>
        <w:t>ecológica, en la realización de una obra;</w:t>
      </w:r>
    </w:p>
    <w:p w:rsidR="005351AD" w:rsidRPr="00995577" w:rsidRDefault="005351AD" w:rsidP="009A0501">
      <w:pPr>
        <w:pStyle w:val="Prrafodelista"/>
        <w:numPr>
          <w:ilvl w:val="0"/>
          <w:numId w:val="9"/>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lastRenderedPageBreak/>
        <w:t>Las acciones previas, durante y posteriores a su ejecución, incluyendo las obras principales,</w:t>
      </w:r>
      <w:r w:rsidR="009A0501" w:rsidRPr="00995577">
        <w:rPr>
          <w:rFonts w:ascii="Times New Roman" w:hAnsi="Times New Roman" w:cs="Times New Roman"/>
          <w:szCs w:val="18"/>
        </w:rPr>
        <w:t xml:space="preserve"> </w:t>
      </w:r>
      <w:r w:rsidRPr="00995577">
        <w:rPr>
          <w:rFonts w:ascii="Times New Roman" w:hAnsi="Times New Roman" w:cs="Times New Roman"/>
          <w:szCs w:val="18"/>
        </w:rPr>
        <w:t>complementarias y accesorias, así como aquellas que sirvan para ponerlas en servicio, definiendo</w:t>
      </w:r>
      <w:r w:rsidR="009A0501" w:rsidRPr="00995577">
        <w:rPr>
          <w:rFonts w:ascii="Times New Roman" w:hAnsi="Times New Roman" w:cs="Times New Roman"/>
          <w:szCs w:val="18"/>
        </w:rPr>
        <w:t xml:space="preserve"> </w:t>
      </w:r>
      <w:r w:rsidRPr="00995577">
        <w:rPr>
          <w:rFonts w:ascii="Times New Roman" w:hAnsi="Times New Roman" w:cs="Times New Roman"/>
          <w:szCs w:val="18"/>
        </w:rPr>
        <w:t>metas a corto y mediano plazo; y,</w:t>
      </w:r>
    </w:p>
    <w:p w:rsidR="005351AD" w:rsidRPr="00995577" w:rsidRDefault="005351AD" w:rsidP="009A0501">
      <w:pPr>
        <w:pStyle w:val="Prrafodelista"/>
        <w:numPr>
          <w:ilvl w:val="0"/>
          <w:numId w:val="9"/>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 calendarización física y financiera de los recursos necesarios para su ejecución, los gastos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operación y los resultados previsibles, las unidades responsables de su ejecución, las fechas</w:t>
      </w:r>
      <w:r w:rsidR="009A0501" w:rsidRPr="00995577">
        <w:rPr>
          <w:rFonts w:ascii="Times New Roman" w:hAnsi="Times New Roman" w:cs="Times New Roman"/>
          <w:szCs w:val="18"/>
        </w:rPr>
        <w:t xml:space="preserve"> </w:t>
      </w:r>
      <w:r w:rsidRPr="00995577">
        <w:rPr>
          <w:rFonts w:ascii="Times New Roman" w:hAnsi="Times New Roman" w:cs="Times New Roman"/>
          <w:szCs w:val="18"/>
        </w:rPr>
        <w:t>previstas de iniciación y terminación de cada obra, las investigaciones, los planos, los proyectos,</w:t>
      </w:r>
      <w:r w:rsidR="009A0501" w:rsidRPr="00995577">
        <w:rPr>
          <w:rFonts w:ascii="Times New Roman" w:hAnsi="Times New Roman" w:cs="Times New Roman"/>
          <w:szCs w:val="18"/>
        </w:rPr>
        <w:t xml:space="preserve"> </w:t>
      </w:r>
      <w:r w:rsidRPr="00995577">
        <w:rPr>
          <w:rFonts w:ascii="Times New Roman" w:hAnsi="Times New Roman" w:cs="Times New Roman"/>
          <w:szCs w:val="18"/>
        </w:rPr>
        <w:t>especificaciones técnicas, asesorías, consultorías y estudios que se requieran, incluyendo los</w:t>
      </w:r>
      <w:r w:rsidR="009A0501" w:rsidRPr="00995577">
        <w:rPr>
          <w:rFonts w:ascii="Times New Roman" w:hAnsi="Times New Roman" w:cs="Times New Roman"/>
          <w:szCs w:val="18"/>
        </w:rPr>
        <w:t xml:space="preserve"> </w:t>
      </w:r>
      <w:r w:rsidRPr="00995577">
        <w:rPr>
          <w:rFonts w:ascii="Times New Roman" w:hAnsi="Times New Roman" w:cs="Times New Roman"/>
          <w:szCs w:val="18"/>
        </w:rPr>
        <w:t>proyectos técnicos económicos que sean necesarios.</w:t>
      </w:r>
    </w:p>
    <w:p w:rsidR="009A0501" w:rsidRPr="00995577" w:rsidRDefault="009A0501"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9A050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IV</w:t>
      </w:r>
    </w:p>
    <w:p w:rsidR="005351AD" w:rsidRDefault="005351AD" w:rsidP="009A050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EJECUTORES DE LAS CONTRATACIONES Y SUS RESPONSABILIDADES</w:t>
      </w:r>
    </w:p>
    <w:p w:rsidR="00AE3836" w:rsidRPr="00995577" w:rsidRDefault="00AE3836" w:rsidP="009A0501">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 w:name="_Toc297639337"/>
      <w:r w:rsidRPr="00B62C41">
        <w:rPr>
          <w:rFonts w:ascii="Times New Roman" w:hAnsi="Times New Roman" w:cs="Times New Roman"/>
          <w:color w:val="000000" w:themeColor="text1"/>
          <w:sz w:val="22"/>
          <w:szCs w:val="18"/>
        </w:rPr>
        <w:t>Los Titulares</w:t>
      </w:r>
      <w:bookmarkEnd w:id="17"/>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17.- La máxima autoridad de una institución, sea que su origen provenga de elección directa,</w:t>
      </w:r>
      <w:r w:rsidR="009A0501" w:rsidRPr="00995577">
        <w:rPr>
          <w:rFonts w:ascii="Times New Roman" w:hAnsi="Times New Roman" w:cs="Times New Roman"/>
          <w:szCs w:val="18"/>
        </w:rPr>
        <w:t xml:space="preserve"> </w:t>
      </w:r>
      <w:r w:rsidRPr="00995577">
        <w:rPr>
          <w:rFonts w:ascii="Times New Roman" w:hAnsi="Times New Roman" w:cs="Times New Roman"/>
          <w:szCs w:val="18"/>
        </w:rPr>
        <w:t>indirecta o de designación, tales como Ministros o Viceministros en su caso, Presidentes de instituciones,</w:t>
      </w:r>
      <w:r w:rsidR="009A0501" w:rsidRPr="00995577">
        <w:rPr>
          <w:rFonts w:ascii="Times New Roman" w:hAnsi="Times New Roman" w:cs="Times New Roman"/>
          <w:szCs w:val="18"/>
        </w:rPr>
        <w:t xml:space="preserve"> </w:t>
      </w:r>
      <w:r w:rsidRPr="00995577">
        <w:rPr>
          <w:rFonts w:ascii="Times New Roman" w:hAnsi="Times New Roman" w:cs="Times New Roman"/>
          <w:szCs w:val="18"/>
        </w:rPr>
        <w:t>Fiscal General de la República, Procurador General de la República, Procurador para la Defensa de los</w:t>
      </w:r>
      <w:r w:rsidR="009A0501" w:rsidRPr="00995577">
        <w:rPr>
          <w:rFonts w:ascii="Times New Roman" w:hAnsi="Times New Roman" w:cs="Times New Roman"/>
          <w:szCs w:val="18"/>
        </w:rPr>
        <w:t xml:space="preserve"> </w:t>
      </w:r>
      <w:r w:rsidRPr="00995577">
        <w:rPr>
          <w:rFonts w:ascii="Times New Roman" w:hAnsi="Times New Roman" w:cs="Times New Roman"/>
          <w:szCs w:val="18"/>
        </w:rPr>
        <w:t>Derechos Humanos, Directores de instituciones descentralizadas o autónomas, a quienes generalmente se</w:t>
      </w:r>
      <w:r w:rsidR="009A0501" w:rsidRPr="00995577">
        <w:rPr>
          <w:rFonts w:ascii="Times New Roman" w:hAnsi="Times New Roman" w:cs="Times New Roman"/>
          <w:szCs w:val="18"/>
        </w:rPr>
        <w:t xml:space="preserve"> </w:t>
      </w:r>
      <w:r w:rsidRPr="00995577">
        <w:rPr>
          <w:rFonts w:ascii="Times New Roman" w:hAnsi="Times New Roman" w:cs="Times New Roman"/>
          <w:szCs w:val="18"/>
        </w:rPr>
        <w:t>les atribuye la representación legal de las instituciones de que se trate y el Alcalde, en el caso de las</w:t>
      </w:r>
      <w:r w:rsidR="009A0501" w:rsidRPr="00995577">
        <w:rPr>
          <w:rFonts w:ascii="Times New Roman" w:hAnsi="Times New Roman" w:cs="Times New Roman"/>
          <w:szCs w:val="18"/>
        </w:rPr>
        <w:t xml:space="preserve"> </w:t>
      </w:r>
      <w:r w:rsidRPr="00995577">
        <w:rPr>
          <w:rFonts w:ascii="Times New Roman" w:hAnsi="Times New Roman" w:cs="Times New Roman"/>
          <w:szCs w:val="18"/>
        </w:rPr>
        <w:t>Municipalidades, en adelante para los efectos de esta ley, se les denominará el titular o los titulares.</w:t>
      </w:r>
    </w:p>
    <w:p w:rsidR="009A0501" w:rsidRPr="00995577" w:rsidRDefault="009A0501"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 w:name="_Toc297639338"/>
      <w:r w:rsidRPr="00B62C41">
        <w:rPr>
          <w:rFonts w:ascii="Times New Roman" w:hAnsi="Times New Roman" w:cs="Times New Roman"/>
          <w:color w:val="000000" w:themeColor="text1"/>
          <w:sz w:val="22"/>
          <w:szCs w:val="18"/>
        </w:rPr>
        <w:t>Competencia para Adjudicaciones y Demás</w:t>
      </w:r>
      <w:bookmarkEnd w:id="18"/>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18.- La autoridad competente para la adjudicación de los contratos y para la aprobación de las bases</w:t>
      </w:r>
      <w:r w:rsidR="009A0501" w:rsidRPr="00995577">
        <w:rPr>
          <w:rFonts w:ascii="Times New Roman" w:hAnsi="Times New Roman" w:cs="Times New Roman"/>
          <w:szCs w:val="18"/>
        </w:rPr>
        <w:t xml:space="preserve"> </w:t>
      </w:r>
      <w:r w:rsidRPr="00995577">
        <w:rPr>
          <w:rFonts w:ascii="Times New Roman" w:hAnsi="Times New Roman" w:cs="Times New Roman"/>
          <w:szCs w:val="18"/>
        </w:rPr>
        <w:t>de licitación o de concurso, so pena de nulidad, será el titular, la Junta o Consejo Directivo de las respectivas</w:t>
      </w:r>
      <w:r w:rsidR="009A0501" w:rsidRPr="00995577">
        <w:rPr>
          <w:rFonts w:ascii="Times New Roman" w:hAnsi="Times New Roman" w:cs="Times New Roman"/>
          <w:szCs w:val="18"/>
        </w:rPr>
        <w:t xml:space="preserve"> </w:t>
      </w:r>
      <w:r w:rsidRPr="00995577">
        <w:rPr>
          <w:rFonts w:ascii="Times New Roman" w:hAnsi="Times New Roman" w:cs="Times New Roman"/>
          <w:szCs w:val="18"/>
        </w:rPr>
        <w:t>instituciones de que se trate, o el Concejo Municipal en su caso; asimismo, serán responsables de la</w:t>
      </w:r>
      <w:r w:rsidR="009A0501" w:rsidRPr="00995577">
        <w:rPr>
          <w:rFonts w:ascii="Times New Roman" w:hAnsi="Times New Roman" w:cs="Times New Roman"/>
          <w:szCs w:val="18"/>
        </w:rPr>
        <w:t xml:space="preserve"> </w:t>
      </w:r>
      <w:r w:rsidRPr="00995577">
        <w:rPr>
          <w:rFonts w:ascii="Times New Roman" w:hAnsi="Times New Roman" w:cs="Times New Roman"/>
          <w:szCs w:val="18"/>
        </w:rPr>
        <w:t>observancia de todo lo establecido en esta Ley.</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autoridad competente podrá designar con las formalidades legales a otra persona, para adjudicar las</w:t>
      </w:r>
      <w:r w:rsidR="009A0501" w:rsidRPr="00995577">
        <w:rPr>
          <w:rFonts w:ascii="Times New Roman" w:hAnsi="Times New Roman" w:cs="Times New Roman"/>
          <w:szCs w:val="18"/>
        </w:rPr>
        <w:t xml:space="preserve"> </w:t>
      </w:r>
      <w:r w:rsidRPr="00995577">
        <w:rPr>
          <w:rFonts w:ascii="Times New Roman" w:hAnsi="Times New Roman" w:cs="Times New Roman"/>
          <w:szCs w:val="18"/>
        </w:rPr>
        <w:t>adquisiciones y contrataciones que no excedan del monto de las de libre gestión.</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No obstante lo dispuesto en los incisos anteriores, cuando las leyes de creación de las instituciones y</w:t>
      </w:r>
      <w:r w:rsidR="009A0501" w:rsidRPr="00995577">
        <w:rPr>
          <w:rFonts w:ascii="Times New Roman" w:hAnsi="Times New Roman" w:cs="Times New Roman"/>
          <w:szCs w:val="18"/>
        </w:rPr>
        <w:t xml:space="preserve"> </w:t>
      </w:r>
      <w:r w:rsidRPr="00995577">
        <w:rPr>
          <w:rFonts w:ascii="Times New Roman" w:hAnsi="Times New Roman" w:cs="Times New Roman"/>
          <w:szCs w:val="18"/>
        </w:rPr>
        <w:t>empresas estatales de carácter autónomo, faculten al consejo o junta directiva designar autoridad para facilitar</w:t>
      </w:r>
      <w:r w:rsidR="009A0501" w:rsidRPr="00995577">
        <w:rPr>
          <w:rFonts w:ascii="Times New Roman" w:hAnsi="Times New Roman" w:cs="Times New Roman"/>
          <w:szCs w:val="18"/>
        </w:rPr>
        <w:t xml:space="preserve"> </w:t>
      </w:r>
      <w:r w:rsidRPr="00995577">
        <w:rPr>
          <w:rFonts w:ascii="Times New Roman" w:hAnsi="Times New Roman" w:cs="Times New Roman"/>
          <w:szCs w:val="18"/>
        </w:rPr>
        <w:t>su gestión, podrán establecer, de conformidad a su estructura orgánica y monto presupuestario, una</w:t>
      </w:r>
      <w:r w:rsidR="009A0501" w:rsidRPr="00995577">
        <w:rPr>
          <w:rFonts w:ascii="Times New Roman" w:hAnsi="Times New Roman" w:cs="Times New Roman"/>
          <w:szCs w:val="18"/>
        </w:rPr>
        <w:t xml:space="preserve"> </w:t>
      </w:r>
      <w:r w:rsidRPr="00995577">
        <w:rPr>
          <w:rFonts w:ascii="Times New Roman" w:hAnsi="Times New Roman" w:cs="Times New Roman"/>
          <w:szCs w:val="18"/>
        </w:rPr>
        <w:t>estructura jerárquica para la adjudicación de los contratos y aprobación de las bases de licitación o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concurso.</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Fiscal General de la República representará al Estado en los contratos sobre adquisición de bienes</w:t>
      </w:r>
      <w:r w:rsidR="009A0501" w:rsidRPr="00995577">
        <w:rPr>
          <w:rFonts w:ascii="Times New Roman" w:hAnsi="Times New Roman" w:cs="Times New Roman"/>
          <w:szCs w:val="18"/>
        </w:rPr>
        <w:t xml:space="preserve"> </w:t>
      </w:r>
      <w:r w:rsidRPr="00995577">
        <w:rPr>
          <w:rFonts w:ascii="Times New Roman" w:hAnsi="Times New Roman" w:cs="Times New Roman"/>
          <w:szCs w:val="18"/>
        </w:rPr>
        <w:t>inmuebles en general y de los muebles sujetos a licitación, asimismo, velará porque en las concesiones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cualquier clase otorgadas por el Estado, se cumpla con los requisitos, condiciones y finalidades establecidas</w:t>
      </w:r>
      <w:r w:rsidR="009A0501" w:rsidRPr="00995577">
        <w:rPr>
          <w:rFonts w:ascii="Times New Roman" w:hAnsi="Times New Roman" w:cs="Times New Roman"/>
          <w:szCs w:val="18"/>
        </w:rPr>
        <w:t xml:space="preserve"> </w:t>
      </w:r>
      <w:r w:rsidRPr="00995577">
        <w:rPr>
          <w:rFonts w:ascii="Times New Roman" w:hAnsi="Times New Roman" w:cs="Times New Roman"/>
          <w:szCs w:val="18"/>
        </w:rPr>
        <w:t>en las mismas y ejercer al respecto las acciones correspondientes. En el resto de los contratos será</w:t>
      </w:r>
      <w:r w:rsidR="009A0501" w:rsidRPr="00995577">
        <w:rPr>
          <w:rFonts w:ascii="Times New Roman" w:hAnsi="Times New Roman" w:cs="Times New Roman"/>
          <w:szCs w:val="18"/>
        </w:rPr>
        <w:t xml:space="preserve"> </w:t>
      </w:r>
      <w:r w:rsidRPr="00995577">
        <w:rPr>
          <w:rFonts w:ascii="Times New Roman" w:hAnsi="Times New Roman" w:cs="Times New Roman"/>
          <w:szCs w:val="18"/>
        </w:rPr>
        <w:t>competente para su firma el titular o la persona a quien éste designe con las formalidades legales, siempre y</w:t>
      </w:r>
      <w:r w:rsidR="009A0501" w:rsidRPr="00995577">
        <w:rPr>
          <w:rFonts w:ascii="Times New Roman" w:hAnsi="Times New Roman" w:cs="Times New Roman"/>
          <w:szCs w:val="18"/>
        </w:rPr>
        <w:t xml:space="preserve"> </w:t>
      </w:r>
      <w:r w:rsidRPr="00995577">
        <w:rPr>
          <w:rFonts w:ascii="Times New Roman" w:hAnsi="Times New Roman" w:cs="Times New Roman"/>
          <w:szCs w:val="18"/>
        </w:rPr>
        <w:t>cuando la persona designada no sea la misma que gestione la adquisición o contratación. Cuando se trate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 xml:space="preserve">las municipalidades, la firma de los contratos corresponderá al Alcalde Municipal y en </w:t>
      </w:r>
      <w:r w:rsidRPr="00995577">
        <w:rPr>
          <w:rFonts w:ascii="Times New Roman" w:hAnsi="Times New Roman" w:cs="Times New Roman"/>
          <w:szCs w:val="18"/>
        </w:rPr>
        <w:lastRenderedPageBreak/>
        <w:t>su ausencia a la</w:t>
      </w:r>
      <w:r w:rsidR="009A0501" w:rsidRPr="00995577">
        <w:rPr>
          <w:rFonts w:ascii="Times New Roman" w:hAnsi="Times New Roman" w:cs="Times New Roman"/>
          <w:szCs w:val="18"/>
        </w:rPr>
        <w:t xml:space="preserve"> </w:t>
      </w:r>
      <w:r w:rsidRPr="00995577">
        <w:rPr>
          <w:rFonts w:ascii="Times New Roman" w:hAnsi="Times New Roman" w:cs="Times New Roman"/>
          <w:szCs w:val="18"/>
        </w:rPr>
        <w:t>persona que designe el Concejo. En todo caso los firmantes responderán por sus actuaciones.</w:t>
      </w:r>
      <w:r w:rsidR="00B61AD0" w:rsidRPr="00995577">
        <w:rPr>
          <w:rFonts w:ascii="Times New Roman" w:hAnsi="Times New Roman" w:cs="Times New Roman"/>
          <w:szCs w:val="18"/>
        </w:rPr>
        <w:t xml:space="preserve"> </w:t>
      </w:r>
      <w:r w:rsidRPr="00995577">
        <w:rPr>
          <w:rFonts w:ascii="Times New Roman" w:hAnsi="Times New Roman" w:cs="Times New Roman"/>
          <w:szCs w:val="18"/>
        </w:rPr>
        <w:t>(2)</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responsabilidad por la actuación del designado, siempre recaerá en el titular que hace la designación.</w:t>
      </w:r>
    </w:p>
    <w:p w:rsidR="009A0501" w:rsidRPr="00995577" w:rsidRDefault="009A0501"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9" w:name="_Toc297639339"/>
      <w:r w:rsidRPr="00B62C41">
        <w:rPr>
          <w:rFonts w:ascii="Times New Roman" w:hAnsi="Times New Roman" w:cs="Times New Roman"/>
          <w:color w:val="000000" w:themeColor="text1"/>
          <w:sz w:val="22"/>
          <w:szCs w:val="18"/>
        </w:rPr>
        <w:t>Seguimiento y Responsabilidad</w:t>
      </w:r>
      <w:bookmarkEnd w:id="19"/>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19.- El titular de la institución o la persona designada por éste, está en la obligación de dar</w:t>
      </w:r>
      <w:r w:rsidR="009A0501" w:rsidRPr="00995577">
        <w:rPr>
          <w:rFonts w:ascii="Times New Roman" w:hAnsi="Times New Roman" w:cs="Times New Roman"/>
          <w:szCs w:val="18"/>
        </w:rPr>
        <w:t xml:space="preserve"> </w:t>
      </w:r>
      <w:r w:rsidRPr="00995577">
        <w:rPr>
          <w:rFonts w:ascii="Times New Roman" w:hAnsi="Times New Roman" w:cs="Times New Roman"/>
          <w:szCs w:val="18"/>
        </w:rPr>
        <w:t>seguimiento a la actuación de los subalternos y será responsable por la negligencia en que incurriere en la</w:t>
      </w:r>
      <w:r w:rsidR="009A0501" w:rsidRPr="00995577">
        <w:rPr>
          <w:rFonts w:ascii="Times New Roman" w:hAnsi="Times New Roman" w:cs="Times New Roman"/>
          <w:szCs w:val="18"/>
        </w:rPr>
        <w:t xml:space="preserve"> </w:t>
      </w:r>
      <w:r w:rsidRPr="00995577">
        <w:rPr>
          <w:rFonts w:ascii="Times New Roman" w:hAnsi="Times New Roman" w:cs="Times New Roman"/>
          <w:szCs w:val="18"/>
        </w:rPr>
        <w:t>observancia de esta obligación. Si hubiere indicio de la comisión de algún delito por parte de los subalternos</w:t>
      </w:r>
      <w:r w:rsidR="009A0501" w:rsidRPr="00995577">
        <w:rPr>
          <w:rFonts w:ascii="Times New Roman" w:hAnsi="Times New Roman" w:cs="Times New Roman"/>
          <w:szCs w:val="18"/>
        </w:rPr>
        <w:t xml:space="preserve"> </w:t>
      </w:r>
      <w:r w:rsidRPr="00995577">
        <w:rPr>
          <w:rFonts w:ascii="Times New Roman" w:hAnsi="Times New Roman" w:cs="Times New Roman"/>
          <w:szCs w:val="18"/>
        </w:rPr>
        <w:t>en el cumplimiento de sus funciones, deberá comunicarse de inmediato a la autoridad competente para no</w:t>
      </w:r>
      <w:r w:rsidR="009A0501" w:rsidRPr="00995577">
        <w:rPr>
          <w:rFonts w:ascii="Times New Roman" w:hAnsi="Times New Roman" w:cs="Times New Roman"/>
          <w:szCs w:val="18"/>
        </w:rPr>
        <w:t xml:space="preserve"> </w:t>
      </w:r>
      <w:r w:rsidRPr="00995577">
        <w:rPr>
          <w:rFonts w:ascii="Times New Roman" w:hAnsi="Times New Roman" w:cs="Times New Roman"/>
          <w:szCs w:val="18"/>
        </w:rPr>
        <w:t>incurrir en responsabilidad por la omisión del aviso correspondiente. El Titular será responsable</w:t>
      </w:r>
      <w:r w:rsidR="009A0501" w:rsidRPr="00995577">
        <w:rPr>
          <w:rFonts w:ascii="Times New Roman" w:hAnsi="Times New Roman" w:cs="Times New Roman"/>
          <w:szCs w:val="18"/>
        </w:rPr>
        <w:t xml:space="preserve"> </w:t>
      </w:r>
      <w:r w:rsidRPr="00995577">
        <w:rPr>
          <w:rFonts w:ascii="Times New Roman" w:hAnsi="Times New Roman" w:cs="Times New Roman"/>
          <w:szCs w:val="18"/>
        </w:rPr>
        <w:t>solidariamente por la actuación de sus subalternos en el incumplimiento de las obligaciones establecidas en</w:t>
      </w:r>
      <w:r w:rsidR="009A0501" w:rsidRPr="00995577">
        <w:rPr>
          <w:rFonts w:ascii="Times New Roman" w:hAnsi="Times New Roman" w:cs="Times New Roman"/>
          <w:szCs w:val="18"/>
        </w:rPr>
        <w:t xml:space="preserve"> </w:t>
      </w:r>
      <w:r w:rsidRPr="00995577">
        <w:rPr>
          <w:rFonts w:ascii="Times New Roman" w:hAnsi="Times New Roman" w:cs="Times New Roman"/>
          <w:szCs w:val="18"/>
        </w:rPr>
        <w:t>esta Ley; asimismo, en su caso deberá iniciar los procedimientos e imponer las sanciones que la misma</w:t>
      </w:r>
      <w:r w:rsidR="009A0501" w:rsidRPr="00995577">
        <w:rPr>
          <w:rFonts w:ascii="Times New Roman" w:hAnsi="Times New Roman" w:cs="Times New Roman"/>
          <w:szCs w:val="18"/>
        </w:rPr>
        <w:t xml:space="preserve"> </w:t>
      </w:r>
      <w:r w:rsidRPr="00995577">
        <w:rPr>
          <w:rFonts w:ascii="Times New Roman" w:hAnsi="Times New Roman" w:cs="Times New Roman"/>
          <w:szCs w:val="18"/>
        </w:rPr>
        <w:t>establece, sin perjuicio de deducir la responsabilidad penal si la hubiere.</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subalternos que tuvieren a su cargo los actos preparatorios de las adquisiciones y contrataciones, así</w:t>
      </w:r>
      <w:r w:rsidR="009A0501" w:rsidRPr="00995577">
        <w:rPr>
          <w:rFonts w:ascii="Times New Roman" w:hAnsi="Times New Roman" w:cs="Times New Roman"/>
          <w:szCs w:val="18"/>
        </w:rPr>
        <w:t xml:space="preserve"> </w:t>
      </w:r>
      <w:r w:rsidRPr="00995577">
        <w:rPr>
          <w:rFonts w:ascii="Times New Roman" w:hAnsi="Times New Roman" w:cs="Times New Roman"/>
          <w:szCs w:val="18"/>
        </w:rPr>
        <w:t>como lo relacionado con la vigilancia de su ejecución y liquidación, responderán personalmente por las</w:t>
      </w:r>
      <w:r w:rsidR="009A0501" w:rsidRPr="00995577">
        <w:rPr>
          <w:rFonts w:ascii="Times New Roman" w:hAnsi="Times New Roman" w:cs="Times New Roman"/>
          <w:szCs w:val="18"/>
        </w:rPr>
        <w:t xml:space="preserve"> </w:t>
      </w:r>
      <w:r w:rsidRPr="00995577">
        <w:rPr>
          <w:rFonts w:ascii="Times New Roman" w:hAnsi="Times New Roman" w:cs="Times New Roman"/>
          <w:szCs w:val="18"/>
        </w:rPr>
        <w:t>infracciones o delitos que ellos cometieren, en ocasión de los actos regulados en esta Ley.</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Asimismo, los subalternos estarán obligados a denunciar pronta y oportunamente ante la Fiscalía General</w:t>
      </w:r>
      <w:r w:rsidR="009A0501" w:rsidRPr="00995577">
        <w:rPr>
          <w:rFonts w:ascii="Times New Roman" w:hAnsi="Times New Roman" w:cs="Times New Roman"/>
          <w:szCs w:val="18"/>
        </w:rPr>
        <w:t xml:space="preserve"> </w:t>
      </w:r>
      <w:r w:rsidRPr="00995577">
        <w:rPr>
          <w:rFonts w:ascii="Times New Roman" w:hAnsi="Times New Roman" w:cs="Times New Roman"/>
          <w:szCs w:val="18"/>
        </w:rPr>
        <w:t>de la República, las infracciones o delitos de que tuvieren conocimiento, inclusive los cometidos por cualquiera</w:t>
      </w:r>
      <w:r w:rsidR="009A0501" w:rsidRPr="00995577">
        <w:rPr>
          <w:rFonts w:ascii="Times New Roman" w:hAnsi="Times New Roman" w:cs="Times New Roman"/>
          <w:szCs w:val="18"/>
        </w:rPr>
        <w:t xml:space="preserve"> </w:t>
      </w:r>
      <w:r w:rsidRPr="00995577">
        <w:rPr>
          <w:rFonts w:ascii="Times New Roman" w:hAnsi="Times New Roman" w:cs="Times New Roman"/>
          <w:szCs w:val="18"/>
        </w:rPr>
        <w:t>de sus superiores en cumplimiento de esta Ley.</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Para lo cual se le garantizará estabilidad en su empleo, no pudiendo por esta causa ser destituido o</w:t>
      </w:r>
      <w:r w:rsidR="009A0501" w:rsidRPr="00995577">
        <w:rPr>
          <w:rFonts w:ascii="Times New Roman" w:hAnsi="Times New Roman" w:cs="Times New Roman"/>
          <w:szCs w:val="18"/>
        </w:rPr>
        <w:t xml:space="preserve"> </w:t>
      </w:r>
      <w:r w:rsidRPr="00995577">
        <w:rPr>
          <w:rFonts w:ascii="Times New Roman" w:hAnsi="Times New Roman" w:cs="Times New Roman"/>
          <w:szCs w:val="18"/>
        </w:rPr>
        <w:t>trasladado ni suprimida su plaza en la partida presupuestaria correspondiente; la Corte de Cuentas de la</w:t>
      </w:r>
      <w:r w:rsidR="009A0501" w:rsidRPr="00995577">
        <w:rPr>
          <w:rFonts w:ascii="Times New Roman" w:hAnsi="Times New Roman" w:cs="Times New Roman"/>
          <w:szCs w:val="18"/>
        </w:rPr>
        <w:t xml:space="preserve"> </w:t>
      </w:r>
      <w:r w:rsidRPr="00995577">
        <w:rPr>
          <w:rFonts w:ascii="Times New Roman" w:hAnsi="Times New Roman" w:cs="Times New Roman"/>
          <w:szCs w:val="18"/>
        </w:rPr>
        <w:t>República verificará el cumplimiento de lo anterior.</w:t>
      </w:r>
    </w:p>
    <w:p w:rsidR="009A0501" w:rsidRPr="00995577" w:rsidRDefault="009A0501"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0" w:name="_Toc297639340"/>
      <w:r w:rsidRPr="00B62C41">
        <w:rPr>
          <w:rFonts w:ascii="Times New Roman" w:hAnsi="Times New Roman" w:cs="Times New Roman"/>
          <w:color w:val="000000" w:themeColor="text1"/>
          <w:sz w:val="22"/>
          <w:szCs w:val="18"/>
        </w:rPr>
        <w:t>Comisiones de Evaluación de Ofertas</w:t>
      </w:r>
      <w:bookmarkEnd w:id="20"/>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20.- Dependiendo de la cantidad de adquisiciones o contrataciones, cada institución constituirá las</w:t>
      </w:r>
      <w:r w:rsidR="009A0501" w:rsidRPr="00995577">
        <w:rPr>
          <w:rFonts w:ascii="Times New Roman" w:hAnsi="Times New Roman" w:cs="Times New Roman"/>
          <w:szCs w:val="18"/>
        </w:rPr>
        <w:t xml:space="preserve"> </w:t>
      </w:r>
      <w:r w:rsidRPr="00995577">
        <w:rPr>
          <w:rFonts w:ascii="Times New Roman" w:hAnsi="Times New Roman" w:cs="Times New Roman"/>
          <w:szCs w:val="18"/>
        </w:rPr>
        <w:t>Comisiones en cada caso, para la Evaluación de Ofertas que estime conveniente, las que serán nombradas</w:t>
      </w:r>
      <w:r w:rsidR="009A0501" w:rsidRPr="00995577">
        <w:rPr>
          <w:rFonts w:ascii="Times New Roman" w:hAnsi="Times New Roman" w:cs="Times New Roman"/>
          <w:szCs w:val="18"/>
        </w:rPr>
        <w:t xml:space="preserve"> </w:t>
      </w:r>
      <w:r w:rsidRPr="00995577">
        <w:rPr>
          <w:rFonts w:ascii="Times New Roman" w:hAnsi="Times New Roman" w:cs="Times New Roman"/>
          <w:szCs w:val="18"/>
        </w:rPr>
        <w:t>por el titular o a quién éste designe. Dichas Comisiones podrán variar de acuerdo a la naturaleza de las obras,</w:t>
      </w:r>
      <w:r w:rsidR="009A0501" w:rsidRPr="00995577">
        <w:rPr>
          <w:rFonts w:ascii="Times New Roman" w:hAnsi="Times New Roman" w:cs="Times New Roman"/>
          <w:szCs w:val="18"/>
        </w:rPr>
        <w:t xml:space="preserve"> </w:t>
      </w:r>
      <w:r w:rsidRPr="00995577">
        <w:rPr>
          <w:rFonts w:ascii="Times New Roman" w:hAnsi="Times New Roman" w:cs="Times New Roman"/>
          <w:szCs w:val="18"/>
        </w:rPr>
        <w:t>bienes o servicios a adquirir. Procederán en todo caso, cuando se trate de licitaciones o concursos públicos o</w:t>
      </w:r>
      <w:r w:rsidR="009A0501" w:rsidRPr="00995577">
        <w:rPr>
          <w:rFonts w:ascii="Times New Roman" w:hAnsi="Times New Roman" w:cs="Times New Roman"/>
          <w:szCs w:val="18"/>
        </w:rPr>
        <w:t xml:space="preserve"> </w:t>
      </w:r>
      <w:r w:rsidRPr="00995577">
        <w:rPr>
          <w:rFonts w:ascii="Times New Roman" w:hAnsi="Times New Roman" w:cs="Times New Roman"/>
          <w:szCs w:val="18"/>
        </w:rPr>
        <w:t>públicos por invitación, nacionales o internacionales.</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cuanto a la contratación directa y la libre gestión, será potestad del titular la constitución de las</w:t>
      </w:r>
      <w:r w:rsidR="009A0501" w:rsidRPr="00995577">
        <w:rPr>
          <w:rFonts w:ascii="Times New Roman" w:hAnsi="Times New Roman" w:cs="Times New Roman"/>
          <w:szCs w:val="18"/>
        </w:rPr>
        <w:t xml:space="preserve"> </w:t>
      </w:r>
      <w:r w:rsidRPr="00995577">
        <w:rPr>
          <w:rFonts w:ascii="Times New Roman" w:hAnsi="Times New Roman" w:cs="Times New Roman"/>
          <w:szCs w:val="18"/>
        </w:rPr>
        <w:t>comisiones de evaluación de ofertas respectivas.</w:t>
      </w:r>
    </w:p>
    <w:p w:rsidR="005351AD" w:rsidRPr="00995577" w:rsidRDefault="005351AD" w:rsidP="009A0501">
      <w:pPr>
        <w:pStyle w:val="Prrafodelista"/>
        <w:numPr>
          <w:ilvl w:val="0"/>
          <w:numId w:val="10"/>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Las comisiones a las que se refiere este artículo se formarán por lo menos con los miembros siguientes:</w:t>
      </w:r>
    </w:p>
    <w:p w:rsidR="005351AD" w:rsidRPr="00995577" w:rsidRDefault="005351AD" w:rsidP="009A0501">
      <w:pPr>
        <w:pStyle w:val="Prrafodelista"/>
        <w:numPr>
          <w:ilvl w:val="0"/>
          <w:numId w:val="10"/>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El Jefe de la Unidad de Adquisiciones y Contrataciones Institucional o la persona que él designe;</w:t>
      </w:r>
    </w:p>
    <w:p w:rsidR="005351AD" w:rsidRPr="00995577" w:rsidRDefault="005351AD" w:rsidP="009A0501">
      <w:pPr>
        <w:pStyle w:val="Prrafodelista"/>
        <w:numPr>
          <w:ilvl w:val="0"/>
          <w:numId w:val="10"/>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El solicitante de la obra, bien o servicio o su delegado;</w:t>
      </w:r>
    </w:p>
    <w:p w:rsidR="005351AD" w:rsidRPr="00995577" w:rsidRDefault="005351AD" w:rsidP="009A0501">
      <w:pPr>
        <w:pStyle w:val="Prrafodelista"/>
        <w:numPr>
          <w:ilvl w:val="0"/>
          <w:numId w:val="10"/>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Un Analista Financiero; y,</w:t>
      </w:r>
    </w:p>
    <w:p w:rsidR="005351AD" w:rsidRPr="00995577" w:rsidRDefault="005351AD" w:rsidP="009A0501">
      <w:pPr>
        <w:pStyle w:val="Prrafodelista"/>
        <w:numPr>
          <w:ilvl w:val="0"/>
          <w:numId w:val="10"/>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lastRenderedPageBreak/>
        <w:t>Un experto en la materia de que se trate la adquisición o contratación.</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el caso de las municipalidades, Tribunal de Servicio Civil, representaciones diplomáticas y consulares,</w:t>
      </w:r>
      <w:r w:rsidR="009A0501" w:rsidRPr="00995577">
        <w:rPr>
          <w:rFonts w:ascii="Times New Roman" w:hAnsi="Times New Roman" w:cs="Times New Roman"/>
          <w:szCs w:val="18"/>
        </w:rPr>
        <w:t xml:space="preserve"> </w:t>
      </w:r>
      <w:r w:rsidRPr="00995577">
        <w:rPr>
          <w:rFonts w:ascii="Times New Roman" w:hAnsi="Times New Roman" w:cs="Times New Roman"/>
          <w:szCs w:val="18"/>
        </w:rPr>
        <w:t>las comisiones a que se refiere este artículo se conformarán de acuerdo a su estructura institucional. (2)</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Cuando la institución no contare con personal especializado o idóneo en la materia de que se trate,</w:t>
      </w:r>
      <w:r w:rsidR="009A0501" w:rsidRPr="00995577">
        <w:rPr>
          <w:rFonts w:ascii="Times New Roman" w:hAnsi="Times New Roman" w:cs="Times New Roman"/>
          <w:szCs w:val="18"/>
        </w:rPr>
        <w:t xml:space="preserve"> </w:t>
      </w:r>
      <w:r w:rsidRPr="00995577">
        <w:rPr>
          <w:rFonts w:ascii="Times New Roman" w:hAnsi="Times New Roman" w:cs="Times New Roman"/>
          <w:szCs w:val="18"/>
        </w:rPr>
        <w:t>solicitará colaboración de funcionarios públicos de otras instituciones del Estado, quienes estarán obligados a</w:t>
      </w:r>
      <w:r w:rsidR="009A0501" w:rsidRPr="00995577">
        <w:rPr>
          <w:rFonts w:ascii="Times New Roman" w:hAnsi="Times New Roman" w:cs="Times New Roman"/>
          <w:szCs w:val="18"/>
        </w:rPr>
        <w:t xml:space="preserve"> </w:t>
      </w:r>
      <w:r w:rsidRPr="00995577">
        <w:rPr>
          <w:rFonts w:ascii="Times New Roman" w:hAnsi="Times New Roman" w:cs="Times New Roman"/>
          <w:szCs w:val="18"/>
        </w:rPr>
        <w:t>colaborar y, excepcionalmente, se podrá contratar especialistas.</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Cuando la obra, bien o servicio a adquirir involucre a más de una institución, se podrán constituir las</w:t>
      </w:r>
      <w:r w:rsidR="009A0501" w:rsidRPr="00995577">
        <w:rPr>
          <w:rFonts w:ascii="Times New Roman" w:hAnsi="Times New Roman" w:cs="Times New Roman"/>
          <w:szCs w:val="18"/>
        </w:rPr>
        <w:t xml:space="preserve"> </w:t>
      </w:r>
      <w:r w:rsidRPr="00995577">
        <w:rPr>
          <w:rFonts w:ascii="Times New Roman" w:hAnsi="Times New Roman" w:cs="Times New Roman"/>
          <w:szCs w:val="18"/>
        </w:rPr>
        <w:t>comisiones de evaluación de ofertas inter-institucionales, identificando en ésta la institución directamente</w:t>
      </w:r>
      <w:r w:rsidR="009A0501" w:rsidRPr="00995577">
        <w:rPr>
          <w:rFonts w:ascii="Times New Roman" w:hAnsi="Times New Roman" w:cs="Times New Roman"/>
          <w:szCs w:val="18"/>
        </w:rPr>
        <w:t xml:space="preserve"> </w:t>
      </w:r>
      <w:r w:rsidRPr="00995577">
        <w:rPr>
          <w:rFonts w:ascii="Times New Roman" w:hAnsi="Times New Roman" w:cs="Times New Roman"/>
          <w:szCs w:val="18"/>
        </w:rPr>
        <w:t>responsable, y será ésta quién deberá constituirla de conformidad con lo establecido en este artículo.</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No podrán ser miembros de la comisión o comisiones el cónyuge o conviviente, o las personas que</w:t>
      </w:r>
      <w:r w:rsidR="009A0501" w:rsidRPr="00995577">
        <w:rPr>
          <w:rFonts w:ascii="Times New Roman" w:hAnsi="Times New Roman" w:cs="Times New Roman"/>
          <w:szCs w:val="18"/>
        </w:rPr>
        <w:t xml:space="preserve"> </w:t>
      </w:r>
      <w:r w:rsidRPr="00995577">
        <w:rPr>
          <w:rFonts w:ascii="Times New Roman" w:hAnsi="Times New Roman" w:cs="Times New Roman"/>
          <w:szCs w:val="18"/>
        </w:rPr>
        <w:t>tuvieren vínculo de parentesco hasta el segundo grado de afinidad y cuarto de consanguinidad con algunos de</w:t>
      </w:r>
      <w:r w:rsidR="009A0501" w:rsidRPr="00995577">
        <w:rPr>
          <w:rFonts w:ascii="Times New Roman" w:hAnsi="Times New Roman" w:cs="Times New Roman"/>
          <w:szCs w:val="18"/>
        </w:rPr>
        <w:t xml:space="preserve"> </w:t>
      </w:r>
      <w:r w:rsidRPr="00995577">
        <w:rPr>
          <w:rFonts w:ascii="Times New Roman" w:hAnsi="Times New Roman" w:cs="Times New Roman"/>
          <w:szCs w:val="18"/>
        </w:rPr>
        <w:t>los ofertantes.</w:t>
      </w:r>
    </w:p>
    <w:p w:rsidR="009A0501" w:rsidRPr="00995577" w:rsidRDefault="009A0501"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1" w:name="_Toc297639341"/>
      <w:r w:rsidRPr="00B62C41">
        <w:rPr>
          <w:rFonts w:ascii="Times New Roman" w:hAnsi="Times New Roman" w:cs="Times New Roman"/>
          <w:color w:val="000000" w:themeColor="text1"/>
          <w:sz w:val="22"/>
          <w:szCs w:val="18"/>
        </w:rPr>
        <w:t>Responsabilidades de los Solicitantes. (9)</w:t>
      </w:r>
      <w:bookmarkEnd w:id="21"/>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20 Bis. Para efectos de esta Ley se entenderá por solicitantes, las unidades o dependencias internas</w:t>
      </w:r>
      <w:r w:rsidR="00B61AD0" w:rsidRPr="00995577">
        <w:rPr>
          <w:rFonts w:ascii="Times New Roman" w:hAnsi="Times New Roman" w:cs="Times New Roman"/>
          <w:szCs w:val="18"/>
        </w:rPr>
        <w:t xml:space="preserve"> </w:t>
      </w:r>
      <w:r w:rsidRPr="00995577">
        <w:rPr>
          <w:rFonts w:ascii="Times New Roman" w:hAnsi="Times New Roman" w:cs="Times New Roman"/>
          <w:szCs w:val="18"/>
        </w:rPr>
        <w:t>de la institución que requieran a la UACI la adquisición de obras, bienes o servicios. Estos deberán realizar los</w:t>
      </w:r>
      <w:r w:rsidR="00B61AD0" w:rsidRPr="00995577">
        <w:rPr>
          <w:rFonts w:ascii="Times New Roman" w:hAnsi="Times New Roman" w:cs="Times New Roman"/>
          <w:szCs w:val="18"/>
        </w:rPr>
        <w:t xml:space="preserve"> </w:t>
      </w:r>
      <w:r w:rsidRPr="00995577">
        <w:rPr>
          <w:rFonts w:ascii="Times New Roman" w:hAnsi="Times New Roman" w:cs="Times New Roman"/>
          <w:szCs w:val="18"/>
        </w:rPr>
        <w:t>actos preparatorios de conformidad a las responsabilidades siguientes: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Garantizar que las necesidades de obras, bienes y servicios, estén incorporadas en la Programación</w:t>
      </w:r>
      <w:r w:rsidR="00B61AD0" w:rsidRPr="00995577">
        <w:rPr>
          <w:rFonts w:ascii="Times New Roman" w:hAnsi="Times New Roman" w:cs="Times New Roman"/>
          <w:szCs w:val="18"/>
        </w:rPr>
        <w:t xml:space="preserve"> </w:t>
      </w:r>
      <w:r w:rsidRPr="00995577">
        <w:rPr>
          <w:rFonts w:ascii="Times New Roman" w:hAnsi="Times New Roman" w:cs="Times New Roman"/>
          <w:szCs w:val="18"/>
        </w:rPr>
        <w:t>Anual de Adquisiciones y Contrataciones;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Elaborar la solicitud de las adquisiciones y contrataciones de obras, bienes o servicios, la cual deberá</w:t>
      </w:r>
      <w:r w:rsidR="00B61AD0" w:rsidRPr="00995577">
        <w:rPr>
          <w:rFonts w:ascii="Times New Roman" w:hAnsi="Times New Roman" w:cs="Times New Roman"/>
          <w:szCs w:val="18"/>
        </w:rPr>
        <w:t xml:space="preserve"> </w:t>
      </w:r>
      <w:r w:rsidRPr="00995577">
        <w:rPr>
          <w:rFonts w:ascii="Times New Roman" w:hAnsi="Times New Roman" w:cs="Times New Roman"/>
          <w:szCs w:val="18"/>
        </w:rPr>
        <w:t>acompañarse de las especificaciones o características técnicas de las mismas, así como toda</w:t>
      </w:r>
      <w:r w:rsidR="00B61AD0" w:rsidRPr="00995577">
        <w:rPr>
          <w:rFonts w:ascii="Times New Roman" w:hAnsi="Times New Roman" w:cs="Times New Roman"/>
          <w:szCs w:val="18"/>
        </w:rPr>
        <w:t xml:space="preserve"> </w:t>
      </w:r>
      <w:r w:rsidRPr="00995577">
        <w:rPr>
          <w:rFonts w:ascii="Times New Roman" w:hAnsi="Times New Roman" w:cs="Times New Roman"/>
          <w:szCs w:val="18"/>
        </w:rPr>
        <w:t>aquella información que especifique el objeto contractual y que facilite la formulación de las bases de</w:t>
      </w:r>
      <w:r w:rsidR="00B61AD0" w:rsidRPr="00995577">
        <w:rPr>
          <w:rFonts w:ascii="Times New Roman" w:hAnsi="Times New Roman" w:cs="Times New Roman"/>
          <w:szCs w:val="18"/>
        </w:rPr>
        <w:t xml:space="preserve"> </w:t>
      </w:r>
      <w:r w:rsidRPr="00995577">
        <w:rPr>
          <w:rFonts w:ascii="Times New Roman" w:hAnsi="Times New Roman" w:cs="Times New Roman"/>
          <w:szCs w:val="18"/>
        </w:rPr>
        <w:t>licitación;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Determinar las necesidades de obras, bienes y servicios; asimismo realizar investigaciones del</w:t>
      </w:r>
      <w:r w:rsidR="00B61AD0" w:rsidRPr="00995577">
        <w:rPr>
          <w:rFonts w:ascii="Times New Roman" w:hAnsi="Times New Roman" w:cs="Times New Roman"/>
          <w:szCs w:val="18"/>
        </w:rPr>
        <w:t xml:space="preserve"> </w:t>
      </w:r>
      <w:r w:rsidRPr="00995577">
        <w:rPr>
          <w:rFonts w:ascii="Times New Roman" w:hAnsi="Times New Roman" w:cs="Times New Roman"/>
          <w:szCs w:val="18"/>
        </w:rPr>
        <w:t>mercado que le permitan hacer los análisis y estudios necesarios para verificar la viabilidad técnica,</w:t>
      </w:r>
      <w:r w:rsidR="00B61AD0" w:rsidRPr="00995577">
        <w:rPr>
          <w:rFonts w:ascii="Times New Roman" w:hAnsi="Times New Roman" w:cs="Times New Roman"/>
          <w:szCs w:val="18"/>
        </w:rPr>
        <w:t xml:space="preserve"> </w:t>
      </w:r>
      <w:r w:rsidRPr="00995577">
        <w:rPr>
          <w:rFonts w:ascii="Times New Roman" w:hAnsi="Times New Roman" w:cs="Times New Roman"/>
          <w:szCs w:val="18"/>
        </w:rPr>
        <w:t>económica, financiera, social o ambiental, necesaria para que la adquisición pueda realizarse;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Enviar a la UACI las solicitudes de las adquisiciones y contrataciones, de acuerdo a la Programación</w:t>
      </w:r>
      <w:r w:rsidR="00B61AD0" w:rsidRPr="00995577">
        <w:rPr>
          <w:rFonts w:ascii="Times New Roman" w:hAnsi="Times New Roman" w:cs="Times New Roman"/>
          <w:szCs w:val="18"/>
        </w:rPr>
        <w:t xml:space="preserve"> </w:t>
      </w:r>
      <w:r w:rsidRPr="00995577">
        <w:rPr>
          <w:rFonts w:ascii="Times New Roman" w:hAnsi="Times New Roman" w:cs="Times New Roman"/>
          <w:szCs w:val="18"/>
        </w:rPr>
        <w:t>Anual de Adquisiciones y Contrataciones;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Adecuar conjuntamente con la UACI, las bases de licitación o de concurso, tomando en cuenta lo</w:t>
      </w:r>
      <w:r w:rsidR="00B61AD0" w:rsidRPr="00995577">
        <w:rPr>
          <w:rFonts w:ascii="Times New Roman" w:hAnsi="Times New Roman" w:cs="Times New Roman"/>
          <w:szCs w:val="18"/>
        </w:rPr>
        <w:t xml:space="preserve"> </w:t>
      </w:r>
      <w:r w:rsidRPr="00995577">
        <w:rPr>
          <w:rFonts w:ascii="Times New Roman" w:hAnsi="Times New Roman" w:cs="Times New Roman"/>
          <w:szCs w:val="18"/>
        </w:rPr>
        <w:t>dispuesto en la presente Ley, según el tipo de contratación a realizar;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Dar respuesta oportuna a las consultas sobre las especificaciones técnicas o administrativas que</w:t>
      </w:r>
      <w:r w:rsidR="00B61AD0" w:rsidRPr="00995577">
        <w:rPr>
          <w:rFonts w:ascii="Times New Roman" w:hAnsi="Times New Roman" w:cs="Times New Roman"/>
          <w:szCs w:val="18"/>
        </w:rPr>
        <w:t xml:space="preserve"> </w:t>
      </w:r>
      <w:r w:rsidRPr="00995577">
        <w:rPr>
          <w:rFonts w:ascii="Times New Roman" w:hAnsi="Times New Roman" w:cs="Times New Roman"/>
          <w:szCs w:val="18"/>
        </w:rPr>
        <w:t>realice la UACI;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Integrar y mantener actualizado el expediente administrativo de la solicitud, de tal manera que esté</w:t>
      </w:r>
      <w:r w:rsidR="00B61AD0" w:rsidRPr="00995577">
        <w:rPr>
          <w:rFonts w:ascii="Times New Roman" w:hAnsi="Times New Roman" w:cs="Times New Roman"/>
          <w:szCs w:val="18"/>
        </w:rPr>
        <w:t xml:space="preserve"> </w:t>
      </w:r>
      <w:r w:rsidRPr="00995577">
        <w:rPr>
          <w:rFonts w:ascii="Times New Roman" w:hAnsi="Times New Roman" w:cs="Times New Roman"/>
          <w:szCs w:val="18"/>
        </w:rPr>
        <w:t>conformado por la recopilación del conjunto de documentos necesarios que se generen por las</w:t>
      </w:r>
      <w:r w:rsidR="00B61AD0" w:rsidRPr="00995577">
        <w:rPr>
          <w:rFonts w:ascii="Times New Roman" w:hAnsi="Times New Roman" w:cs="Times New Roman"/>
          <w:szCs w:val="18"/>
        </w:rPr>
        <w:t xml:space="preserve"> </w:t>
      </w:r>
      <w:r w:rsidRPr="00995577">
        <w:rPr>
          <w:rFonts w:ascii="Times New Roman" w:hAnsi="Times New Roman" w:cs="Times New Roman"/>
          <w:szCs w:val="18"/>
        </w:rPr>
        <w:t>acciones realizadas desde la identificación de la necesidad hasta la solicitud de la adquisición; (9)</w:t>
      </w:r>
    </w:p>
    <w:p w:rsidR="005351AD" w:rsidRPr="00995577" w:rsidRDefault="005351AD" w:rsidP="00B61AD0">
      <w:pPr>
        <w:pStyle w:val="Prrafodelista"/>
        <w:numPr>
          <w:ilvl w:val="0"/>
          <w:numId w:val="11"/>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Cualquier otra responsabilidad que establezca la presente Ley. (9)</w:t>
      </w:r>
    </w:p>
    <w:p w:rsidR="00B61AD0" w:rsidRPr="00995577" w:rsidRDefault="00B61AD0" w:rsidP="00B61AD0">
      <w:pPr>
        <w:pStyle w:val="Prrafodelista"/>
        <w:autoSpaceDE w:val="0"/>
        <w:autoSpaceDN w:val="0"/>
        <w:adjustRightInd w:val="0"/>
        <w:spacing w:after="160" w:line="276" w:lineRule="auto"/>
        <w:ind w:left="714" w:firstLine="0"/>
        <w:contextualSpacing w:val="0"/>
        <w:rPr>
          <w:rFonts w:ascii="Times New Roman" w:hAnsi="Times New Roman" w:cs="Times New Roman"/>
          <w:szCs w:val="18"/>
        </w:rPr>
      </w:pPr>
    </w:p>
    <w:p w:rsidR="005351AD" w:rsidRPr="00995577" w:rsidRDefault="005351AD" w:rsidP="00B61AD0">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III</w:t>
      </w:r>
    </w:p>
    <w:p w:rsidR="005351AD" w:rsidRPr="00995577" w:rsidRDefault="005351AD" w:rsidP="00B61AD0">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GENERALIDADES DE LAS CONTRATACIONES</w:t>
      </w:r>
    </w:p>
    <w:p w:rsidR="00B61AD0" w:rsidRPr="00995577" w:rsidRDefault="00B61AD0" w:rsidP="00B61AD0">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B61AD0">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w:t>
      </w:r>
    </w:p>
    <w:p w:rsidR="005351AD" w:rsidRDefault="005351AD" w:rsidP="00B61AD0">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TIPOS DE CONTRATOS</w:t>
      </w:r>
    </w:p>
    <w:p w:rsidR="00AE3836" w:rsidRPr="00995577" w:rsidRDefault="00AE3836" w:rsidP="00B61AD0">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2" w:name="_Toc297639342"/>
      <w:r w:rsidRPr="00B62C41">
        <w:rPr>
          <w:rFonts w:ascii="Times New Roman" w:hAnsi="Times New Roman" w:cs="Times New Roman"/>
          <w:color w:val="000000" w:themeColor="text1"/>
          <w:sz w:val="22"/>
          <w:szCs w:val="18"/>
        </w:rPr>
        <w:t>Característica</w:t>
      </w:r>
      <w:bookmarkEnd w:id="22"/>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21.- Los Contratos regulados por esta Ley determinan obligaciones y derechos entre los particulares</w:t>
      </w:r>
      <w:r w:rsidR="00B61AD0" w:rsidRPr="00995577">
        <w:rPr>
          <w:rFonts w:ascii="Times New Roman" w:hAnsi="Times New Roman" w:cs="Times New Roman"/>
          <w:szCs w:val="18"/>
        </w:rPr>
        <w:t xml:space="preserve"> </w:t>
      </w:r>
      <w:r w:rsidRPr="00995577">
        <w:rPr>
          <w:rFonts w:ascii="Times New Roman" w:hAnsi="Times New Roman" w:cs="Times New Roman"/>
          <w:szCs w:val="18"/>
        </w:rPr>
        <w:t>y las instituciones como sujetos de Derecho Público, para el cumplimiento de sus fines. Excepcionalmente</w:t>
      </w:r>
      <w:r w:rsidR="00B61AD0" w:rsidRPr="00995577">
        <w:rPr>
          <w:rFonts w:ascii="Times New Roman" w:hAnsi="Times New Roman" w:cs="Times New Roman"/>
          <w:szCs w:val="18"/>
        </w:rPr>
        <w:t xml:space="preserve"> </w:t>
      </w:r>
      <w:r w:rsidRPr="00995577">
        <w:rPr>
          <w:rFonts w:ascii="Times New Roman" w:hAnsi="Times New Roman" w:cs="Times New Roman"/>
          <w:szCs w:val="18"/>
        </w:rPr>
        <w:t>regula la preparación y la adjudicación de los Contratos de Arrendamiento de Bienes Muebles.</w:t>
      </w:r>
    </w:p>
    <w:p w:rsidR="00B61AD0" w:rsidRPr="00995577" w:rsidRDefault="00B61AD0"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3" w:name="_Toc297639343"/>
      <w:r w:rsidRPr="00B62C41">
        <w:rPr>
          <w:rFonts w:ascii="Times New Roman" w:hAnsi="Times New Roman" w:cs="Times New Roman"/>
          <w:color w:val="000000" w:themeColor="text1"/>
          <w:sz w:val="22"/>
          <w:szCs w:val="18"/>
        </w:rPr>
        <w:t>Contratos Regulados</w:t>
      </w:r>
      <w:bookmarkEnd w:id="23"/>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22.- Los Contratos regulados por esta Ley son los siguientes:</w:t>
      </w:r>
    </w:p>
    <w:p w:rsidR="005351AD" w:rsidRPr="00995577" w:rsidRDefault="005351AD" w:rsidP="00B61AD0">
      <w:pPr>
        <w:pStyle w:val="Prrafodelista"/>
        <w:numPr>
          <w:ilvl w:val="0"/>
          <w:numId w:val="12"/>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Obra Pública;</w:t>
      </w:r>
    </w:p>
    <w:p w:rsidR="005351AD" w:rsidRPr="00995577" w:rsidRDefault="005351AD" w:rsidP="00B61AD0">
      <w:pPr>
        <w:pStyle w:val="Prrafodelista"/>
        <w:numPr>
          <w:ilvl w:val="0"/>
          <w:numId w:val="12"/>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Suministro;</w:t>
      </w:r>
    </w:p>
    <w:p w:rsidR="005351AD" w:rsidRPr="00995577" w:rsidRDefault="005351AD" w:rsidP="00B61AD0">
      <w:pPr>
        <w:pStyle w:val="Prrafodelista"/>
        <w:numPr>
          <w:ilvl w:val="0"/>
          <w:numId w:val="12"/>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Consultoría;</w:t>
      </w:r>
    </w:p>
    <w:p w:rsidR="005351AD" w:rsidRPr="00995577" w:rsidRDefault="005351AD" w:rsidP="00B61AD0">
      <w:pPr>
        <w:pStyle w:val="Prrafodelista"/>
        <w:numPr>
          <w:ilvl w:val="0"/>
          <w:numId w:val="12"/>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Concesión; y,</w:t>
      </w:r>
    </w:p>
    <w:p w:rsidR="005351AD" w:rsidRPr="00995577" w:rsidRDefault="005351AD" w:rsidP="00B61AD0">
      <w:pPr>
        <w:pStyle w:val="Prrafodelista"/>
        <w:numPr>
          <w:ilvl w:val="0"/>
          <w:numId w:val="12"/>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Arrendamiento de bienes muebles.</w:t>
      </w:r>
    </w:p>
    <w:p w:rsidR="00B61AD0" w:rsidRPr="00995577" w:rsidRDefault="00B61AD0"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4" w:name="_Toc297639344"/>
      <w:r w:rsidRPr="00B62C41">
        <w:rPr>
          <w:rFonts w:ascii="Times New Roman" w:hAnsi="Times New Roman" w:cs="Times New Roman"/>
          <w:color w:val="000000" w:themeColor="text1"/>
          <w:sz w:val="22"/>
          <w:szCs w:val="18"/>
        </w:rPr>
        <w:t>Régimen de los Contratos</w:t>
      </w:r>
      <w:bookmarkEnd w:id="24"/>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23.- La preparación, adjudicación, formalización y efectos de los contratos indicados en la disposición</w:t>
      </w:r>
      <w:r w:rsidR="00B61AD0" w:rsidRPr="00995577">
        <w:rPr>
          <w:rFonts w:ascii="Times New Roman" w:hAnsi="Times New Roman" w:cs="Times New Roman"/>
          <w:szCs w:val="18"/>
        </w:rPr>
        <w:t xml:space="preserve"> </w:t>
      </w:r>
      <w:r w:rsidRPr="00995577">
        <w:rPr>
          <w:rFonts w:ascii="Times New Roman" w:hAnsi="Times New Roman" w:cs="Times New Roman"/>
          <w:szCs w:val="18"/>
        </w:rPr>
        <w:t>anterior quedan sujetos a esta Ley, su reglamento y demás normas que les fueren aplicables. A falta de las</w:t>
      </w:r>
      <w:r w:rsidR="00B61AD0" w:rsidRPr="00995577">
        <w:rPr>
          <w:rFonts w:ascii="Times New Roman" w:hAnsi="Times New Roman" w:cs="Times New Roman"/>
          <w:szCs w:val="18"/>
        </w:rPr>
        <w:t xml:space="preserve"> </w:t>
      </w:r>
      <w:r w:rsidRPr="00995577">
        <w:rPr>
          <w:rFonts w:ascii="Times New Roman" w:hAnsi="Times New Roman" w:cs="Times New Roman"/>
          <w:szCs w:val="18"/>
        </w:rPr>
        <w:t>anteriores, se aplicarán las normas de Derecho Común.</w:t>
      </w:r>
    </w:p>
    <w:p w:rsidR="00B61AD0" w:rsidRPr="00995577" w:rsidRDefault="00B61AD0"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5" w:name="_Toc297639345"/>
      <w:r w:rsidRPr="00B62C41">
        <w:rPr>
          <w:rFonts w:ascii="Times New Roman" w:hAnsi="Times New Roman" w:cs="Times New Roman"/>
          <w:color w:val="000000" w:themeColor="text1"/>
          <w:sz w:val="22"/>
          <w:szCs w:val="18"/>
        </w:rPr>
        <w:t>Norma Supletoria</w:t>
      </w:r>
      <w:bookmarkEnd w:id="25"/>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24.- Fuera de los contratos mencionados en este capítulo, las instituciones podrán contratar de</w:t>
      </w:r>
      <w:r w:rsidR="00B61AD0" w:rsidRPr="00995577">
        <w:rPr>
          <w:rFonts w:ascii="Times New Roman" w:hAnsi="Times New Roman" w:cs="Times New Roman"/>
          <w:szCs w:val="18"/>
        </w:rPr>
        <w:t xml:space="preserve"> </w:t>
      </w:r>
      <w:r w:rsidRPr="00995577">
        <w:rPr>
          <w:rFonts w:ascii="Times New Roman" w:hAnsi="Times New Roman" w:cs="Times New Roman"/>
          <w:szCs w:val="18"/>
        </w:rPr>
        <w:t>acuerdo a las normas de Derecho Común, pero se observará, todo lo dispuesto en esta Ley en cuanto a su</w:t>
      </w:r>
      <w:r w:rsidR="00B61AD0" w:rsidRPr="00995577">
        <w:rPr>
          <w:rFonts w:ascii="Times New Roman" w:hAnsi="Times New Roman" w:cs="Times New Roman"/>
          <w:szCs w:val="18"/>
        </w:rPr>
        <w:t xml:space="preserve"> </w:t>
      </w:r>
      <w:r w:rsidRPr="00995577">
        <w:rPr>
          <w:rFonts w:ascii="Times New Roman" w:hAnsi="Times New Roman" w:cs="Times New Roman"/>
          <w:szCs w:val="18"/>
        </w:rPr>
        <w:t>preparación, adjudicación y cumplimiento, en cuanto les fuere aplicable.</w:t>
      </w:r>
    </w:p>
    <w:p w:rsidR="00B61AD0" w:rsidRPr="00995577" w:rsidRDefault="00B61AD0"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B61AD0">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w:t>
      </w:r>
    </w:p>
    <w:p w:rsidR="005351AD" w:rsidRDefault="005351AD" w:rsidP="00B61AD0">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CONTRATISTAS</w:t>
      </w:r>
    </w:p>
    <w:p w:rsidR="00AE3836" w:rsidRPr="00995577" w:rsidRDefault="00AE3836" w:rsidP="00B61AD0">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6" w:name="_Toc297639346"/>
      <w:r w:rsidRPr="00B62C41">
        <w:rPr>
          <w:rFonts w:ascii="Times New Roman" w:hAnsi="Times New Roman" w:cs="Times New Roman"/>
          <w:color w:val="000000" w:themeColor="text1"/>
          <w:sz w:val="22"/>
          <w:szCs w:val="18"/>
        </w:rPr>
        <w:t>Capacidad para Contratar</w:t>
      </w:r>
      <w:bookmarkEnd w:id="26"/>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25.- Podrán ofertar y contratar con la administración pública, todas las personas naturales o jurídicas,</w:t>
      </w:r>
      <w:r w:rsidR="00B61AD0" w:rsidRPr="00995577">
        <w:rPr>
          <w:rFonts w:ascii="Times New Roman" w:hAnsi="Times New Roman" w:cs="Times New Roman"/>
          <w:szCs w:val="18"/>
        </w:rPr>
        <w:t xml:space="preserve"> </w:t>
      </w:r>
      <w:r w:rsidRPr="00995577">
        <w:rPr>
          <w:rFonts w:ascii="Times New Roman" w:hAnsi="Times New Roman" w:cs="Times New Roman"/>
          <w:szCs w:val="18"/>
        </w:rPr>
        <w:t>nacionales o extranjeras, que tengan capacidad legal para obligarse; y que no concurra en ellas las siguientes</w:t>
      </w:r>
      <w:r w:rsidR="00B61AD0" w:rsidRPr="00995577">
        <w:rPr>
          <w:rFonts w:ascii="Times New Roman" w:hAnsi="Times New Roman" w:cs="Times New Roman"/>
          <w:szCs w:val="18"/>
        </w:rPr>
        <w:t xml:space="preserve"> </w:t>
      </w:r>
      <w:r w:rsidRPr="00995577">
        <w:rPr>
          <w:rFonts w:ascii="Times New Roman" w:hAnsi="Times New Roman" w:cs="Times New Roman"/>
          <w:szCs w:val="18"/>
        </w:rPr>
        <w:t>situaciones: (9)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Haber sido condenado con anterioridad, mediante sentencia firme, por delitos contra la Hacienda</w:t>
      </w:r>
      <w:r w:rsidR="00B61AD0" w:rsidRPr="00995577">
        <w:rPr>
          <w:rFonts w:ascii="Times New Roman" w:hAnsi="Times New Roman" w:cs="Times New Roman"/>
          <w:szCs w:val="18"/>
        </w:rPr>
        <w:t xml:space="preserve"> </w:t>
      </w:r>
      <w:r w:rsidRPr="00995577">
        <w:rPr>
          <w:rFonts w:ascii="Times New Roman" w:hAnsi="Times New Roman" w:cs="Times New Roman"/>
          <w:szCs w:val="18"/>
        </w:rPr>
        <w:t>Pública, corrupción, cohecho activo, tráfico de influencias y los contemplados en la Ley Contra el</w:t>
      </w:r>
      <w:r w:rsidR="00B61AD0" w:rsidRPr="00995577">
        <w:rPr>
          <w:rFonts w:ascii="Times New Roman" w:hAnsi="Times New Roman" w:cs="Times New Roman"/>
          <w:szCs w:val="18"/>
        </w:rPr>
        <w:t xml:space="preserve"> </w:t>
      </w:r>
      <w:r w:rsidRPr="00995577">
        <w:rPr>
          <w:rFonts w:ascii="Times New Roman" w:hAnsi="Times New Roman" w:cs="Times New Roman"/>
          <w:szCs w:val="18"/>
        </w:rPr>
        <w:t>Lavado de Dinero y de Activos; mientras no hayan sido habilitados en sus derechos por la comisión</w:t>
      </w:r>
      <w:r w:rsidR="00B61AD0" w:rsidRPr="00995577">
        <w:rPr>
          <w:rFonts w:ascii="Times New Roman" w:hAnsi="Times New Roman" w:cs="Times New Roman"/>
          <w:szCs w:val="18"/>
        </w:rPr>
        <w:t xml:space="preserve"> </w:t>
      </w:r>
      <w:r w:rsidRPr="00995577">
        <w:rPr>
          <w:rFonts w:ascii="Times New Roman" w:hAnsi="Times New Roman" w:cs="Times New Roman"/>
          <w:szCs w:val="18"/>
        </w:rPr>
        <w:t>de esos ilícitos; (9)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Haber sido declarado en estado de suspensión de pagos de sus obligaciones o declarado en quiebra</w:t>
      </w:r>
      <w:r w:rsidR="00B61AD0" w:rsidRPr="00995577">
        <w:rPr>
          <w:rFonts w:ascii="Times New Roman" w:hAnsi="Times New Roman" w:cs="Times New Roman"/>
          <w:szCs w:val="18"/>
        </w:rPr>
        <w:t xml:space="preserve"> </w:t>
      </w:r>
      <w:r w:rsidRPr="00995577">
        <w:rPr>
          <w:rFonts w:ascii="Times New Roman" w:hAnsi="Times New Roman" w:cs="Times New Roman"/>
          <w:szCs w:val="18"/>
        </w:rPr>
        <w:t>o concurso de acreedores, siempre que no esté rehabilitado; (9)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Haberse extinguido por parte de la institución contratante el contrato celebrado con alguna de las</w:t>
      </w:r>
      <w:r w:rsidR="00B61AD0" w:rsidRPr="00995577">
        <w:rPr>
          <w:rFonts w:ascii="Times New Roman" w:hAnsi="Times New Roman" w:cs="Times New Roman"/>
          <w:szCs w:val="18"/>
        </w:rPr>
        <w:t xml:space="preserve"> </w:t>
      </w:r>
      <w:r w:rsidRPr="00995577">
        <w:rPr>
          <w:rFonts w:ascii="Times New Roman" w:hAnsi="Times New Roman" w:cs="Times New Roman"/>
          <w:szCs w:val="18"/>
        </w:rPr>
        <w:t>instituciones, por causa imputable al contratista, durante los últimos cinco años contados a partir de</w:t>
      </w:r>
      <w:r w:rsidR="00B61AD0" w:rsidRPr="00995577">
        <w:rPr>
          <w:rFonts w:ascii="Times New Roman" w:hAnsi="Times New Roman" w:cs="Times New Roman"/>
          <w:szCs w:val="18"/>
        </w:rPr>
        <w:t xml:space="preserve"> </w:t>
      </w:r>
      <w:r w:rsidRPr="00995577">
        <w:rPr>
          <w:rFonts w:ascii="Times New Roman" w:hAnsi="Times New Roman" w:cs="Times New Roman"/>
          <w:szCs w:val="18"/>
        </w:rPr>
        <w:t>la referida extinción; (9)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Estar insolvente en el cumplimiento de las obligaciones fiscales, municipales y de seguridad social;</w:t>
      </w:r>
      <w:r w:rsidR="00B61AD0" w:rsidRPr="00995577">
        <w:rPr>
          <w:rFonts w:ascii="Times New Roman" w:hAnsi="Times New Roman" w:cs="Times New Roman"/>
          <w:szCs w:val="18"/>
        </w:rPr>
        <w:t xml:space="preserve"> </w:t>
      </w:r>
      <w:r w:rsidRPr="00995577">
        <w:rPr>
          <w:rFonts w:ascii="Times New Roman" w:hAnsi="Times New Roman" w:cs="Times New Roman"/>
          <w:szCs w:val="18"/>
        </w:rPr>
        <w:t>(9)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Haber incurrido en falsedad material o ideológica al proporcionar la información requerida de acuerdo</w:t>
      </w:r>
      <w:r w:rsidR="00B61AD0" w:rsidRPr="00995577">
        <w:rPr>
          <w:rFonts w:ascii="Times New Roman" w:hAnsi="Times New Roman" w:cs="Times New Roman"/>
          <w:szCs w:val="18"/>
        </w:rPr>
        <w:t xml:space="preserve"> </w:t>
      </w:r>
      <w:r w:rsidRPr="00995577">
        <w:rPr>
          <w:rFonts w:ascii="Times New Roman" w:hAnsi="Times New Roman" w:cs="Times New Roman"/>
          <w:szCs w:val="18"/>
        </w:rPr>
        <w:t>a esta Ley; (9)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En el caso de que concurra como persona jurídica extranjera y no estuviere legalmente constituida</w:t>
      </w:r>
      <w:r w:rsidR="00B61AD0" w:rsidRPr="00995577">
        <w:rPr>
          <w:rFonts w:ascii="Times New Roman" w:hAnsi="Times New Roman" w:cs="Times New Roman"/>
          <w:szCs w:val="18"/>
        </w:rPr>
        <w:t xml:space="preserve"> </w:t>
      </w:r>
      <w:r w:rsidRPr="00995577">
        <w:rPr>
          <w:rFonts w:ascii="Times New Roman" w:hAnsi="Times New Roman" w:cs="Times New Roman"/>
          <w:szCs w:val="18"/>
        </w:rPr>
        <w:t>de conformidad a las normas de su propio país, o no haber cumplido con las disposiciones de la</w:t>
      </w:r>
      <w:r w:rsidR="00B61AD0" w:rsidRPr="00995577">
        <w:rPr>
          <w:rFonts w:ascii="Times New Roman" w:hAnsi="Times New Roman" w:cs="Times New Roman"/>
          <w:szCs w:val="18"/>
        </w:rPr>
        <w:t xml:space="preserve"> </w:t>
      </w:r>
      <w:r w:rsidRPr="00995577">
        <w:rPr>
          <w:rFonts w:ascii="Times New Roman" w:hAnsi="Times New Roman" w:cs="Times New Roman"/>
          <w:szCs w:val="18"/>
        </w:rPr>
        <w:t>legislación nacional, aplicables para su ejercicio o funcionamiento; (9)</w:t>
      </w:r>
    </w:p>
    <w:p w:rsidR="005351AD" w:rsidRPr="00995577" w:rsidRDefault="005351AD" w:rsidP="00B61AD0">
      <w:pPr>
        <w:pStyle w:val="Prrafodelista"/>
        <w:numPr>
          <w:ilvl w:val="0"/>
          <w:numId w:val="13"/>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Haber evadido la responsabilidad adquirida en otras contrataciones, mediante cualquier artificio. (2)</w:t>
      </w:r>
      <w:r w:rsidR="00B61AD0" w:rsidRPr="00995577">
        <w:rPr>
          <w:rFonts w:ascii="Times New Roman" w:hAnsi="Times New Roman" w:cs="Times New Roman"/>
          <w:szCs w:val="18"/>
        </w:rPr>
        <w:t xml:space="preserve"> </w:t>
      </w:r>
      <w:r w:rsidRPr="00995577">
        <w:rPr>
          <w:rFonts w:ascii="Times New Roman" w:hAnsi="Times New Roman" w:cs="Times New Roman"/>
          <w:szCs w:val="18"/>
        </w:rPr>
        <w:t>(9)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Los contratos celebrados en contravención a lo dispuesto en este artículo producen nulidad, sin perjuicio</w:t>
      </w:r>
      <w:r w:rsidR="00B61AD0" w:rsidRPr="00995577">
        <w:rPr>
          <w:rFonts w:ascii="Times New Roman" w:hAnsi="Times New Roman" w:cs="Times New Roman"/>
          <w:szCs w:val="18"/>
        </w:rPr>
        <w:t xml:space="preserve"> </w:t>
      </w:r>
      <w:r w:rsidRPr="00995577">
        <w:rPr>
          <w:rFonts w:ascii="Times New Roman" w:hAnsi="Times New Roman" w:cs="Times New Roman"/>
          <w:szCs w:val="18"/>
        </w:rPr>
        <w:t>de la responsabilidad civil, administrativa y penal en que se incurra.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Las situaciones a que se refieren los literales a), b) y e) serán declaradas en sede judicial.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Cuando las instituciones de la administración pública tengan conocimiento de las situaciones anteriores,</w:t>
      </w:r>
      <w:r w:rsidR="00B61AD0" w:rsidRPr="00995577">
        <w:rPr>
          <w:rFonts w:ascii="Times New Roman" w:hAnsi="Times New Roman" w:cs="Times New Roman"/>
          <w:szCs w:val="18"/>
        </w:rPr>
        <w:t xml:space="preserve"> </w:t>
      </w:r>
      <w:r w:rsidRPr="00995577">
        <w:rPr>
          <w:rFonts w:ascii="Times New Roman" w:hAnsi="Times New Roman" w:cs="Times New Roman"/>
          <w:szCs w:val="18"/>
        </w:rPr>
        <w:t>deberán informarlas a la UNAC, para los efectos legales consiguientes, a través del funcionario competente.</w:t>
      </w:r>
      <w:r w:rsidR="00B61AD0" w:rsidRPr="00995577">
        <w:rPr>
          <w:rFonts w:ascii="Times New Roman" w:hAnsi="Times New Roman" w:cs="Times New Roman"/>
          <w:szCs w:val="18"/>
        </w:rPr>
        <w:t xml:space="preserve"> </w:t>
      </w:r>
      <w:r w:rsidRPr="00995577">
        <w:rPr>
          <w:rFonts w:ascii="Times New Roman" w:hAnsi="Times New Roman" w:cs="Times New Roman"/>
          <w:szCs w:val="18"/>
        </w:rPr>
        <w:t>(9)</w:t>
      </w:r>
    </w:p>
    <w:p w:rsidR="00B61AD0" w:rsidRPr="00995577" w:rsidRDefault="00B61AD0"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7" w:name="_Toc297639347"/>
      <w:r w:rsidRPr="00B62C41">
        <w:rPr>
          <w:rFonts w:ascii="Times New Roman" w:hAnsi="Times New Roman" w:cs="Times New Roman"/>
          <w:color w:val="000000" w:themeColor="text1"/>
          <w:sz w:val="22"/>
          <w:szCs w:val="18"/>
        </w:rPr>
        <w:t>Impedidos para Ofertar</w:t>
      </w:r>
      <w:bookmarkEnd w:id="27"/>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26.- No obstante lo establecido en el artículo anterior, no podrán participar como ofertantes: (9)</w:t>
      </w:r>
    </w:p>
    <w:p w:rsidR="005351AD" w:rsidRPr="00995577" w:rsidRDefault="005351AD" w:rsidP="002E2E2E">
      <w:pPr>
        <w:pStyle w:val="Prrafodelista"/>
        <w:numPr>
          <w:ilvl w:val="0"/>
          <w:numId w:val="14"/>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El Presidente y Vicepresidente de la República, los Diputados Propietarios y Suplentes de la</w:t>
      </w:r>
      <w:r w:rsidR="00B61AD0" w:rsidRPr="00995577">
        <w:rPr>
          <w:rFonts w:ascii="Times New Roman" w:hAnsi="Times New Roman" w:cs="Times New Roman"/>
          <w:szCs w:val="18"/>
        </w:rPr>
        <w:t xml:space="preserve"> </w:t>
      </w:r>
      <w:r w:rsidRPr="00995577">
        <w:rPr>
          <w:rFonts w:ascii="Times New Roman" w:hAnsi="Times New Roman" w:cs="Times New Roman"/>
          <w:szCs w:val="18"/>
        </w:rPr>
        <w:t>Asamblea Legislativa y del Parlamento Centroamericano, los miembros de los Concejos Municipales</w:t>
      </w:r>
      <w:r w:rsidR="00B61AD0" w:rsidRPr="00995577">
        <w:rPr>
          <w:rFonts w:ascii="Times New Roman" w:hAnsi="Times New Roman" w:cs="Times New Roman"/>
          <w:szCs w:val="18"/>
        </w:rPr>
        <w:t xml:space="preserve"> </w:t>
      </w:r>
      <w:r w:rsidRPr="00995577">
        <w:rPr>
          <w:rFonts w:ascii="Times New Roman" w:hAnsi="Times New Roman" w:cs="Times New Roman"/>
          <w:szCs w:val="18"/>
        </w:rPr>
        <w:t>y del Consejo de Ministros, los Titulares del Ministerio Público, el Presidente y los Magistrados de la</w:t>
      </w:r>
      <w:r w:rsidR="00B61AD0" w:rsidRPr="00995577">
        <w:rPr>
          <w:rFonts w:ascii="Times New Roman" w:hAnsi="Times New Roman" w:cs="Times New Roman"/>
          <w:szCs w:val="18"/>
        </w:rPr>
        <w:t xml:space="preserve"> </w:t>
      </w:r>
      <w:r w:rsidRPr="00995577">
        <w:rPr>
          <w:rFonts w:ascii="Times New Roman" w:hAnsi="Times New Roman" w:cs="Times New Roman"/>
          <w:szCs w:val="18"/>
        </w:rPr>
        <w:t>Corte Suprema de Justicia y de la Corte de Cuentas de la República, los miembros de la Junta</w:t>
      </w:r>
      <w:r w:rsidR="00B61AD0" w:rsidRPr="00995577">
        <w:rPr>
          <w:rFonts w:ascii="Times New Roman" w:hAnsi="Times New Roman" w:cs="Times New Roman"/>
          <w:szCs w:val="18"/>
        </w:rPr>
        <w:t xml:space="preserve"> </w:t>
      </w:r>
      <w:r w:rsidRPr="00995577">
        <w:rPr>
          <w:rFonts w:ascii="Times New Roman" w:hAnsi="Times New Roman" w:cs="Times New Roman"/>
          <w:szCs w:val="18"/>
        </w:rPr>
        <w:t xml:space="preserve">Directiva del Instituto Salvadoreño del Seguro Social, de la Comisión </w:t>
      </w:r>
      <w:r w:rsidRPr="00995577">
        <w:rPr>
          <w:rFonts w:ascii="Times New Roman" w:hAnsi="Times New Roman" w:cs="Times New Roman"/>
          <w:szCs w:val="18"/>
        </w:rPr>
        <w:lastRenderedPageBreak/>
        <w:t>Ejecutiva Hidroeléctrica del Río</w:t>
      </w:r>
      <w:r w:rsidR="00B61AD0" w:rsidRPr="00995577">
        <w:rPr>
          <w:rFonts w:ascii="Times New Roman" w:hAnsi="Times New Roman" w:cs="Times New Roman"/>
          <w:szCs w:val="18"/>
        </w:rPr>
        <w:t xml:space="preserve"> </w:t>
      </w:r>
      <w:r w:rsidRPr="00995577">
        <w:rPr>
          <w:rFonts w:ascii="Times New Roman" w:hAnsi="Times New Roman" w:cs="Times New Roman"/>
          <w:szCs w:val="18"/>
        </w:rPr>
        <w:t>Lempa (CEL), los miembros de la Junta Directiva de las Instituciones Financieras y de Crédito</w:t>
      </w:r>
      <w:r w:rsidR="00B61AD0" w:rsidRPr="00995577">
        <w:rPr>
          <w:rFonts w:ascii="Times New Roman" w:hAnsi="Times New Roman" w:cs="Times New Roman"/>
          <w:szCs w:val="18"/>
        </w:rPr>
        <w:t xml:space="preserve"> </w:t>
      </w:r>
      <w:r w:rsidRPr="00995577">
        <w:rPr>
          <w:rFonts w:ascii="Times New Roman" w:hAnsi="Times New Roman" w:cs="Times New Roman"/>
          <w:szCs w:val="18"/>
        </w:rPr>
        <w:t>Público tales como: Banco Central de Reserva de El Salvador, Fondo Social para la Vivienda (FSV),</w:t>
      </w:r>
      <w:r w:rsidR="00B61AD0" w:rsidRPr="00995577">
        <w:rPr>
          <w:rFonts w:ascii="Times New Roman" w:hAnsi="Times New Roman" w:cs="Times New Roman"/>
          <w:szCs w:val="18"/>
        </w:rPr>
        <w:t xml:space="preserve"> </w:t>
      </w:r>
      <w:r w:rsidRPr="00995577">
        <w:rPr>
          <w:rFonts w:ascii="Times New Roman" w:hAnsi="Times New Roman" w:cs="Times New Roman"/>
          <w:szCs w:val="18"/>
        </w:rPr>
        <w:t>Fondo Nacional de Vivienda Popular (FONAVIPO), Banco de Fomento Agropecuario (BFA), Banco</w:t>
      </w:r>
      <w:r w:rsidR="00B61AD0" w:rsidRPr="00995577">
        <w:rPr>
          <w:rFonts w:ascii="Times New Roman" w:hAnsi="Times New Roman" w:cs="Times New Roman"/>
          <w:szCs w:val="18"/>
        </w:rPr>
        <w:t xml:space="preserve"> </w:t>
      </w:r>
      <w:r w:rsidRPr="00995577">
        <w:rPr>
          <w:rFonts w:ascii="Times New Roman" w:hAnsi="Times New Roman" w:cs="Times New Roman"/>
          <w:szCs w:val="18"/>
        </w:rPr>
        <w:t>Hipotecario, Banco Multisectorial de Inversiones (BMI), así como los miembros del Tribunal de</w:t>
      </w:r>
      <w:r w:rsidR="00B61AD0" w:rsidRPr="00995577">
        <w:rPr>
          <w:rFonts w:ascii="Times New Roman" w:hAnsi="Times New Roman" w:cs="Times New Roman"/>
          <w:szCs w:val="18"/>
        </w:rPr>
        <w:t xml:space="preserve"> </w:t>
      </w:r>
      <w:r w:rsidRPr="00995577">
        <w:rPr>
          <w:rFonts w:ascii="Times New Roman" w:hAnsi="Times New Roman" w:cs="Times New Roman"/>
          <w:szCs w:val="18"/>
        </w:rPr>
        <w:t>Servicio Civil, del Consejo Nacional de la Judicatura, del Tribunal Supremo Electoral, del Registro</w:t>
      </w:r>
      <w:r w:rsidR="00B61AD0" w:rsidRPr="00995577">
        <w:rPr>
          <w:rFonts w:ascii="Times New Roman" w:hAnsi="Times New Roman" w:cs="Times New Roman"/>
          <w:szCs w:val="18"/>
        </w:rPr>
        <w:t xml:space="preserve"> </w:t>
      </w:r>
      <w:r w:rsidRPr="00995577">
        <w:rPr>
          <w:rFonts w:ascii="Times New Roman" w:hAnsi="Times New Roman" w:cs="Times New Roman"/>
          <w:szCs w:val="18"/>
        </w:rPr>
        <w:t>Nacional de las Personas Naturales, los miembros de las Juntas de Gobernadores o Consejos</w:t>
      </w:r>
      <w:r w:rsidR="00B61AD0" w:rsidRPr="00995577">
        <w:rPr>
          <w:rFonts w:ascii="Times New Roman" w:hAnsi="Times New Roman" w:cs="Times New Roman"/>
          <w:szCs w:val="18"/>
        </w:rPr>
        <w:t xml:space="preserve"> </w:t>
      </w:r>
      <w:r w:rsidRPr="00995577">
        <w:rPr>
          <w:rFonts w:ascii="Times New Roman" w:hAnsi="Times New Roman" w:cs="Times New Roman"/>
          <w:szCs w:val="18"/>
        </w:rPr>
        <w:t>Directivos de las Instituciones Autónomas y todos los demás titulares de las instituciones públicas, ni</w:t>
      </w:r>
      <w:r w:rsidR="00B61AD0" w:rsidRPr="00995577">
        <w:rPr>
          <w:rFonts w:ascii="Times New Roman" w:hAnsi="Times New Roman" w:cs="Times New Roman"/>
          <w:szCs w:val="18"/>
        </w:rPr>
        <w:t xml:space="preserve"> </w:t>
      </w:r>
      <w:r w:rsidRPr="00995577">
        <w:rPr>
          <w:rFonts w:ascii="Times New Roman" w:hAnsi="Times New Roman" w:cs="Times New Roman"/>
          <w:szCs w:val="18"/>
        </w:rPr>
        <w:t>las personas jurídicas en las que éstos ostenten la calidad de propietarios, socios, accionistas,</w:t>
      </w:r>
      <w:r w:rsidR="00B61AD0" w:rsidRPr="00995577">
        <w:rPr>
          <w:rFonts w:ascii="Times New Roman" w:hAnsi="Times New Roman" w:cs="Times New Roman"/>
          <w:szCs w:val="18"/>
        </w:rPr>
        <w:t xml:space="preserve"> </w:t>
      </w:r>
      <w:r w:rsidRPr="00995577">
        <w:rPr>
          <w:rFonts w:ascii="Times New Roman" w:hAnsi="Times New Roman" w:cs="Times New Roman"/>
          <w:szCs w:val="18"/>
        </w:rPr>
        <w:t>administradores, gerentes, directivos, directores, consejales o representantes legales, no podrán</w:t>
      </w:r>
      <w:r w:rsidR="00B61AD0" w:rsidRPr="00995577">
        <w:rPr>
          <w:rFonts w:ascii="Times New Roman" w:hAnsi="Times New Roman" w:cs="Times New Roman"/>
          <w:szCs w:val="18"/>
        </w:rPr>
        <w:t xml:space="preserve"> </w:t>
      </w:r>
      <w:r w:rsidRPr="00995577">
        <w:rPr>
          <w:rFonts w:ascii="Times New Roman" w:hAnsi="Times New Roman" w:cs="Times New Roman"/>
          <w:szCs w:val="18"/>
        </w:rPr>
        <w:t>ofertar en ninguna institución de la Administración Pública; (9)</w:t>
      </w:r>
    </w:p>
    <w:p w:rsidR="005351AD" w:rsidRPr="00995577" w:rsidRDefault="005351AD" w:rsidP="002E2E2E">
      <w:pPr>
        <w:pStyle w:val="Prrafodelista"/>
        <w:numPr>
          <w:ilvl w:val="0"/>
          <w:numId w:val="14"/>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Los funcionarios y empleados públicos y municipales, en su misma institución; ni las personas</w:t>
      </w:r>
      <w:r w:rsidR="00B61AD0" w:rsidRPr="00995577">
        <w:rPr>
          <w:rFonts w:ascii="Times New Roman" w:hAnsi="Times New Roman" w:cs="Times New Roman"/>
          <w:szCs w:val="18"/>
        </w:rPr>
        <w:t xml:space="preserve"> </w:t>
      </w:r>
      <w:r w:rsidRPr="00995577">
        <w:rPr>
          <w:rFonts w:ascii="Times New Roman" w:hAnsi="Times New Roman" w:cs="Times New Roman"/>
          <w:szCs w:val="18"/>
        </w:rPr>
        <w:t>jurídicas en las que aquellos ostenten la calidad de propietarios, socios, accionistas, administradores,</w:t>
      </w:r>
      <w:r w:rsidR="00B61AD0" w:rsidRPr="00995577">
        <w:rPr>
          <w:rFonts w:ascii="Times New Roman" w:hAnsi="Times New Roman" w:cs="Times New Roman"/>
          <w:szCs w:val="18"/>
        </w:rPr>
        <w:t xml:space="preserve"> </w:t>
      </w:r>
      <w:r w:rsidRPr="00995577">
        <w:rPr>
          <w:rFonts w:ascii="Times New Roman" w:hAnsi="Times New Roman" w:cs="Times New Roman"/>
          <w:szCs w:val="18"/>
        </w:rPr>
        <w:t>gerentes, directivos, directores, consejales o representantes legales. Esta disposición también será</w:t>
      </w:r>
      <w:r w:rsidR="00B61AD0" w:rsidRPr="00995577">
        <w:rPr>
          <w:rFonts w:ascii="Times New Roman" w:hAnsi="Times New Roman" w:cs="Times New Roman"/>
          <w:szCs w:val="18"/>
        </w:rPr>
        <w:t xml:space="preserve"> </w:t>
      </w:r>
      <w:r w:rsidRPr="00995577">
        <w:rPr>
          <w:rFonts w:ascii="Times New Roman" w:hAnsi="Times New Roman" w:cs="Times New Roman"/>
          <w:szCs w:val="18"/>
        </w:rPr>
        <w:t>aplicable a los miembros de las Juntas o Consejos Directivos; (2) (9)</w:t>
      </w:r>
    </w:p>
    <w:p w:rsidR="005351AD" w:rsidRPr="00995577" w:rsidRDefault="005351AD" w:rsidP="002E2E2E">
      <w:pPr>
        <w:pStyle w:val="Prrafodelista"/>
        <w:numPr>
          <w:ilvl w:val="0"/>
          <w:numId w:val="14"/>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El cónyuge o conviviente, y las personas que tuvieren vínculo de parentesco hasta el segundo grado</w:t>
      </w:r>
      <w:r w:rsidR="00B61AD0" w:rsidRPr="00995577">
        <w:rPr>
          <w:rFonts w:ascii="Times New Roman" w:hAnsi="Times New Roman" w:cs="Times New Roman"/>
          <w:szCs w:val="18"/>
        </w:rPr>
        <w:t xml:space="preserve"> </w:t>
      </w:r>
      <w:r w:rsidRPr="00995577">
        <w:rPr>
          <w:rFonts w:ascii="Times New Roman" w:hAnsi="Times New Roman" w:cs="Times New Roman"/>
          <w:szCs w:val="18"/>
        </w:rPr>
        <w:t>de afinidad y cuarto de consanguinidad, con los funcionarios públicos y empleados públicos</w:t>
      </w:r>
      <w:r w:rsidR="00B61AD0" w:rsidRPr="00995577">
        <w:rPr>
          <w:rFonts w:ascii="Times New Roman" w:hAnsi="Times New Roman" w:cs="Times New Roman"/>
          <w:szCs w:val="18"/>
        </w:rPr>
        <w:t xml:space="preserve"> </w:t>
      </w:r>
      <w:r w:rsidRPr="00995577">
        <w:rPr>
          <w:rFonts w:ascii="Times New Roman" w:hAnsi="Times New Roman" w:cs="Times New Roman"/>
          <w:szCs w:val="18"/>
        </w:rPr>
        <w:t>mencionados en el literal anterior, así como las personas jurídicas en las que aquellos ostenten la</w:t>
      </w:r>
      <w:r w:rsidR="00B61AD0" w:rsidRPr="00995577">
        <w:rPr>
          <w:rFonts w:ascii="Times New Roman" w:hAnsi="Times New Roman" w:cs="Times New Roman"/>
          <w:szCs w:val="18"/>
        </w:rPr>
        <w:t xml:space="preserve"> </w:t>
      </w:r>
      <w:r w:rsidRPr="00995577">
        <w:rPr>
          <w:rFonts w:ascii="Times New Roman" w:hAnsi="Times New Roman" w:cs="Times New Roman"/>
          <w:szCs w:val="18"/>
        </w:rPr>
        <w:t>calidad de propietarios, socios, accionistas, administradores, gerentes, directivos, directores,</w:t>
      </w:r>
      <w:r w:rsidR="00B61AD0" w:rsidRPr="00995577">
        <w:rPr>
          <w:rFonts w:ascii="Times New Roman" w:hAnsi="Times New Roman" w:cs="Times New Roman"/>
          <w:szCs w:val="18"/>
        </w:rPr>
        <w:t xml:space="preserve"> </w:t>
      </w:r>
      <w:r w:rsidRPr="00995577">
        <w:rPr>
          <w:rFonts w:ascii="Times New Roman" w:hAnsi="Times New Roman" w:cs="Times New Roman"/>
          <w:szCs w:val="18"/>
        </w:rPr>
        <w:t>concejales o representantes legales; (9)</w:t>
      </w:r>
    </w:p>
    <w:p w:rsidR="005351AD" w:rsidRPr="00995577" w:rsidRDefault="005351AD" w:rsidP="002E2E2E">
      <w:pPr>
        <w:pStyle w:val="Prrafodelista"/>
        <w:numPr>
          <w:ilvl w:val="0"/>
          <w:numId w:val="14"/>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Las personas naturales o jurídicas que en relación con procesos de adquisición o contratación, hayan</w:t>
      </w:r>
      <w:r w:rsidR="00B61AD0" w:rsidRPr="00995577">
        <w:rPr>
          <w:rFonts w:ascii="Times New Roman" w:hAnsi="Times New Roman" w:cs="Times New Roman"/>
          <w:szCs w:val="18"/>
        </w:rPr>
        <w:t xml:space="preserve"> </w:t>
      </w:r>
      <w:r w:rsidRPr="00995577">
        <w:rPr>
          <w:rFonts w:ascii="Times New Roman" w:hAnsi="Times New Roman" w:cs="Times New Roman"/>
          <w:szCs w:val="18"/>
        </w:rPr>
        <w:t>sido sancionadas administrativa o judicialmente, o inhabilitados por cualquier institución de la</w:t>
      </w:r>
      <w:r w:rsidR="00B61AD0" w:rsidRPr="00995577">
        <w:rPr>
          <w:rFonts w:ascii="Times New Roman" w:hAnsi="Times New Roman" w:cs="Times New Roman"/>
          <w:szCs w:val="18"/>
        </w:rPr>
        <w:t xml:space="preserve"> </w:t>
      </w:r>
      <w:r w:rsidRPr="00995577">
        <w:rPr>
          <w:rFonts w:ascii="Times New Roman" w:hAnsi="Times New Roman" w:cs="Times New Roman"/>
          <w:szCs w:val="18"/>
        </w:rPr>
        <w:t>administración pública, por el plazo en que dure la inhabilitación; (9)</w:t>
      </w:r>
    </w:p>
    <w:p w:rsidR="005351AD" w:rsidRPr="00995577" w:rsidRDefault="005351AD" w:rsidP="002E2E2E">
      <w:pPr>
        <w:pStyle w:val="Prrafodelista"/>
        <w:numPr>
          <w:ilvl w:val="0"/>
          <w:numId w:val="14"/>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Las personas naturales o jurídicas que hayan tenido relación de control por administración o</w:t>
      </w:r>
      <w:r w:rsidR="00B61AD0" w:rsidRPr="00995577">
        <w:rPr>
          <w:rFonts w:ascii="Times New Roman" w:hAnsi="Times New Roman" w:cs="Times New Roman"/>
          <w:szCs w:val="18"/>
        </w:rPr>
        <w:t xml:space="preserve"> </w:t>
      </w:r>
      <w:r w:rsidRPr="00995577">
        <w:rPr>
          <w:rFonts w:ascii="Times New Roman" w:hAnsi="Times New Roman" w:cs="Times New Roman"/>
          <w:szCs w:val="18"/>
        </w:rPr>
        <w:t>propiedad, con las personas a que se refiere el literal anterior al momento de su incumplimiento.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Estas inhabilidades se extienden de igual forma a las subcontrataciones.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Las restricciones previstas para las personas jurídicas establecidas en este artículo, no serán aplicables</w:t>
      </w:r>
      <w:r w:rsidR="00B61AD0" w:rsidRPr="00995577">
        <w:rPr>
          <w:rFonts w:ascii="Times New Roman" w:hAnsi="Times New Roman" w:cs="Times New Roman"/>
          <w:szCs w:val="18"/>
        </w:rPr>
        <w:t xml:space="preserve"> </w:t>
      </w:r>
      <w:r w:rsidRPr="00995577">
        <w:rPr>
          <w:rFonts w:ascii="Times New Roman" w:hAnsi="Times New Roman" w:cs="Times New Roman"/>
          <w:szCs w:val="18"/>
        </w:rPr>
        <w:t>en los casos que el Estado sea el accionista o cuando la participación de los socios o accionistas particulares</w:t>
      </w:r>
      <w:r w:rsidR="00B61AD0" w:rsidRPr="00995577">
        <w:rPr>
          <w:rFonts w:ascii="Times New Roman" w:hAnsi="Times New Roman" w:cs="Times New Roman"/>
          <w:szCs w:val="18"/>
        </w:rPr>
        <w:t xml:space="preserve"> </w:t>
      </w:r>
      <w:r w:rsidRPr="00995577">
        <w:rPr>
          <w:rFonts w:ascii="Times New Roman" w:hAnsi="Times New Roman" w:cs="Times New Roman"/>
          <w:szCs w:val="18"/>
        </w:rPr>
        <w:t>a que el mismo artículo se refiere, no exceda del cero punto cero cero cinco por ciento (0.005%).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Las contrataciones en que se infrinja lo dispuesto en este artículo son nulas. (9)</w:t>
      </w:r>
    </w:p>
    <w:p w:rsidR="005351AD" w:rsidRPr="00995577" w:rsidRDefault="005351AD" w:rsidP="00995577">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Los ofertantes, adjudicatarios o contratistas tienen prohibido celebrar acuerdos entre ellos o con terceros,</w:t>
      </w:r>
      <w:r w:rsidR="00B61AD0" w:rsidRPr="00995577">
        <w:rPr>
          <w:rFonts w:ascii="Times New Roman" w:hAnsi="Times New Roman" w:cs="Times New Roman"/>
          <w:szCs w:val="18"/>
        </w:rPr>
        <w:t xml:space="preserve"> </w:t>
      </w:r>
      <w:r w:rsidRPr="00995577">
        <w:rPr>
          <w:rFonts w:ascii="Times New Roman" w:hAnsi="Times New Roman" w:cs="Times New Roman"/>
          <w:szCs w:val="18"/>
        </w:rPr>
        <w:t>con el objeto de establecer prácticas que restrinjan de cualquier forma el libre comercio. El funcionario o</w:t>
      </w:r>
      <w:r w:rsidR="00B61AD0" w:rsidRPr="00995577">
        <w:rPr>
          <w:rFonts w:ascii="Times New Roman" w:hAnsi="Times New Roman" w:cs="Times New Roman"/>
          <w:szCs w:val="18"/>
        </w:rPr>
        <w:t xml:space="preserve"> </w:t>
      </w:r>
      <w:r w:rsidRPr="00995577">
        <w:rPr>
          <w:rFonts w:ascii="Times New Roman" w:hAnsi="Times New Roman" w:cs="Times New Roman"/>
          <w:szCs w:val="18"/>
        </w:rPr>
        <w:t>cualquier persona que tenga conocimiento de dichas prácticas deberán notificarlo a la Superintendencia de</w:t>
      </w:r>
      <w:r w:rsidR="00B61AD0" w:rsidRPr="00995577">
        <w:rPr>
          <w:rFonts w:ascii="Times New Roman" w:hAnsi="Times New Roman" w:cs="Times New Roman"/>
          <w:szCs w:val="18"/>
        </w:rPr>
        <w:t xml:space="preserve"> </w:t>
      </w:r>
      <w:r w:rsidRPr="00995577">
        <w:rPr>
          <w:rFonts w:ascii="Times New Roman" w:hAnsi="Times New Roman" w:cs="Times New Roman"/>
          <w:szCs w:val="18"/>
        </w:rPr>
        <w:t>Competencia para los efectos correspondientes. (9)</w:t>
      </w:r>
    </w:p>
    <w:p w:rsidR="00B61AD0" w:rsidRPr="00995577" w:rsidRDefault="00B61AD0"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C86DAA">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III</w:t>
      </w:r>
    </w:p>
    <w:p w:rsidR="005351AD" w:rsidRDefault="005351AD" w:rsidP="00C86DA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b/>
          <w:bCs/>
          <w:szCs w:val="18"/>
        </w:rPr>
        <w:t xml:space="preserve">DE LA PRECALIFICACIÓN </w:t>
      </w:r>
      <w:r w:rsidRPr="00995577">
        <w:rPr>
          <w:rFonts w:ascii="Times New Roman" w:hAnsi="Times New Roman" w:cs="Times New Roman"/>
          <w:szCs w:val="18"/>
        </w:rPr>
        <w:t>(9)</w:t>
      </w:r>
    </w:p>
    <w:p w:rsidR="00AE3836" w:rsidRPr="00995577" w:rsidRDefault="00AE3836" w:rsidP="00C86DAA">
      <w:pPr>
        <w:autoSpaceDE w:val="0"/>
        <w:autoSpaceDN w:val="0"/>
        <w:adjustRightInd w:val="0"/>
        <w:spacing w:after="160" w:line="276" w:lineRule="auto"/>
        <w:ind w:left="0" w:firstLine="0"/>
        <w:jc w:val="center"/>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8" w:name="_Toc297639348"/>
      <w:r w:rsidRPr="00B62C41">
        <w:rPr>
          <w:rFonts w:ascii="Times New Roman" w:hAnsi="Times New Roman" w:cs="Times New Roman"/>
          <w:color w:val="000000" w:themeColor="text1"/>
          <w:sz w:val="22"/>
          <w:szCs w:val="18"/>
        </w:rPr>
        <w:lastRenderedPageBreak/>
        <w:t>Precalificación. (9)</w:t>
      </w:r>
      <w:bookmarkEnd w:id="28"/>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27. Se entenderá por precalificación, la etapa previa de una Licitación o un Concurso, realizada por la</w:t>
      </w:r>
      <w:r w:rsidR="00C86DAA" w:rsidRPr="00995577">
        <w:rPr>
          <w:rFonts w:ascii="Times New Roman" w:hAnsi="Times New Roman" w:cs="Times New Roman"/>
          <w:szCs w:val="18"/>
        </w:rPr>
        <w:t xml:space="preserve"> </w:t>
      </w:r>
      <w:r w:rsidRPr="00995577">
        <w:rPr>
          <w:rFonts w:ascii="Times New Roman" w:hAnsi="Times New Roman" w:cs="Times New Roman"/>
          <w:szCs w:val="18"/>
        </w:rPr>
        <w:t>UACI para preseleccionar a los ofertantes, procediendo en los casos en que la institución contratante necesite</w:t>
      </w:r>
      <w:r w:rsidR="00C86DAA" w:rsidRPr="00995577">
        <w:rPr>
          <w:rFonts w:ascii="Times New Roman" w:hAnsi="Times New Roman" w:cs="Times New Roman"/>
          <w:szCs w:val="18"/>
        </w:rPr>
        <w:t xml:space="preserve"> </w:t>
      </w:r>
      <w:r w:rsidRPr="00995577">
        <w:rPr>
          <w:rFonts w:ascii="Times New Roman" w:hAnsi="Times New Roman" w:cs="Times New Roman"/>
          <w:szCs w:val="18"/>
        </w:rPr>
        <w:t>conocer las opciones de mercado respecto a las adquisiciones o contrataciones de obras, bienes o servicios.</w:t>
      </w:r>
      <w:r w:rsidR="00C86DAA" w:rsidRPr="00995577">
        <w:rPr>
          <w:rFonts w:ascii="Times New Roman" w:hAnsi="Times New Roman" w:cs="Times New Roman"/>
          <w:szCs w:val="18"/>
        </w:rPr>
        <w:t xml:space="preserve"> </w:t>
      </w:r>
      <w:r w:rsidRPr="00995577">
        <w:rPr>
          <w:rFonts w:ascii="Times New Roman" w:hAnsi="Times New Roman" w:cs="Times New Roman"/>
          <w:szCs w:val="18"/>
        </w:rPr>
        <w:t>(9)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la precalificación el participante presentará los documentos que comprueben lo siguiente: (9)</w:t>
      </w:r>
    </w:p>
    <w:p w:rsidR="005351AD" w:rsidRPr="00995577" w:rsidRDefault="005351AD" w:rsidP="00C86DAA">
      <w:pPr>
        <w:pStyle w:val="Prrafodelista"/>
        <w:numPr>
          <w:ilvl w:val="0"/>
          <w:numId w:val="15"/>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Experiencia y resultados obtenidos en trabajos similares, inclusive los antecedentes de los</w:t>
      </w:r>
      <w:r w:rsidR="00C86DAA" w:rsidRPr="00995577">
        <w:rPr>
          <w:rFonts w:ascii="Times New Roman" w:hAnsi="Times New Roman" w:cs="Times New Roman"/>
          <w:szCs w:val="18"/>
        </w:rPr>
        <w:t xml:space="preserve"> </w:t>
      </w:r>
      <w:r w:rsidRPr="00995577">
        <w:rPr>
          <w:rFonts w:ascii="Times New Roman" w:hAnsi="Times New Roman" w:cs="Times New Roman"/>
          <w:szCs w:val="18"/>
        </w:rPr>
        <w:t>subcontratistas, cuando la contratación conlleve subcontratación; asimismo, certificaciones de</w:t>
      </w:r>
      <w:r w:rsidR="00C86DAA" w:rsidRPr="00995577">
        <w:rPr>
          <w:rFonts w:ascii="Times New Roman" w:hAnsi="Times New Roman" w:cs="Times New Roman"/>
          <w:szCs w:val="18"/>
        </w:rPr>
        <w:t xml:space="preserve"> </w:t>
      </w:r>
      <w:r w:rsidRPr="00995577">
        <w:rPr>
          <w:rFonts w:ascii="Times New Roman" w:hAnsi="Times New Roman" w:cs="Times New Roman"/>
          <w:szCs w:val="18"/>
        </w:rPr>
        <w:t>calidad si las hubiere; (9)</w:t>
      </w:r>
    </w:p>
    <w:p w:rsidR="005351AD" w:rsidRPr="00995577" w:rsidRDefault="005351AD" w:rsidP="00C86DAA">
      <w:pPr>
        <w:pStyle w:val="Prrafodelista"/>
        <w:numPr>
          <w:ilvl w:val="0"/>
          <w:numId w:val="15"/>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Personal idóneo, capacidad instalada, maquinaria y equipo disponible en condiciones óptimas para</w:t>
      </w:r>
      <w:r w:rsidR="00C86DAA" w:rsidRPr="00995577">
        <w:rPr>
          <w:rFonts w:ascii="Times New Roman" w:hAnsi="Times New Roman" w:cs="Times New Roman"/>
          <w:szCs w:val="18"/>
        </w:rPr>
        <w:t xml:space="preserve"> </w:t>
      </w:r>
      <w:r w:rsidRPr="00995577">
        <w:rPr>
          <w:rFonts w:ascii="Times New Roman" w:hAnsi="Times New Roman" w:cs="Times New Roman"/>
          <w:szCs w:val="18"/>
        </w:rPr>
        <w:t>realizar las obras, entregar los bienes o prestar servicios; (9)</w:t>
      </w:r>
    </w:p>
    <w:p w:rsidR="005351AD" w:rsidRPr="00995577" w:rsidRDefault="005351AD" w:rsidP="00C86DAA">
      <w:pPr>
        <w:pStyle w:val="Prrafodelista"/>
        <w:numPr>
          <w:ilvl w:val="0"/>
          <w:numId w:val="15"/>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Situación financiera sólida legalmente comprobada; (9)</w:t>
      </w:r>
    </w:p>
    <w:p w:rsidR="005351AD" w:rsidRPr="00995577" w:rsidRDefault="005351AD" w:rsidP="00C86DAA">
      <w:pPr>
        <w:pStyle w:val="Prrafodelista"/>
        <w:numPr>
          <w:ilvl w:val="0"/>
          <w:numId w:val="15"/>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 existencia de otras obligaciones contractuales y el estado de desarrollo de las mismas.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La precalificación realizada por la UACI, surtirá efecto inclusive respecto de las demás instituciones de la</w:t>
      </w:r>
      <w:r w:rsidR="00C86DAA" w:rsidRPr="00995577">
        <w:rPr>
          <w:rFonts w:ascii="Times New Roman" w:hAnsi="Times New Roman" w:cs="Times New Roman"/>
          <w:szCs w:val="18"/>
        </w:rPr>
        <w:t xml:space="preserve"> </w:t>
      </w:r>
      <w:r w:rsidRPr="00995577">
        <w:rPr>
          <w:rFonts w:ascii="Times New Roman" w:hAnsi="Times New Roman" w:cs="Times New Roman"/>
          <w:szCs w:val="18"/>
        </w:rPr>
        <w:t>administración pública, y será revisada y actualizada por lo menos una vez al año. (9)</w:t>
      </w:r>
    </w:p>
    <w:p w:rsidR="00C86DAA" w:rsidRPr="00995577" w:rsidRDefault="00C86DAA"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29" w:name="_Toc297639349"/>
      <w:r w:rsidRPr="00B62C41">
        <w:rPr>
          <w:rFonts w:ascii="Times New Roman" w:hAnsi="Times New Roman" w:cs="Times New Roman"/>
          <w:color w:val="000000" w:themeColor="text1"/>
          <w:sz w:val="22"/>
          <w:szCs w:val="18"/>
        </w:rPr>
        <w:t>Acuerdo Razonado para Precalificar. (9)</w:t>
      </w:r>
      <w:bookmarkEnd w:id="29"/>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28. La precalificación procederá generalmente al tratarse de las adquisiciones o contrataciones de</w:t>
      </w:r>
      <w:r w:rsidR="00C86DAA" w:rsidRPr="00995577">
        <w:rPr>
          <w:rFonts w:ascii="Times New Roman" w:hAnsi="Times New Roman" w:cs="Times New Roman"/>
          <w:szCs w:val="18"/>
        </w:rPr>
        <w:t xml:space="preserve"> </w:t>
      </w:r>
      <w:r w:rsidRPr="00995577">
        <w:rPr>
          <w:rFonts w:ascii="Times New Roman" w:hAnsi="Times New Roman" w:cs="Times New Roman"/>
          <w:szCs w:val="18"/>
        </w:rPr>
        <w:t>obras o bienes de gran magnitud o complejidad, o servicios que requieren conocimientos altamente</w:t>
      </w:r>
      <w:r w:rsidR="00C86DAA" w:rsidRPr="00995577">
        <w:rPr>
          <w:rFonts w:ascii="Times New Roman" w:hAnsi="Times New Roman" w:cs="Times New Roman"/>
          <w:szCs w:val="18"/>
        </w:rPr>
        <w:t xml:space="preserve"> </w:t>
      </w:r>
      <w:r w:rsidRPr="00995577">
        <w:rPr>
          <w:rFonts w:ascii="Times New Roman" w:hAnsi="Times New Roman" w:cs="Times New Roman"/>
          <w:szCs w:val="18"/>
        </w:rPr>
        <w:t>especializados, tales como: obras hidroeléctricas, geotérmicas, autopistas, aeropuertos, puertos, servicios de</w:t>
      </w:r>
      <w:r w:rsidR="00C86DAA" w:rsidRPr="00995577">
        <w:rPr>
          <w:rFonts w:ascii="Times New Roman" w:hAnsi="Times New Roman" w:cs="Times New Roman"/>
          <w:szCs w:val="18"/>
        </w:rPr>
        <w:t xml:space="preserve"> </w:t>
      </w:r>
      <w:r w:rsidRPr="00995577">
        <w:rPr>
          <w:rFonts w:ascii="Times New Roman" w:hAnsi="Times New Roman" w:cs="Times New Roman"/>
          <w:szCs w:val="18"/>
        </w:rPr>
        <w:t>comunicación de gran avance tecnológico, estudios especializados como ecológicos y otros.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Para utilizar el mecanismo de la precalificación el titular de la institución contratante deberá emitir un</w:t>
      </w:r>
      <w:r w:rsidR="00C86DAA" w:rsidRPr="00995577">
        <w:rPr>
          <w:rFonts w:ascii="Times New Roman" w:hAnsi="Times New Roman" w:cs="Times New Roman"/>
          <w:szCs w:val="18"/>
        </w:rPr>
        <w:t xml:space="preserve"> </w:t>
      </w:r>
      <w:r w:rsidRPr="00995577">
        <w:rPr>
          <w:rFonts w:ascii="Times New Roman" w:hAnsi="Times New Roman" w:cs="Times New Roman"/>
          <w:szCs w:val="18"/>
        </w:rPr>
        <w:t>acuerdo razonado. El mecanismo de precalificación deberá consignarse en las bases correspondientes. (9)</w:t>
      </w:r>
    </w:p>
    <w:p w:rsidR="00C86DAA" w:rsidRPr="00995577" w:rsidRDefault="00C86DAA"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0" w:name="_Toc297639350"/>
      <w:r w:rsidRPr="00B62C41">
        <w:rPr>
          <w:rFonts w:ascii="Times New Roman" w:hAnsi="Times New Roman" w:cs="Times New Roman"/>
          <w:color w:val="000000" w:themeColor="text1"/>
          <w:sz w:val="22"/>
          <w:szCs w:val="18"/>
        </w:rPr>
        <w:t>Co-calificación</w:t>
      </w:r>
      <w:bookmarkEnd w:id="30"/>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29.- Se entenderá por co-calificación, a la etapa de una Licitación o un Concurso en la que la UACI</w:t>
      </w:r>
      <w:r w:rsidR="00C86DAA" w:rsidRPr="00995577">
        <w:rPr>
          <w:rFonts w:ascii="Times New Roman" w:hAnsi="Times New Roman" w:cs="Times New Roman"/>
          <w:szCs w:val="18"/>
        </w:rPr>
        <w:t xml:space="preserve"> </w:t>
      </w:r>
      <w:r w:rsidRPr="00995577">
        <w:rPr>
          <w:rFonts w:ascii="Times New Roman" w:hAnsi="Times New Roman" w:cs="Times New Roman"/>
          <w:szCs w:val="18"/>
        </w:rPr>
        <w:t>invita directamente a ofertantes a presentar ofertas, sin haberles calificado previamente, la que realizará</w:t>
      </w:r>
      <w:r w:rsidR="00C86DAA" w:rsidRPr="00995577">
        <w:rPr>
          <w:rFonts w:ascii="Times New Roman" w:hAnsi="Times New Roman" w:cs="Times New Roman"/>
          <w:szCs w:val="18"/>
        </w:rPr>
        <w:t xml:space="preserve"> </w:t>
      </w:r>
      <w:r w:rsidRPr="00995577">
        <w:rPr>
          <w:rFonts w:ascii="Times New Roman" w:hAnsi="Times New Roman" w:cs="Times New Roman"/>
          <w:szCs w:val="18"/>
        </w:rPr>
        <w:t>simultáneamente al momento de analizar y evaluar las ofertas presentadas.</w:t>
      </w:r>
    </w:p>
    <w:p w:rsidR="00C86DAA" w:rsidRPr="00995577" w:rsidRDefault="00C86DAA"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1" w:name="_Toc297639351"/>
      <w:r w:rsidRPr="00B62C41">
        <w:rPr>
          <w:rFonts w:ascii="Times New Roman" w:hAnsi="Times New Roman" w:cs="Times New Roman"/>
          <w:color w:val="000000" w:themeColor="text1"/>
          <w:sz w:val="22"/>
          <w:szCs w:val="18"/>
        </w:rPr>
        <w:t>Acuerdo Razonado para Calificar</w:t>
      </w:r>
      <w:bookmarkEnd w:id="31"/>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30.- DEROGADO (9).</w:t>
      </w:r>
    </w:p>
    <w:p w:rsidR="00C86DAA" w:rsidRPr="00995577" w:rsidRDefault="00C86DAA"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C86DAA">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IV</w:t>
      </w:r>
    </w:p>
    <w:p w:rsidR="005351AD" w:rsidRDefault="005351AD" w:rsidP="00C86DAA">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GARANTÍAS EXIGIDAS PARA CONTRATAR</w:t>
      </w:r>
    </w:p>
    <w:p w:rsidR="00AE3836" w:rsidRPr="00995577" w:rsidRDefault="00AE3836" w:rsidP="00C86DAA">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2" w:name="_Toc297639352"/>
      <w:r w:rsidRPr="00B62C41">
        <w:rPr>
          <w:rFonts w:ascii="Times New Roman" w:hAnsi="Times New Roman" w:cs="Times New Roman"/>
          <w:color w:val="000000" w:themeColor="text1"/>
          <w:sz w:val="22"/>
          <w:szCs w:val="18"/>
        </w:rPr>
        <w:t>Garantías Exigidas. (9)</w:t>
      </w:r>
      <w:bookmarkEnd w:id="32"/>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31. Para proceder a las adquisiciones y contrataciones a que se refiere esta Ley, las instituciones</w:t>
      </w:r>
      <w:r w:rsidR="00C86DAA" w:rsidRPr="00995577">
        <w:rPr>
          <w:rFonts w:ascii="Times New Roman" w:hAnsi="Times New Roman" w:cs="Times New Roman"/>
          <w:szCs w:val="18"/>
        </w:rPr>
        <w:t xml:space="preserve"> </w:t>
      </w:r>
      <w:r w:rsidRPr="00995577">
        <w:rPr>
          <w:rFonts w:ascii="Times New Roman" w:hAnsi="Times New Roman" w:cs="Times New Roman"/>
          <w:szCs w:val="18"/>
        </w:rPr>
        <w:t>contratantes exigirán oportunamente según el caso, que los ofertantes o contratistas presenten las garantías</w:t>
      </w:r>
      <w:r w:rsidR="00C86DAA" w:rsidRPr="00995577">
        <w:rPr>
          <w:rFonts w:ascii="Times New Roman" w:hAnsi="Times New Roman" w:cs="Times New Roman"/>
          <w:szCs w:val="18"/>
        </w:rPr>
        <w:t xml:space="preserve"> </w:t>
      </w:r>
      <w:r w:rsidRPr="00995577">
        <w:rPr>
          <w:rFonts w:ascii="Times New Roman" w:hAnsi="Times New Roman" w:cs="Times New Roman"/>
          <w:szCs w:val="18"/>
        </w:rPr>
        <w:t>para asegurar: (9)</w:t>
      </w:r>
    </w:p>
    <w:p w:rsidR="005351AD" w:rsidRPr="00995577" w:rsidRDefault="005351AD" w:rsidP="00C86DAA">
      <w:pPr>
        <w:pStyle w:val="Prrafodelista"/>
        <w:numPr>
          <w:ilvl w:val="0"/>
          <w:numId w:val="16"/>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 Garantía de Mantenimiento de Oferta; (9)</w:t>
      </w:r>
    </w:p>
    <w:p w:rsidR="005351AD" w:rsidRPr="00995577" w:rsidRDefault="005351AD" w:rsidP="00C86DAA">
      <w:pPr>
        <w:pStyle w:val="Prrafodelista"/>
        <w:numPr>
          <w:ilvl w:val="0"/>
          <w:numId w:val="16"/>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 Buena Inversión de Anticipo; (9)</w:t>
      </w:r>
    </w:p>
    <w:p w:rsidR="005351AD" w:rsidRPr="00995577" w:rsidRDefault="005351AD" w:rsidP="00C86DAA">
      <w:pPr>
        <w:pStyle w:val="Prrafodelista"/>
        <w:numPr>
          <w:ilvl w:val="0"/>
          <w:numId w:val="16"/>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El Cumplimiento de Contrato; (9)</w:t>
      </w:r>
    </w:p>
    <w:p w:rsidR="005351AD" w:rsidRPr="00995577" w:rsidRDefault="005351AD" w:rsidP="00C86DAA">
      <w:pPr>
        <w:pStyle w:val="Prrafodelista"/>
        <w:numPr>
          <w:ilvl w:val="0"/>
          <w:numId w:val="16"/>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La Buena Obra; (9)</w:t>
      </w:r>
    </w:p>
    <w:p w:rsidR="005351AD" w:rsidRPr="00995577" w:rsidRDefault="005351AD" w:rsidP="00C86DAA">
      <w:pPr>
        <w:pStyle w:val="Prrafodelista"/>
        <w:numPr>
          <w:ilvl w:val="0"/>
          <w:numId w:val="16"/>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Garantía de buen servicio, funcionamiento y calidad de los bienes.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las bases de licitación o de concurso podrá determinarse cualquier otro hecho que deba garantizarse,</w:t>
      </w:r>
      <w:r w:rsidR="00C86DAA" w:rsidRPr="00995577">
        <w:rPr>
          <w:rFonts w:ascii="Times New Roman" w:hAnsi="Times New Roman" w:cs="Times New Roman"/>
          <w:szCs w:val="18"/>
        </w:rPr>
        <w:t xml:space="preserve"> </w:t>
      </w:r>
      <w:r w:rsidRPr="00995577">
        <w:rPr>
          <w:rFonts w:ascii="Times New Roman" w:hAnsi="Times New Roman" w:cs="Times New Roman"/>
          <w:szCs w:val="18"/>
        </w:rPr>
        <w:t>según el caso, aunque no aparezca mencionado anteriormente.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las mismas bases de licitación o de concurso, deberá indicarse la exigencia de estas garantías, los</w:t>
      </w:r>
      <w:r w:rsidR="00C86DAA" w:rsidRPr="00995577">
        <w:rPr>
          <w:rFonts w:ascii="Times New Roman" w:hAnsi="Times New Roman" w:cs="Times New Roman"/>
          <w:szCs w:val="18"/>
        </w:rPr>
        <w:t xml:space="preserve"> </w:t>
      </w:r>
      <w:r w:rsidRPr="00995577">
        <w:rPr>
          <w:rFonts w:ascii="Times New Roman" w:hAnsi="Times New Roman" w:cs="Times New Roman"/>
          <w:szCs w:val="18"/>
        </w:rPr>
        <w:t>plazos en que deben rendirse o presentarse y, cuanto sea necesario para que los ofertantes queden</w:t>
      </w:r>
      <w:r w:rsidR="00C86DAA" w:rsidRPr="00995577">
        <w:rPr>
          <w:rFonts w:ascii="Times New Roman" w:hAnsi="Times New Roman" w:cs="Times New Roman"/>
          <w:szCs w:val="18"/>
        </w:rPr>
        <w:t xml:space="preserve"> </w:t>
      </w:r>
      <w:r w:rsidRPr="00995577">
        <w:rPr>
          <w:rFonts w:ascii="Times New Roman" w:hAnsi="Times New Roman" w:cs="Times New Roman"/>
          <w:szCs w:val="18"/>
        </w:rPr>
        <w:t>plenamente informados, todo de acuerdo al objeto de las obligaciones que deben asegurarse.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Cumplidas las obligaciones garantizadas y vencido el plazo, la UACI deberá en un plazo no mayor de</w:t>
      </w:r>
      <w:r w:rsidR="00C86DAA" w:rsidRPr="00995577">
        <w:rPr>
          <w:rFonts w:ascii="Times New Roman" w:hAnsi="Times New Roman" w:cs="Times New Roman"/>
          <w:szCs w:val="18"/>
        </w:rPr>
        <w:t xml:space="preserve"> </w:t>
      </w:r>
      <w:r w:rsidRPr="00995577">
        <w:rPr>
          <w:rFonts w:ascii="Times New Roman" w:hAnsi="Times New Roman" w:cs="Times New Roman"/>
          <w:szCs w:val="18"/>
        </w:rPr>
        <w:t>veinte días hábiles, devolver los documentos que amparan las garantías de: buena inversión de anticipo,</w:t>
      </w:r>
      <w:r w:rsidR="00C86DAA" w:rsidRPr="00995577">
        <w:rPr>
          <w:rFonts w:ascii="Times New Roman" w:hAnsi="Times New Roman" w:cs="Times New Roman"/>
          <w:szCs w:val="18"/>
        </w:rPr>
        <w:t xml:space="preserve"> </w:t>
      </w:r>
      <w:r w:rsidRPr="00995577">
        <w:rPr>
          <w:rFonts w:ascii="Times New Roman" w:hAnsi="Times New Roman" w:cs="Times New Roman"/>
          <w:szCs w:val="18"/>
        </w:rPr>
        <w:t>cumplimiento de contrato, buena obra, de buen servicio, funcionamiento y calidad de los bienes y todas</w:t>
      </w:r>
      <w:r w:rsidR="00C86DAA" w:rsidRPr="00995577">
        <w:rPr>
          <w:rFonts w:ascii="Times New Roman" w:hAnsi="Times New Roman" w:cs="Times New Roman"/>
          <w:szCs w:val="18"/>
        </w:rPr>
        <w:t xml:space="preserve"> </w:t>
      </w:r>
      <w:r w:rsidRPr="00995577">
        <w:rPr>
          <w:rFonts w:ascii="Times New Roman" w:hAnsi="Times New Roman" w:cs="Times New Roman"/>
          <w:szCs w:val="18"/>
        </w:rPr>
        <w:t>aquellas especialmente solicitadas en la contratación. (9)</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Se aceptarán como garantías, las establecidas en la Ley del Sistema de Garantías Recíprocas de la</w:t>
      </w:r>
      <w:r w:rsidR="00C86DAA" w:rsidRPr="00995577">
        <w:rPr>
          <w:rFonts w:ascii="Times New Roman" w:hAnsi="Times New Roman" w:cs="Times New Roman"/>
          <w:szCs w:val="18"/>
        </w:rPr>
        <w:t xml:space="preserve"> </w:t>
      </w:r>
      <w:r w:rsidRPr="00995577">
        <w:rPr>
          <w:rFonts w:ascii="Times New Roman" w:hAnsi="Times New Roman" w:cs="Times New Roman"/>
          <w:szCs w:val="18"/>
        </w:rPr>
        <w:t>Micro, Pequeña y Mediana Empresa Rural y Urbana. (9)</w:t>
      </w:r>
    </w:p>
    <w:p w:rsidR="00C86DAA" w:rsidRPr="00995577" w:rsidRDefault="00C86DAA"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3" w:name="_Toc297639353"/>
      <w:r w:rsidRPr="00B62C41">
        <w:rPr>
          <w:rFonts w:ascii="Times New Roman" w:hAnsi="Times New Roman" w:cs="Times New Roman"/>
          <w:color w:val="000000" w:themeColor="text1"/>
          <w:sz w:val="22"/>
          <w:szCs w:val="18"/>
        </w:rPr>
        <w:t>Fianzas, Seguros y Mecanismos para asegurar el Cumplimiento de Obligaciones. (9)</w:t>
      </w:r>
      <w:bookmarkEnd w:id="33"/>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32. Toda institución contratante deberá exigir las garantías necesarias a los adjudicatarios y</w:t>
      </w:r>
      <w:r w:rsidR="00C86DAA" w:rsidRPr="00995577">
        <w:rPr>
          <w:rFonts w:ascii="Times New Roman" w:hAnsi="Times New Roman" w:cs="Times New Roman"/>
          <w:szCs w:val="18"/>
        </w:rPr>
        <w:t xml:space="preserve"> </w:t>
      </w:r>
      <w:r w:rsidRPr="00995577">
        <w:rPr>
          <w:rFonts w:ascii="Times New Roman" w:hAnsi="Times New Roman" w:cs="Times New Roman"/>
          <w:szCs w:val="18"/>
        </w:rPr>
        <w:t>contratistas en correspondencia a la fase del procedimiento de contratación o posterior a éste, debiendo ser</w:t>
      </w:r>
      <w:r w:rsidR="00C86DAA" w:rsidRPr="00995577">
        <w:rPr>
          <w:rFonts w:ascii="Times New Roman" w:hAnsi="Times New Roman" w:cs="Times New Roman"/>
          <w:szCs w:val="18"/>
        </w:rPr>
        <w:t xml:space="preserve"> </w:t>
      </w:r>
      <w:r w:rsidRPr="00995577">
        <w:rPr>
          <w:rFonts w:ascii="Times New Roman" w:hAnsi="Times New Roman" w:cs="Times New Roman"/>
          <w:szCs w:val="18"/>
        </w:rPr>
        <w:t>éstas, fianzas o seguros. Además podrán utilizarse otros instrumentos para asegurar el cumplimiento de</w:t>
      </w:r>
      <w:r w:rsidR="00C86DAA" w:rsidRPr="00995577">
        <w:rPr>
          <w:rFonts w:ascii="Times New Roman" w:hAnsi="Times New Roman" w:cs="Times New Roman"/>
          <w:szCs w:val="18"/>
        </w:rPr>
        <w:t xml:space="preserve"> </w:t>
      </w:r>
      <w:r w:rsidRPr="00995577">
        <w:rPr>
          <w:rFonts w:ascii="Times New Roman" w:hAnsi="Times New Roman" w:cs="Times New Roman"/>
          <w:szCs w:val="18"/>
        </w:rPr>
        <w:t>obligaciones cuando esta Ley o el Reglamento así lo autoricen, u otras modalidades que de manera general la</w:t>
      </w:r>
      <w:r w:rsidR="00C86DAA" w:rsidRPr="00995577">
        <w:rPr>
          <w:rFonts w:ascii="Times New Roman" w:hAnsi="Times New Roman" w:cs="Times New Roman"/>
          <w:szCs w:val="18"/>
        </w:rPr>
        <w:t xml:space="preserve"> </w:t>
      </w:r>
      <w:r w:rsidRPr="00995577">
        <w:rPr>
          <w:rFonts w:ascii="Times New Roman" w:hAnsi="Times New Roman" w:cs="Times New Roman"/>
          <w:szCs w:val="18"/>
        </w:rPr>
        <w:t>UNAC establezca por medio de instructivos, siempre y cuando existan mecanismos de liquidación que</w:t>
      </w:r>
      <w:r w:rsidR="00C86DAA" w:rsidRPr="00995577">
        <w:rPr>
          <w:rFonts w:ascii="Times New Roman" w:hAnsi="Times New Roman" w:cs="Times New Roman"/>
          <w:szCs w:val="18"/>
        </w:rPr>
        <w:t xml:space="preserve"> </w:t>
      </w:r>
      <w:r w:rsidRPr="00995577">
        <w:rPr>
          <w:rFonts w:ascii="Times New Roman" w:hAnsi="Times New Roman" w:cs="Times New Roman"/>
          <w:szCs w:val="18"/>
        </w:rPr>
        <w:t>aseguren el cumplimiento de las obligaciones, u otros elementos que permitan la eficiente utilización de los</w:t>
      </w:r>
      <w:r w:rsidR="00C86DAA" w:rsidRPr="00995577">
        <w:rPr>
          <w:rFonts w:ascii="Times New Roman" w:hAnsi="Times New Roman" w:cs="Times New Roman"/>
          <w:szCs w:val="18"/>
        </w:rPr>
        <w:t xml:space="preserve"> </w:t>
      </w:r>
      <w:r w:rsidRPr="00995577">
        <w:rPr>
          <w:rFonts w:ascii="Times New Roman" w:hAnsi="Times New Roman" w:cs="Times New Roman"/>
          <w:szCs w:val="18"/>
        </w:rPr>
        <w:t>mismos.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institución contratante podrá solicitar otros instrumentos que aseguren el cumplimiento de las</w:t>
      </w:r>
      <w:r w:rsidR="00C86DAA" w:rsidRPr="00995577">
        <w:rPr>
          <w:rFonts w:ascii="Times New Roman" w:hAnsi="Times New Roman" w:cs="Times New Roman"/>
          <w:szCs w:val="18"/>
        </w:rPr>
        <w:t xml:space="preserve"> </w:t>
      </w:r>
      <w:r w:rsidRPr="00995577">
        <w:rPr>
          <w:rFonts w:ascii="Times New Roman" w:hAnsi="Times New Roman" w:cs="Times New Roman"/>
          <w:szCs w:val="18"/>
        </w:rPr>
        <w:t>obligaciones, tales como: aceptación de órdenes de pago, cheques certificados, certificados de depósito y</w:t>
      </w:r>
      <w:r w:rsidR="00C86DAA" w:rsidRPr="00995577">
        <w:rPr>
          <w:rFonts w:ascii="Times New Roman" w:hAnsi="Times New Roman" w:cs="Times New Roman"/>
          <w:szCs w:val="18"/>
        </w:rPr>
        <w:t xml:space="preserve"> </w:t>
      </w:r>
      <w:r w:rsidRPr="00995577">
        <w:rPr>
          <w:rFonts w:ascii="Times New Roman" w:hAnsi="Times New Roman" w:cs="Times New Roman"/>
          <w:szCs w:val="18"/>
        </w:rPr>
        <w:t>bono de prenda para el caso de bienes depositados en almacenadoras de depósito.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el texto de las bases de licitación o concurso, términos de referencia, especificaciones técnicas o</w:t>
      </w:r>
      <w:r w:rsidR="00C86DAA" w:rsidRPr="00995577">
        <w:rPr>
          <w:rFonts w:ascii="Times New Roman" w:hAnsi="Times New Roman" w:cs="Times New Roman"/>
          <w:szCs w:val="18"/>
        </w:rPr>
        <w:t xml:space="preserve"> </w:t>
      </w:r>
      <w:r w:rsidRPr="00995577">
        <w:rPr>
          <w:rFonts w:ascii="Times New Roman" w:hAnsi="Times New Roman" w:cs="Times New Roman"/>
          <w:szCs w:val="18"/>
        </w:rPr>
        <w:t>contratos, la Institución podrá solicitar el tipo y la redacción determinada para dichas garantías, cumpliendo las</w:t>
      </w:r>
      <w:r w:rsidR="00C86DAA" w:rsidRPr="00995577">
        <w:rPr>
          <w:rFonts w:ascii="Times New Roman" w:hAnsi="Times New Roman" w:cs="Times New Roman"/>
          <w:szCs w:val="18"/>
        </w:rPr>
        <w:t xml:space="preserve"> </w:t>
      </w:r>
      <w:r w:rsidRPr="00995577">
        <w:rPr>
          <w:rFonts w:ascii="Times New Roman" w:hAnsi="Times New Roman" w:cs="Times New Roman"/>
          <w:szCs w:val="18"/>
        </w:rPr>
        <w:t>condiciones mínimas que establezca el reglamento de la presente Ley. Dichas garantías no podrán estar</w:t>
      </w:r>
      <w:r w:rsidR="00C86DAA" w:rsidRPr="00995577">
        <w:rPr>
          <w:rFonts w:ascii="Times New Roman" w:hAnsi="Times New Roman" w:cs="Times New Roman"/>
          <w:szCs w:val="18"/>
        </w:rPr>
        <w:t xml:space="preserve"> </w:t>
      </w:r>
      <w:r w:rsidRPr="00995577">
        <w:rPr>
          <w:rFonts w:ascii="Times New Roman" w:hAnsi="Times New Roman" w:cs="Times New Roman"/>
          <w:szCs w:val="18"/>
        </w:rPr>
        <w:lastRenderedPageBreak/>
        <w:t>sujetas a condiciones distintas a las requeridas por la institución contratante, deberán otorgarse con calidad</w:t>
      </w:r>
      <w:r w:rsidR="00C86DAA" w:rsidRPr="00995577">
        <w:rPr>
          <w:rFonts w:ascii="Times New Roman" w:hAnsi="Times New Roman" w:cs="Times New Roman"/>
          <w:szCs w:val="18"/>
        </w:rPr>
        <w:t xml:space="preserve"> </w:t>
      </w:r>
      <w:r w:rsidRPr="00995577">
        <w:rPr>
          <w:rFonts w:ascii="Times New Roman" w:hAnsi="Times New Roman" w:cs="Times New Roman"/>
          <w:szCs w:val="18"/>
        </w:rPr>
        <w:t>de solidarias, irrevocables, y ser de ejecución inmediata como garantía a primer requerimiento.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Bancos, las Sociedades de Seguros y Afianzadoras Extranjeras, las Sociedades de Garantías</w:t>
      </w:r>
      <w:r w:rsidR="00C86DAA" w:rsidRPr="00995577">
        <w:rPr>
          <w:rFonts w:ascii="Times New Roman" w:hAnsi="Times New Roman" w:cs="Times New Roman"/>
          <w:szCs w:val="18"/>
        </w:rPr>
        <w:t xml:space="preserve"> </w:t>
      </w:r>
      <w:r w:rsidRPr="00995577">
        <w:rPr>
          <w:rFonts w:ascii="Times New Roman" w:hAnsi="Times New Roman" w:cs="Times New Roman"/>
          <w:szCs w:val="18"/>
        </w:rPr>
        <w:t>Recíprocas (SGR), podrán emitir garantías, siempre y cuando lo hicieren por medio de alguna de las</w:t>
      </w:r>
      <w:r w:rsidR="00C86DAA" w:rsidRPr="00995577">
        <w:rPr>
          <w:rFonts w:ascii="Times New Roman" w:hAnsi="Times New Roman" w:cs="Times New Roman"/>
          <w:szCs w:val="18"/>
        </w:rPr>
        <w:t xml:space="preserve"> </w:t>
      </w:r>
      <w:r w:rsidRPr="00995577">
        <w:rPr>
          <w:rFonts w:ascii="Times New Roman" w:hAnsi="Times New Roman" w:cs="Times New Roman"/>
          <w:szCs w:val="18"/>
        </w:rPr>
        <w:t>instituciones del Sistema Financiero, actuando como entidad confirmadora de la emisión.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Compañías que emitan las referidas garantías, deberán estar autorizadas por la Superintendencia del</w:t>
      </w:r>
      <w:r w:rsidR="00C86DAA" w:rsidRPr="00995577">
        <w:rPr>
          <w:rFonts w:ascii="Times New Roman" w:hAnsi="Times New Roman" w:cs="Times New Roman"/>
          <w:szCs w:val="18"/>
        </w:rPr>
        <w:t xml:space="preserve"> </w:t>
      </w:r>
      <w:r w:rsidRPr="00995577">
        <w:rPr>
          <w:rFonts w:ascii="Times New Roman" w:hAnsi="Times New Roman" w:cs="Times New Roman"/>
          <w:szCs w:val="18"/>
        </w:rPr>
        <w:t>Sistema Financiero y ser aceptadas por las instituciones contratantes. (9)</w:t>
      </w:r>
    </w:p>
    <w:p w:rsidR="00C86DAA" w:rsidRPr="00995577" w:rsidRDefault="00C86DAA"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4" w:name="_Toc297639354"/>
      <w:r w:rsidRPr="00B62C41">
        <w:rPr>
          <w:rFonts w:ascii="Times New Roman" w:hAnsi="Times New Roman" w:cs="Times New Roman"/>
          <w:color w:val="000000" w:themeColor="text1"/>
          <w:sz w:val="22"/>
          <w:szCs w:val="18"/>
        </w:rPr>
        <w:t>Garantía de Mantenimiento de Oferta</w:t>
      </w:r>
      <w:bookmarkEnd w:id="34"/>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33.- Garantía de Mantenimiento de Oferta, es la que se otorga a favor de la institución contratante, a</w:t>
      </w:r>
      <w:r w:rsidR="00A15AC7" w:rsidRPr="00995577">
        <w:rPr>
          <w:rFonts w:ascii="Times New Roman" w:hAnsi="Times New Roman" w:cs="Times New Roman"/>
          <w:szCs w:val="18"/>
        </w:rPr>
        <w:t xml:space="preserve"> </w:t>
      </w:r>
      <w:r w:rsidRPr="00995577">
        <w:rPr>
          <w:rFonts w:ascii="Times New Roman" w:hAnsi="Times New Roman" w:cs="Times New Roman"/>
          <w:szCs w:val="18"/>
        </w:rPr>
        <w:t>fin de asegurar el mantenimiento de las condiciones y de los precios de las ofertas, desde la fecha de apertura</w:t>
      </w:r>
      <w:r w:rsidR="00A15AC7" w:rsidRPr="00995577">
        <w:rPr>
          <w:rFonts w:ascii="Times New Roman" w:hAnsi="Times New Roman" w:cs="Times New Roman"/>
          <w:szCs w:val="18"/>
        </w:rPr>
        <w:t xml:space="preserve"> </w:t>
      </w:r>
      <w:r w:rsidRPr="00995577">
        <w:rPr>
          <w:rFonts w:ascii="Times New Roman" w:hAnsi="Times New Roman" w:cs="Times New Roman"/>
          <w:szCs w:val="18"/>
        </w:rPr>
        <w:t>de éstas hasta su vencimiento, de conformidad a lo establecido en las bases de licitación o de concurso. El</w:t>
      </w:r>
      <w:r w:rsidR="00A15AC7" w:rsidRPr="00995577">
        <w:rPr>
          <w:rFonts w:ascii="Times New Roman" w:hAnsi="Times New Roman" w:cs="Times New Roman"/>
          <w:szCs w:val="18"/>
        </w:rPr>
        <w:t xml:space="preserve"> </w:t>
      </w:r>
      <w:r w:rsidRPr="00995577">
        <w:rPr>
          <w:rFonts w:ascii="Times New Roman" w:hAnsi="Times New Roman" w:cs="Times New Roman"/>
          <w:szCs w:val="18"/>
        </w:rPr>
        <w:t>ofertante ganador, mantendrá la vigencia de esta garantía hasta el momento en que presente la Garantía de</w:t>
      </w:r>
      <w:r w:rsidR="00A15AC7" w:rsidRPr="00995577">
        <w:rPr>
          <w:rFonts w:ascii="Times New Roman" w:hAnsi="Times New Roman" w:cs="Times New Roman"/>
          <w:szCs w:val="18"/>
        </w:rPr>
        <w:t xml:space="preserve"> </w:t>
      </w:r>
      <w:r w:rsidRPr="00995577">
        <w:rPr>
          <w:rFonts w:ascii="Times New Roman" w:hAnsi="Times New Roman" w:cs="Times New Roman"/>
          <w:szCs w:val="18"/>
        </w:rPr>
        <w:t>Cumplimiento del Contrato.</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período de vigencia de la garantía se establecerá en las bases de licitación o de concurso, el que</w:t>
      </w:r>
      <w:r w:rsidR="00A15AC7" w:rsidRPr="00995577">
        <w:rPr>
          <w:rFonts w:ascii="Times New Roman" w:hAnsi="Times New Roman" w:cs="Times New Roman"/>
          <w:szCs w:val="18"/>
        </w:rPr>
        <w:t xml:space="preserve"> </w:t>
      </w:r>
      <w:r w:rsidRPr="00995577">
        <w:rPr>
          <w:rFonts w:ascii="Times New Roman" w:hAnsi="Times New Roman" w:cs="Times New Roman"/>
          <w:szCs w:val="18"/>
        </w:rPr>
        <w:t>deberá exceder al período de vigencia de la oferta por un plazo no menor de treinta días. El valor de dicha</w:t>
      </w:r>
      <w:r w:rsidR="00A15AC7" w:rsidRPr="00995577">
        <w:rPr>
          <w:rFonts w:ascii="Times New Roman" w:hAnsi="Times New Roman" w:cs="Times New Roman"/>
          <w:szCs w:val="18"/>
        </w:rPr>
        <w:t xml:space="preserve"> </w:t>
      </w:r>
      <w:r w:rsidRPr="00995577">
        <w:rPr>
          <w:rFonts w:ascii="Times New Roman" w:hAnsi="Times New Roman" w:cs="Times New Roman"/>
          <w:szCs w:val="18"/>
        </w:rPr>
        <w:t>garantía oscilará entre el 2% y el 5% del valor total del presupuesto del contrato. En las bases de licitación o</w:t>
      </w:r>
      <w:r w:rsidR="00A15AC7" w:rsidRPr="00995577">
        <w:rPr>
          <w:rFonts w:ascii="Times New Roman" w:hAnsi="Times New Roman" w:cs="Times New Roman"/>
          <w:szCs w:val="18"/>
        </w:rPr>
        <w:t xml:space="preserve"> </w:t>
      </w:r>
      <w:r w:rsidRPr="00995577">
        <w:rPr>
          <w:rFonts w:ascii="Times New Roman" w:hAnsi="Times New Roman" w:cs="Times New Roman"/>
          <w:szCs w:val="18"/>
        </w:rPr>
        <w:t>de concurso se hará constar el monto fijo por el cual se constituirá esta garantía.</w:t>
      </w:r>
    </w:p>
    <w:p w:rsidR="005351AD" w:rsidRPr="00995577" w:rsidRDefault="005351AD" w:rsidP="00995577">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La Garantía de Mantenimiento de oferta se hará efectiva en los siguientes casos:</w:t>
      </w:r>
    </w:p>
    <w:p w:rsidR="005351AD" w:rsidRPr="00995577" w:rsidRDefault="005351AD" w:rsidP="00A15AC7">
      <w:pPr>
        <w:pStyle w:val="Prrafodelista"/>
        <w:numPr>
          <w:ilvl w:val="0"/>
          <w:numId w:val="17"/>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Si el ofertante, por razones imputables al mismo, no concurre a formalizar el contrato en el plazo</w:t>
      </w:r>
      <w:r w:rsidR="00A15AC7" w:rsidRPr="00995577">
        <w:rPr>
          <w:rFonts w:ascii="Times New Roman" w:hAnsi="Times New Roman" w:cs="Times New Roman"/>
          <w:szCs w:val="18"/>
        </w:rPr>
        <w:t xml:space="preserve"> </w:t>
      </w:r>
      <w:r w:rsidRPr="00995577">
        <w:rPr>
          <w:rFonts w:ascii="Times New Roman" w:hAnsi="Times New Roman" w:cs="Times New Roman"/>
          <w:szCs w:val="18"/>
        </w:rPr>
        <w:t>establecido; (9)</w:t>
      </w:r>
    </w:p>
    <w:p w:rsidR="005351AD" w:rsidRPr="00995577" w:rsidRDefault="005351AD" w:rsidP="00A15AC7">
      <w:pPr>
        <w:pStyle w:val="Prrafodelista"/>
        <w:numPr>
          <w:ilvl w:val="0"/>
          <w:numId w:val="17"/>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Si no se presentase la Garantía de Cumplimiento de Contrato dentro del plazo determinado en las</w:t>
      </w:r>
      <w:r w:rsidR="00A15AC7" w:rsidRPr="00995577">
        <w:rPr>
          <w:rFonts w:ascii="Times New Roman" w:hAnsi="Times New Roman" w:cs="Times New Roman"/>
          <w:szCs w:val="18"/>
        </w:rPr>
        <w:t xml:space="preserve"> </w:t>
      </w:r>
      <w:r w:rsidRPr="00995577">
        <w:rPr>
          <w:rFonts w:ascii="Times New Roman" w:hAnsi="Times New Roman" w:cs="Times New Roman"/>
          <w:szCs w:val="18"/>
        </w:rPr>
        <w:t>bases de licitación o de concurso; y,</w:t>
      </w:r>
    </w:p>
    <w:p w:rsidR="005351AD" w:rsidRPr="00995577" w:rsidRDefault="005351AD" w:rsidP="00A15AC7">
      <w:pPr>
        <w:pStyle w:val="Prrafodelista"/>
        <w:numPr>
          <w:ilvl w:val="0"/>
          <w:numId w:val="17"/>
        </w:numPr>
        <w:autoSpaceDE w:val="0"/>
        <w:autoSpaceDN w:val="0"/>
        <w:adjustRightInd w:val="0"/>
        <w:spacing w:after="160" w:line="276" w:lineRule="auto"/>
        <w:ind w:left="714" w:hanging="357"/>
        <w:contextualSpacing w:val="0"/>
        <w:rPr>
          <w:rFonts w:ascii="Times New Roman" w:hAnsi="Times New Roman" w:cs="Times New Roman"/>
          <w:szCs w:val="18"/>
        </w:rPr>
      </w:pPr>
      <w:r w:rsidRPr="00995577">
        <w:rPr>
          <w:rFonts w:ascii="Times New Roman" w:hAnsi="Times New Roman" w:cs="Times New Roman"/>
          <w:szCs w:val="18"/>
        </w:rPr>
        <w:t>Si el ofertante retirare su oferta injustificadamente.</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5" w:name="_Toc297639355"/>
      <w:r w:rsidRPr="00B62C41">
        <w:rPr>
          <w:rFonts w:ascii="Times New Roman" w:hAnsi="Times New Roman" w:cs="Times New Roman"/>
          <w:color w:val="000000" w:themeColor="text1"/>
          <w:sz w:val="22"/>
          <w:szCs w:val="18"/>
        </w:rPr>
        <w:t>Garantía de Buena Inversión de Anticipo</w:t>
      </w:r>
      <w:bookmarkEnd w:id="35"/>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34.- Para efectos de esta Ley, se entenderá por Garantía de Buena Inversión de Anticipo, aquella que</w:t>
      </w:r>
      <w:r w:rsidR="00A15AC7" w:rsidRPr="00995577">
        <w:rPr>
          <w:rFonts w:ascii="Times New Roman" w:hAnsi="Times New Roman" w:cs="Times New Roman"/>
          <w:szCs w:val="18"/>
        </w:rPr>
        <w:t xml:space="preserve"> </w:t>
      </w:r>
      <w:r w:rsidRPr="00995577">
        <w:rPr>
          <w:rFonts w:ascii="Times New Roman" w:hAnsi="Times New Roman" w:cs="Times New Roman"/>
          <w:szCs w:val="18"/>
        </w:rPr>
        <w:t>se otorga a favor de la institución contratante, para garantizar que el anticipo efectivamente se aplique a la</w:t>
      </w:r>
      <w:r w:rsidR="00A15AC7" w:rsidRPr="00995577">
        <w:rPr>
          <w:rFonts w:ascii="Times New Roman" w:hAnsi="Times New Roman" w:cs="Times New Roman"/>
          <w:szCs w:val="18"/>
        </w:rPr>
        <w:t xml:space="preserve"> </w:t>
      </w:r>
      <w:r w:rsidRPr="00995577">
        <w:rPr>
          <w:rFonts w:ascii="Times New Roman" w:hAnsi="Times New Roman" w:cs="Times New Roman"/>
          <w:szCs w:val="18"/>
        </w:rPr>
        <w:t>dotación y ejecución inicial del proyecto de una obra o a los servicios de consultoría o de adquisición de</w:t>
      </w:r>
      <w:r w:rsidR="00A15AC7" w:rsidRPr="00995577">
        <w:rPr>
          <w:rFonts w:ascii="Times New Roman" w:hAnsi="Times New Roman" w:cs="Times New Roman"/>
          <w:szCs w:val="18"/>
        </w:rPr>
        <w:t xml:space="preserve"> </w:t>
      </w:r>
      <w:r w:rsidRPr="00995577">
        <w:rPr>
          <w:rFonts w:ascii="Times New Roman" w:hAnsi="Times New Roman" w:cs="Times New Roman"/>
          <w:szCs w:val="18"/>
        </w:rPr>
        <w:t>bienes. La presentación de esta garantía será un requisito para la entrega del anticipo. La cuantía de la misma</w:t>
      </w:r>
      <w:r w:rsidR="00A15AC7" w:rsidRPr="00995577">
        <w:rPr>
          <w:rFonts w:ascii="Times New Roman" w:hAnsi="Times New Roman" w:cs="Times New Roman"/>
          <w:szCs w:val="18"/>
        </w:rPr>
        <w:t xml:space="preserve"> </w:t>
      </w:r>
      <w:r w:rsidRPr="00995577">
        <w:rPr>
          <w:rFonts w:ascii="Times New Roman" w:hAnsi="Times New Roman" w:cs="Times New Roman"/>
          <w:szCs w:val="18"/>
        </w:rPr>
        <w:t>será del 100% del monto del anticipo.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anticipo no podrá ser mayor al 30% del monto del contrato, de acuerdo a lo establecido y en</w:t>
      </w:r>
      <w:r w:rsidR="00A15AC7" w:rsidRPr="00995577">
        <w:rPr>
          <w:rFonts w:ascii="Times New Roman" w:hAnsi="Times New Roman" w:cs="Times New Roman"/>
          <w:szCs w:val="18"/>
        </w:rPr>
        <w:t xml:space="preserve"> </w:t>
      </w:r>
      <w:r w:rsidRPr="00995577">
        <w:rPr>
          <w:rFonts w:ascii="Times New Roman" w:hAnsi="Times New Roman" w:cs="Times New Roman"/>
          <w:szCs w:val="18"/>
        </w:rPr>
        <w:t>concordancia con las bases de licitación o de concurso, términos de referencia o documentos afines.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vigencia de esta garantía durará hasta quedar totalmente pagado o compensado el anticipo, de</w:t>
      </w:r>
      <w:r w:rsidR="00A15AC7" w:rsidRPr="00995577">
        <w:rPr>
          <w:rFonts w:ascii="Times New Roman" w:hAnsi="Times New Roman" w:cs="Times New Roman"/>
          <w:szCs w:val="18"/>
        </w:rPr>
        <w:t xml:space="preserve"> </w:t>
      </w:r>
      <w:r w:rsidRPr="00995577">
        <w:rPr>
          <w:rFonts w:ascii="Times New Roman" w:hAnsi="Times New Roman" w:cs="Times New Roman"/>
          <w:szCs w:val="18"/>
        </w:rPr>
        <w:t>conformidad a la forma de pago establecida en el contrato.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La institución contratante podrá verificar el uso correcto del anticipo otorgado y en el caso de verificar o</w:t>
      </w:r>
      <w:r w:rsidR="00A15AC7" w:rsidRPr="00995577">
        <w:rPr>
          <w:rFonts w:ascii="Times New Roman" w:hAnsi="Times New Roman" w:cs="Times New Roman"/>
          <w:szCs w:val="18"/>
        </w:rPr>
        <w:t xml:space="preserve"> </w:t>
      </w:r>
      <w:r w:rsidRPr="00995577">
        <w:rPr>
          <w:rFonts w:ascii="Times New Roman" w:hAnsi="Times New Roman" w:cs="Times New Roman"/>
          <w:szCs w:val="18"/>
        </w:rPr>
        <w:t>comprobar el mal uso de éste, se deberá hacer efectiva la garantía de buena inversión de anticipo. (9)</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6" w:name="_Toc297639356"/>
      <w:r w:rsidRPr="00B62C41">
        <w:rPr>
          <w:rFonts w:ascii="Times New Roman" w:hAnsi="Times New Roman" w:cs="Times New Roman"/>
          <w:color w:val="000000" w:themeColor="text1"/>
          <w:sz w:val="22"/>
          <w:szCs w:val="18"/>
        </w:rPr>
        <w:t>Garantía de Cumplimiento de Contrato</w:t>
      </w:r>
      <w:bookmarkEnd w:id="36"/>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35.- Para efectos de esta Ley, se entenderá por Garantía de Cumplimiento de Contrato, aquella que</w:t>
      </w:r>
      <w:r w:rsidR="00A15AC7" w:rsidRPr="00995577">
        <w:rPr>
          <w:rFonts w:ascii="Times New Roman" w:hAnsi="Times New Roman" w:cs="Times New Roman"/>
          <w:szCs w:val="18"/>
        </w:rPr>
        <w:t xml:space="preserve"> </w:t>
      </w:r>
      <w:r w:rsidRPr="00995577">
        <w:rPr>
          <w:rFonts w:ascii="Times New Roman" w:hAnsi="Times New Roman" w:cs="Times New Roman"/>
          <w:szCs w:val="18"/>
        </w:rPr>
        <w:t>se otorga a favor de la institución contratante, para asegurarle que el contratista cumpla con todas las</w:t>
      </w:r>
      <w:r w:rsidR="00A15AC7" w:rsidRPr="00995577">
        <w:rPr>
          <w:rFonts w:ascii="Times New Roman" w:hAnsi="Times New Roman" w:cs="Times New Roman"/>
          <w:szCs w:val="18"/>
        </w:rPr>
        <w:t xml:space="preserve"> </w:t>
      </w:r>
      <w:r w:rsidRPr="00995577">
        <w:rPr>
          <w:rFonts w:ascii="Times New Roman" w:hAnsi="Times New Roman" w:cs="Times New Roman"/>
          <w:szCs w:val="18"/>
        </w:rPr>
        <w:t>cláusulas establecidas en el contrato y que la obra, el bien o el servicio contratado, sea entregado y recibido</w:t>
      </w:r>
      <w:r w:rsidR="00A15AC7" w:rsidRPr="00995577">
        <w:rPr>
          <w:rFonts w:ascii="Times New Roman" w:hAnsi="Times New Roman" w:cs="Times New Roman"/>
          <w:szCs w:val="18"/>
        </w:rPr>
        <w:t xml:space="preserve"> </w:t>
      </w:r>
      <w:r w:rsidRPr="00995577">
        <w:rPr>
          <w:rFonts w:ascii="Times New Roman" w:hAnsi="Times New Roman" w:cs="Times New Roman"/>
          <w:szCs w:val="18"/>
        </w:rPr>
        <w:t>a</w:t>
      </w:r>
      <w:r w:rsidR="00A15AC7" w:rsidRPr="00995577">
        <w:rPr>
          <w:rFonts w:ascii="Times New Roman" w:hAnsi="Times New Roman" w:cs="Times New Roman"/>
          <w:szCs w:val="18"/>
        </w:rPr>
        <w:t xml:space="preserve"> </w:t>
      </w:r>
      <w:r w:rsidRPr="00995577">
        <w:rPr>
          <w:rFonts w:ascii="Times New Roman" w:hAnsi="Times New Roman" w:cs="Times New Roman"/>
          <w:szCs w:val="18"/>
        </w:rPr>
        <w:t>entera satisfacción. Esta garantía se incrementará en la misma proporción en que el valor del contrato llegare</w:t>
      </w:r>
      <w:r w:rsidR="00A15AC7" w:rsidRPr="00995577">
        <w:rPr>
          <w:rFonts w:ascii="Times New Roman" w:hAnsi="Times New Roman" w:cs="Times New Roman"/>
          <w:szCs w:val="18"/>
        </w:rPr>
        <w:t xml:space="preserve"> </w:t>
      </w:r>
      <w:r w:rsidRPr="00995577">
        <w:rPr>
          <w:rFonts w:ascii="Times New Roman" w:hAnsi="Times New Roman" w:cs="Times New Roman"/>
          <w:szCs w:val="18"/>
        </w:rPr>
        <w:t>a aumentar, en su caso.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se trate de obras, esta garantía permanecerá vigente hasta que la institución contratante haya</w:t>
      </w:r>
      <w:r w:rsidR="00A15AC7" w:rsidRPr="00995577">
        <w:rPr>
          <w:rFonts w:ascii="Times New Roman" w:hAnsi="Times New Roman" w:cs="Times New Roman"/>
          <w:szCs w:val="18"/>
        </w:rPr>
        <w:t xml:space="preserve"> </w:t>
      </w:r>
      <w:r w:rsidRPr="00995577">
        <w:rPr>
          <w:rFonts w:ascii="Times New Roman" w:hAnsi="Times New Roman" w:cs="Times New Roman"/>
          <w:szCs w:val="18"/>
        </w:rPr>
        <w:t>verificado la inexistencia de fallas o desperfectos en la construcción o que éstas no sean imputables al</w:t>
      </w:r>
      <w:r w:rsidR="00A15AC7" w:rsidRPr="00995577">
        <w:rPr>
          <w:rFonts w:ascii="Times New Roman" w:hAnsi="Times New Roman" w:cs="Times New Roman"/>
          <w:szCs w:val="18"/>
        </w:rPr>
        <w:t xml:space="preserve"> </w:t>
      </w:r>
      <w:r w:rsidRPr="00995577">
        <w:rPr>
          <w:rFonts w:ascii="Times New Roman" w:hAnsi="Times New Roman" w:cs="Times New Roman"/>
          <w:szCs w:val="18"/>
        </w:rPr>
        <w:t>contratista, sin lo cual no se podrá otorgar el respectivo finiquito. Si el costo de reparación de las fallas o</w:t>
      </w:r>
      <w:r w:rsidR="00A15AC7" w:rsidRPr="00995577">
        <w:rPr>
          <w:rFonts w:ascii="Times New Roman" w:hAnsi="Times New Roman" w:cs="Times New Roman"/>
          <w:szCs w:val="18"/>
        </w:rPr>
        <w:t xml:space="preserve"> </w:t>
      </w:r>
      <w:r w:rsidRPr="00995577">
        <w:rPr>
          <w:rFonts w:ascii="Times New Roman" w:hAnsi="Times New Roman" w:cs="Times New Roman"/>
          <w:szCs w:val="18"/>
        </w:rPr>
        <w:t>desperfectos resultare mayor al valor de la garantía de cumplimiento de contrato, el contratista responderá por</w:t>
      </w:r>
      <w:r w:rsidR="00A15AC7" w:rsidRPr="00995577">
        <w:rPr>
          <w:rFonts w:ascii="Times New Roman" w:hAnsi="Times New Roman" w:cs="Times New Roman"/>
          <w:szCs w:val="18"/>
        </w:rPr>
        <w:t xml:space="preserve"> </w:t>
      </w:r>
      <w:r w:rsidRPr="00995577">
        <w:rPr>
          <w:rFonts w:ascii="Times New Roman" w:hAnsi="Times New Roman" w:cs="Times New Roman"/>
          <w:szCs w:val="18"/>
        </w:rPr>
        <w:t>los costos correspondientes.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plazo de esta garantía se incorporará al contrato respectivo. En el caso de obras, el monto de la misma</w:t>
      </w:r>
      <w:r w:rsidR="00A15AC7" w:rsidRPr="00995577">
        <w:rPr>
          <w:rFonts w:ascii="Times New Roman" w:hAnsi="Times New Roman" w:cs="Times New Roman"/>
          <w:szCs w:val="18"/>
        </w:rPr>
        <w:t xml:space="preserve"> </w:t>
      </w:r>
      <w:r w:rsidRPr="00995577">
        <w:rPr>
          <w:rFonts w:ascii="Times New Roman" w:hAnsi="Times New Roman" w:cs="Times New Roman"/>
          <w:szCs w:val="18"/>
        </w:rPr>
        <w:t>no podrá ser menor del diez por ciento, y en el de bienes y servicios será de hasta el veinte por ciento.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las bases de licitación o de concurso se establecerá el plazo y momento de presentación de esta</w:t>
      </w:r>
      <w:r w:rsidR="00A15AC7" w:rsidRPr="00995577">
        <w:rPr>
          <w:rFonts w:ascii="Times New Roman" w:hAnsi="Times New Roman" w:cs="Times New Roman"/>
          <w:szCs w:val="18"/>
        </w:rPr>
        <w:t xml:space="preserve"> </w:t>
      </w:r>
      <w:r w:rsidRPr="00995577">
        <w:rPr>
          <w:rFonts w:ascii="Times New Roman" w:hAnsi="Times New Roman" w:cs="Times New Roman"/>
          <w:szCs w:val="18"/>
        </w:rPr>
        <w:t>garantía. (9)</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7" w:name="_Toc297639357"/>
      <w:r w:rsidRPr="00B62C41">
        <w:rPr>
          <w:rFonts w:ascii="Times New Roman" w:hAnsi="Times New Roman" w:cs="Times New Roman"/>
          <w:color w:val="000000" w:themeColor="text1"/>
          <w:sz w:val="22"/>
          <w:szCs w:val="18"/>
        </w:rPr>
        <w:t>Efectividad de Garantía</w:t>
      </w:r>
      <w:bookmarkEnd w:id="37"/>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36.- Al contratista que incumpla alguna de las especificaciones consignadas en el contrato sin causa</w:t>
      </w:r>
      <w:r w:rsidR="00A15AC7" w:rsidRPr="00995577">
        <w:rPr>
          <w:rFonts w:ascii="Times New Roman" w:hAnsi="Times New Roman" w:cs="Times New Roman"/>
          <w:szCs w:val="18"/>
        </w:rPr>
        <w:t xml:space="preserve"> </w:t>
      </w:r>
      <w:r w:rsidRPr="00995577">
        <w:rPr>
          <w:rFonts w:ascii="Times New Roman" w:hAnsi="Times New Roman" w:cs="Times New Roman"/>
          <w:szCs w:val="18"/>
        </w:rPr>
        <w:t>justificada, se le hará efectiva la garantía de cumplimiento de contrato, sin perjuicio de las responsabilidades</w:t>
      </w:r>
      <w:r w:rsidR="00A15AC7" w:rsidRPr="00995577">
        <w:rPr>
          <w:rFonts w:ascii="Times New Roman" w:hAnsi="Times New Roman" w:cs="Times New Roman"/>
          <w:szCs w:val="18"/>
        </w:rPr>
        <w:t xml:space="preserve"> </w:t>
      </w:r>
      <w:r w:rsidRPr="00995577">
        <w:rPr>
          <w:rFonts w:ascii="Times New Roman" w:hAnsi="Times New Roman" w:cs="Times New Roman"/>
          <w:szCs w:val="18"/>
        </w:rPr>
        <w:t>en que incurra por el incumplimiento.</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efectividad de la garantía será exigible en proporción directa a la cuantía y valor de las obligaciones</w:t>
      </w:r>
      <w:r w:rsidR="00A15AC7" w:rsidRPr="00995577">
        <w:rPr>
          <w:rFonts w:ascii="Times New Roman" w:hAnsi="Times New Roman" w:cs="Times New Roman"/>
          <w:szCs w:val="18"/>
        </w:rPr>
        <w:t xml:space="preserve"> </w:t>
      </w:r>
      <w:r w:rsidRPr="00995577">
        <w:rPr>
          <w:rFonts w:ascii="Times New Roman" w:hAnsi="Times New Roman" w:cs="Times New Roman"/>
          <w:szCs w:val="18"/>
        </w:rPr>
        <w:t>contractuales que no se hubieren cumplido.</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8" w:name="_Toc297639358"/>
      <w:r w:rsidRPr="00B62C41">
        <w:rPr>
          <w:rFonts w:ascii="Times New Roman" w:hAnsi="Times New Roman" w:cs="Times New Roman"/>
          <w:color w:val="000000" w:themeColor="text1"/>
          <w:sz w:val="22"/>
          <w:szCs w:val="18"/>
        </w:rPr>
        <w:t>Garantía de Buena Obra</w:t>
      </w:r>
      <w:bookmarkEnd w:id="38"/>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37.- Para efectos de esta Ley, se entenderá por Garantía de Buena Obra, aquella que se otorga a</w:t>
      </w:r>
      <w:r w:rsidR="00A15AC7" w:rsidRPr="00995577">
        <w:rPr>
          <w:rFonts w:ascii="Times New Roman" w:hAnsi="Times New Roman" w:cs="Times New Roman"/>
          <w:szCs w:val="18"/>
        </w:rPr>
        <w:t xml:space="preserve"> </w:t>
      </w:r>
      <w:r w:rsidRPr="00995577">
        <w:rPr>
          <w:rFonts w:ascii="Times New Roman" w:hAnsi="Times New Roman" w:cs="Times New Roman"/>
          <w:szCs w:val="18"/>
        </w:rPr>
        <w:t>favor de la institución contratante, para asegurar que el contratista responderá por las fallas y desperfectos</w:t>
      </w:r>
      <w:r w:rsidR="00A15AC7" w:rsidRPr="00995577">
        <w:rPr>
          <w:rFonts w:ascii="Times New Roman" w:hAnsi="Times New Roman" w:cs="Times New Roman"/>
          <w:szCs w:val="18"/>
        </w:rPr>
        <w:t xml:space="preserve"> </w:t>
      </w:r>
      <w:r w:rsidRPr="00995577">
        <w:rPr>
          <w:rFonts w:ascii="Times New Roman" w:hAnsi="Times New Roman" w:cs="Times New Roman"/>
          <w:szCs w:val="18"/>
        </w:rPr>
        <w:t>que le sean imputables durante el período que se establezca en el contrato; el plazo de vigencia de la garantía</w:t>
      </w:r>
      <w:r w:rsidR="00A15AC7" w:rsidRPr="00995577">
        <w:rPr>
          <w:rFonts w:ascii="Times New Roman" w:hAnsi="Times New Roman" w:cs="Times New Roman"/>
          <w:szCs w:val="18"/>
        </w:rPr>
        <w:t xml:space="preserve"> </w:t>
      </w:r>
      <w:r w:rsidRPr="00995577">
        <w:rPr>
          <w:rFonts w:ascii="Times New Roman" w:hAnsi="Times New Roman" w:cs="Times New Roman"/>
          <w:szCs w:val="18"/>
        </w:rPr>
        <w:t>se contará a partir de la recepción definitiva de la obra.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porcentaje de la garantía será el diez por ciento del monto final del contrato, su plazo y momento de</w:t>
      </w:r>
      <w:r w:rsidR="00A15AC7" w:rsidRPr="00995577">
        <w:rPr>
          <w:rFonts w:ascii="Times New Roman" w:hAnsi="Times New Roman" w:cs="Times New Roman"/>
          <w:szCs w:val="18"/>
        </w:rPr>
        <w:t xml:space="preserve"> </w:t>
      </w:r>
      <w:r w:rsidRPr="00995577">
        <w:rPr>
          <w:rFonts w:ascii="Times New Roman" w:hAnsi="Times New Roman" w:cs="Times New Roman"/>
          <w:szCs w:val="18"/>
        </w:rPr>
        <w:t>presentación se establecerá en las bases de licitación, la que en ningún caso podrá ser menor de un año. (9)</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39" w:name="_Toc297639359"/>
      <w:r w:rsidRPr="00B62C41">
        <w:rPr>
          <w:rFonts w:ascii="Times New Roman" w:hAnsi="Times New Roman" w:cs="Times New Roman"/>
          <w:color w:val="000000" w:themeColor="text1"/>
          <w:sz w:val="22"/>
          <w:szCs w:val="18"/>
        </w:rPr>
        <w:lastRenderedPageBreak/>
        <w:t>Garantías de Buen Servicio, Funcionamiento o Calidad de Bienes. (9)</w:t>
      </w:r>
      <w:bookmarkEnd w:id="39"/>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37 Bis. Para efectos de la presente Ley, se entenderá por Garantías de Buen Servicio,</w:t>
      </w:r>
      <w:r w:rsidR="00A15AC7" w:rsidRPr="00995577">
        <w:rPr>
          <w:rFonts w:ascii="Times New Roman" w:hAnsi="Times New Roman" w:cs="Times New Roman"/>
          <w:szCs w:val="18"/>
        </w:rPr>
        <w:t xml:space="preserve"> </w:t>
      </w:r>
      <w:r w:rsidRPr="00995577">
        <w:rPr>
          <w:rFonts w:ascii="Times New Roman" w:hAnsi="Times New Roman" w:cs="Times New Roman"/>
          <w:szCs w:val="18"/>
        </w:rPr>
        <w:t>Funcionamiento o Calidad de Bienes, aquella que se otorga cuando sea procedente a favor de la institución</w:t>
      </w:r>
      <w:r w:rsidR="00A15AC7" w:rsidRPr="00995577">
        <w:rPr>
          <w:rFonts w:ascii="Times New Roman" w:hAnsi="Times New Roman" w:cs="Times New Roman"/>
          <w:szCs w:val="18"/>
        </w:rPr>
        <w:t xml:space="preserve"> </w:t>
      </w:r>
      <w:r w:rsidRPr="00995577">
        <w:rPr>
          <w:rFonts w:ascii="Times New Roman" w:hAnsi="Times New Roman" w:cs="Times New Roman"/>
          <w:szCs w:val="18"/>
        </w:rPr>
        <w:t>contratante, para asegurar que el contratista responderá por el buen servicio y buen funcionamiento o calidad</w:t>
      </w:r>
      <w:r w:rsidR="00A15AC7" w:rsidRPr="00995577">
        <w:rPr>
          <w:rFonts w:ascii="Times New Roman" w:hAnsi="Times New Roman" w:cs="Times New Roman"/>
          <w:szCs w:val="18"/>
        </w:rPr>
        <w:t xml:space="preserve"> </w:t>
      </w:r>
      <w:r w:rsidRPr="00995577">
        <w:rPr>
          <w:rFonts w:ascii="Times New Roman" w:hAnsi="Times New Roman" w:cs="Times New Roman"/>
          <w:szCs w:val="18"/>
        </w:rPr>
        <w:t>que le sean imputables durante el período que se establezca en el contrato; el plazo de vigencia de la garantía</w:t>
      </w:r>
      <w:r w:rsidR="00A15AC7" w:rsidRPr="00995577">
        <w:rPr>
          <w:rFonts w:ascii="Times New Roman" w:hAnsi="Times New Roman" w:cs="Times New Roman"/>
          <w:szCs w:val="18"/>
        </w:rPr>
        <w:t xml:space="preserve"> </w:t>
      </w:r>
      <w:r w:rsidRPr="00995577">
        <w:rPr>
          <w:rFonts w:ascii="Times New Roman" w:hAnsi="Times New Roman" w:cs="Times New Roman"/>
          <w:szCs w:val="18"/>
        </w:rPr>
        <w:t>se contará a partir de la recepción definitiva de los bienes o servicios. (9)</w:t>
      </w:r>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porcentaje de la garantía será el diez por ciento del monto final del contrato, su plazo y momento de</w:t>
      </w:r>
      <w:r w:rsidR="00A15AC7" w:rsidRPr="00995577">
        <w:rPr>
          <w:rFonts w:ascii="Times New Roman" w:hAnsi="Times New Roman" w:cs="Times New Roman"/>
          <w:szCs w:val="18"/>
        </w:rPr>
        <w:t xml:space="preserve"> </w:t>
      </w:r>
      <w:r w:rsidRPr="00995577">
        <w:rPr>
          <w:rFonts w:ascii="Times New Roman" w:hAnsi="Times New Roman" w:cs="Times New Roman"/>
          <w:szCs w:val="18"/>
        </w:rPr>
        <w:t>presentación se establecerá en las bases de licitación, las que en ningún caso podrán ser por un período</w:t>
      </w:r>
      <w:r w:rsidR="00A15AC7" w:rsidRPr="00995577">
        <w:rPr>
          <w:rFonts w:ascii="Times New Roman" w:hAnsi="Times New Roman" w:cs="Times New Roman"/>
          <w:szCs w:val="18"/>
        </w:rPr>
        <w:t xml:space="preserve"> </w:t>
      </w:r>
      <w:r w:rsidRPr="00995577">
        <w:rPr>
          <w:rFonts w:ascii="Times New Roman" w:hAnsi="Times New Roman" w:cs="Times New Roman"/>
          <w:szCs w:val="18"/>
        </w:rPr>
        <w:t>menor de un año. (9)</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0" w:name="_Toc297639360"/>
      <w:r w:rsidRPr="00B62C41">
        <w:rPr>
          <w:rFonts w:ascii="Times New Roman" w:hAnsi="Times New Roman" w:cs="Times New Roman"/>
          <w:color w:val="000000" w:themeColor="text1"/>
          <w:sz w:val="22"/>
          <w:szCs w:val="18"/>
        </w:rPr>
        <w:t>Responsabilidad Contratista y Prescripción</w:t>
      </w:r>
      <w:bookmarkEnd w:id="40"/>
    </w:p>
    <w:p w:rsidR="005351AD" w:rsidRPr="00995577" w:rsidRDefault="005351AD" w:rsidP="00995577">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38.- La responsabilidad del contratista por daños, perjuicios y vicios ocultos prescribirá en los plazos</w:t>
      </w:r>
      <w:r w:rsidR="00A15AC7" w:rsidRPr="00995577">
        <w:rPr>
          <w:rFonts w:ascii="Times New Roman" w:hAnsi="Times New Roman" w:cs="Times New Roman"/>
          <w:szCs w:val="18"/>
        </w:rPr>
        <w:t xml:space="preserve"> </w:t>
      </w:r>
      <w:r w:rsidRPr="00995577">
        <w:rPr>
          <w:rFonts w:ascii="Times New Roman" w:hAnsi="Times New Roman" w:cs="Times New Roman"/>
          <w:szCs w:val="18"/>
        </w:rPr>
        <w:t>establecidos en el Derecho Común. Este plazo deberá estar incorporado en las bases de licitación.</w:t>
      </w:r>
    </w:p>
    <w:p w:rsidR="00A15AC7" w:rsidRPr="00995577" w:rsidRDefault="00A15AC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516DBC" w:rsidRDefault="005351AD" w:rsidP="00A15AC7">
      <w:pPr>
        <w:autoSpaceDE w:val="0"/>
        <w:autoSpaceDN w:val="0"/>
        <w:adjustRightInd w:val="0"/>
        <w:spacing w:after="160" w:line="276" w:lineRule="auto"/>
        <w:ind w:left="0" w:firstLine="0"/>
        <w:jc w:val="center"/>
        <w:rPr>
          <w:rFonts w:ascii="Times New Roman" w:hAnsi="Times New Roman" w:cs="Times New Roman"/>
          <w:b/>
          <w:bCs/>
          <w:szCs w:val="18"/>
        </w:rPr>
      </w:pPr>
      <w:r w:rsidRPr="00516DBC">
        <w:rPr>
          <w:rFonts w:ascii="Times New Roman" w:hAnsi="Times New Roman" w:cs="Times New Roman"/>
          <w:b/>
          <w:bCs/>
          <w:szCs w:val="18"/>
        </w:rPr>
        <w:t>CAPÍTULO V</w:t>
      </w:r>
    </w:p>
    <w:p w:rsidR="005351AD" w:rsidRPr="00995577" w:rsidRDefault="005351AD" w:rsidP="00A15AC7">
      <w:pPr>
        <w:autoSpaceDE w:val="0"/>
        <w:autoSpaceDN w:val="0"/>
        <w:adjustRightInd w:val="0"/>
        <w:spacing w:after="160" w:line="276" w:lineRule="auto"/>
        <w:ind w:left="0" w:firstLine="0"/>
        <w:jc w:val="center"/>
        <w:rPr>
          <w:rFonts w:ascii="Times New Roman" w:hAnsi="Times New Roman" w:cs="Times New Roman"/>
          <w:b/>
          <w:bCs/>
          <w:szCs w:val="18"/>
        </w:rPr>
      </w:pPr>
      <w:r w:rsidRPr="00516DBC">
        <w:rPr>
          <w:rFonts w:ascii="Times New Roman" w:hAnsi="Times New Roman" w:cs="Times New Roman"/>
          <w:b/>
          <w:bCs/>
          <w:szCs w:val="18"/>
        </w:rPr>
        <w:t>FORMAS DE CONTRATACIÓN</w:t>
      </w: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1" w:name="_Toc297639361"/>
      <w:r w:rsidRPr="00B62C41">
        <w:rPr>
          <w:rFonts w:ascii="Times New Roman" w:hAnsi="Times New Roman" w:cs="Times New Roman"/>
          <w:color w:val="000000" w:themeColor="text1"/>
          <w:sz w:val="22"/>
          <w:szCs w:val="18"/>
        </w:rPr>
        <w:t>Formas de Contratación. (9)</w:t>
      </w:r>
      <w:bookmarkEnd w:id="41"/>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39.- Las formas de contratación para proceder a la celebración de los contratos regulados por esta</w:t>
      </w:r>
      <w:r w:rsidR="00516DBC">
        <w:rPr>
          <w:rFonts w:ascii="Times New Roman" w:hAnsi="Times New Roman" w:cs="Times New Roman"/>
          <w:szCs w:val="18"/>
        </w:rPr>
        <w:t xml:space="preserve"> </w:t>
      </w:r>
      <w:r w:rsidRPr="00995577">
        <w:rPr>
          <w:rFonts w:ascii="Times New Roman" w:hAnsi="Times New Roman" w:cs="Times New Roman"/>
          <w:szCs w:val="18"/>
        </w:rPr>
        <w:t>Ley, serán las siguientes: (9)</w:t>
      </w:r>
    </w:p>
    <w:p w:rsidR="005351AD" w:rsidRPr="00516DBC" w:rsidRDefault="005351AD" w:rsidP="00516DBC">
      <w:pPr>
        <w:pStyle w:val="Prrafodelista"/>
        <w:numPr>
          <w:ilvl w:val="0"/>
          <w:numId w:val="18"/>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Licitación o concurso público; (9)</w:t>
      </w:r>
    </w:p>
    <w:p w:rsidR="005351AD" w:rsidRPr="00516DBC" w:rsidRDefault="005351AD" w:rsidP="00516DBC">
      <w:pPr>
        <w:pStyle w:val="Prrafodelista"/>
        <w:numPr>
          <w:ilvl w:val="0"/>
          <w:numId w:val="18"/>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Libre Gestión; (9)</w:t>
      </w:r>
    </w:p>
    <w:p w:rsidR="005351AD" w:rsidRPr="00516DBC" w:rsidRDefault="005351AD" w:rsidP="00516DBC">
      <w:pPr>
        <w:pStyle w:val="Prrafodelista"/>
        <w:numPr>
          <w:ilvl w:val="0"/>
          <w:numId w:val="18"/>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Contratación Directa.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las diferentes formas de contratación podrán participar contratistas nacionales, o nacionales y</w:t>
      </w:r>
      <w:r w:rsidR="00516DBC">
        <w:rPr>
          <w:rFonts w:ascii="Times New Roman" w:hAnsi="Times New Roman" w:cs="Times New Roman"/>
          <w:szCs w:val="18"/>
        </w:rPr>
        <w:t xml:space="preserve"> </w:t>
      </w:r>
      <w:r w:rsidRPr="00995577">
        <w:rPr>
          <w:rFonts w:ascii="Times New Roman" w:hAnsi="Times New Roman" w:cs="Times New Roman"/>
          <w:szCs w:val="18"/>
        </w:rPr>
        <w:t>extranjeros o sólo extranjeros, que se especificarán en cada caso oportunamente. El procedimiento de</w:t>
      </w:r>
      <w:r w:rsidR="00516DBC">
        <w:rPr>
          <w:rFonts w:ascii="Times New Roman" w:hAnsi="Times New Roman" w:cs="Times New Roman"/>
          <w:szCs w:val="18"/>
        </w:rPr>
        <w:t xml:space="preserve"> </w:t>
      </w:r>
      <w:r w:rsidRPr="00995577">
        <w:rPr>
          <w:rFonts w:ascii="Times New Roman" w:hAnsi="Times New Roman" w:cs="Times New Roman"/>
          <w:szCs w:val="18"/>
        </w:rPr>
        <w:t>licitación se aplicará siempre que se trate de las contrataciones de bienes o servicios vinculados al patrimonio</w:t>
      </w:r>
      <w:r w:rsidR="00516DBC">
        <w:rPr>
          <w:rFonts w:ascii="Times New Roman" w:hAnsi="Times New Roman" w:cs="Times New Roman"/>
          <w:szCs w:val="18"/>
        </w:rPr>
        <w:t xml:space="preserve"> </w:t>
      </w:r>
      <w:r w:rsidRPr="00995577">
        <w:rPr>
          <w:rFonts w:ascii="Times New Roman" w:hAnsi="Times New Roman" w:cs="Times New Roman"/>
          <w:szCs w:val="18"/>
        </w:rPr>
        <w:t>y construcción de obras y, el de concurso para las contrataciones de servicios de consultoría.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Para el caso de la Libre Gestión, cuando el valor del bien o servicio a adquirir sea igual o inferior al diez</w:t>
      </w:r>
      <w:r w:rsidR="00516DBC">
        <w:rPr>
          <w:rFonts w:ascii="Times New Roman" w:hAnsi="Times New Roman" w:cs="Times New Roman"/>
          <w:szCs w:val="18"/>
        </w:rPr>
        <w:t xml:space="preserve"> </w:t>
      </w:r>
      <w:r w:rsidRPr="00995577">
        <w:rPr>
          <w:rFonts w:ascii="Times New Roman" w:hAnsi="Times New Roman" w:cs="Times New Roman"/>
          <w:szCs w:val="18"/>
        </w:rPr>
        <w:t>por ciento del monto máximo establecido para esta forma de contratación, que sean requeridos con carácter</w:t>
      </w:r>
      <w:r w:rsidR="00516DBC">
        <w:rPr>
          <w:rFonts w:ascii="Times New Roman" w:hAnsi="Times New Roman" w:cs="Times New Roman"/>
          <w:szCs w:val="18"/>
        </w:rPr>
        <w:t xml:space="preserve"> </w:t>
      </w:r>
      <w:r w:rsidRPr="00995577">
        <w:rPr>
          <w:rFonts w:ascii="Times New Roman" w:hAnsi="Times New Roman" w:cs="Times New Roman"/>
          <w:szCs w:val="18"/>
        </w:rPr>
        <w:t>inmediato y cuya adquisición no sea recurrente, la institución podrá adquirirlos directamente y contra pago, en</w:t>
      </w:r>
      <w:r w:rsidR="00516DBC">
        <w:rPr>
          <w:rFonts w:ascii="Times New Roman" w:hAnsi="Times New Roman" w:cs="Times New Roman"/>
          <w:szCs w:val="18"/>
        </w:rPr>
        <w:t xml:space="preserve"> </w:t>
      </w:r>
      <w:r w:rsidRPr="00995577">
        <w:rPr>
          <w:rFonts w:ascii="Times New Roman" w:hAnsi="Times New Roman" w:cs="Times New Roman"/>
          <w:szCs w:val="18"/>
        </w:rPr>
        <w:t>establecimientos comerciales legalmente establecidos, al por mayor o al detalle, y en los que el precio a</w:t>
      </w:r>
      <w:r w:rsidR="00516DBC">
        <w:rPr>
          <w:rFonts w:ascii="Times New Roman" w:hAnsi="Times New Roman" w:cs="Times New Roman"/>
          <w:szCs w:val="18"/>
        </w:rPr>
        <w:t xml:space="preserve"> </w:t>
      </w:r>
      <w:r w:rsidRPr="00995577">
        <w:rPr>
          <w:rFonts w:ascii="Times New Roman" w:hAnsi="Times New Roman" w:cs="Times New Roman"/>
          <w:szCs w:val="18"/>
        </w:rPr>
        <w:t>pagar, cumpla con los requisitos de publicidad establecidos en la Ley de Protección al Consumidor.</w:t>
      </w:r>
      <w:r w:rsidR="00516DBC">
        <w:rPr>
          <w:rFonts w:ascii="Times New Roman" w:hAnsi="Times New Roman" w:cs="Times New Roman"/>
          <w:szCs w:val="18"/>
        </w:rPr>
        <w:t xml:space="preserve"> </w:t>
      </w:r>
      <w:r w:rsidRPr="00995577">
        <w:rPr>
          <w:rFonts w:ascii="Times New Roman" w:hAnsi="Times New Roman" w:cs="Times New Roman"/>
          <w:szCs w:val="18"/>
        </w:rPr>
        <w:t>Siempre</w:t>
      </w:r>
      <w:r w:rsidR="00516DBC">
        <w:rPr>
          <w:rFonts w:ascii="Times New Roman" w:hAnsi="Times New Roman" w:cs="Times New Roman"/>
          <w:szCs w:val="18"/>
        </w:rPr>
        <w:t xml:space="preserve"> </w:t>
      </w:r>
      <w:r w:rsidRPr="00995577">
        <w:rPr>
          <w:rFonts w:ascii="Times New Roman" w:hAnsi="Times New Roman" w:cs="Times New Roman"/>
          <w:szCs w:val="18"/>
        </w:rPr>
        <w:t>que se adquiera bajo estas condiciones, se presumirá que se ha adquirido a precios de mercado, esta</w:t>
      </w:r>
      <w:r w:rsidR="00516DBC">
        <w:rPr>
          <w:rFonts w:ascii="Times New Roman" w:hAnsi="Times New Roman" w:cs="Times New Roman"/>
          <w:szCs w:val="18"/>
        </w:rPr>
        <w:t xml:space="preserve"> </w:t>
      </w:r>
      <w:r w:rsidRPr="00995577">
        <w:rPr>
          <w:rFonts w:ascii="Times New Roman" w:hAnsi="Times New Roman" w:cs="Times New Roman"/>
          <w:szCs w:val="18"/>
        </w:rPr>
        <w:t>modalidad podrá ser utilizada únicamente de forma trimestral por las instituciones.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Se considerarán bienes y servicios de características técnicas uniformes y de común utilización, aquellos</w:t>
      </w:r>
      <w:r w:rsidR="00516DBC">
        <w:rPr>
          <w:rFonts w:ascii="Times New Roman" w:hAnsi="Times New Roman" w:cs="Times New Roman"/>
          <w:szCs w:val="18"/>
        </w:rPr>
        <w:t xml:space="preserve"> </w:t>
      </w:r>
      <w:r w:rsidRPr="00995577">
        <w:rPr>
          <w:rFonts w:ascii="Times New Roman" w:hAnsi="Times New Roman" w:cs="Times New Roman"/>
          <w:szCs w:val="18"/>
        </w:rPr>
        <w:t>que poseen las mismas especificaciones técnicas, sin importar su diseño o sus características descriptivas, y</w:t>
      </w:r>
      <w:r w:rsidR="00516DBC">
        <w:rPr>
          <w:rFonts w:ascii="Times New Roman" w:hAnsi="Times New Roman" w:cs="Times New Roman"/>
          <w:szCs w:val="18"/>
        </w:rPr>
        <w:t xml:space="preserve"> </w:t>
      </w:r>
      <w:r w:rsidRPr="00995577">
        <w:rPr>
          <w:rFonts w:ascii="Times New Roman" w:hAnsi="Times New Roman" w:cs="Times New Roman"/>
          <w:szCs w:val="18"/>
        </w:rPr>
        <w:t>comparten patrones de desempeño y calidad objetivamente definidos.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lastRenderedPageBreak/>
        <w:t>Se considerarán bienes y servicios de común utilización aquellos requeridos por las entidades y ofrecidos</w:t>
      </w:r>
      <w:r w:rsidR="00516DBC">
        <w:rPr>
          <w:rFonts w:ascii="Times New Roman" w:hAnsi="Times New Roman" w:cs="Times New Roman"/>
          <w:szCs w:val="18"/>
        </w:rPr>
        <w:t xml:space="preserve"> </w:t>
      </w:r>
      <w:r w:rsidRPr="00995577">
        <w:rPr>
          <w:rFonts w:ascii="Times New Roman" w:hAnsi="Times New Roman" w:cs="Times New Roman"/>
          <w:szCs w:val="18"/>
        </w:rPr>
        <w:t>en el mercado, en condiciones equivalentes para quien los solicite en términos de prestaciones mínimas y</w:t>
      </w:r>
      <w:r w:rsidR="00516DBC">
        <w:rPr>
          <w:rFonts w:ascii="Times New Roman" w:hAnsi="Times New Roman" w:cs="Times New Roman"/>
          <w:szCs w:val="18"/>
        </w:rPr>
        <w:t xml:space="preserve"> </w:t>
      </w:r>
      <w:r w:rsidRPr="00995577">
        <w:rPr>
          <w:rFonts w:ascii="Times New Roman" w:hAnsi="Times New Roman" w:cs="Times New Roman"/>
          <w:szCs w:val="18"/>
        </w:rPr>
        <w:t>suficientes para la satisfacción de sus necesidades.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No se consideran de características técnicas uniformes y de común utilización las obras públicas y los</w:t>
      </w:r>
      <w:r w:rsidR="00516DBC">
        <w:rPr>
          <w:rFonts w:ascii="Times New Roman" w:hAnsi="Times New Roman" w:cs="Times New Roman"/>
          <w:szCs w:val="18"/>
        </w:rPr>
        <w:t xml:space="preserve"> </w:t>
      </w:r>
      <w:r w:rsidRPr="00995577">
        <w:rPr>
          <w:rFonts w:ascii="Times New Roman" w:hAnsi="Times New Roman" w:cs="Times New Roman"/>
          <w:szCs w:val="18"/>
        </w:rPr>
        <w:t>servicios de consultoría.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No podrán individualizarse aquellos bienes y servicios de carácter uniforme mediante el uso de marcas,</w:t>
      </w:r>
      <w:r w:rsidR="00516DBC">
        <w:rPr>
          <w:rFonts w:ascii="Times New Roman" w:hAnsi="Times New Roman" w:cs="Times New Roman"/>
          <w:szCs w:val="18"/>
        </w:rPr>
        <w:t xml:space="preserve"> </w:t>
      </w:r>
      <w:r w:rsidRPr="00995577">
        <w:rPr>
          <w:rFonts w:ascii="Times New Roman" w:hAnsi="Times New Roman" w:cs="Times New Roman"/>
          <w:szCs w:val="18"/>
        </w:rPr>
        <w:t>salvo que la satisfacción de la necesidad de que se trate así lo exija, circunstancia que deberá acreditarse en</w:t>
      </w:r>
      <w:r w:rsidR="00516DBC">
        <w:rPr>
          <w:rFonts w:ascii="Times New Roman" w:hAnsi="Times New Roman" w:cs="Times New Roman"/>
          <w:szCs w:val="18"/>
        </w:rPr>
        <w:t xml:space="preserve"> </w:t>
      </w:r>
      <w:r w:rsidRPr="00995577">
        <w:rPr>
          <w:rFonts w:ascii="Times New Roman" w:hAnsi="Times New Roman" w:cs="Times New Roman"/>
          <w:szCs w:val="18"/>
        </w:rPr>
        <w:t>los estudios previos elaborados por la institución adquirente, sin que la justificación pueda basarse en</w:t>
      </w:r>
      <w:r w:rsidR="00516DBC">
        <w:rPr>
          <w:rFonts w:ascii="Times New Roman" w:hAnsi="Times New Roman" w:cs="Times New Roman"/>
          <w:szCs w:val="18"/>
        </w:rPr>
        <w:t xml:space="preserve"> </w:t>
      </w:r>
      <w:r w:rsidRPr="00995577">
        <w:rPr>
          <w:rFonts w:ascii="Times New Roman" w:hAnsi="Times New Roman" w:cs="Times New Roman"/>
          <w:szCs w:val="18"/>
        </w:rPr>
        <w:t>consideraciones puramente subjetivas.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39-A. Las micro, pequeñas y medianas empresas nacionales, podrán participar en los procedimientos</w:t>
      </w:r>
      <w:r w:rsidR="00516DBC">
        <w:rPr>
          <w:rFonts w:ascii="Times New Roman" w:hAnsi="Times New Roman" w:cs="Times New Roman"/>
          <w:szCs w:val="18"/>
        </w:rPr>
        <w:t xml:space="preserve"> </w:t>
      </w:r>
      <w:r w:rsidRPr="00995577">
        <w:rPr>
          <w:rFonts w:ascii="Times New Roman" w:hAnsi="Times New Roman" w:cs="Times New Roman"/>
          <w:szCs w:val="18"/>
        </w:rPr>
        <w:t>de contrataciones y adquisiciones de obras, bienes y servicios, en cualquiera de las instituciones de la</w:t>
      </w:r>
      <w:r w:rsidR="00516DBC">
        <w:rPr>
          <w:rFonts w:ascii="Times New Roman" w:hAnsi="Times New Roman" w:cs="Times New Roman"/>
          <w:szCs w:val="18"/>
        </w:rPr>
        <w:t xml:space="preserve"> </w:t>
      </w:r>
      <w:r w:rsidRPr="00995577">
        <w:rPr>
          <w:rFonts w:ascii="Times New Roman" w:hAnsi="Times New Roman" w:cs="Times New Roman"/>
          <w:szCs w:val="18"/>
        </w:rPr>
        <w:t>Administración Pública, incluyendo entidades autónomas y municipalidades, conforme a las reglas</w:t>
      </w:r>
      <w:r w:rsidR="00516DBC">
        <w:rPr>
          <w:rFonts w:ascii="Times New Roman" w:hAnsi="Times New Roman" w:cs="Times New Roman"/>
          <w:szCs w:val="18"/>
        </w:rPr>
        <w:t xml:space="preserve"> </w:t>
      </w:r>
      <w:r w:rsidRPr="00995577">
        <w:rPr>
          <w:rFonts w:ascii="Times New Roman" w:hAnsi="Times New Roman" w:cs="Times New Roman"/>
          <w:szCs w:val="18"/>
        </w:rPr>
        <w:t>establecidas en esta Ley.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 requerimiento de la institución contratante, y con la sujeción a condiciones que deberán especificarse</w:t>
      </w:r>
      <w:r w:rsidR="00516DBC">
        <w:rPr>
          <w:rFonts w:ascii="Times New Roman" w:hAnsi="Times New Roman" w:cs="Times New Roman"/>
          <w:szCs w:val="18"/>
        </w:rPr>
        <w:t xml:space="preserve"> </w:t>
      </w:r>
      <w:r w:rsidRPr="00995577">
        <w:rPr>
          <w:rFonts w:ascii="Times New Roman" w:hAnsi="Times New Roman" w:cs="Times New Roman"/>
          <w:szCs w:val="18"/>
        </w:rPr>
        <w:t>en las bases de licitación según lo dispuesto en esta Ley, podrá darse prioridad en la evaluación de las ofertas</w:t>
      </w:r>
      <w:r w:rsidR="00516DBC">
        <w:rPr>
          <w:rFonts w:ascii="Times New Roman" w:hAnsi="Times New Roman" w:cs="Times New Roman"/>
          <w:szCs w:val="18"/>
        </w:rPr>
        <w:t xml:space="preserve"> </w:t>
      </w:r>
      <w:r w:rsidRPr="00995577">
        <w:rPr>
          <w:rFonts w:ascii="Times New Roman" w:hAnsi="Times New Roman" w:cs="Times New Roman"/>
          <w:szCs w:val="18"/>
        </w:rPr>
        <w:t>a los bienes fabricados y/o producidos en el país, cuando éstos sean comparados con ofertas de tales bienes</w:t>
      </w:r>
      <w:r w:rsidR="00516DBC">
        <w:rPr>
          <w:rFonts w:ascii="Times New Roman" w:hAnsi="Times New Roman" w:cs="Times New Roman"/>
          <w:szCs w:val="18"/>
        </w:rPr>
        <w:t xml:space="preserve"> </w:t>
      </w:r>
      <w:r w:rsidRPr="00995577">
        <w:rPr>
          <w:rFonts w:ascii="Times New Roman" w:hAnsi="Times New Roman" w:cs="Times New Roman"/>
          <w:szCs w:val="18"/>
        </w:rPr>
        <w:t>fabricados en el extranjero.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39-B. Para los procedimientos de contrataciones y adquisiciones a que se refiere esta Ley, las micro,</w:t>
      </w:r>
      <w:r w:rsidR="00516DBC">
        <w:rPr>
          <w:rFonts w:ascii="Times New Roman" w:hAnsi="Times New Roman" w:cs="Times New Roman"/>
          <w:szCs w:val="18"/>
        </w:rPr>
        <w:t xml:space="preserve"> </w:t>
      </w:r>
      <w:r w:rsidRPr="00995577">
        <w:rPr>
          <w:rFonts w:ascii="Times New Roman" w:hAnsi="Times New Roman" w:cs="Times New Roman"/>
          <w:szCs w:val="18"/>
        </w:rPr>
        <w:t>pequeñas y medianas empresas nacionales, según la actividad económica que desarrollan, podrán asociarse</w:t>
      </w:r>
      <w:r w:rsidR="00516DBC">
        <w:rPr>
          <w:rFonts w:ascii="Times New Roman" w:hAnsi="Times New Roman" w:cs="Times New Roman"/>
          <w:szCs w:val="18"/>
        </w:rPr>
        <w:t xml:space="preserve"> </w:t>
      </w:r>
      <w:r w:rsidRPr="00995577">
        <w:rPr>
          <w:rFonts w:ascii="Times New Roman" w:hAnsi="Times New Roman" w:cs="Times New Roman"/>
          <w:szCs w:val="18"/>
        </w:rPr>
        <w:t>para ofertar un óptimo y eficiente suministro de bienes o prestación de servicios, en cuyo caso deberán</w:t>
      </w:r>
      <w:r w:rsidR="00516DBC">
        <w:rPr>
          <w:rFonts w:ascii="Times New Roman" w:hAnsi="Times New Roman" w:cs="Times New Roman"/>
          <w:szCs w:val="18"/>
        </w:rPr>
        <w:t xml:space="preserve"> </w:t>
      </w:r>
      <w:r w:rsidRPr="00995577">
        <w:rPr>
          <w:rFonts w:ascii="Times New Roman" w:hAnsi="Times New Roman" w:cs="Times New Roman"/>
          <w:szCs w:val="18"/>
        </w:rPr>
        <w:t>cumplir con los requisitos ya establecidos en esta Ley y en el Código Tributario para la conformación de los</w:t>
      </w:r>
      <w:r w:rsidR="00516DBC">
        <w:rPr>
          <w:rFonts w:ascii="Times New Roman" w:hAnsi="Times New Roman" w:cs="Times New Roman"/>
          <w:szCs w:val="18"/>
        </w:rPr>
        <w:t xml:space="preserve"> </w:t>
      </w:r>
      <w:r w:rsidRPr="00995577">
        <w:rPr>
          <w:rFonts w:ascii="Times New Roman" w:hAnsi="Times New Roman" w:cs="Times New Roman"/>
          <w:szCs w:val="18"/>
        </w:rPr>
        <w:t>asocios.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2" w:name="_Toc297639362"/>
      <w:r w:rsidRPr="00B62C41">
        <w:rPr>
          <w:rFonts w:ascii="Times New Roman" w:hAnsi="Times New Roman" w:cs="Times New Roman"/>
          <w:color w:val="000000" w:themeColor="text1"/>
          <w:sz w:val="22"/>
          <w:szCs w:val="18"/>
        </w:rPr>
        <w:t>Reglas Especiales. (9)</w:t>
      </w:r>
      <w:bookmarkEnd w:id="42"/>
    </w:p>
    <w:p w:rsidR="005351AD" w:rsidRPr="00995577" w:rsidRDefault="005351AD" w:rsidP="00516DBC">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39-C. En las contrataciones y adquisiciones de bienes y servicios con las micro, pequeñas y</w:t>
      </w:r>
      <w:r w:rsidR="00516DBC">
        <w:rPr>
          <w:rFonts w:ascii="Times New Roman" w:hAnsi="Times New Roman" w:cs="Times New Roman"/>
          <w:szCs w:val="18"/>
        </w:rPr>
        <w:t xml:space="preserve"> </w:t>
      </w:r>
      <w:r w:rsidRPr="00995577">
        <w:rPr>
          <w:rFonts w:ascii="Times New Roman" w:hAnsi="Times New Roman" w:cs="Times New Roman"/>
          <w:szCs w:val="18"/>
        </w:rPr>
        <w:t>medianas empresas nacionales, las entidades de la Administración Pública y municipalidades deberán: (9)</w:t>
      </w:r>
    </w:p>
    <w:p w:rsidR="005351AD" w:rsidRPr="00516DBC" w:rsidRDefault="005351AD" w:rsidP="00516DBC">
      <w:pPr>
        <w:pStyle w:val="Prrafodelista"/>
        <w:numPr>
          <w:ilvl w:val="0"/>
          <w:numId w:val="19"/>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Facilitar el acceso a las micro, pequeñas y medianas empresas para que puedan cumplir con la</w:t>
      </w:r>
      <w:r w:rsidR="00516DBC" w:rsidRPr="00516DBC">
        <w:rPr>
          <w:rFonts w:ascii="Times New Roman" w:hAnsi="Times New Roman" w:cs="Times New Roman"/>
          <w:szCs w:val="18"/>
        </w:rPr>
        <w:t xml:space="preserve"> </w:t>
      </w:r>
      <w:r w:rsidRPr="00516DBC">
        <w:rPr>
          <w:rFonts w:ascii="Times New Roman" w:hAnsi="Times New Roman" w:cs="Times New Roman"/>
          <w:szCs w:val="18"/>
        </w:rPr>
        <w:t>normativa correspondiente. (9)</w:t>
      </w:r>
    </w:p>
    <w:p w:rsidR="005351AD" w:rsidRPr="00516DBC" w:rsidRDefault="005351AD" w:rsidP="00516DBC">
      <w:pPr>
        <w:pStyle w:val="Prrafodelista"/>
        <w:numPr>
          <w:ilvl w:val="0"/>
          <w:numId w:val="19"/>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Adquirir o contratar a las micro, pequeñas y medianas empresas nacionales al menos lo</w:t>
      </w:r>
      <w:r w:rsidR="00516DBC" w:rsidRPr="00516DBC">
        <w:rPr>
          <w:rFonts w:ascii="Times New Roman" w:hAnsi="Times New Roman" w:cs="Times New Roman"/>
          <w:szCs w:val="18"/>
        </w:rPr>
        <w:t xml:space="preserve"> </w:t>
      </w:r>
      <w:r w:rsidRPr="00516DBC">
        <w:rPr>
          <w:rFonts w:ascii="Times New Roman" w:hAnsi="Times New Roman" w:cs="Times New Roman"/>
          <w:szCs w:val="18"/>
        </w:rPr>
        <w:t>correspondiente a un 12% del presupuesto anual destinado para adquisiciones y contrataciones de</w:t>
      </w:r>
      <w:r w:rsidR="00516DBC" w:rsidRPr="00516DBC">
        <w:rPr>
          <w:rFonts w:ascii="Times New Roman" w:hAnsi="Times New Roman" w:cs="Times New Roman"/>
          <w:szCs w:val="18"/>
        </w:rPr>
        <w:t xml:space="preserve"> </w:t>
      </w:r>
      <w:r w:rsidRPr="00516DBC">
        <w:rPr>
          <w:rFonts w:ascii="Times New Roman" w:hAnsi="Times New Roman" w:cs="Times New Roman"/>
          <w:szCs w:val="18"/>
        </w:rPr>
        <w:t>bienes y servicios, siempre que éstas garanticen la calidad de los mismos. (9)</w:t>
      </w:r>
    </w:p>
    <w:p w:rsidR="005351AD" w:rsidRPr="00516DBC" w:rsidRDefault="005351AD" w:rsidP="00516DBC">
      <w:pPr>
        <w:pStyle w:val="Prrafodelista"/>
        <w:numPr>
          <w:ilvl w:val="0"/>
          <w:numId w:val="19"/>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Procurar la contratación de las micro, pequeñas y medianas empresas nacionales regionales y</w:t>
      </w:r>
      <w:r w:rsidR="00516DBC" w:rsidRPr="00516DBC">
        <w:rPr>
          <w:rFonts w:ascii="Times New Roman" w:hAnsi="Times New Roman" w:cs="Times New Roman"/>
          <w:szCs w:val="18"/>
        </w:rPr>
        <w:t xml:space="preserve"> </w:t>
      </w:r>
      <w:r w:rsidRPr="00516DBC">
        <w:rPr>
          <w:rFonts w:ascii="Times New Roman" w:hAnsi="Times New Roman" w:cs="Times New Roman"/>
          <w:szCs w:val="18"/>
        </w:rPr>
        <w:t>locales del lugar donde se realizan las respectivas contrataciones y adquisiciones.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3" w:name="_Toc297639363"/>
      <w:r w:rsidRPr="00B62C41">
        <w:rPr>
          <w:rFonts w:ascii="Times New Roman" w:hAnsi="Times New Roman" w:cs="Times New Roman"/>
          <w:color w:val="000000" w:themeColor="text1"/>
          <w:sz w:val="22"/>
          <w:szCs w:val="18"/>
        </w:rPr>
        <w:lastRenderedPageBreak/>
        <w:t>Determinación de Montos para Proceder</w:t>
      </w:r>
      <w:bookmarkEnd w:id="43"/>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40.- Los montos para la aplicación de las formas de contratación serán los siguientes: (9)</w:t>
      </w:r>
    </w:p>
    <w:p w:rsidR="005351AD" w:rsidRPr="00516DBC" w:rsidRDefault="005351AD" w:rsidP="00516DBC">
      <w:pPr>
        <w:pStyle w:val="Prrafodelista"/>
        <w:numPr>
          <w:ilvl w:val="0"/>
          <w:numId w:val="20"/>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Licitación o concurso público: Para las municipalidades, por un monto superior al equivalente de</w:t>
      </w:r>
      <w:r w:rsidR="00516DBC" w:rsidRPr="00516DBC">
        <w:rPr>
          <w:rFonts w:ascii="Times New Roman" w:hAnsi="Times New Roman" w:cs="Times New Roman"/>
          <w:szCs w:val="18"/>
        </w:rPr>
        <w:t xml:space="preserve"> </w:t>
      </w:r>
      <w:r w:rsidRPr="00516DBC">
        <w:rPr>
          <w:rFonts w:ascii="Times New Roman" w:hAnsi="Times New Roman" w:cs="Times New Roman"/>
          <w:szCs w:val="18"/>
        </w:rPr>
        <w:t>ciento sesenta (160) salarios mínimos mensuales para el sector comercio; para el resto de las</w:t>
      </w:r>
      <w:r w:rsidR="00516DBC" w:rsidRPr="00516DBC">
        <w:rPr>
          <w:rFonts w:ascii="Times New Roman" w:hAnsi="Times New Roman" w:cs="Times New Roman"/>
          <w:szCs w:val="18"/>
        </w:rPr>
        <w:t xml:space="preserve"> </w:t>
      </w:r>
      <w:r w:rsidRPr="00516DBC">
        <w:rPr>
          <w:rFonts w:ascii="Times New Roman" w:hAnsi="Times New Roman" w:cs="Times New Roman"/>
          <w:szCs w:val="18"/>
        </w:rPr>
        <w:t>instituciones de la administración pública, por un monto superior al equivalente a doscientos cuarenta</w:t>
      </w:r>
      <w:r w:rsidR="00516DBC" w:rsidRPr="00516DBC">
        <w:rPr>
          <w:rFonts w:ascii="Times New Roman" w:hAnsi="Times New Roman" w:cs="Times New Roman"/>
          <w:szCs w:val="18"/>
        </w:rPr>
        <w:t xml:space="preserve"> </w:t>
      </w:r>
      <w:r w:rsidRPr="00516DBC">
        <w:rPr>
          <w:rFonts w:ascii="Times New Roman" w:hAnsi="Times New Roman" w:cs="Times New Roman"/>
          <w:szCs w:val="18"/>
        </w:rPr>
        <w:t>(240) salarios mínimos mensuales para el sector comercio. (9)</w:t>
      </w:r>
    </w:p>
    <w:p w:rsidR="005351AD" w:rsidRPr="00516DBC" w:rsidRDefault="005351AD" w:rsidP="00516DBC">
      <w:pPr>
        <w:pStyle w:val="Prrafodelista"/>
        <w:numPr>
          <w:ilvl w:val="0"/>
          <w:numId w:val="20"/>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Libre Gestión: Cuando el monto de la adquisición sea menor o igual a ciento sesenta (160) salarios</w:t>
      </w:r>
      <w:r w:rsidR="00516DBC" w:rsidRPr="00516DBC">
        <w:rPr>
          <w:rFonts w:ascii="Times New Roman" w:hAnsi="Times New Roman" w:cs="Times New Roman"/>
          <w:szCs w:val="18"/>
        </w:rPr>
        <w:t xml:space="preserve"> </w:t>
      </w:r>
      <w:r w:rsidRPr="00516DBC">
        <w:rPr>
          <w:rFonts w:ascii="Times New Roman" w:hAnsi="Times New Roman" w:cs="Times New Roman"/>
          <w:szCs w:val="18"/>
        </w:rPr>
        <w:t>mínimos mensuales para el sector comercio, deberá dejarse constancia de haberse generado</w:t>
      </w:r>
      <w:r w:rsidR="00516DBC" w:rsidRPr="00516DBC">
        <w:rPr>
          <w:rFonts w:ascii="Times New Roman" w:hAnsi="Times New Roman" w:cs="Times New Roman"/>
          <w:szCs w:val="18"/>
        </w:rPr>
        <w:t xml:space="preserve"> </w:t>
      </w:r>
      <w:r w:rsidRPr="00516DBC">
        <w:rPr>
          <w:rFonts w:ascii="Times New Roman" w:hAnsi="Times New Roman" w:cs="Times New Roman"/>
          <w:szCs w:val="18"/>
        </w:rPr>
        <w:t>competencia, habiendo solicitado al menos tres cotizaciones. No será necesario este requisito</w:t>
      </w:r>
      <w:r w:rsidR="00516DBC" w:rsidRPr="00516DBC">
        <w:rPr>
          <w:rFonts w:ascii="Times New Roman" w:hAnsi="Times New Roman" w:cs="Times New Roman"/>
          <w:szCs w:val="18"/>
        </w:rPr>
        <w:t xml:space="preserve"> </w:t>
      </w:r>
      <w:r w:rsidRPr="00516DBC">
        <w:rPr>
          <w:rFonts w:ascii="Times New Roman" w:hAnsi="Times New Roman" w:cs="Times New Roman"/>
          <w:szCs w:val="18"/>
        </w:rPr>
        <w:t>cuando la adquisición o contratación no exceda del equivalente a veinte (20) salarios mínimos</w:t>
      </w:r>
      <w:r w:rsidR="00516DBC" w:rsidRPr="00516DBC">
        <w:rPr>
          <w:rFonts w:ascii="Times New Roman" w:hAnsi="Times New Roman" w:cs="Times New Roman"/>
          <w:szCs w:val="18"/>
        </w:rPr>
        <w:t xml:space="preserve"> </w:t>
      </w:r>
      <w:r w:rsidRPr="00516DBC">
        <w:rPr>
          <w:rFonts w:ascii="Times New Roman" w:hAnsi="Times New Roman" w:cs="Times New Roman"/>
          <w:szCs w:val="18"/>
        </w:rPr>
        <w:t>mensuales para el sector comercio; y cuando se tratare de ofertante único o marcas específicas, en</w:t>
      </w:r>
      <w:r w:rsidR="00516DBC" w:rsidRPr="00516DBC">
        <w:rPr>
          <w:rFonts w:ascii="Times New Roman" w:hAnsi="Times New Roman" w:cs="Times New Roman"/>
          <w:szCs w:val="18"/>
        </w:rPr>
        <w:t xml:space="preserve"> </w:t>
      </w:r>
      <w:r w:rsidRPr="00516DBC">
        <w:rPr>
          <w:rFonts w:ascii="Times New Roman" w:hAnsi="Times New Roman" w:cs="Times New Roman"/>
          <w:szCs w:val="18"/>
        </w:rPr>
        <w:t>que bastará un solo ofertante, para lo cual se deberá emitir una resolución razonada. Los montos</w:t>
      </w:r>
      <w:r w:rsidR="00516DBC" w:rsidRPr="00516DBC">
        <w:rPr>
          <w:rFonts w:ascii="Times New Roman" w:hAnsi="Times New Roman" w:cs="Times New Roman"/>
          <w:szCs w:val="18"/>
        </w:rPr>
        <w:t xml:space="preserve"> </w:t>
      </w:r>
      <w:r w:rsidRPr="00516DBC">
        <w:rPr>
          <w:rFonts w:ascii="Times New Roman" w:hAnsi="Times New Roman" w:cs="Times New Roman"/>
          <w:szCs w:val="18"/>
        </w:rPr>
        <w:t>expresados en el presente artículo deberán ser tomados como precios exactos que incluyan</w:t>
      </w:r>
      <w:r w:rsidR="00516DBC" w:rsidRPr="00516DBC">
        <w:rPr>
          <w:rFonts w:ascii="Times New Roman" w:hAnsi="Times New Roman" w:cs="Times New Roman"/>
          <w:szCs w:val="18"/>
        </w:rPr>
        <w:t xml:space="preserve"> </w:t>
      </w:r>
      <w:r w:rsidRPr="00516DBC">
        <w:rPr>
          <w:rFonts w:ascii="Times New Roman" w:hAnsi="Times New Roman" w:cs="Times New Roman"/>
          <w:szCs w:val="18"/>
        </w:rPr>
        <w:t>porcentajes de pagos adicionales que deban realizarse en concepto de tributos; (9)</w:t>
      </w:r>
    </w:p>
    <w:p w:rsidR="005351AD" w:rsidRPr="00516DBC" w:rsidRDefault="005351AD" w:rsidP="00516DBC">
      <w:pPr>
        <w:pStyle w:val="Prrafodelista"/>
        <w:numPr>
          <w:ilvl w:val="0"/>
          <w:numId w:val="20"/>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En la Contratación Directa no habrá límite en los montos por lo extraordinario de las causas que lo</w:t>
      </w:r>
      <w:r w:rsidR="00516DBC" w:rsidRPr="00516DBC">
        <w:rPr>
          <w:rFonts w:ascii="Times New Roman" w:hAnsi="Times New Roman" w:cs="Times New Roman"/>
          <w:szCs w:val="18"/>
        </w:rPr>
        <w:t xml:space="preserve"> </w:t>
      </w:r>
      <w:r w:rsidRPr="00516DBC">
        <w:rPr>
          <w:rFonts w:ascii="Times New Roman" w:hAnsi="Times New Roman" w:cs="Times New Roman"/>
          <w:szCs w:val="18"/>
        </w:rPr>
        <w:t>motiven. (2)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4" w:name="_Toc297639364"/>
      <w:r w:rsidRPr="00B62C41">
        <w:rPr>
          <w:rFonts w:ascii="Times New Roman" w:hAnsi="Times New Roman" w:cs="Times New Roman"/>
          <w:color w:val="000000" w:themeColor="text1"/>
          <w:sz w:val="22"/>
          <w:szCs w:val="18"/>
        </w:rPr>
        <w:t>Actos Preparatorios. (9)</w:t>
      </w:r>
      <w:bookmarkEnd w:id="44"/>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41. Para efectuar cualquier tipo de contratación, la institución deberá establecer los requerimientos o</w:t>
      </w:r>
      <w:r w:rsidR="00516DBC">
        <w:rPr>
          <w:rFonts w:ascii="Times New Roman" w:hAnsi="Times New Roman" w:cs="Times New Roman"/>
          <w:szCs w:val="18"/>
        </w:rPr>
        <w:t xml:space="preserve"> </w:t>
      </w:r>
      <w:r w:rsidRPr="00995577">
        <w:rPr>
          <w:rFonts w:ascii="Times New Roman" w:hAnsi="Times New Roman" w:cs="Times New Roman"/>
          <w:szCs w:val="18"/>
        </w:rPr>
        <w:t>características mínimas indispensables para el bien, obra o servicio que desea adquirir; así como identificar</w:t>
      </w:r>
      <w:r w:rsidR="00516DBC">
        <w:rPr>
          <w:rFonts w:ascii="Times New Roman" w:hAnsi="Times New Roman" w:cs="Times New Roman"/>
          <w:szCs w:val="18"/>
        </w:rPr>
        <w:t xml:space="preserve"> </w:t>
      </w:r>
      <w:r w:rsidRPr="00995577">
        <w:rPr>
          <w:rFonts w:ascii="Times New Roman" w:hAnsi="Times New Roman" w:cs="Times New Roman"/>
          <w:szCs w:val="18"/>
        </w:rPr>
        <w:t>el</w:t>
      </w:r>
      <w:r w:rsidR="00516DBC">
        <w:rPr>
          <w:rFonts w:ascii="Times New Roman" w:hAnsi="Times New Roman" w:cs="Times New Roman"/>
          <w:szCs w:val="18"/>
        </w:rPr>
        <w:t xml:space="preserve"> </w:t>
      </w:r>
      <w:r w:rsidRPr="00995577">
        <w:rPr>
          <w:rFonts w:ascii="Times New Roman" w:hAnsi="Times New Roman" w:cs="Times New Roman"/>
          <w:szCs w:val="18"/>
        </w:rPr>
        <w:t>perfil de ofertante o contratista que lo proveerá. Dichos instrumentos se denominarán: (9)</w:t>
      </w:r>
    </w:p>
    <w:p w:rsidR="005351AD" w:rsidRPr="00516DBC" w:rsidRDefault="005351AD" w:rsidP="00516DBC">
      <w:pPr>
        <w:pStyle w:val="Prrafodelista"/>
        <w:numPr>
          <w:ilvl w:val="0"/>
          <w:numId w:val="21"/>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Términos de referencia: que establecerán las características de los servicios que la institución desea</w:t>
      </w:r>
      <w:r w:rsidR="00516DBC" w:rsidRPr="00516DBC">
        <w:rPr>
          <w:rFonts w:ascii="Times New Roman" w:hAnsi="Times New Roman" w:cs="Times New Roman"/>
          <w:szCs w:val="18"/>
        </w:rPr>
        <w:t xml:space="preserve"> </w:t>
      </w:r>
      <w:r w:rsidRPr="00516DBC">
        <w:rPr>
          <w:rFonts w:ascii="Times New Roman" w:hAnsi="Times New Roman" w:cs="Times New Roman"/>
          <w:szCs w:val="18"/>
        </w:rPr>
        <w:t>adquirir; (9)</w:t>
      </w:r>
    </w:p>
    <w:p w:rsidR="005351AD" w:rsidRPr="00516DBC" w:rsidRDefault="00516DBC" w:rsidP="00516DBC">
      <w:pPr>
        <w:pStyle w:val="Prrafodelista"/>
        <w:numPr>
          <w:ilvl w:val="0"/>
          <w:numId w:val="21"/>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E</w:t>
      </w:r>
      <w:r w:rsidR="005351AD" w:rsidRPr="00516DBC">
        <w:rPr>
          <w:rFonts w:ascii="Times New Roman" w:hAnsi="Times New Roman" w:cs="Times New Roman"/>
          <w:szCs w:val="18"/>
        </w:rPr>
        <w:t>specificaciones técnicas: que establecerán los requisitos que deben reunir las obras o bienes que la</w:t>
      </w:r>
      <w:r w:rsidRPr="00516DBC">
        <w:rPr>
          <w:rFonts w:ascii="Times New Roman" w:hAnsi="Times New Roman" w:cs="Times New Roman"/>
          <w:szCs w:val="18"/>
        </w:rPr>
        <w:t xml:space="preserve"> </w:t>
      </w:r>
      <w:r w:rsidR="005351AD" w:rsidRPr="00516DBC">
        <w:rPr>
          <w:rFonts w:ascii="Times New Roman" w:hAnsi="Times New Roman" w:cs="Times New Roman"/>
          <w:szCs w:val="18"/>
        </w:rPr>
        <w:t>Administración Pública solicita; (9)</w:t>
      </w:r>
    </w:p>
    <w:p w:rsidR="005351AD" w:rsidRPr="00516DBC" w:rsidRDefault="005351AD" w:rsidP="00516DBC">
      <w:pPr>
        <w:pStyle w:val="Prrafodelista"/>
        <w:numPr>
          <w:ilvl w:val="0"/>
          <w:numId w:val="21"/>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Bases de Licitación: establecerán los criterios legales, financieros y técnicos que deberán cumplir los</w:t>
      </w:r>
      <w:r w:rsidR="00516DBC" w:rsidRPr="00516DBC">
        <w:rPr>
          <w:rFonts w:ascii="Times New Roman" w:hAnsi="Times New Roman" w:cs="Times New Roman"/>
          <w:szCs w:val="18"/>
        </w:rPr>
        <w:t xml:space="preserve"> </w:t>
      </w:r>
      <w:r w:rsidRPr="00516DBC">
        <w:rPr>
          <w:rFonts w:ascii="Times New Roman" w:hAnsi="Times New Roman" w:cs="Times New Roman"/>
          <w:szCs w:val="18"/>
        </w:rPr>
        <w:t>ofertantes y los bienes, obras y servicios que ofrecen a la Administración Pública; (2) (9)</w:t>
      </w:r>
    </w:p>
    <w:p w:rsidR="005351AD" w:rsidRPr="00516DBC" w:rsidRDefault="005351AD" w:rsidP="00516DBC">
      <w:pPr>
        <w:pStyle w:val="Prrafodelista"/>
        <w:numPr>
          <w:ilvl w:val="0"/>
          <w:numId w:val="21"/>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Bases de Concurso: establecerán los criterios a que se refiere el literal anterior para la contratación</w:t>
      </w:r>
      <w:r w:rsidR="00516DBC" w:rsidRPr="00516DBC">
        <w:rPr>
          <w:rFonts w:ascii="Times New Roman" w:hAnsi="Times New Roman" w:cs="Times New Roman"/>
          <w:szCs w:val="18"/>
        </w:rPr>
        <w:t xml:space="preserve"> </w:t>
      </w:r>
      <w:r w:rsidRPr="00516DBC">
        <w:rPr>
          <w:rFonts w:ascii="Times New Roman" w:hAnsi="Times New Roman" w:cs="Times New Roman"/>
          <w:szCs w:val="18"/>
        </w:rPr>
        <w:t>de consultorías; debiendo la Institución establecer con claridad si la consultoría es para personas</w:t>
      </w:r>
      <w:r w:rsidR="00516DBC" w:rsidRPr="00516DBC">
        <w:rPr>
          <w:rFonts w:ascii="Times New Roman" w:hAnsi="Times New Roman" w:cs="Times New Roman"/>
          <w:szCs w:val="18"/>
        </w:rPr>
        <w:t xml:space="preserve"> </w:t>
      </w:r>
      <w:r w:rsidRPr="00516DBC">
        <w:rPr>
          <w:rFonts w:ascii="Times New Roman" w:hAnsi="Times New Roman" w:cs="Times New Roman"/>
          <w:szCs w:val="18"/>
        </w:rPr>
        <w:t>naturales, jurídicas, o ambas indistintamente. (9)</w:t>
      </w:r>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Lo establecido en los literales a) y b) de este artículo, podrán utilizarse para la Libre Gestión cuando</w:t>
      </w:r>
      <w:r w:rsidR="00516DBC">
        <w:rPr>
          <w:rFonts w:ascii="Times New Roman" w:hAnsi="Times New Roman" w:cs="Times New Roman"/>
          <w:szCs w:val="18"/>
        </w:rPr>
        <w:t xml:space="preserve"> </w:t>
      </w:r>
      <w:r w:rsidRPr="00995577">
        <w:rPr>
          <w:rFonts w:ascii="Times New Roman" w:hAnsi="Times New Roman" w:cs="Times New Roman"/>
          <w:szCs w:val="18"/>
        </w:rPr>
        <w:t>aplique. (9)</w:t>
      </w:r>
    </w:p>
    <w:p w:rsidR="007616FF" w:rsidRDefault="007616FF"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516DBC">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IV</w:t>
      </w:r>
    </w:p>
    <w:p w:rsidR="005351AD" w:rsidRPr="00995577" w:rsidRDefault="005351AD" w:rsidP="00516DBC">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DISPOSICIONES ESPECIALES SOBRE FORMAS DE CONTRATACIÓN</w:t>
      </w:r>
    </w:p>
    <w:p w:rsidR="007616FF" w:rsidRDefault="007616FF"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516DBC">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w:t>
      </w:r>
    </w:p>
    <w:p w:rsidR="005351AD" w:rsidRPr="00995577" w:rsidRDefault="005351AD" w:rsidP="00516DBC">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lastRenderedPageBreak/>
        <w:t>ACTUACIONES RELATIVAS A LA CONTRATACIÓN</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5" w:name="_Toc297639365"/>
      <w:r w:rsidRPr="00B62C41">
        <w:rPr>
          <w:rFonts w:ascii="Times New Roman" w:hAnsi="Times New Roman" w:cs="Times New Roman"/>
          <w:color w:val="000000" w:themeColor="text1"/>
          <w:sz w:val="22"/>
          <w:szCs w:val="18"/>
        </w:rPr>
        <w:t>Documentos Contractuales</w:t>
      </w:r>
      <w:bookmarkEnd w:id="45"/>
    </w:p>
    <w:p w:rsidR="005351AD" w:rsidRPr="00995577" w:rsidRDefault="005351AD" w:rsidP="00516DBC">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42.- Los documentos a utilizar en el proceso de contratación se denominarán Documentos</w:t>
      </w:r>
      <w:r w:rsidR="00516DBC">
        <w:rPr>
          <w:rFonts w:ascii="Times New Roman" w:hAnsi="Times New Roman" w:cs="Times New Roman"/>
          <w:szCs w:val="18"/>
        </w:rPr>
        <w:t xml:space="preserve"> </w:t>
      </w:r>
      <w:r w:rsidRPr="00995577">
        <w:rPr>
          <w:rFonts w:ascii="Times New Roman" w:hAnsi="Times New Roman" w:cs="Times New Roman"/>
          <w:szCs w:val="18"/>
        </w:rPr>
        <w:t>Contractuales, que formarán parte integral del contrato. Dependiendo de la naturaleza de la contratación,</w:t>
      </w:r>
      <w:r w:rsidR="00516DBC">
        <w:rPr>
          <w:rFonts w:ascii="Times New Roman" w:hAnsi="Times New Roman" w:cs="Times New Roman"/>
          <w:szCs w:val="18"/>
        </w:rPr>
        <w:t xml:space="preserve"> </w:t>
      </w:r>
      <w:r w:rsidR="00516DBC" w:rsidRPr="00995577">
        <w:rPr>
          <w:rFonts w:ascii="Times New Roman" w:hAnsi="Times New Roman" w:cs="Times New Roman"/>
          <w:szCs w:val="18"/>
        </w:rPr>
        <w:t>estos</w:t>
      </w:r>
      <w:r w:rsidRPr="00995577">
        <w:rPr>
          <w:rFonts w:ascii="Times New Roman" w:hAnsi="Times New Roman" w:cs="Times New Roman"/>
          <w:szCs w:val="18"/>
        </w:rPr>
        <w:t xml:space="preserve"> documentos serán por lo menos:</w:t>
      </w:r>
    </w:p>
    <w:p w:rsidR="005351AD" w:rsidRPr="00516DBC" w:rsidRDefault="005351AD" w:rsidP="00516DBC">
      <w:pPr>
        <w:pStyle w:val="Prrafodelista"/>
        <w:numPr>
          <w:ilvl w:val="0"/>
          <w:numId w:val="22"/>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Bases de licitación o de concurso;</w:t>
      </w:r>
    </w:p>
    <w:p w:rsidR="005351AD" w:rsidRPr="00516DBC" w:rsidRDefault="00516DBC" w:rsidP="00516DBC">
      <w:pPr>
        <w:pStyle w:val="Prrafodelista"/>
        <w:numPr>
          <w:ilvl w:val="0"/>
          <w:numId w:val="22"/>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A</w:t>
      </w:r>
      <w:r w:rsidR="005351AD" w:rsidRPr="00516DBC">
        <w:rPr>
          <w:rFonts w:ascii="Times New Roman" w:hAnsi="Times New Roman" w:cs="Times New Roman"/>
          <w:szCs w:val="18"/>
        </w:rPr>
        <w:t>dendas, si las hubiese;</w:t>
      </w:r>
    </w:p>
    <w:p w:rsidR="005351AD" w:rsidRPr="00516DBC" w:rsidRDefault="005351AD" w:rsidP="00516DBC">
      <w:pPr>
        <w:pStyle w:val="Prrafodelista"/>
        <w:numPr>
          <w:ilvl w:val="0"/>
          <w:numId w:val="22"/>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Las ofertas y sus documentos;</w:t>
      </w:r>
    </w:p>
    <w:p w:rsidR="005351AD" w:rsidRPr="00516DBC" w:rsidRDefault="005351AD" w:rsidP="00516DBC">
      <w:pPr>
        <w:pStyle w:val="Prrafodelista"/>
        <w:numPr>
          <w:ilvl w:val="0"/>
          <w:numId w:val="22"/>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Las garantías; y,</w:t>
      </w:r>
    </w:p>
    <w:p w:rsidR="005351AD" w:rsidRPr="00516DBC" w:rsidRDefault="005351AD" w:rsidP="00516DBC">
      <w:pPr>
        <w:pStyle w:val="Prrafodelista"/>
        <w:numPr>
          <w:ilvl w:val="0"/>
          <w:numId w:val="22"/>
        </w:numPr>
        <w:autoSpaceDE w:val="0"/>
        <w:autoSpaceDN w:val="0"/>
        <w:adjustRightInd w:val="0"/>
        <w:spacing w:after="160" w:line="276" w:lineRule="auto"/>
        <w:ind w:left="714" w:hanging="357"/>
        <w:contextualSpacing w:val="0"/>
        <w:rPr>
          <w:rFonts w:ascii="Times New Roman" w:hAnsi="Times New Roman" w:cs="Times New Roman"/>
          <w:szCs w:val="18"/>
        </w:rPr>
      </w:pPr>
      <w:r w:rsidRPr="00516DBC">
        <w:rPr>
          <w:rFonts w:ascii="Times New Roman" w:hAnsi="Times New Roman" w:cs="Times New Roman"/>
          <w:szCs w:val="18"/>
        </w:rPr>
        <w:t xml:space="preserve">Las resoluciones modificativas y las </w:t>
      </w:r>
      <w:r w:rsidR="00516DBC" w:rsidRPr="00516DBC">
        <w:rPr>
          <w:rFonts w:ascii="Times New Roman" w:hAnsi="Times New Roman" w:cs="Times New Roman"/>
          <w:szCs w:val="18"/>
        </w:rPr>
        <w:t>órdenes</w:t>
      </w:r>
      <w:r w:rsidRPr="00516DBC">
        <w:rPr>
          <w:rFonts w:ascii="Times New Roman" w:hAnsi="Times New Roman" w:cs="Times New Roman"/>
          <w:szCs w:val="18"/>
        </w:rPr>
        <w:t xml:space="preserve"> de cambio, en su caso.</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6" w:name="_Toc297639366"/>
      <w:r w:rsidRPr="00B62C41">
        <w:rPr>
          <w:rFonts w:ascii="Times New Roman" w:hAnsi="Times New Roman" w:cs="Times New Roman"/>
          <w:color w:val="000000" w:themeColor="text1"/>
          <w:sz w:val="22"/>
          <w:szCs w:val="18"/>
        </w:rPr>
        <w:t>Bases de Licitación o de Concurso</w:t>
      </w:r>
      <w:bookmarkEnd w:id="46"/>
    </w:p>
    <w:p w:rsidR="005351AD" w:rsidRPr="00995577" w:rsidRDefault="005351AD" w:rsidP="00516DBC">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43.- Previo a toda licitación o todo concurso, deberán elaborarse las bases correspondientes, las que</w:t>
      </w:r>
      <w:r w:rsidR="00516DBC">
        <w:rPr>
          <w:rFonts w:ascii="Times New Roman" w:hAnsi="Times New Roman" w:cs="Times New Roman"/>
          <w:szCs w:val="18"/>
        </w:rPr>
        <w:t xml:space="preserve"> </w:t>
      </w:r>
      <w:r w:rsidRPr="00995577">
        <w:rPr>
          <w:rFonts w:ascii="Times New Roman" w:hAnsi="Times New Roman" w:cs="Times New Roman"/>
          <w:szCs w:val="18"/>
        </w:rPr>
        <w:t>sin perjuicio de las Leyes o Reglamentos aplicables, constituyen el instrumento particular que regulará a la</w:t>
      </w:r>
      <w:r w:rsidR="00516DBC">
        <w:rPr>
          <w:rFonts w:ascii="Times New Roman" w:hAnsi="Times New Roman" w:cs="Times New Roman"/>
          <w:szCs w:val="18"/>
        </w:rPr>
        <w:t xml:space="preserve"> </w:t>
      </w:r>
      <w:r w:rsidRPr="00995577">
        <w:rPr>
          <w:rFonts w:ascii="Times New Roman" w:hAnsi="Times New Roman" w:cs="Times New Roman"/>
          <w:szCs w:val="18"/>
        </w:rPr>
        <w:t>contratación específica. Las bases deberán redactarse en forma clara y precisa a fin de que los interesados</w:t>
      </w:r>
      <w:r w:rsidR="00516DBC">
        <w:rPr>
          <w:rFonts w:ascii="Times New Roman" w:hAnsi="Times New Roman" w:cs="Times New Roman"/>
          <w:szCs w:val="18"/>
        </w:rPr>
        <w:t xml:space="preserve"> </w:t>
      </w:r>
      <w:r w:rsidRPr="00995577">
        <w:rPr>
          <w:rFonts w:ascii="Times New Roman" w:hAnsi="Times New Roman" w:cs="Times New Roman"/>
          <w:szCs w:val="18"/>
        </w:rPr>
        <w:t>conozcan en detalle el objeto de las obligaciones contractuales, los requerimientos y las especificaciones de</w:t>
      </w:r>
      <w:r w:rsidR="00516DBC">
        <w:rPr>
          <w:rFonts w:ascii="Times New Roman" w:hAnsi="Times New Roman" w:cs="Times New Roman"/>
          <w:szCs w:val="18"/>
        </w:rPr>
        <w:t xml:space="preserve"> </w:t>
      </w:r>
      <w:r w:rsidRPr="00995577">
        <w:rPr>
          <w:rFonts w:ascii="Times New Roman" w:hAnsi="Times New Roman" w:cs="Times New Roman"/>
          <w:szCs w:val="18"/>
        </w:rPr>
        <w:t>las mismas para que las ofertas comprendan todos los aspectos y armonicen con ellas y sean presentadas en</w:t>
      </w:r>
      <w:r w:rsidR="00516DBC">
        <w:rPr>
          <w:rFonts w:ascii="Times New Roman" w:hAnsi="Times New Roman" w:cs="Times New Roman"/>
          <w:szCs w:val="18"/>
        </w:rPr>
        <w:t xml:space="preserve"> </w:t>
      </w:r>
      <w:r w:rsidRPr="00995577">
        <w:rPr>
          <w:rFonts w:ascii="Times New Roman" w:hAnsi="Times New Roman" w:cs="Times New Roman"/>
          <w:szCs w:val="18"/>
        </w:rPr>
        <w:t>igualdad de condiciones.</w:t>
      </w:r>
    </w:p>
    <w:p w:rsidR="005351AD" w:rsidRPr="00995577" w:rsidRDefault="005351AD" w:rsidP="00516DBC">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bases de licitación o de concurso se regirán por los modelos y documentos guías emitidos por la</w:t>
      </w:r>
      <w:r w:rsidR="00516DBC">
        <w:rPr>
          <w:rFonts w:ascii="Times New Roman" w:hAnsi="Times New Roman" w:cs="Times New Roman"/>
          <w:szCs w:val="18"/>
        </w:rPr>
        <w:t xml:space="preserve"> </w:t>
      </w:r>
      <w:r w:rsidRPr="00995577">
        <w:rPr>
          <w:rFonts w:ascii="Times New Roman" w:hAnsi="Times New Roman" w:cs="Times New Roman"/>
          <w:szCs w:val="18"/>
        </w:rPr>
        <w:t>UNAC, sin perjuicio de las particularidades y requerimientos especiales en cada caso.</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7" w:name="_Toc297639367"/>
      <w:r w:rsidRPr="00B62C41">
        <w:rPr>
          <w:rFonts w:ascii="Times New Roman" w:hAnsi="Times New Roman" w:cs="Times New Roman"/>
          <w:color w:val="000000" w:themeColor="text1"/>
          <w:sz w:val="22"/>
          <w:szCs w:val="18"/>
        </w:rPr>
        <w:t>Contenido Mínimo de las Bases</w:t>
      </w:r>
      <w:bookmarkEnd w:id="47"/>
    </w:p>
    <w:p w:rsidR="005351AD" w:rsidRPr="00995577" w:rsidRDefault="005351AD" w:rsidP="00516DBC">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44.- Las bases de licitación o de concurso contendrán por lo menos las indicaciones siguientes:</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Un encabezado conteniendo la identificación de la institución contratante, indicación de la UACI que</w:t>
      </w:r>
      <w:r w:rsidR="00516DBC" w:rsidRPr="004574E6">
        <w:rPr>
          <w:rFonts w:ascii="Times New Roman" w:hAnsi="Times New Roman" w:cs="Times New Roman"/>
          <w:szCs w:val="18"/>
        </w:rPr>
        <w:t xml:space="preserve"> </w:t>
      </w:r>
      <w:r w:rsidRPr="004574E6">
        <w:rPr>
          <w:rFonts w:ascii="Times New Roman" w:hAnsi="Times New Roman" w:cs="Times New Roman"/>
          <w:szCs w:val="18"/>
        </w:rPr>
        <w:t>aplicará el procedimiento, la forma y número de la licitación o del concurso, la clase de contrato y una</w:t>
      </w:r>
      <w:r w:rsidR="00516DBC" w:rsidRPr="004574E6">
        <w:rPr>
          <w:rFonts w:ascii="Times New Roman" w:hAnsi="Times New Roman" w:cs="Times New Roman"/>
          <w:szCs w:val="18"/>
        </w:rPr>
        <w:t xml:space="preserve"> </w:t>
      </w:r>
      <w:r w:rsidRPr="004574E6">
        <w:rPr>
          <w:rFonts w:ascii="Times New Roman" w:hAnsi="Times New Roman" w:cs="Times New Roman"/>
          <w:szCs w:val="18"/>
        </w:rPr>
        <w:t>breve descripción del objeto contractual;</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Que las ofertas se presenten en castellano o traducidas al mismo idioma, debidamente autenticadas</w:t>
      </w:r>
      <w:r w:rsidR="00516DBC" w:rsidRPr="004574E6">
        <w:rPr>
          <w:rFonts w:ascii="Times New Roman" w:hAnsi="Times New Roman" w:cs="Times New Roman"/>
          <w:szCs w:val="18"/>
        </w:rPr>
        <w:t xml:space="preserve"> </w:t>
      </w:r>
      <w:r w:rsidRPr="004574E6">
        <w:rPr>
          <w:rFonts w:ascii="Times New Roman" w:hAnsi="Times New Roman" w:cs="Times New Roman"/>
          <w:szCs w:val="18"/>
        </w:rPr>
        <w:t>por las autoridades correspondientes e indicarán la posibilidad de exigirse información</w:t>
      </w:r>
      <w:r w:rsidR="00516DBC" w:rsidRPr="004574E6">
        <w:rPr>
          <w:rFonts w:ascii="Times New Roman" w:hAnsi="Times New Roman" w:cs="Times New Roman"/>
          <w:szCs w:val="18"/>
        </w:rPr>
        <w:t xml:space="preserve"> </w:t>
      </w:r>
      <w:r w:rsidRPr="004574E6">
        <w:rPr>
          <w:rFonts w:ascii="Times New Roman" w:hAnsi="Times New Roman" w:cs="Times New Roman"/>
          <w:szCs w:val="18"/>
        </w:rPr>
        <w:t>complementaria a la oferta, en otros idiomas y los casos en los que se requerirá traducción;</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Los requerimientos que deberán cumplir los ofertantes para participar, indicando los documentos</w:t>
      </w:r>
      <w:r w:rsidR="00516DBC" w:rsidRPr="004574E6">
        <w:rPr>
          <w:rFonts w:ascii="Times New Roman" w:hAnsi="Times New Roman" w:cs="Times New Roman"/>
          <w:szCs w:val="18"/>
        </w:rPr>
        <w:t xml:space="preserve"> </w:t>
      </w:r>
      <w:r w:rsidRPr="004574E6">
        <w:rPr>
          <w:rFonts w:ascii="Times New Roman" w:hAnsi="Times New Roman" w:cs="Times New Roman"/>
          <w:szCs w:val="18"/>
        </w:rPr>
        <w:t>probatorios que deberán acompañar con la oferta;</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Cuando proceda, se solicitará el uso de la Apostilla para las contrataciones internacionales, en los</w:t>
      </w:r>
      <w:r w:rsidR="00516DBC" w:rsidRPr="004574E6">
        <w:rPr>
          <w:rFonts w:ascii="Times New Roman" w:hAnsi="Times New Roman" w:cs="Times New Roman"/>
          <w:szCs w:val="18"/>
        </w:rPr>
        <w:t xml:space="preserve"> </w:t>
      </w:r>
      <w:r w:rsidRPr="004574E6">
        <w:rPr>
          <w:rFonts w:ascii="Times New Roman" w:hAnsi="Times New Roman" w:cs="Times New Roman"/>
          <w:szCs w:val="18"/>
        </w:rPr>
        <w:t>términos que establezcan los tratados suscritos por El Salvador;</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Cuando corresponda, la previsión de presentar ofertas distintas con opciones y variantes;</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lastRenderedPageBreak/>
        <w:t>La cantidad, especificaciones o características técnicas de las adquisiciones de las obras, bienes o</w:t>
      </w:r>
      <w:r w:rsidR="00516DBC" w:rsidRPr="004574E6">
        <w:rPr>
          <w:rFonts w:ascii="Times New Roman" w:hAnsi="Times New Roman" w:cs="Times New Roman"/>
          <w:szCs w:val="18"/>
        </w:rPr>
        <w:t xml:space="preserve"> </w:t>
      </w:r>
      <w:r w:rsidRPr="004574E6">
        <w:rPr>
          <w:rFonts w:ascii="Times New Roman" w:hAnsi="Times New Roman" w:cs="Times New Roman"/>
          <w:szCs w:val="18"/>
        </w:rPr>
        <w:t>servicios, sin hacer referencia en su caso a marcas de fábrica, números de catálogo o tipos de</w:t>
      </w:r>
      <w:r w:rsidR="00516DBC" w:rsidRPr="004574E6">
        <w:rPr>
          <w:rFonts w:ascii="Times New Roman" w:hAnsi="Times New Roman" w:cs="Times New Roman"/>
          <w:szCs w:val="18"/>
        </w:rPr>
        <w:t xml:space="preserve"> </w:t>
      </w:r>
      <w:r w:rsidRPr="004574E6">
        <w:rPr>
          <w:rFonts w:ascii="Times New Roman" w:hAnsi="Times New Roman" w:cs="Times New Roman"/>
          <w:szCs w:val="18"/>
        </w:rPr>
        <w:t>equipo de un determinado fabricante;</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La determinación de los precios unitarios por rubro y los precios totales;</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La oferta del precio o valor en moneda nacional, o alternativamente en moneda extranjera de</w:t>
      </w:r>
      <w:r w:rsidR="00516DBC" w:rsidRPr="004574E6">
        <w:rPr>
          <w:rFonts w:ascii="Times New Roman" w:hAnsi="Times New Roman" w:cs="Times New Roman"/>
          <w:szCs w:val="18"/>
        </w:rPr>
        <w:t xml:space="preserve"> </w:t>
      </w:r>
      <w:r w:rsidRPr="004574E6">
        <w:rPr>
          <w:rFonts w:ascii="Times New Roman" w:hAnsi="Times New Roman" w:cs="Times New Roman"/>
          <w:szCs w:val="18"/>
        </w:rPr>
        <w:t>conformidad con lo establecido en Convenios Internacionales;</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Las cotizaciones de las ofertas, en su caso, se harán con base a los Términos de Comercio</w:t>
      </w:r>
      <w:r w:rsidR="00516DBC" w:rsidRPr="004574E6">
        <w:rPr>
          <w:rFonts w:ascii="Times New Roman" w:hAnsi="Times New Roman" w:cs="Times New Roman"/>
          <w:szCs w:val="18"/>
        </w:rPr>
        <w:t xml:space="preserve"> </w:t>
      </w:r>
      <w:r w:rsidRPr="004574E6">
        <w:rPr>
          <w:rFonts w:ascii="Times New Roman" w:hAnsi="Times New Roman" w:cs="Times New Roman"/>
          <w:szCs w:val="18"/>
        </w:rPr>
        <w:t>Internacional INCOTERMS, vigentes;</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lugar y plazo de entrega de la obra, de los bienes, o de la prestación del servicio, al que se refiera</w:t>
      </w:r>
      <w:r w:rsidR="00516DBC" w:rsidRPr="004574E6">
        <w:rPr>
          <w:rFonts w:ascii="Times New Roman" w:hAnsi="Times New Roman" w:cs="Times New Roman"/>
          <w:szCs w:val="18"/>
        </w:rPr>
        <w:t xml:space="preserve"> </w:t>
      </w:r>
      <w:r w:rsidRPr="004574E6">
        <w:rPr>
          <w:rFonts w:ascii="Times New Roman" w:hAnsi="Times New Roman" w:cs="Times New Roman"/>
          <w:szCs w:val="18"/>
        </w:rPr>
        <w:t>el contrato;</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lugar de presentación de ofertas y el día y hora en que terminará el plazo para presentarlas, así</w:t>
      </w:r>
      <w:r w:rsidR="00516DBC" w:rsidRPr="004574E6">
        <w:rPr>
          <w:rFonts w:ascii="Times New Roman" w:hAnsi="Times New Roman" w:cs="Times New Roman"/>
          <w:szCs w:val="18"/>
        </w:rPr>
        <w:t xml:space="preserve"> </w:t>
      </w:r>
      <w:r w:rsidRPr="004574E6">
        <w:rPr>
          <w:rFonts w:ascii="Times New Roman" w:hAnsi="Times New Roman" w:cs="Times New Roman"/>
          <w:szCs w:val="18"/>
        </w:rPr>
        <w:t>como el lugar, día y hora en que se procederá a su apertura. El plazo para presentarlas deberá ser</w:t>
      </w:r>
      <w:r w:rsidR="00516DBC" w:rsidRPr="004574E6">
        <w:rPr>
          <w:rFonts w:ascii="Times New Roman" w:hAnsi="Times New Roman" w:cs="Times New Roman"/>
          <w:szCs w:val="18"/>
        </w:rPr>
        <w:t xml:space="preserve"> </w:t>
      </w:r>
      <w:r w:rsidRPr="004574E6">
        <w:rPr>
          <w:rFonts w:ascii="Times New Roman" w:hAnsi="Times New Roman" w:cs="Times New Roman"/>
          <w:szCs w:val="18"/>
        </w:rPr>
        <w:t>razonable y establecerse, tomando en cuenta la complejidad de la obra, bien o servicio, pero en</w:t>
      </w:r>
      <w:r w:rsidR="00516DBC" w:rsidRPr="004574E6">
        <w:rPr>
          <w:rFonts w:ascii="Times New Roman" w:hAnsi="Times New Roman" w:cs="Times New Roman"/>
          <w:szCs w:val="18"/>
        </w:rPr>
        <w:t xml:space="preserve"> </w:t>
      </w:r>
      <w:r w:rsidRPr="004574E6">
        <w:rPr>
          <w:rFonts w:ascii="Times New Roman" w:hAnsi="Times New Roman" w:cs="Times New Roman"/>
          <w:szCs w:val="18"/>
        </w:rPr>
        <w:t>ningún caso podrá ser menor de 10 días hábiles.</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plazo en el que después de la apertura de ofertas se producirá la adjudicación, el cual no podrá</w:t>
      </w:r>
      <w:r w:rsidR="00516DBC" w:rsidRPr="004574E6">
        <w:rPr>
          <w:rFonts w:ascii="Times New Roman" w:hAnsi="Times New Roman" w:cs="Times New Roman"/>
          <w:szCs w:val="18"/>
        </w:rPr>
        <w:t xml:space="preserve"> </w:t>
      </w:r>
      <w:r w:rsidRPr="004574E6">
        <w:rPr>
          <w:rFonts w:ascii="Times New Roman" w:hAnsi="Times New Roman" w:cs="Times New Roman"/>
          <w:szCs w:val="18"/>
        </w:rPr>
        <w:t>ser superior a 60 días en los casos de licitación o de concurso, pudiendo el titular de la institución, en</w:t>
      </w:r>
      <w:r w:rsidR="00516DBC" w:rsidRPr="004574E6">
        <w:rPr>
          <w:rFonts w:ascii="Times New Roman" w:hAnsi="Times New Roman" w:cs="Times New Roman"/>
          <w:szCs w:val="18"/>
        </w:rPr>
        <w:t xml:space="preserve"> </w:t>
      </w:r>
      <w:r w:rsidRPr="004574E6">
        <w:rPr>
          <w:rFonts w:ascii="Times New Roman" w:hAnsi="Times New Roman" w:cs="Times New Roman"/>
          <w:szCs w:val="18"/>
        </w:rPr>
        <w:t>casos excepcionales, prorrogarlo por 30 días más; (9)</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período de vigencia de la oferta;</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plazo de la adjudicación e indicación de la posibilidad de su prórroga y de declararse desierta, y el</w:t>
      </w:r>
      <w:r w:rsidR="00516DBC" w:rsidRPr="004574E6">
        <w:rPr>
          <w:rFonts w:ascii="Times New Roman" w:hAnsi="Times New Roman" w:cs="Times New Roman"/>
          <w:szCs w:val="18"/>
        </w:rPr>
        <w:t xml:space="preserve"> </w:t>
      </w:r>
      <w:r w:rsidRPr="004574E6">
        <w:rPr>
          <w:rFonts w:ascii="Times New Roman" w:hAnsi="Times New Roman" w:cs="Times New Roman"/>
          <w:szCs w:val="18"/>
        </w:rPr>
        <w:t>plazo dentro del cual debe firmarse el contrato;</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tipo, plazo, origen, momento de presentación y monto de las garantías o de los seguros que deben</w:t>
      </w:r>
      <w:r w:rsidR="00516DBC" w:rsidRPr="004574E6">
        <w:rPr>
          <w:rFonts w:ascii="Times New Roman" w:hAnsi="Times New Roman" w:cs="Times New Roman"/>
          <w:szCs w:val="18"/>
        </w:rPr>
        <w:t xml:space="preserve"> </w:t>
      </w:r>
      <w:r w:rsidRPr="004574E6">
        <w:rPr>
          <w:rFonts w:ascii="Times New Roman" w:hAnsi="Times New Roman" w:cs="Times New Roman"/>
          <w:szCs w:val="18"/>
        </w:rPr>
        <w:t>rendirse y cualquier otro requisito según el caso;</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porcentaje de anticipo y procedimiento para otorgarlo;</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La necesidad de presentación de muestras o catálogos, según el caso;</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El sistema de evaluación de las ofertas, con porcentajes asignados a cada factor sujeto a evaluación.</w:t>
      </w:r>
      <w:r w:rsidR="004574E6" w:rsidRPr="004574E6">
        <w:rPr>
          <w:rFonts w:ascii="Times New Roman" w:hAnsi="Times New Roman" w:cs="Times New Roman"/>
          <w:szCs w:val="18"/>
        </w:rPr>
        <w:t xml:space="preserve"> </w:t>
      </w:r>
      <w:r w:rsidRPr="004574E6">
        <w:rPr>
          <w:rFonts w:ascii="Times New Roman" w:hAnsi="Times New Roman" w:cs="Times New Roman"/>
          <w:szCs w:val="18"/>
        </w:rPr>
        <w:t>El sistema de evaluación indicará la calificación mínima que debe obtener la oferta técnica y la</w:t>
      </w:r>
      <w:r w:rsidR="004574E6" w:rsidRPr="004574E6">
        <w:rPr>
          <w:rFonts w:ascii="Times New Roman" w:hAnsi="Times New Roman" w:cs="Times New Roman"/>
          <w:szCs w:val="18"/>
        </w:rPr>
        <w:t xml:space="preserve"> </w:t>
      </w:r>
      <w:r w:rsidRPr="004574E6">
        <w:rPr>
          <w:rFonts w:ascii="Times New Roman" w:hAnsi="Times New Roman" w:cs="Times New Roman"/>
          <w:szCs w:val="18"/>
        </w:rPr>
        <w:t>capacidad financiera del proponente, como condición previa para la consideración de la propuesta</w:t>
      </w:r>
      <w:r w:rsidR="004574E6" w:rsidRPr="004574E6">
        <w:rPr>
          <w:rFonts w:ascii="Times New Roman" w:hAnsi="Times New Roman" w:cs="Times New Roman"/>
          <w:szCs w:val="18"/>
        </w:rPr>
        <w:t xml:space="preserve"> </w:t>
      </w:r>
      <w:r w:rsidRPr="004574E6">
        <w:rPr>
          <w:rFonts w:ascii="Times New Roman" w:hAnsi="Times New Roman" w:cs="Times New Roman"/>
          <w:szCs w:val="18"/>
        </w:rPr>
        <w:t>económica;</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Plazos y forma de pago;</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Declaración jurada del ofertante sobre la veracidad de la información proporcionada;</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Causales de suspensión del contrato de obra; y,</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Los errores u omisiones subsanables si lo hubieren.</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La obligatoriedad para el oferente o adjudicatario de presentar las solvencias fiscales, municipales y</w:t>
      </w:r>
      <w:r w:rsidR="004574E6" w:rsidRPr="004574E6">
        <w:rPr>
          <w:rFonts w:ascii="Times New Roman" w:hAnsi="Times New Roman" w:cs="Times New Roman"/>
          <w:szCs w:val="18"/>
        </w:rPr>
        <w:t xml:space="preserve"> </w:t>
      </w:r>
      <w:r w:rsidRPr="004574E6">
        <w:rPr>
          <w:rFonts w:ascii="Times New Roman" w:hAnsi="Times New Roman" w:cs="Times New Roman"/>
          <w:szCs w:val="18"/>
        </w:rPr>
        <w:t>de seguridad social, emitidas por lo menos treinta días antes de la presentación de la oferta. (4) (9)</w:t>
      </w:r>
    </w:p>
    <w:p w:rsidR="005351AD" w:rsidRPr="004574E6" w:rsidRDefault="005351AD" w:rsidP="004574E6">
      <w:pPr>
        <w:pStyle w:val="Prrafodelista"/>
        <w:numPr>
          <w:ilvl w:val="0"/>
          <w:numId w:val="23"/>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lastRenderedPageBreak/>
        <w:t>Las condiciones, plazo de entrega, porcentaje y forma de amortización de los anticipos, en los casos</w:t>
      </w:r>
      <w:r w:rsidR="004574E6" w:rsidRPr="004574E6">
        <w:rPr>
          <w:rFonts w:ascii="Times New Roman" w:hAnsi="Times New Roman" w:cs="Times New Roman"/>
          <w:szCs w:val="18"/>
        </w:rPr>
        <w:t xml:space="preserve"> </w:t>
      </w:r>
      <w:r w:rsidRPr="004574E6">
        <w:rPr>
          <w:rFonts w:ascii="Times New Roman" w:hAnsi="Times New Roman" w:cs="Times New Roman"/>
          <w:szCs w:val="18"/>
        </w:rPr>
        <w:t>que aplique.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8" w:name="_Toc297639368"/>
      <w:r w:rsidRPr="00B62C41">
        <w:rPr>
          <w:rFonts w:ascii="Times New Roman" w:hAnsi="Times New Roman" w:cs="Times New Roman"/>
          <w:color w:val="000000" w:themeColor="text1"/>
          <w:sz w:val="22"/>
          <w:szCs w:val="18"/>
        </w:rPr>
        <w:t>Otros Contenidos de las Bases</w:t>
      </w:r>
      <w:bookmarkEnd w:id="48"/>
    </w:p>
    <w:p w:rsidR="005351AD" w:rsidRPr="00995577" w:rsidRDefault="005351AD" w:rsidP="004574E6">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45.- Las bases de licitación o de concurso deberán contener además, las exigencias sobre las</w:t>
      </w:r>
      <w:r w:rsidR="004574E6">
        <w:rPr>
          <w:rFonts w:ascii="Times New Roman" w:hAnsi="Times New Roman" w:cs="Times New Roman"/>
          <w:szCs w:val="18"/>
        </w:rPr>
        <w:t xml:space="preserve"> </w:t>
      </w:r>
      <w:r w:rsidRPr="00995577">
        <w:rPr>
          <w:rFonts w:ascii="Times New Roman" w:hAnsi="Times New Roman" w:cs="Times New Roman"/>
          <w:szCs w:val="18"/>
        </w:rPr>
        <w:t>especificaciones técnicas, condiciones económicas, legales, administrativas y el modelo general del contrato.</w:t>
      </w:r>
    </w:p>
    <w:p w:rsidR="005351AD" w:rsidRPr="00995577" w:rsidRDefault="005351AD" w:rsidP="004574E6">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presentación de una oferta por el interesado, dará por aceptadas las indicaciones contenidas en las</w:t>
      </w:r>
      <w:r w:rsidR="004574E6">
        <w:rPr>
          <w:rFonts w:ascii="Times New Roman" w:hAnsi="Times New Roman" w:cs="Times New Roman"/>
          <w:szCs w:val="18"/>
        </w:rPr>
        <w:t xml:space="preserve"> </w:t>
      </w:r>
      <w:r w:rsidRPr="00995577">
        <w:rPr>
          <w:rFonts w:ascii="Times New Roman" w:hAnsi="Times New Roman" w:cs="Times New Roman"/>
          <w:szCs w:val="18"/>
        </w:rPr>
        <w:t>bases de licitación o de concurso.</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49" w:name="_Toc297639369"/>
      <w:r w:rsidRPr="00B62C41">
        <w:rPr>
          <w:rFonts w:ascii="Times New Roman" w:hAnsi="Times New Roman" w:cs="Times New Roman"/>
          <w:color w:val="000000" w:themeColor="text1"/>
          <w:sz w:val="22"/>
          <w:szCs w:val="18"/>
        </w:rPr>
        <w:t>Adjudicación Parcial</w:t>
      </w:r>
      <w:bookmarkEnd w:id="49"/>
    </w:p>
    <w:p w:rsidR="005351AD" w:rsidRPr="00995577" w:rsidRDefault="005351AD" w:rsidP="004574E6">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46.- La licitación o el concurso podrá prever la adjudicación parcial, la que deberá estar debidamente</w:t>
      </w:r>
      <w:r w:rsidR="004574E6">
        <w:rPr>
          <w:rFonts w:ascii="Times New Roman" w:hAnsi="Times New Roman" w:cs="Times New Roman"/>
          <w:szCs w:val="18"/>
        </w:rPr>
        <w:t xml:space="preserve"> </w:t>
      </w:r>
      <w:r w:rsidRPr="00995577">
        <w:rPr>
          <w:rFonts w:ascii="Times New Roman" w:hAnsi="Times New Roman" w:cs="Times New Roman"/>
          <w:szCs w:val="18"/>
        </w:rPr>
        <w:t>especificada en las bases. Tomando en cuenta la naturaleza de la adquisición o contratación, podrá preverse</w:t>
      </w:r>
      <w:r w:rsidR="004574E6">
        <w:rPr>
          <w:rFonts w:ascii="Times New Roman" w:hAnsi="Times New Roman" w:cs="Times New Roman"/>
          <w:szCs w:val="18"/>
        </w:rPr>
        <w:t xml:space="preserve"> </w:t>
      </w:r>
      <w:r w:rsidRPr="00995577">
        <w:rPr>
          <w:rFonts w:ascii="Times New Roman" w:hAnsi="Times New Roman" w:cs="Times New Roman"/>
          <w:szCs w:val="18"/>
        </w:rPr>
        <w:t>la realización independiente de cada una de sus partes, mediante la división en lotes, siempre y cuando</w:t>
      </w:r>
      <w:r w:rsidR="004574E6">
        <w:rPr>
          <w:rFonts w:ascii="Times New Roman" w:hAnsi="Times New Roman" w:cs="Times New Roman"/>
          <w:szCs w:val="18"/>
        </w:rPr>
        <w:t xml:space="preserve"> </w:t>
      </w:r>
      <w:r w:rsidRPr="00995577">
        <w:rPr>
          <w:rFonts w:ascii="Times New Roman" w:hAnsi="Times New Roman" w:cs="Times New Roman"/>
          <w:szCs w:val="18"/>
        </w:rPr>
        <w:t>aquéllas sean susceptibles de utilización o aprovechamiento por separado.</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0" w:name="_Toc297639370"/>
      <w:r w:rsidRPr="00B62C41">
        <w:rPr>
          <w:rFonts w:ascii="Times New Roman" w:hAnsi="Times New Roman" w:cs="Times New Roman"/>
          <w:color w:val="000000" w:themeColor="text1"/>
          <w:sz w:val="22"/>
          <w:szCs w:val="18"/>
        </w:rPr>
        <w:t>Convocatoria y Contenidos</w:t>
      </w:r>
      <w:bookmarkEnd w:id="50"/>
    </w:p>
    <w:p w:rsidR="005351AD" w:rsidRPr="00995577" w:rsidRDefault="005351AD" w:rsidP="004574E6">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47.- La convocatoria para las licitaciones y concursos se efectuará en el sitio electrónico de compras</w:t>
      </w:r>
      <w:r w:rsidR="004574E6">
        <w:rPr>
          <w:rFonts w:ascii="Times New Roman" w:hAnsi="Times New Roman" w:cs="Times New Roman"/>
          <w:szCs w:val="18"/>
        </w:rPr>
        <w:t xml:space="preserve"> </w:t>
      </w:r>
      <w:r w:rsidRPr="00995577">
        <w:rPr>
          <w:rFonts w:ascii="Times New Roman" w:hAnsi="Times New Roman" w:cs="Times New Roman"/>
          <w:szCs w:val="18"/>
        </w:rPr>
        <w:t>públicas habilitado para ello y por lo menos en uno de los medios de prensa escrita de circulación nacional,</w:t>
      </w:r>
      <w:r w:rsidR="004574E6">
        <w:rPr>
          <w:rFonts w:ascii="Times New Roman" w:hAnsi="Times New Roman" w:cs="Times New Roman"/>
          <w:szCs w:val="18"/>
        </w:rPr>
        <w:t xml:space="preserve"> </w:t>
      </w:r>
      <w:r w:rsidRPr="00995577">
        <w:rPr>
          <w:rFonts w:ascii="Times New Roman" w:hAnsi="Times New Roman" w:cs="Times New Roman"/>
          <w:szCs w:val="18"/>
        </w:rPr>
        <w:t>indicando las obras, bienes o servicios a contratar, el lugar donde los interesados pueden retirar los</w:t>
      </w:r>
      <w:r w:rsidR="004574E6">
        <w:rPr>
          <w:rFonts w:ascii="Times New Roman" w:hAnsi="Times New Roman" w:cs="Times New Roman"/>
          <w:szCs w:val="18"/>
        </w:rPr>
        <w:t xml:space="preserve"> </w:t>
      </w:r>
      <w:r w:rsidRPr="00995577">
        <w:rPr>
          <w:rFonts w:ascii="Times New Roman" w:hAnsi="Times New Roman" w:cs="Times New Roman"/>
          <w:szCs w:val="18"/>
        </w:rPr>
        <w:t>documentos de información pertinentes, el costo si lo hubiere, así como el plazo para recibir ofertas y para la</w:t>
      </w:r>
      <w:r w:rsidR="004574E6">
        <w:rPr>
          <w:rFonts w:ascii="Times New Roman" w:hAnsi="Times New Roman" w:cs="Times New Roman"/>
          <w:szCs w:val="18"/>
        </w:rPr>
        <w:t xml:space="preserve"> </w:t>
      </w:r>
      <w:r w:rsidRPr="00995577">
        <w:rPr>
          <w:rFonts w:ascii="Times New Roman" w:hAnsi="Times New Roman" w:cs="Times New Roman"/>
          <w:szCs w:val="18"/>
        </w:rPr>
        <w:t>apertura de las mismas.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1" w:name="_Toc297639371"/>
      <w:r w:rsidRPr="00B62C41">
        <w:rPr>
          <w:rFonts w:ascii="Times New Roman" w:hAnsi="Times New Roman" w:cs="Times New Roman"/>
          <w:color w:val="000000" w:themeColor="text1"/>
          <w:sz w:val="22"/>
          <w:szCs w:val="18"/>
        </w:rPr>
        <w:t>Convocatoria Internacional</w:t>
      </w:r>
      <w:bookmarkEnd w:id="51"/>
    </w:p>
    <w:p w:rsidR="005351AD" w:rsidRPr="00995577" w:rsidRDefault="005351AD" w:rsidP="004574E6">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48.- Cuando por la naturaleza o especialidad de las obras, bienes y servicios a adquirir, sea</w:t>
      </w:r>
      <w:r w:rsidR="004574E6">
        <w:rPr>
          <w:rFonts w:ascii="Times New Roman" w:hAnsi="Times New Roman" w:cs="Times New Roman"/>
          <w:szCs w:val="18"/>
        </w:rPr>
        <w:t xml:space="preserve"> </w:t>
      </w:r>
      <w:r w:rsidRPr="00995577">
        <w:rPr>
          <w:rFonts w:ascii="Times New Roman" w:hAnsi="Times New Roman" w:cs="Times New Roman"/>
          <w:szCs w:val="18"/>
        </w:rPr>
        <w:t>conveniente hacer una licitación o concurso internacional, la convocatoria se realizará en forma notoria y</w:t>
      </w:r>
      <w:r w:rsidR="004574E6">
        <w:rPr>
          <w:rFonts w:ascii="Times New Roman" w:hAnsi="Times New Roman" w:cs="Times New Roman"/>
          <w:szCs w:val="18"/>
        </w:rPr>
        <w:t xml:space="preserve"> </w:t>
      </w:r>
      <w:r w:rsidRPr="00995577">
        <w:rPr>
          <w:rFonts w:ascii="Times New Roman" w:hAnsi="Times New Roman" w:cs="Times New Roman"/>
          <w:szCs w:val="18"/>
        </w:rPr>
        <w:t>destacada en los medios de prensa nacionales y medios de comunicación electrónica de acceso público,</w:t>
      </w:r>
      <w:r w:rsidR="004574E6">
        <w:rPr>
          <w:rFonts w:ascii="Times New Roman" w:hAnsi="Times New Roman" w:cs="Times New Roman"/>
          <w:szCs w:val="18"/>
        </w:rPr>
        <w:t xml:space="preserve"> </w:t>
      </w:r>
      <w:r w:rsidRPr="00995577">
        <w:rPr>
          <w:rFonts w:ascii="Times New Roman" w:hAnsi="Times New Roman" w:cs="Times New Roman"/>
          <w:szCs w:val="18"/>
        </w:rPr>
        <w:t>además, por lo menos en uno de los siguientes medios:</w:t>
      </w:r>
    </w:p>
    <w:p w:rsidR="005351AD" w:rsidRPr="004574E6" w:rsidRDefault="005351AD" w:rsidP="004574E6">
      <w:pPr>
        <w:pStyle w:val="Prrafodelista"/>
        <w:numPr>
          <w:ilvl w:val="0"/>
          <w:numId w:val="24"/>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Publicaciones técnicas especializadas, reconocidas de amplia circulación internacional; y,</w:t>
      </w:r>
    </w:p>
    <w:p w:rsidR="005351AD" w:rsidRPr="004574E6" w:rsidRDefault="005351AD" w:rsidP="004574E6">
      <w:pPr>
        <w:pStyle w:val="Prrafodelista"/>
        <w:numPr>
          <w:ilvl w:val="0"/>
          <w:numId w:val="24"/>
        </w:numPr>
        <w:autoSpaceDE w:val="0"/>
        <w:autoSpaceDN w:val="0"/>
        <w:adjustRightInd w:val="0"/>
        <w:spacing w:after="160" w:line="276" w:lineRule="auto"/>
        <w:ind w:left="714" w:hanging="357"/>
        <w:contextualSpacing w:val="0"/>
        <w:rPr>
          <w:rFonts w:ascii="Times New Roman" w:hAnsi="Times New Roman" w:cs="Times New Roman"/>
          <w:szCs w:val="18"/>
        </w:rPr>
      </w:pPr>
      <w:r w:rsidRPr="004574E6">
        <w:rPr>
          <w:rFonts w:ascii="Times New Roman" w:hAnsi="Times New Roman" w:cs="Times New Roman"/>
          <w:szCs w:val="18"/>
        </w:rPr>
        <w:t>Periódicos de amplia circulación internacional.</w:t>
      </w:r>
    </w:p>
    <w:p w:rsidR="005351AD" w:rsidRPr="00995577" w:rsidRDefault="005351AD" w:rsidP="004574E6">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Los criterios para optar a cualquiera de estos medios, se regirán por aquél en el que tengan mayor</w:t>
      </w:r>
      <w:r w:rsidR="004574E6">
        <w:rPr>
          <w:rFonts w:ascii="Times New Roman" w:hAnsi="Times New Roman" w:cs="Times New Roman"/>
          <w:szCs w:val="18"/>
        </w:rPr>
        <w:t xml:space="preserve"> </w:t>
      </w:r>
      <w:r w:rsidRPr="00995577">
        <w:rPr>
          <w:rFonts w:ascii="Times New Roman" w:hAnsi="Times New Roman" w:cs="Times New Roman"/>
          <w:szCs w:val="18"/>
        </w:rPr>
        <w:t>acceso los potenciales ofertantes.</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2" w:name="_Toc297639372"/>
      <w:r w:rsidRPr="00B62C41">
        <w:rPr>
          <w:rFonts w:ascii="Times New Roman" w:hAnsi="Times New Roman" w:cs="Times New Roman"/>
          <w:color w:val="000000" w:themeColor="text1"/>
          <w:sz w:val="22"/>
          <w:szCs w:val="18"/>
        </w:rPr>
        <w:t>Retiro de Bases. (9)</w:t>
      </w:r>
      <w:bookmarkEnd w:id="52"/>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49. Los interesados podrán obtener las bases de licitación o concurso de forma gratuita</w:t>
      </w:r>
      <w:r w:rsidR="00A85C09">
        <w:rPr>
          <w:rFonts w:ascii="Times New Roman" w:hAnsi="Times New Roman" w:cs="Times New Roman"/>
          <w:szCs w:val="18"/>
        </w:rPr>
        <w:t xml:space="preserve"> </w:t>
      </w:r>
      <w:r w:rsidRPr="00995577">
        <w:rPr>
          <w:rFonts w:ascii="Times New Roman" w:hAnsi="Times New Roman" w:cs="Times New Roman"/>
          <w:szCs w:val="18"/>
        </w:rPr>
        <w:t>descargándolas directamente del sitio electrónico de compras públicas habilitado para ello; podrán también</w:t>
      </w:r>
      <w:r w:rsidR="00A85C09">
        <w:rPr>
          <w:rFonts w:ascii="Times New Roman" w:hAnsi="Times New Roman" w:cs="Times New Roman"/>
          <w:szCs w:val="18"/>
        </w:rPr>
        <w:t xml:space="preserve"> </w:t>
      </w:r>
      <w:r w:rsidRPr="00995577">
        <w:rPr>
          <w:rFonts w:ascii="Times New Roman" w:hAnsi="Times New Roman" w:cs="Times New Roman"/>
          <w:szCs w:val="18"/>
        </w:rPr>
        <w:lastRenderedPageBreak/>
        <w:t>obtenerlas directamente en la UACI de la institución responsable de la convocatoria, durante el plazo</w:t>
      </w:r>
      <w:r w:rsidR="00A85C09">
        <w:rPr>
          <w:rFonts w:ascii="Times New Roman" w:hAnsi="Times New Roman" w:cs="Times New Roman"/>
          <w:szCs w:val="18"/>
        </w:rPr>
        <w:t xml:space="preserve"> </w:t>
      </w:r>
      <w:r w:rsidRPr="00995577">
        <w:rPr>
          <w:rFonts w:ascii="Times New Roman" w:hAnsi="Times New Roman" w:cs="Times New Roman"/>
          <w:szCs w:val="18"/>
        </w:rPr>
        <w:t>establecido, en cuyo caso se cobrará por la emisión de éstas. (2)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3" w:name="_Toc297639373"/>
      <w:r w:rsidRPr="00B62C41">
        <w:rPr>
          <w:rFonts w:ascii="Times New Roman" w:hAnsi="Times New Roman" w:cs="Times New Roman"/>
          <w:color w:val="000000" w:themeColor="text1"/>
          <w:sz w:val="22"/>
          <w:szCs w:val="18"/>
        </w:rPr>
        <w:t>Adendas, Enmiendas y Notificación</w:t>
      </w:r>
      <w:bookmarkEnd w:id="53"/>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50.- Las instituciones podrán hacer por escrito adendas o enmiendas a las bases de licitación o de</w:t>
      </w:r>
      <w:r w:rsidR="00A85C09">
        <w:rPr>
          <w:rFonts w:ascii="Times New Roman" w:hAnsi="Times New Roman" w:cs="Times New Roman"/>
          <w:szCs w:val="18"/>
        </w:rPr>
        <w:t xml:space="preserve"> </w:t>
      </w:r>
      <w:r w:rsidRPr="00995577">
        <w:rPr>
          <w:rFonts w:ascii="Times New Roman" w:hAnsi="Times New Roman" w:cs="Times New Roman"/>
          <w:szCs w:val="18"/>
        </w:rPr>
        <w:t>concurso, antes de que venza el plazo para la presentación de las ofertas. Todos los interesados que hayan</w:t>
      </w:r>
      <w:r w:rsidR="00A85C09">
        <w:rPr>
          <w:rFonts w:ascii="Times New Roman" w:hAnsi="Times New Roman" w:cs="Times New Roman"/>
          <w:szCs w:val="18"/>
        </w:rPr>
        <w:t xml:space="preserve"> </w:t>
      </w:r>
      <w:r w:rsidRPr="00995577">
        <w:rPr>
          <w:rFonts w:ascii="Times New Roman" w:hAnsi="Times New Roman" w:cs="Times New Roman"/>
          <w:szCs w:val="18"/>
        </w:rPr>
        <w:t>obtenido las bases de licitación o de concurso, serán notificados de igual manera de las modificaciones o</w:t>
      </w:r>
      <w:r w:rsidR="00A85C09">
        <w:rPr>
          <w:rFonts w:ascii="Times New Roman" w:hAnsi="Times New Roman" w:cs="Times New Roman"/>
          <w:szCs w:val="18"/>
        </w:rPr>
        <w:t xml:space="preserve"> </w:t>
      </w:r>
      <w:r w:rsidRPr="00995577">
        <w:rPr>
          <w:rFonts w:ascii="Times New Roman" w:hAnsi="Times New Roman" w:cs="Times New Roman"/>
          <w:szCs w:val="18"/>
        </w:rPr>
        <w:t>aclaraciones correspondientes. Estos plazos serán fijados en las bases.</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4" w:name="_Toc297639374"/>
      <w:r w:rsidRPr="00B62C41">
        <w:rPr>
          <w:rFonts w:ascii="Times New Roman" w:hAnsi="Times New Roman" w:cs="Times New Roman"/>
          <w:color w:val="000000" w:themeColor="text1"/>
          <w:sz w:val="22"/>
          <w:szCs w:val="18"/>
        </w:rPr>
        <w:t>Consultas</w:t>
      </w:r>
      <w:bookmarkEnd w:id="54"/>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51.- Se podrán recibir consultas por escrito antes de la fecha de recepción de las ofertas, las que</w:t>
      </w:r>
      <w:r w:rsidR="00A85C09">
        <w:rPr>
          <w:rFonts w:ascii="Times New Roman" w:hAnsi="Times New Roman" w:cs="Times New Roman"/>
          <w:szCs w:val="18"/>
        </w:rPr>
        <w:t xml:space="preserve"> </w:t>
      </w:r>
      <w:r w:rsidRPr="00995577">
        <w:rPr>
          <w:rFonts w:ascii="Times New Roman" w:hAnsi="Times New Roman" w:cs="Times New Roman"/>
          <w:szCs w:val="18"/>
        </w:rPr>
        <w:t>deberán ser contestadas y comunicadas por escrito a todos los interesados que hayan retirado las bases de</w:t>
      </w:r>
      <w:r w:rsidR="00A85C09">
        <w:rPr>
          <w:rFonts w:ascii="Times New Roman" w:hAnsi="Times New Roman" w:cs="Times New Roman"/>
          <w:szCs w:val="18"/>
        </w:rPr>
        <w:t xml:space="preserve"> </w:t>
      </w:r>
      <w:r w:rsidRPr="00995577">
        <w:rPr>
          <w:rFonts w:ascii="Times New Roman" w:hAnsi="Times New Roman" w:cs="Times New Roman"/>
          <w:szCs w:val="18"/>
        </w:rPr>
        <w:t>licitación o de concurso; los plazos para dichas consultas serán determinados en las mismas bases.</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5" w:name="_Toc297639375"/>
      <w:r w:rsidRPr="00B62C41">
        <w:rPr>
          <w:rFonts w:ascii="Times New Roman" w:hAnsi="Times New Roman" w:cs="Times New Roman"/>
          <w:color w:val="000000" w:themeColor="text1"/>
          <w:sz w:val="22"/>
          <w:szCs w:val="18"/>
        </w:rPr>
        <w:t>Modalidades de Presentación de Ofertas</w:t>
      </w:r>
      <w:bookmarkEnd w:id="55"/>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52.- En las bases de licitación o de concurso se indicarán las diferentes modalidades de la</w:t>
      </w:r>
      <w:r w:rsidR="00A85C09">
        <w:rPr>
          <w:rFonts w:ascii="Times New Roman" w:hAnsi="Times New Roman" w:cs="Times New Roman"/>
          <w:szCs w:val="18"/>
        </w:rPr>
        <w:t xml:space="preserve"> </w:t>
      </w:r>
      <w:r w:rsidRPr="00995577">
        <w:rPr>
          <w:rFonts w:ascii="Times New Roman" w:hAnsi="Times New Roman" w:cs="Times New Roman"/>
          <w:szCs w:val="18"/>
        </w:rPr>
        <w:t>presentación de ofertas, tanto técnicas como económicas, las cuales dependerán de la naturaleza,</w:t>
      </w:r>
      <w:r w:rsidR="00A85C09">
        <w:rPr>
          <w:rFonts w:ascii="Times New Roman" w:hAnsi="Times New Roman" w:cs="Times New Roman"/>
          <w:szCs w:val="18"/>
        </w:rPr>
        <w:t xml:space="preserve"> </w:t>
      </w:r>
      <w:r w:rsidRPr="00995577">
        <w:rPr>
          <w:rFonts w:ascii="Times New Roman" w:hAnsi="Times New Roman" w:cs="Times New Roman"/>
          <w:szCs w:val="18"/>
        </w:rPr>
        <w:t>complejidad, monto y grado de especialización de la obra, bien o servicio a adquirir. Los procedimientos de las</w:t>
      </w:r>
      <w:r w:rsidR="00A85C09">
        <w:rPr>
          <w:rFonts w:ascii="Times New Roman" w:hAnsi="Times New Roman" w:cs="Times New Roman"/>
          <w:szCs w:val="18"/>
        </w:rPr>
        <w:t xml:space="preserve"> </w:t>
      </w:r>
      <w:r w:rsidRPr="00995577">
        <w:rPr>
          <w:rFonts w:ascii="Times New Roman" w:hAnsi="Times New Roman" w:cs="Times New Roman"/>
          <w:szCs w:val="18"/>
        </w:rPr>
        <w:t>modalidades serán establecidos en el Reglamento de esta Ley. (9)</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ofertas deberán presentarse acompañadas con la Garantía de Mantenimiento de Ofertas para los</w:t>
      </w:r>
      <w:r w:rsidR="00A85C09">
        <w:rPr>
          <w:rFonts w:ascii="Times New Roman" w:hAnsi="Times New Roman" w:cs="Times New Roman"/>
          <w:szCs w:val="18"/>
        </w:rPr>
        <w:t xml:space="preserve"> </w:t>
      </w:r>
      <w:r w:rsidRPr="00995577">
        <w:rPr>
          <w:rFonts w:ascii="Times New Roman" w:hAnsi="Times New Roman" w:cs="Times New Roman"/>
          <w:szCs w:val="18"/>
        </w:rPr>
        <w:t>casos que aplican, en el Reglamento de esta Ley se especificará la documentación adicional que deberá</w:t>
      </w:r>
      <w:r w:rsidR="00A85C09">
        <w:rPr>
          <w:rFonts w:ascii="Times New Roman" w:hAnsi="Times New Roman" w:cs="Times New Roman"/>
          <w:szCs w:val="18"/>
        </w:rPr>
        <w:t xml:space="preserve"> </w:t>
      </w:r>
      <w:r w:rsidRPr="00995577">
        <w:rPr>
          <w:rFonts w:ascii="Times New Roman" w:hAnsi="Times New Roman" w:cs="Times New Roman"/>
          <w:szCs w:val="18"/>
        </w:rPr>
        <w:t>acompañar a las ofertas, según sea el caso. (9)</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ofertante será el responsable, que las ofertas sean recibidas en tiempo y forma, de conformidad con lo</w:t>
      </w:r>
      <w:r w:rsidR="00A85C09">
        <w:rPr>
          <w:rFonts w:ascii="Times New Roman" w:hAnsi="Times New Roman" w:cs="Times New Roman"/>
          <w:szCs w:val="18"/>
        </w:rPr>
        <w:t xml:space="preserve"> </w:t>
      </w:r>
      <w:r w:rsidRPr="00995577">
        <w:rPr>
          <w:rFonts w:ascii="Times New Roman" w:hAnsi="Times New Roman" w:cs="Times New Roman"/>
          <w:szCs w:val="18"/>
        </w:rPr>
        <w:t>establecido en las bases de licitación o de concurso.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6" w:name="_Toc297639376"/>
      <w:r w:rsidRPr="00B62C41">
        <w:rPr>
          <w:rFonts w:ascii="Times New Roman" w:hAnsi="Times New Roman" w:cs="Times New Roman"/>
          <w:color w:val="000000" w:themeColor="text1"/>
          <w:sz w:val="22"/>
          <w:szCs w:val="18"/>
        </w:rPr>
        <w:t>Apertura Pública de las Ofertas</w:t>
      </w:r>
      <w:bookmarkEnd w:id="56"/>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53.- En el acto de apertura pública, el representante de la UACI procederá a abrir los sobres de las</w:t>
      </w:r>
      <w:r w:rsidR="00A85C09">
        <w:rPr>
          <w:rFonts w:ascii="Times New Roman" w:hAnsi="Times New Roman" w:cs="Times New Roman"/>
          <w:szCs w:val="18"/>
        </w:rPr>
        <w:t xml:space="preserve"> </w:t>
      </w:r>
      <w:r w:rsidRPr="00995577">
        <w:rPr>
          <w:rFonts w:ascii="Times New Roman" w:hAnsi="Times New Roman" w:cs="Times New Roman"/>
          <w:szCs w:val="18"/>
        </w:rPr>
        <w:t>ofertas técnica y económica, en el lugar, día y hora indicados en las bases de licitación o de concurso, en</w:t>
      </w:r>
      <w:r w:rsidR="00A85C09">
        <w:rPr>
          <w:rFonts w:ascii="Times New Roman" w:hAnsi="Times New Roman" w:cs="Times New Roman"/>
          <w:szCs w:val="18"/>
        </w:rPr>
        <w:t xml:space="preserve"> </w:t>
      </w:r>
      <w:r w:rsidRPr="00995577">
        <w:rPr>
          <w:rFonts w:ascii="Times New Roman" w:hAnsi="Times New Roman" w:cs="Times New Roman"/>
          <w:szCs w:val="18"/>
        </w:rPr>
        <w:t>presencia de los ofertantes que deseen asistir y cuyas ofertas hayan sido presentadas en el plazo establecido</w:t>
      </w:r>
      <w:r w:rsidR="00A85C09">
        <w:rPr>
          <w:rFonts w:ascii="Times New Roman" w:hAnsi="Times New Roman" w:cs="Times New Roman"/>
          <w:szCs w:val="18"/>
        </w:rPr>
        <w:t xml:space="preserve"> </w:t>
      </w:r>
      <w:r w:rsidRPr="00995577">
        <w:rPr>
          <w:rFonts w:ascii="Times New Roman" w:hAnsi="Times New Roman" w:cs="Times New Roman"/>
          <w:szCs w:val="18"/>
        </w:rPr>
        <w:t>en éstas. Aquellas ofertas recibidas extemporáneamente y las que no presenten la Garantía de Mantenimiento</w:t>
      </w:r>
      <w:r w:rsidR="00A85C09">
        <w:rPr>
          <w:rFonts w:ascii="Times New Roman" w:hAnsi="Times New Roman" w:cs="Times New Roman"/>
          <w:szCs w:val="18"/>
        </w:rPr>
        <w:t xml:space="preserve"> </w:t>
      </w:r>
      <w:r w:rsidRPr="00995577">
        <w:rPr>
          <w:rFonts w:ascii="Times New Roman" w:hAnsi="Times New Roman" w:cs="Times New Roman"/>
          <w:szCs w:val="18"/>
        </w:rPr>
        <w:t>de Ofertas, se considerarán excluidas de pleno derecho. (9)</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Concluida la apertura se levantará un acta en la que se hará constar las ofertas recibidas y los montos</w:t>
      </w:r>
      <w:r w:rsidR="00A85C09">
        <w:rPr>
          <w:rFonts w:ascii="Times New Roman" w:hAnsi="Times New Roman" w:cs="Times New Roman"/>
          <w:szCs w:val="18"/>
        </w:rPr>
        <w:t xml:space="preserve"> </w:t>
      </w:r>
      <w:r w:rsidRPr="00995577">
        <w:rPr>
          <w:rFonts w:ascii="Times New Roman" w:hAnsi="Times New Roman" w:cs="Times New Roman"/>
          <w:szCs w:val="18"/>
        </w:rPr>
        <w:t>ofertados, así como algún aspecto relevante de dicho acto.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7" w:name="_Toc297639377"/>
      <w:r w:rsidRPr="00B62C41">
        <w:rPr>
          <w:rFonts w:ascii="Times New Roman" w:hAnsi="Times New Roman" w:cs="Times New Roman"/>
          <w:color w:val="000000" w:themeColor="text1"/>
          <w:sz w:val="22"/>
          <w:szCs w:val="18"/>
        </w:rPr>
        <w:t>Prohibiciones</w:t>
      </w:r>
      <w:bookmarkEnd w:id="57"/>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54.- Después de la apertura de las ofertas y antes de la notificación del resultado del proceso, no se</w:t>
      </w:r>
      <w:r w:rsidR="00A85C09">
        <w:rPr>
          <w:rFonts w:ascii="Times New Roman" w:hAnsi="Times New Roman" w:cs="Times New Roman"/>
          <w:szCs w:val="18"/>
        </w:rPr>
        <w:t xml:space="preserve"> </w:t>
      </w:r>
      <w:r w:rsidRPr="00995577">
        <w:rPr>
          <w:rFonts w:ascii="Times New Roman" w:hAnsi="Times New Roman" w:cs="Times New Roman"/>
          <w:szCs w:val="18"/>
        </w:rPr>
        <w:t xml:space="preserve">brindará información alguna con respecto al examen, tabulación, aclaración y evaluación de las </w:t>
      </w:r>
      <w:r w:rsidRPr="00995577">
        <w:rPr>
          <w:rFonts w:ascii="Times New Roman" w:hAnsi="Times New Roman" w:cs="Times New Roman"/>
          <w:szCs w:val="18"/>
        </w:rPr>
        <w:lastRenderedPageBreak/>
        <w:t>ofertas y las</w:t>
      </w:r>
      <w:r w:rsidR="00A85C09">
        <w:rPr>
          <w:rFonts w:ascii="Times New Roman" w:hAnsi="Times New Roman" w:cs="Times New Roman"/>
          <w:szCs w:val="18"/>
        </w:rPr>
        <w:t xml:space="preserve"> </w:t>
      </w:r>
      <w:r w:rsidRPr="00995577">
        <w:rPr>
          <w:rFonts w:ascii="Times New Roman" w:hAnsi="Times New Roman" w:cs="Times New Roman"/>
          <w:szCs w:val="18"/>
        </w:rPr>
        <w:t>recomendaciones relativas a las adjudicaciones de las mismas, a ninguna persona o personas que no estén</w:t>
      </w:r>
      <w:r w:rsidR="00A85C09">
        <w:rPr>
          <w:rFonts w:ascii="Times New Roman" w:hAnsi="Times New Roman" w:cs="Times New Roman"/>
          <w:szCs w:val="18"/>
        </w:rPr>
        <w:t xml:space="preserve"> </w:t>
      </w:r>
      <w:r w:rsidRPr="00995577">
        <w:rPr>
          <w:rFonts w:ascii="Times New Roman" w:hAnsi="Times New Roman" w:cs="Times New Roman"/>
          <w:szCs w:val="18"/>
        </w:rPr>
        <w:t>vinculadas en el proceso de análisis y evaluación de ofertas. Esto se aplica tanto a funcionarios o empleados</w:t>
      </w:r>
      <w:r w:rsidR="00A85C09">
        <w:rPr>
          <w:rFonts w:ascii="Times New Roman" w:hAnsi="Times New Roman" w:cs="Times New Roman"/>
          <w:szCs w:val="18"/>
        </w:rPr>
        <w:t xml:space="preserve"> </w:t>
      </w:r>
      <w:r w:rsidRPr="00995577">
        <w:rPr>
          <w:rFonts w:ascii="Times New Roman" w:hAnsi="Times New Roman" w:cs="Times New Roman"/>
          <w:szCs w:val="18"/>
        </w:rPr>
        <w:t>de la Institución contratante, como a personal relacionado con las empresas ofertantes. La infracción a la</w:t>
      </w:r>
      <w:r w:rsidR="00A85C09">
        <w:rPr>
          <w:rFonts w:ascii="Times New Roman" w:hAnsi="Times New Roman" w:cs="Times New Roman"/>
          <w:szCs w:val="18"/>
        </w:rPr>
        <w:t xml:space="preserve"> </w:t>
      </w:r>
      <w:r w:rsidRPr="00995577">
        <w:rPr>
          <w:rFonts w:ascii="Times New Roman" w:hAnsi="Times New Roman" w:cs="Times New Roman"/>
          <w:szCs w:val="18"/>
        </w:rPr>
        <w:t>anterior prohibición dará lugar a la aplicación de las sanciones correspondientes. (9)</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No obstante lo establecido en el inciso anterior, durante el período de prohibición, si la Comisión de</w:t>
      </w:r>
      <w:r w:rsidR="00A85C09">
        <w:rPr>
          <w:rFonts w:ascii="Times New Roman" w:hAnsi="Times New Roman" w:cs="Times New Roman"/>
          <w:szCs w:val="18"/>
        </w:rPr>
        <w:t xml:space="preserve"> </w:t>
      </w:r>
      <w:r w:rsidRPr="00995577">
        <w:rPr>
          <w:rFonts w:ascii="Times New Roman" w:hAnsi="Times New Roman" w:cs="Times New Roman"/>
          <w:szCs w:val="18"/>
        </w:rPr>
        <w:t>Evaluación de Ofertas tuviere la necesidad de realizar consultas sobre la aplicación de esta Ley y el</w:t>
      </w:r>
      <w:r w:rsidR="00A85C09">
        <w:rPr>
          <w:rFonts w:ascii="Times New Roman" w:hAnsi="Times New Roman" w:cs="Times New Roman"/>
          <w:szCs w:val="18"/>
        </w:rPr>
        <w:t xml:space="preserve"> </w:t>
      </w:r>
      <w:r w:rsidRPr="00995577">
        <w:rPr>
          <w:rFonts w:ascii="Times New Roman" w:hAnsi="Times New Roman" w:cs="Times New Roman"/>
          <w:szCs w:val="18"/>
        </w:rPr>
        <w:t>Reglamento, podrán realizarse a la UNAC, a través del Jefe UACI, sin que en dicha consulta se revelen datos</w:t>
      </w:r>
      <w:r w:rsidR="00A85C09">
        <w:rPr>
          <w:rFonts w:ascii="Times New Roman" w:hAnsi="Times New Roman" w:cs="Times New Roman"/>
          <w:szCs w:val="18"/>
        </w:rPr>
        <w:t xml:space="preserve"> </w:t>
      </w:r>
      <w:r w:rsidRPr="00995577">
        <w:rPr>
          <w:rFonts w:ascii="Times New Roman" w:hAnsi="Times New Roman" w:cs="Times New Roman"/>
          <w:szCs w:val="18"/>
        </w:rPr>
        <w:t>identificativos correspondientes a los ofertantes.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8" w:name="_Toc297639378"/>
      <w:r w:rsidRPr="00B62C41">
        <w:rPr>
          <w:rFonts w:ascii="Times New Roman" w:hAnsi="Times New Roman" w:cs="Times New Roman"/>
          <w:color w:val="000000" w:themeColor="text1"/>
          <w:sz w:val="22"/>
          <w:szCs w:val="18"/>
        </w:rPr>
        <w:t>Evaluación de Ofertas</w:t>
      </w:r>
      <w:bookmarkEnd w:id="58"/>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55.- La Comisión de Evaluación de Ofertas deberá evaluar las ofertas en sus aspectos técnicos y</w:t>
      </w:r>
      <w:r w:rsidR="00A85C09">
        <w:rPr>
          <w:rFonts w:ascii="Times New Roman" w:hAnsi="Times New Roman" w:cs="Times New Roman"/>
          <w:szCs w:val="18"/>
        </w:rPr>
        <w:t xml:space="preserve"> </w:t>
      </w:r>
      <w:r w:rsidRPr="00995577">
        <w:rPr>
          <w:rFonts w:ascii="Times New Roman" w:hAnsi="Times New Roman" w:cs="Times New Roman"/>
          <w:szCs w:val="18"/>
        </w:rPr>
        <w:t>económico-financieros, utilizando para ello los criterios de evaluación establecidos en las bases de</w:t>
      </w:r>
      <w:r w:rsidR="00A85C09">
        <w:rPr>
          <w:rFonts w:ascii="Times New Roman" w:hAnsi="Times New Roman" w:cs="Times New Roman"/>
          <w:szCs w:val="18"/>
        </w:rPr>
        <w:t xml:space="preserve"> </w:t>
      </w:r>
      <w:r w:rsidRPr="00995577">
        <w:rPr>
          <w:rFonts w:ascii="Times New Roman" w:hAnsi="Times New Roman" w:cs="Times New Roman"/>
          <w:szCs w:val="18"/>
        </w:rPr>
        <w:t>licitación o</w:t>
      </w:r>
      <w:r w:rsidR="00A85C09">
        <w:rPr>
          <w:rFonts w:ascii="Times New Roman" w:hAnsi="Times New Roman" w:cs="Times New Roman"/>
          <w:szCs w:val="18"/>
        </w:rPr>
        <w:t xml:space="preserve"> </w:t>
      </w:r>
      <w:r w:rsidRPr="00995577">
        <w:rPr>
          <w:rFonts w:ascii="Times New Roman" w:hAnsi="Times New Roman" w:cs="Times New Roman"/>
          <w:szCs w:val="18"/>
        </w:rPr>
        <w:t>de concurso.</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los contratos de consultoría la evaluación de los aspectos técnicos será la determinante.</w:t>
      </w:r>
      <w:r w:rsidR="00A85C09">
        <w:rPr>
          <w:rFonts w:ascii="Times New Roman" w:hAnsi="Times New Roman" w:cs="Times New Roman"/>
          <w:szCs w:val="18"/>
        </w:rPr>
        <w:t xml:space="preserve"> </w:t>
      </w:r>
      <w:r w:rsidRPr="00995577">
        <w:rPr>
          <w:rFonts w:ascii="Times New Roman" w:hAnsi="Times New Roman" w:cs="Times New Roman"/>
          <w:szCs w:val="18"/>
        </w:rPr>
        <w:t>Si en la calificación de la oferta mejor evaluada, habiéndose cumplido con todas las especificaciones</w:t>
      </w:r>
      <w:r w:rsidR="00A85C09">
        <w:rPr>
          <w:rFonts w:ascii="Times New Roman" w:hAnsi="Times New Roman" w:cs="Times New Roman"/>
          <w:szCs w:val="18"/>
        </w:rPr>
        <w:t xml:space="preserve"> </w:t>
      </w:r>
      <w:r w:rsidRPr="00995577">
        <w:rPr>
          <w:rFonts w:ascii="Times New Roman" w:hAnsi="Times New Roman" w:cs="Times New Roman"/>
          <w:szCs w:val="18"/>
        </w:rPr>
        <w:t>técnicas, existiere igual puntaje en precio y demás condiciones requeridas en las bases entre ofertas de</w:t>
      </w:r>
      <w:r w:rsidR="00A85C09">
        <w:rPr>
          <w:rFonts w:ascii="Times New Roman" w:hAnsi="Times New Roman" w:cs="Times New Roman"/>
          <w:szCs w:val="18"/>
        </w:rPr>
        <w:t xml:space="preserve"> </w:t>
      </w:r>
      <w:r w:rsidRPr="00995577">
        <w:rPr>
          <w:rFonts w:ascii="Times New Roman" w:hAnsi="Times New Roman" w:cs="Times New Roman"/>
          <w:szCs w:val="18"/>
        </w:rPr>
        <w:t>bienes producidos en el país y de bienes producidos en el extranjero; se dará preferencia a la oferta nacional.</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disposiciones establecidas en los tratados o convenios internacionales en ésta materia, vigentes en El</w:t>
      </w:r>
      <w:r w:rsidR="00A85C09">
        <w:rPr>
          <w:rFonts w:ascii="Times New Roman" w:hAnsi="Times New Roman" w:cs="Times New Roman"/>
          <w:szCs w:val="18"/>
        </w:rPr>
        <w:t xml:space="preserve"> </w:t>
      </w:r>
      <w:r w:rsidRPr="00995577">
        <w:rPr>
          <w:rFonts w:ascii="Times New Roman" w:hAnsi="Times New Roman" w:cs="Times New Roman"/>
          <w:szCs w:val="18"/>
        </w:rPr>
        <w:t>Salvador prevalecerán sobre lo aquí dispuesto.</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59" w:name="_Toc297639379"/>
      <w:r w:rsidRPr="00B62C41">
        <w:rPr>
          <w:rFonts w:ascii="Times New Roman" w:hAnsi="Times New Roman" w:cs="Times New Roman"/>
          <w:color w:val="000000" w:themeColor="text1"/>
          <w:sz w:val="22"/>
          <w:szCs w:val="18"/>
        </w:rPr>
        <w:t>Recomendación para Adjudicación, sus Elementos</w:t>
      </w:r>
      <w:bookmarkEnd w:id="59"/>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56.- Concluida la evaluación de las ofertas, la Comisión de Evaluación de Ofertas elaborará un</w:t>
      </w:r>
      <w:r w:rsidR="00A85C09">
        <w:rPr>
          <w:rFonts w:ascii="Times New Roman" w:hAnsi="Times New Roman" w:cs="Times New Roman"/>
          <w:szCs w:val="18"/>
        </w:rPr>
        <w:t xml:space="preserve"> </w:t>
      </w:r>
      <w:r w:rsidRPr="00995577">
        <w:rPr>
          <w:rFonts w:ascii="Times New Roman" w:hAnsi="Times New Roman" w:cs="Times New Roman"/>
          <w:szCs w:val="18"/>
        </w:rPr>
        <w:t>informe basado en los aspectos señalados en el artículo anterior, en el que hará al titular la recomendación</w:t>
      </w:r>
      <w:r w:rsidR="00A85C09">
        <w:rPr>
          <w:rFonts w:ascii="Times New Roman" w:hAnsi="Times New Roman" w:cs="Times New Roman"/>
          <w:szCs w:val="18"/>
        </w:rPr>
        <w:t xml:space="preserve"> </w:t>
      </w:r>
      <w:r w:rsidRPr="00995577">
        <w:rPr>
          <w:rFonts w:ascii="Times New Roman" w:hAnsi="Times New Roman" w:cs="Times New Roman"/>
          <w:szCs w:val="18"/>
        </w:rPr>
        <w:t>que corresponda, ya sea para que acuerde la adjudicación respecto de las ofertas que técnica y</w:t>
      </w:r>
      <w:r w:rsidR="00A85C09">
        <w:rPr>
          <w:rFonts w:ascii="Times New Roman" w:hAnsi="Times New Roman" w:cs="Times New Roman"/>
          <w:szCs w:val="18"/>
        </w:rPr>
        <w:t xml:space="preserve"> </w:t>
      </w:r>
      <w:r w:rsidRPr="00995577">
        <w:rPr>
          <w:rFonts w:ascii="Times New Roman" w:hAnsi="Times New Roman" w:cs="Times New Roman"/>
          <w:szCs w:val="18"/>
        </w:rPr>
        <w:t>económicamente resulten mejor calificadas, o para que declare desierta la licitación o el concurso.</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recomendación a que se refiere este artículo, comprenderá la calificación de la oferta mejor evaluada</w:t>
      </w:r>
      <w:r w:rsidR="00A85C09">
        <w:rPr>
          <w:rFonts w:ascii="Times New Roman" w:hAnsi="Times New Roman" w:cs="Times New Roman"/>
          <w:szCs w:val="18"/>
        </w:rPr>
        <w:t xml:space="preserve"> </w:t>
      </w:r>
      <w:r w:rsidRPr="00995577">
        <w:rPr>
          <w:rFonts w:ascii="Times New Roman" w:hAnsi="Times New Roman" w:cs="Times New Roman"/>
          <w:szCs w:val="18"/>
        </w:rPr>
        <w:t xml:space="preserve">para la adjudicación correspondiente. Asimismo, incluirá la calificación de aquellas otras que en defecto de </w:t>
      </w:r>
      <w:r w:rsidR="00A85C09">
        <w:rPr>
          <w:rFonts w:ascii="Times New Roman" w:hAnsi="Times New Roman" w:cs="Times New Roman"/>
          <w:szCs w:val="18"/>
        </w:rPr>
        <w:t>l</w:t>
      </w:r>
      <w:r w:rsidRPr="00995577">
        <w:rPr>
          <w:rFonts w:ascii="Times New Roman" w:hAnsi="Times New Roman" w:cs="Times New Roman"/>
          <w:szCs w:val="18"/>
        </w:rPr>
        <w:t>a</w:t>
      </w:r>
      <w:r w:rsidR="00A85C09">
        <w:rPr>
          <w:rFonts w:ascii="Times New Roman" w:hAnsi="Times New Roman" w:cs="Times New Roman"/>
          <w:szCs w:val="18"/>
        </w:rPr>
        <w:t xml:space="preserve"> </w:t>
      </w:r>
      <w:r w:rsidRPr="00995577">
        <w:rPr>
          <w:rFonts w:ascii="Times New Roman" w:hAnsi="Times New Roman" w:cs="Times New Roman"/>
          <w:szCs w:val="18"/>
        </w:rPr>
        <w:t>primera, representan opciones a tomarse en cuenta para su eventual adjudicación de acuerdo a las bases de</w:t>
      </w:r>
      <w:r w:rsidR="00A85C09">
        <w:rPr>
          <w:rFonts w:ascii="Times New Roman" w:hAnsi="Times New Roman" w:cs="Times New Roman"/>
          <w:szCs w:val="18"/>
        </w:rPr>
        <w:t xml:space="preserve"> </w:t>
      </w:r>
      <w:r w:rsidRPr="00995577">
        <w:rPr>
          <w:rFonts w:ascii="Times New Roman" w:hAnsi="Times New Roman" w:cs="Times New Roman"/>
          <w:szCs w:val="18"/>
        </w:rPr>
        <w:t>licitación o de concurso.</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De toda recomendación se levantará un acta que deberá ser firmada por todos los miembros de la</w:t>
      </w:r>
      <w:r w:rsidR="00A85C09">
        <w:rPr>
          <w:rFonts w:ascii="Times New Roman" w:hAnsi="Times New Roman" w:cs="Times New Roman"/>
          <w:szCs w:val="18"/>
        </w:rPr>
        <w:t xml:space="preserve"> </w:t>
      </w:r>
      <w:r w:rsidRPr="00995577">
        <w:rPr>
          <w:rFonts w:ascii="Times New Roman" w:hAnsi="Times New Roman" w:cs="Times New Roman"/>
          <w:szCs w:val="18"/>
        </w:rPr>
        <w:t>Comisión. Los que estuvieren en desacuerdo dejarán constancia razonada de su inconformidad en la misma</w:t>
      </w:r>
      <w:r w:rsidR="00A85C09">
        <w:rPr>
          <w:rFonts w:ascii="Times New Roman" w:hAnsi="Times New Roman" w:cs="Times New Roman"/>
          <w:szCs w:val="18"/>
        </w:rPr>
        <w:t xml:space="preserve"> </w:t>
      </w:r>
      <w:r w:rsidRPr="00995577">
        <w:rPr>
          <w:rFonts w:ascii="Times New Roman" w:hAnsi="Times New Roman" w:cs="Times New Roman"/>
          <w:szCs w:val="18"/>
        </w:rPr>
        <w:t>acta.</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la autoridad competente para la adjudicación estuviere de acuerdo con la recomendación formulada</w:t>
      </w:r>
      <w:r w:rsidR="00A85C09">
        <w:rPr>
          <w:rFonts w:ascii="Times New Roman" w:hAnsi="Times New Roman" w:cs="Times New Roman"/>
          <w:szCs w:val="18"/>
        </w:rPr>
        <w:t xml:space="preserve"> </w:t>
      </w:r>
      <w:r w:rsidRPr="00995577">
        <w:rPr>
          <w:rFonts w:ascii="Times New Roman" w:hAnsi="Times New Roman" w:cs="Times New Roman"/>
          <w:szCs w:val="18"/>
        </w:rPr>
        <w:t>por la Comisión de Evaluación de Ofertas, procederá a adjudicar la contratación de las obras, bienes o</w:t>
      </w:r>
      <w:r w:rsidR="00A85C09">
        <w:rPr>
          <w:rFonts w:ascii="Times New Roman" w:hAnsi="Times New Roman" w:cs="Times New Roman"/>
          <w:szCs w:val="18"/>
        </w:rPr>
        <w:t xml:space="preserve"> </w:t>
      </w:r>
      <w:r w:rsidRPr="00995577">
        <w:rPr>
          <w:rFonts w:ascii="Times New Roman" w:hAnsi="Times New Roman" w:cs="Times New Roman"/>
          <w:szCs w:val="18"/>
        </w:rPr>
        <w:t>servicios de que se trate. La UACI dará a conocer el resultado mediante la Resolución de Adjudicación</w:t>
      </w:r>
      <w:r w:rsidR="00A85C09">
        <w:rPr>
          <w:rFonts w:ascii="Times New Roman" w:hAnsi="Times New Roman" w:cs="Times New Roman"/>
          <w:szCs w:val="18"/>
        </w:rPr>
        <w:t xml:space="preserve"> </w:t>
      </w:r>
      <w:r w:rsidRPr="00995577">
        <w:rPr>
          <w:rFonts w:ascii="Times New Roman" w:hAnsi="Times New Roman" w:cs="Times New Roman"/>
          <w:szCs w:val="18"/>
        </w:rPr>
        <w:t>correspondiente.</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Cuando la autoridad competente no aceptare la recomendación de la oferta mejor evaluada, deberá</w:t>
      </w:r>
      <w:r w:rsidR="00A85C09">
        <w:rPr>
          <w:rFonts w:ascii="Times New Roman" w:hAnsi="Times New Roman" w:cs="Times New Roman"/>
          <w:szCs w:val="18"/>
        </w:rPr>
        <w:t xml:space="preserve"> </w:t>
      </w:r>
      <w:r w:rsidRPr="00995577">
        <w:rPr>
          <w:rFonts w:ascii="Times New Roman" w:hAnsi="Times New Roman" w:cs="Times New Roman"/>
          <w:szCs w:val="18"/>
        </w:rPr>
        <w:t>consignar y razonar por escrito su decisión y podrá optar por alguna de las otras ofertas consignadas en la</w:t>
      </w:r>
      <w:r w:rsidR="00A85C09">
        <w:rPr>
          <w:rFonts w:ascii="Times New Roman" w:hAnsi="Times New Roman" w:cs="Times New Roman"/>
          <w:szCs w:val="18"/>
        </w:rPr>
        <w:t xml:space="preserve"> </w:t>
      </w:r>
      <w:r w:rsidRPr="00995577">
        <w:rPr>
          <w:rFonts w:ascii="Times New Roman" w:hAnsi="Times New Roman" w:cs="Times New Roman"/>
          <w:szCs w:val="18"/>
        </w:rPr>
        <w:t>misma recomendación, o declarar desierta la licitación o el concurso.</w:t>
      </w:r>
    </w:p>
    <w:p w:rsidR="005351AD" w:rsidRPr="00995577" w:rsidRDefault="005351AD" w:rsidP="00A85C0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resolución de adjudicación no estará en firme hasta transcurridos cinco días hábiles posteriores a su</w:t>
      </w:r>
      <w:r w:rsidR="00A85C09">
        <w:rPr>
          <w:rFonts w:ascii="Times New Roman" w:hAnsi="Times New Roman" w:cs="Times New Roman"/>
          <w:szCs w:val="18"/>
        </w:rPr>
        <w:t xml:space="preserve"> </w:t>
      </w:r>
      <w:r w:rsidRPr="00995577">
        <w:rPr>
          <w:rFonts w:ascii="Times New Roman" w:hAnsi="Times New Roman" w:cs="Times New Roman"/>
          <w:szCs w:val="18"/>
        </w:rPr>
        <w:t>notificación, período dentro del cual se podrá interponer el recurso de revisión regulado por esta ley.</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0" w:name="_Toc297639380"/>
      <w:r w:rsidRPr="00B62C41">
        <w:rPr>
          <w:rFonts w:ascii="Times New Roman" w:hAnsi="Times New Roman" w:cs="Times New Roman"/>
          <w:color w:val="000000" w:themeColor="text1"/>
          <w:sz w:val="22"/>
          <w:szCs w:val="18"/>
        </w:rPr>
        <w:t>Notificación a Participantes</w:t>
      </w:r>
      <w:bookmarkEnd w:id="60"/>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57.- Antes del vencimiento de la Garantía de Mantenimiento de Oferta, la institución por medio del</w:t>
      </w:r>
      <w:r w:rsidR="00A85C09">
        <w:rPr>
          <w:rFonts w:ascii="Times New Roman" w:hAnsi="Times New Roman" w:cs="Times New Roman"/>
          <w:szCs w:val="18"/>
        </w:rPr>
        <w:t xml:space="preserve"> </w:t>
      </w:r>
      <w:r w:rsidRPr="00995577">
        <w:rPr>
          <w:rFonts w:ascii="Times New Roman" w:hAnsi="Times New Roman" w:cs="Times New Roman"/>
          <w:szCs w:val="18"/>
        </w:rPr>
        <w:t>Jefe de la UACI, notificará a todos los participantes la resolución del proceso de licitación o de concurso</w:t>
      </w:r>
      <w:r w:rsidR="00A85C09">
        <w:rPr>
          <w:rFonts w:ascii="Times New Roman" w:hAnsi="Times New Roman" w:cs="Times New Roman"/>
          <w:szCs w:val="18"/>
        </w:rPr>
        <w:t xml:space="preserve"> </w:t>
      </w:r>
      <w:r w:rsidRPr="00995577">
        <w:rPr>
          <w:rFonts w:ascii="Times New Roman" w:hAnsi="Times New Roman" w:cs="Times New Roman"/>
          <w:szCs w:val="18"/>
        </w:rPr>
        <w:t>público de conformidad a lo establecido en esta Ley. (9)</w:t>
      </w:r>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UACI además, deberá publicar en el sistema electrónico de compras públicas, y por lo menos en uno</w:t>
      </w:r>
      <w:r w:rsidR="00A85C09">
        <w:rPr>
          <w:rFonts w:ascii="Times New Roman" w:hAnsi="Times New Roman" w:cs="Times New Roman"/>
          <w:szCs w:val="18"/>
        </w:rPr>
        <w:t xml:space="preserve"> </w:t>
      </w:r>
      <w:r w:rsidRPr="00995577">
        <w:rPr>
          <w:rFonts w:ascii="Times New Roman" w:hAnsi="Times New Roman" w:cs="Times New Roman"/>
          <w:szCs w:val="18"/>
        </w:rPr>
        <w:t>de los medios de prensa escrita de circulación nacional, los resultados del proceso, una vez transcurrido el</w:t>
      </w:r>
      <w:r w:rsidR="00A85C09">
        <w:rPr>
          <w:rFonts w:ascii="Times New Roman" w:hAnsi="Times New Roman" w:cs="Times New Roman"/>
          <w:szCs w:val="18"/>
        </w:rPr>
        <w:t xml:space="preserve"> </w:t>
      </w:r>
      <w:r w:rsidRPr="00995577">
        <w:rPr>
          <w:rFonts w:ascii="Times New Roman" w:hAnsi="Times New Roman" w:cs="Times New Roman"/>
          <w:szCs w:val="18"/>
        </w:rPr>
        <w:t>plazo para la interposición de recursos de revisión y no se haya hecho uso de éste. (9)</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1" w:name="_Toc297639381"/>
      <w:r w:rsidRPr="00B62C41">
        <w:rPr>
          <w:rFonts w:ascii="Times New Roman" w:hAnsi="Times New Roman" w:cs="Times New Roman"/>
          <w:color w:val="000000" w:themeColor="text1"/>
          <w:sz w:val="22"/>
          <w:szCs w:val="18"/>
        </w:rPr>
        <w:t>Prohibición de Fraccionamiento</w:t>
      </w:r>
      <w:bookmarkEnd w:id="61"/>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58.- DEROGADO (9).</w:t>
      </w:r>
    </w:p>
    <w:p w:rsidR="007616FF" w:rsidRDefault="007616FF"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1623C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w:t>
      </w:r>
    </w:p>
    <w:p w:rsidR="005351AD" w:rsidRPr="00995577" w:rsidRDefault="005351AD" w:rsidP="001623C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LICITACIÓN Y CONCURSO PÚBLICO</w:t>
      </w:r>
    </w:p>
    <w:p w:rsidR="007616FF" w:rsidRDefault="007616FF"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2" w:name="_Toc297639382"/>
      <w:r w:rsidRPr="00B62C41">
        <w:rPr>
          <w:rFonts w:ascii="Times New Roman" w:hAnsi="Times New Roman" w:cs="Times New Roman"/>
          <w:color w:val="000000" w:themeColor="text1"/>
          <w:sz w:val="22"/>
          <w:szCs w:val="18"/>
        </w:rPr>
        <w:t>Licitación Pública</w:t>
      </w:r>
      <w:bookmarkEnd w:id="62"/>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59.- La Licitación Pública es el procedimiento por cuyo medio se promueve competencia, invitando</w:t>
      </w:r>
      <w:r w:rsidR="001623CD">
        <w:rPr>
          <w:rFonts w:ascii="Times New Roman" w:hAnsi="Times New Roman" w:cs="Times New Roman"/>
          <w:szCs w:val="18"/>
        </w:rPr>
        <w:t xml:space="preserve"> </w:t>
      </w:r>
      <w:r w:rsidRPr="00995577">
        <w:rPr>
          <w:rFonts w:ascii="Times New Roman" w:hAnsi="Times New Roman" w:cs="Times New Roman"/>
          <w:szCs w:val="18"/>
        </w:rPr>
        <w:t>públicamente a todas las personas naturales o jurídicas interesadas en proporcionar obras, bienes y servicios</w:t>
      </w:r>
      <w:r w:rsidR="001623CD">
        <w:rPr>
          <w:rFonts w:ascii="Times New Roman" w:hAnsi="Times New Roman" w:cs="Times New Roman"/>
          <w:szCs w:val="18"/>
        </w:rPr>
        <w:t xml:space="preserve"> </w:t>
      </w:r>
      <w:r w:rsidRPr="00995577">
        <w:rPr>
          <w:rFonts w:ascii="Times New Roman" w:hAnsi="Times New Roman" w:cs="Times New Roman"/>
          <w:szCs w:val="18"/>
        </w:rPr>
        <w:t>que no fueren los de consultoría.</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3" w:name="_Toc297639383"/>
      <w:r w:rsidRPr="00B62C41">
        <w:rPr>
          <w:rFonts w:ascii="Times New Roman" w:hAnsi="Times New Roman" w:cs="Times New Roman"/>
          <w:color w:val="000000" w:themeColor="text1"/>
          <w:sz w:val="22"/>
          <w:szCs w:val="18"/>
        </w:rPr>
        <w:t>Concurso Público</w:t>
      </w:r>
      <w:bookmarkEnd w:id="63"/>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60.- El Concurso Público es el procedimiento en el que se promueve competencia, invitando</w:t>
      </w:r>
      <w:r w:rsidR="001623CD">
        <w:rPr>
          <w:rFonts w:ascii="Times New Roman" w:hAnsi="Times New Roman" w:cs="Times New Roman"/>
          <w:szCs w:val="18"/>
        </w:rPr>
        <w:t xml:space="preserve"> </w:t>
      </w:r>
      <w:r w:rsidRPr="00995577">
        <w:rPr>
          <w:rFonts w:ascii="Times New Roman" w:hAnsi="Times New Roman" w:cs="Times New Roman"/>
          <w:szCs w:val="18"/>
        </w:rPr>
        <w:t>públicamente a todas las personas naturales o jurídicas interesadas en la presentación de servicios de</w:t>
      </w:r>
      <w:r w:rsidR="001623CD">
        <w:rPr>
          <w:rFonts w:ascii="Times New Roman" w:hAnsi="Times New Roman" w:cs="Times New Roman"/>
          <w:szCs w:val="18"/>
        </w:rPr>
        <w:t xml:space="preserve"> </w:t>
      </w:r>
      <w:r w:rsidRPr="00995577">
        <w:rPr>
          <w:rFonts w:ascii="Times New Roman" w:hAnsi="Times New Roman" w:cs="Times New Roman"/>
          <w:szCs w:val="18"/>
        </w:rPr>
        <w:t>consultoría.</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4" w:name="_Toc297639384"/>
      <w:r w:rsidRPr="00B62C41">
        <w:rPr>
          <w:rFonts w:ascii="Times New Roman" w:hAnsi="Times New Roman" w:cs="Times New Roman"/>
          <w:color w:val="000000" w:themeColor="text1"/>
          <w:sz w:val="22"/>
          <w:szCs w:val="18"/>
        </w:rPr>
        <w:t>Suspensión de la Licitación o de Concurso</w:t>
      </w:r>
      <w:bookmarkEnd w:id="64"/>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61.- El Titular de la institución podrá suspender por acuerdo razonado la licitación o el concurso,</w:t>
      </w:r>
      <w:r w:rsidR="001623CD">
        <w:rPr>
          <w:rFonts w:ascii="Times New Roman" w:hAnsi="Times New Roman" w:cs="Times New Roman"/>
          <w:szCs w:val="18"/>
        </w:rPr>
        <w:t xml:space="preserve"> </w:t>
      </w:r>
      <w:r w:rsidRPr="00995577">
        <w:rPr>
          <w:rFonts w:ascii="Times New Roman" w:hAnsi="Times New Roman" w:cs="Times New Roman"/>
          <w:szCs w:val="18"/>
        </w:rPr>
        <w:t>dejarla sin efecto o prorrogar el plazo de la misma sin responsabilidad para la institución contratante, sea por</w:t>
      </w:r>
      <w:r w:rsidR="001623CD">
        <w:rPr>
          <w:rFonts w:ascii="Times New Roman" w:hAnsi="Times New Roman" w:cs="Times New Roman"/>
          <w:szCs w:val="18"/>
        </w:rPr>
        <w:t xml:space="preserve"> </w:t>
      </w:r>
      <w:r w:rsidRPr="00995577">
        <w:rPr>
          <w:rFonts w:ascii="Times New Roman" w:hAnsi="Times New Roman" w:cs="Times New Roman"/>
          <w:szCs w:val="18"/>
        </w:rPr>
        <w:t>caso fortuito, fuerza mayor o por razones de interés público. La institución emitirá una resolución razonada de</w:t>
      </w:r>
      <w:r w:rsidR="001623CD">
        <w:rPr>
          <w:rFonts w:ascii="Times New Roman" w:hAnsi="Times New Roman" w:cs="Times New Roman"/>
          <w:szCs w:val="18"/>
        </w:rPr>
        <w:t xml:space="preserve"> </w:t>
      </w:r>
      <w:r w:rsidRPr="00995577">
        <w:rPr>
          <w:rFonts w:ascii="Times New Roman" w:hAnsi="Times New Roman" w:cs="Times New Roman"/>
          <w:szCs w:val="18"/>
        </w:rPr>
        <w:t>tal decisión, la que notificará oportunamente a los ofertantes.</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lastRenderedPageBreak/>
        <w:t>El funcionario que contraviniere lo dispuesto en el inciso anterior, responderá personalmente por los</w:t>
      </w:r>
      <w:r w:rsidR="001623CD">
        <w:rPr>
          <w:rFonts w:ascii="Times New Roman" w:hAnsi="Times New Roman" w:cs="Times New Roman"/>
          <w:szCs w:val="18"/>
        </w:rPr>
        <w:t xml:space="preserve"> </w:t>
      </w:r>
      <w:r w:rsidRPr="00995577">
        <w:rPr>
          <w:rFonts w:ascii="Times New Roman" w:hAnsi="Times New Roman" w:cs="Times New Roman"/>
          <w:szCs w:val="18"/>
        </w:rPr>
        <w:t>daños y perjuicios en que haga incurrir a la institución y a los ofertantes.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5" w:name="_Toc297639385"/>
      <w:r w:rsidRPr="00B62C41">
        <w:rPr>
          <w:rFonts w:ascii="Times New Roman" w:hAnsi="Times New Roman" w:cs="Times New Roman"/>
          <w:color w:val="000000" w:themeColor="text1"/>
          <w:sz w:val="22"/>
          <w:szCs w:val="18"/>
        </w:rPr>
        <w:t>Requisitos del Ofertante con Representación</w:t>
      </w:r>
      <w:bookmarkEnd w:id="65"/>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62.- Cuando un ofertante representare legalmente a uno o más fabricantes y ofreciere productos de</w:t>
      </w:r>
      <w:r w:rsidR="001623CD">
        <w:rPr>
          <w:rFonts w:ascii="Times New Roman" w:hAnsi="Times New Roman" w:cs="Times New Roman"/>
          <w:szCs w:val="18"/>
        </w:rPr>
        <w:t xml:space="preserve"> </w:t>
      </w:r>
      <w:r w:rsidRPr="00995577">
        <w:rPr>
          <w:rFonts w:ascii="Times New Roman" w:hAnsi="Times New Roman" w:cs="Times New Roman"/>
          <w:szCs w:val="18"/>
        </w:rPr>
        <w:t>cada uno de ellos, las ofertas deberán presentarse acompañadas de los documentos que acrediten la</w:t>
      </w:r>
      <w:r w:rsidR="001623CD">
        <w:rPr>
          <w:rFonts w:ascii="Times New Roman" w:hAnsi="Times New Roman" w:cs="Times New Roman"/>
          <w:szCs w:val="18"/>
        </w:rPr>
        <w:t xml:space="preserve"> </w:t>
      </w:r>
      <w:r w:rsidRPr="00995577">
        <w:rPr>
          <w:rFonts w:ascii="Times New Roman" w:hAnsi="Times New Roman" w:cs="Times New Roman"/>
          <w:szCs w:val="18"/>
        </w:rPr>
        <w:t>representación y de los certificados de garantía de fábrica de cada uno de los productos, y la Garantía de</w:t>
      </w:r>
      <w:r w:rsidR="001623CD">
        <w:rPr>
          <w:rFonts w:ascii="Times New Roman" w:hAnsi="Times New Roman" w:cs="Times New Roman"/>
          <w:szCs w:val="18"/>
        </w:rPr>
        <w:t xml:space="preserve"> </w:t>
      </w:r>
      <w:r w:rsidRPr="00995577">
        <w:rPr>
          <w:rFonts w:ascii="Times New Roman" w:hAnsi="Times New Roman" w:cs="Times New Roman"/>
          <w:szCs w:val="18"/>
        </w:rPr>
        <w:t>Mantenimiento de Ofertas por cada una.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6" w:name="_Toc297639386"/>
      <w:r w:rsidRPr="00B62C41">
        <w:rPr>
          <w:rFonts w:ascii="Times New Roman" w:hAnsi="Times New Roman" w:cs="Times New Roman"/>
          <w:color w:val="000000" w:themeColor="text1"/>
          <w:sz w:val="22"/>
          <w:szCs w:val="18"/>
        </w:rPr>
        <w:t>Licitación o Concurso con un Participante</w:t>
      </w:r>
      <w:bookmarkEnd w:id="66"/>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63.- Si a la convocatoria de la licitación o del concurso público se presentare un solo ofertante, se</w:t>
      </w:r>
      <w:r w:rsidR="001623CD">
        <w:rPr>
          <w:rFonts w:ascii="Times New Roman" w:hAnsi="Times New Roman" w:cs="Times New Roman"/>
          <w:szCs w:val="18"/>
        </w:rPr>
        <w:t xml:space="preserve"> </w:t>
      </w:r>
      <w:r w:rsidRPr="00995577">
        <w:rPr>
          <w:rFonts w:ascii="Times New Roman" w:hAnsi="Times New Roman" w:cs="Times New Roman"/>
          <w:szCs w:val="18"/>
        </w:rPr>
        <w:t>dejará constancia de tal situación en el acta respectiva. Esta oferta única, será analizada por la Comisión de</w:t>
      </w:r>
      <w:r w:rsidR="001623CD">
        <w:rPr>
          <w:rFonts w:ascii="Times New Roman" w:hAnsi="Times New Roman" w:cs="Times New Roman"/>
          <w:szCs w:val="18"/>
        </w:rPr>
        <w:t xml:space="preserve"> </w:t>
      </w:r>
      <w:r w:rsidRPr="00995577">
        <w:rPr>
          <w:rFonts w:ascii="Times New Roman" w:hAnsi="Times New Roman" w:cs="Times New Roman"/>
          <w:szCs w:val="18"/>
        </w:rPr>
        <w:t>Evaluación de Ofertas para verificar si cumple con las especificaciones técnicas y con las condiciones</w:t>
      </w:r>
      <w:r w:rsidR="001623CD">
        <w:rPr>
          <w:rFonts w:ascii="Times New Roman" w:hAnsi="Times New Roman" w:cs="Times New Roman"/>
          <w:szCs w:val="18"/>
        </w:rPr>
        <w:t xml:space="preserve"> </w:t>
      </w:r>
      <w:r w:rsidRPr="00995577">
        <w:rPr>
          <w:rFonts w:ascii="Times New Roman" w:hAnsi="Times New Roman" w:cs="Times New Roman"/>
          <w:szCs w:val="18"/>
        </w:rPr>
        <w:t>requeridas en las bases de licitación o de concurso en su caso. Si la oferta cumpliere con los requisitos</w:t>
      </w:r>
      <w:r w:rsidR="001623CD">
        <w:rPr>
          <w:rFonts w:ascii="Times New Roman" w:hAnsi="Times New Roman" w:cs="Times New Roman"/>
          <w:szCs w:val="18"/>
        </w:rPr>
        <w:t xml:space="preserve"> </w:t>
      </w:r>
      <w:r w:rsidRPr="00995577">
        <w:rPr>
          <w:rFonts w:ascii="Times New Roman" w:hAnsi="Times New Roman" w:cs="Times New Roman"/>
          <w:szCs w:val="18"/>
        </w:rPr>
        <w:t>establecidos y estuviere acorde con los precios del mercado, se adjudicará a ésta la contratación de que se</w:t>
      </w:r>
      <w:r w:rsidR="001623CD">
        <w:rPr>
          <w:rFonts w:ascii="Times New Roman" w:hAnsi="Times New Roman" w:cs="Times New Roman"/>
          <w:szCs w:val="18"/>
        </w:rPr>
        <w:t xml:space="preserve"> </w:t>
      </w:r>
      <w:r w:rsidRPr="00995577">
        <w:rPr>
          <w:rFonts w:ascii="Times New Roman" w:hAnsi="Times New Roman" w:cs="Times New Roman"/>
          <w:szCs w:val="18"/>
        </w:rPr>
        <w:t>trate. En el caso que la oferta no cumpliere con los requisitos establecidos, la Comisión procederá a</w:t>
      </w:r>
      <w:r w:rsidR="001623CD">
        <w:rPr>
          <w:rFonts w:ascii="Times New Roman" w:hAnsi="Times New Roman" w:cs="Times New Roman"/>
          <w:szCs w:val="18"/>
        </w:rPr>
        <w:t xml:space="preserve"> </w:t>
      </w:r>
      <w:r w:rsidRPr="00995577">
        <w:rPr>
          <w:rFonts w:ascii="Times New Roman" w:hAnsi="Times New Roman" w:cs="Times New Roman"/>
          <w:szCs w:val="18"/>
        </w:rPr>
        <w:t>recomendar declararla desierta y a proponer realizar una nueva gestión.</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7" w:name="_Toc297639387"/>
      <w:r w:rsidRPr="00B62C41">
        <w:rPr>
          <w:rFonts w:ascii="Times New Roman" w:hAnsi="Times New Roman" w:cs="Times New Roman"/>
          <w:color w:val="000000" w:themeColor="text1"/>
          <w:sz w:val="22"/>
          <w:szCs w:val="18"/>
        </w:rPr>
        <w:t>Ausencia Total de Participantes</w:t>
      </w:r>
      <w:bookmarkEnd w:id="67"/>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64.- En el caso que a la convocatoria de la licitación o de concurso público no concurriere ofertante</w:t>
      </w:r>
      <w:r w:rsidR="001623CD">
        <w:rPr>
          <w:rFonts w:ascii="Times New Roman" w:hAnsi="Times New Roman" w:cs="Times New Roman"/>
          <w:szCs w:val="18"/>
        </w:rPr>
        <w:t xml:space="preserve"> </w:t>
      </w:r>
      <w:r w:rsidRPr="00995577">
        <w:rPr>
          <w:rFonts w:ascii="Times New Roman" w:hAnsi="Times New Roman" w:cs="Times New Roman"/>
          <w:szCs w:val="18"/>
        </w:rPr>
        <w:t>alguno, la Comisión de Evaluación de Ofertas levantará el acta correspondiente e informará al titular para que</w:t>
      </w:r>
      <w:r w:rsidR="001623CD">
        <w:rPr>
          <w:rFonts w:ascii="Times New Roman" w:hAnsi="Times New Roman" w:cs="Times New Roman"/>
          <w:szCs w:val="18"/>
        </w:rPr>
        <w:t xml:space="preserve"> </w:t>
      </w:r>
      <w:r w:rsidRPr="00995577">
        <w:rPr>
          <w:rFonts w:ascii="Times New Roman" w:hAnsi="Times New Roman" w:cs="Times New Roman"/>
          <w:szCs w:val="18"/>
        </w:rPr>
        <w:t>la declare desierta, a fin de que promueva una segunda licitación o un segundo concurso público.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8" w:name="_Toc297639388"/>
      <w:r w:rsidRPr="00B62C41">
        <w:rPr>
          <w:rFonts w:ascii="Times New Roman" w:hAnsi="Times New Roman" w:cs="Times New Roman"/>
          <w:color w:val="000000" w:themeColor="text1"/>
          <w:sz w:val="22"/>
          <w:szCs w:val="18"/>
        </w:rPr>
        <w:t>Trámite de Licitación o Concurso Público por Segunda Vez. (9)</w:t>
      </w:r>
      <w:bookmarkEnd w:id="68"/>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64 Bis. Declarada desierta una licitación o concurso público por primera vez, por cualquiera de los</w:t>
      </w:r>
      <w:r w:rsidR="001623CD">
        <w:rPr>
          <w:rFonts w:ascii="Times New Roman" w:hAnsi="Times New Roman" w:cs="Times New Roman"/>
          <w:szCs w:val="18"/>
        </w:rPr>
        <w:t xml:space="preserve"> </w:t>
      </w:r>
      <w:r w:rsidRPr="00995577">
        <w:rPr>
          <w:rFonts w:ascii="Times New Roman" w:hAnsi="Times New Roman" w:cs="Times New Roman"/>
          <w:szCs w:val="18"/>
        </w:rPr>
        <w:t>motivos establecidos en la presente Ley; para el segundo llamado a licitación o concurso público, las bases de</w:t>
      </w:r>
      <w:r w:rsidR="001623CD">
        <w:rPr>
          <w:rFonts w:ascii="Times New Roman" w:hAnsi="Times New Roman" w:cs="Times New Roman"/>
          <w:szCs w:val="18"/>
        </w:rPr>
        <w:t xml:space="preserve"> </w:t>
      </w:r>
      <w:r w:rsidRPr="00995577">
        <w:rPr>
          <w:rFonts w:ascii="Times New Roman" w:hAnsi="Times New Roman" w:cs="Times New Roman"/>
          <w:szCs w:val="18"/>
        </w:rPr>
        <w:t>licitación o de concurso podrán modificarse dentro del marco que establece la presente Ley, siempre que no</w:t>
      </w:r>
      <w:r w:rsidR="001623CD">
        <w:rPr>
          <w:rFonts w:ascii="Times New Roman" w:hAnsi="Times New Roman" w:cs="Times New Roman"/>
          <w:szCs w:val="18"/>
        </w:rPr>
        <w:t xml:space="preserve"> </w:t>
      </w:r>
      <w:r w:rsidRPr="00995577">
        <w:rPr>
          <w:rFonts w:ascii="Times New Roman" w:hAnsi="Times New Roman" w:cs="Times New Roman"/>
          <w:szCs w:val="18"/>
        </w:rPr>
        <w:t>impliquen una modificación del objeto contractual previamente establecido en las bases. Dichas</w:t>
      </w:r>
      <w:r w:rsidR="001623CD">
        <w:rPr>
          <w:rFonts w:ascii="Times New Roman" w:hAnsi="Times New Roman" w:cs="Times New Roman"/>
          <w:szCs w:val="18"/>
        </w:rPr>
        <w:t xml:space="preserve"> </w:t>
      </w:r>
      <w:r w:rsidRPr="00995577">
        <w:rPr>
          <w:rFonts w:ascii="Times New Roman" w:hAnsi="Times New Roman" w:cs="Times New Roman"/>
          <w:szCs w:val="18"/>
        </w:rPr>
        <w:t>modificaciones deberán ser autorizadas por la autoridad competente para aprobar bases. (9)</w:t>
      </w:r>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la convocatoria sea declarada desierta por primera vez, las empresas participantes tendrán</w:t>
      </w:r>
      <w:r w:rsidR="001623CD">
        <w:rPr>
          <w:rFonts w:ascii="Times New Roman" w:hAnsi="Times New Roman" w:cs="Times New Roman"/>
          <w:szCs w:val="18"/>
        </w:rPr>
        <w:t xml:space="preserve"> </w:t>
      </w:r>
      <w:r w:rsidRPr="00995577">
        <w:rPr>
          <w:rFonts w:ascii="Times New Roman" w:hAnsi="Times New Roman" w:cs="Times New Roman"/>
          <w:szCs w:val="18"/>
        </w:rPr>
        <w:t>derecho a concursar en posteriores convocatorias, obteniendo las nuevas bases de licitación sin costo alguno.</w:t>
      </w:r>
      <w:r w:rsidR="001623CD">
        <w:rPr>
          <w:rFonts w:ascii="Times New Roman" w:hAnsi="Times New Roman" w:cs="Times New Roman"/>
          <w:szCs w:val="18"/>
        </w:rPr>
        <w:t xml:space="preserve"> </w:t>
      </w:r>
      <w:r w:rsidRPr="00995577">
        <w:rPr>
          <w:rFonts w:ascii="Times New Roman" w:hAnsi="Times New Roman" w:cs="Times New Roman"/>
          <w:szCs w:val="18"/>
        </w:rPr>
        <w:t>(9)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69" w:name="_Toc297639389"/>
      <w:r w:rsidRPr="00B62C41">
        <w:rPr>
          <w:rFonts w:ascii="Times New Roman" w:hAnsi="Times New Roman" w:cs="Times New Roman"/>
          <w:color w:val="000000" w:themeColor="text1"/>
          <w:sz w:val="22"/>
          <w:szCs w:val="18"/>
        </w:rPr>
        <w:t>Declaración Desierta por Segunda Vez</w:t>
      </w:r>
      <w:bookmarkEnd w:id="69"/>
    </w:p>
    <w:p w:rsidR="005351AD" w:rsidRPr="00995577" w:rsidRDefault="005351AD" w:rsidP="001623C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65.- Siempre que en los casos de licitación o de concurso público, se declare desierta por segunda</w:t>
      </w:r>
      <w:r w:rsidR="001623CD">
        <w:rPr>
          <w:rFonts w:ascii="Times New Roman" w:hAnsi="Times New Roman" w:cs="Times New Roman"/>
          <w:szCs w:val="18"/>
        </w:rPr>
        <w:t xml:space="preserve"> </w:t>
      </w:r>
      <w:r w:rsidRPr="00995577">
        <w:rPr>
          <w:rFonts w:ascii="Times New Roman" w:hAnsi="Times New Roman" w:cs="Times New Roman"/>
          <w:szCs w:val="18"/>
        </w:rPr>
        <w:t>vez, procederá la contratación directa.</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1623C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III</w:t>
      </w:r>
    </w:p>
    <w:p w:rsidR="005351AD" w:rsidRPr="00995577" w:rsidRDefault="005351AD" w:rsidP="001623C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LICITACIÓN Y CONCURSO PÚBLICO POR INVITACIÓN</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0" w:name="_Toc297639390"/>
      <w:r w:rsidRPr="00B62C41">
        <w:rPr>
          <w:rFonts w:ascii="Times New Roman" w:hAnsi="Times New Roman" w:cs="Times New Roman"/>
          <w:color w:val="000000" w:themeColor="text1"/>
          <w:sz w:val="22"/>
          <w:szCs w:val="18"/>
        </w:rPr>
        <w:t>Lista Corta</w:t>
      </w:r>
      <w:bookmarkEnd w:id="70"/>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66.- DEROGADO (2)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1" w:name="_Toc297639391"/>
      <w:r w:rsidRPr="00B62C41">
        <w:rPr>
          <w:rFonts w:ascii="Times New Roman" w:hAnsi="Times New Roman" w:cs="Times New Roman"/>
          <w:color w:val="000000" w:themeColor="text1"/>
          <w:sz w:val="22"/>
          <w:szCs w:val="18"/>
        </w:rPr>
        <w:t>Invitación y Bases</w:t>
      </w:r>
      <w:bookmarkEnd w:id="71"/>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67.- DEROGADO (9).</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C33D3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IV</w:t>
      </w:r>
    </w:p>
    <w:p w:rsidR="005351AD" w:rsidRPr="00995577" w:rsidRDefault="005351AD" w:rsidP="00C33D3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LIBRE GESTIÓN</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2" w:name="_Toc297639392"/>
      <w:r w:rsidRPr="00B62C41">
        <w:rPr>
          <w:rFonts w:ascii="Times New Roman" w:hAnsi="Times New Roman" w:cs="Times New Roman"/>
          <w:color w:val="000000" w:themeColor="text1"/>
          <w:sz w:val="22"/>
          <w:szCs w:val="18"/>
        </w:rPr>
        <w:t>Definición de Libre Gestión. (9)</w:t>
      </w:r>
      <w:bookmarkEnd w:id="72"/>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68. Para efectos de esta Ley, se entenderá por Libre Gestión aquel procedimiento simplificado por</w:t>
      </w:r>
      <w:r w:rsidR="00C33D3D">
        <w:rPr>
          <w:rFonts w:ascii="Times New Roman" w:hAnsi="Times New Roman" w:cs="Times New Roman"/>
          <w:szCs w:val="18"/>
        </w:rPr>
        <w:t xml:space="preserve"> </w:t>
      </w:r>
      <w:r w:rsidRPr="00995577">
        <w:rPr>
          <w:rFonts w:ascii="Times New Roman" w:hAnsi="Times New Roman" w:cs="Times New Roman"/>
          <w:szCs w:val="18"/>
        </w:rPr>
        <w:t>medio del cual las instituciones seleccionan al contratista que les proveerá obras, bienes, servicios o</w:t>
      </w:r>
      <w:r w:rsidR="00C33D3D">
        <w:rPr>
          <w:rFonts w:ascii="Times New Roman" w:hAnsi="Times New Roman" w:cs="Times New Roman"/>
          <w:szCs w:val="18"/>
        </w:rPr>
        <w:t xml:space="preserve"> </w:t>
      </w:r>
      <w:r w:rsidRPr="00995577">
        <w:rPr>
          <w:rFonts w:ascii="Times New Roman" w:hAnsi="Times New Roman" w:cs="Times New Roman"/>
          <w:szCs w:val="18"/>
        </w:rPr>
        <w:t>consultorías, hasta por el monto establecido en esta Ley. Las convocatorias para esta modalidad de</w:t>
      </w:r>
      <w:r w:rsidR="00C33D3D">
        <w:rPr>
          <w:rFonts w:ascii="Times New Roman" w:hAnsi="Times New Roman" w:cs="Times New Roman"/>
          <w:szCs w:val="18"/>
        </w:rPr>
        <w:t xml:space="preserve"> </w:t>
      </w:r>
      <w:r w:rsidRPr="00995577">
        <w:rPr>
          <w:rFonts w:ascii="Times New Roman" w:hAnsi="Times New Roman" w:cs="Times New Roman"/>
          <w:szCs w:val="18"/>
        </w:rPr>
        <w:t>contratación y sus resultados deberán publicarse en el Registro del Sistema Electrónico de Compras Públicas.</w:t>
      </w:r>
      <w:r w:rsidR="00C33D3D">
        <w:rPr>
          <w:rFonts w:ascii="Times New Roman" w:hAnsi="Times New Roman" w:cs="Times New Roman"/>
          <w:szCs w:val="18"/>
        </w:rPr>
        <w:t xml:space="preserve"> </w:t>
      </w:r>
      <w:r w:rsidRPr="00995577">
        <w:rPr>
          <w:rFonts w:ascii="Times New Roman" w:hAnsi="Times New Roman" w:cs="Times New Roman"/>
          <w:szCs w:val="18"/>
        </w:rPr>
        <w:t>(9)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3" w:name="_Toc297639393"/>
      <w:r w:rsidRPr="00B62C41">
        <w:rPr>
          <w:rFonts w:ascii="Times New Roman" w:hAnsi="Times New Roman" w:cs="Times New Roman"/>
          <w:color w:val="000000" w:themeColor="text1"/>
          <w:sz w:val="22"/>
          <w:szCs w:val="18"/>
        </w:rPr>
        <w:t>Anticipos</w:t>
      </w:r>
      <w:bookmarkEnd w:id="73"/>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69.- Se podrá dar anticipos hasta por el 30% del valor total de la obra, bien o servicio a contratar y, en</w:t>
      </w:r>
      <w:r w:rsidR="00C33D3D">
        <w:rPr>
          <w:rFonts w:ascii="Times New Roman" w:hAnsi="Times New Roman" w:cs="Times New Roman"/>
          <w:szCs w:val="18"/>
        </w:rPr>
        <w:t xml:space="preserve"> </w:t>
      </w:r>
      <w:r w:rsidRPr="00995577">
        <w:rPr>
          <w:rFonts w:ascii="Times New Roman" w:hAnsi="Times New Roman" w:cs="Times New Roman"/>
          <w:szCs w:val="18"/>
        </w:rPr>
        <w:t>respaldo de aquellos, deberá exigirse una garantía de buena inversión de anticipo que respalde el pago</w:t>
      </w:r>
      <w:r w:rsidR="00C33D3D">
        <w:rPr>
          <w:rFonts w:ascii="Times New Roman" w:hAnsi="Times New Roman" w:cs="Times New Roman"/>
          <w:szCs w:val="18"/>
        </w:rPr>
        <w:t xml:space="preserve"> </w:t>
      </w:r>
      <w:r w:rsidRPr="00995577">
        <w:rPr>
          <w:rFonts w:ascii="Times New Roman" w:hAnsi="Times New Roman" w:cs="Times New Roman"/>
          <w:szCs w:val="18"/>
        </w:rPr>
        <w:t>anticipado.</w:t>
      </w:r>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institución contratante podrá verificar el uso correcto del anticipo otorgado y en el caso de verificar o</w:t>
      </w:r>
      <w:r w:rsidR="00C33D3D">
        <w:rPr>
          <w:rFonts w:ascii="Times New Roman" w:hAnsi="Times New Roman" w:cs="Times New Roman"/>
          <w:szCs w:val="18"/>
        </w:rPr>
        <w:t xml:space="preserve"> </w:t>
      </w:r>
      <w:r w:rsidRPr="00995577">
        <w:rPr>
          <w:rFonts w:ascii="Times New Roman" w:hAnsi="Times New Roman" w:cs="Times New Roman"/>
          <w:szCs w:val="18"/>
        </w:rPr>
        <w:t>comprobar el mal uso de éste se deberá hacer efectiva la garantía en cuestión.</w:t>
      </w:r>
    </w:p>
    <w:p w:rsidR="00C33D3D" w:rsidRDefault="00C33D3D"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4" w:name="_Toc297639394"/>
      <w:r w:rsidRPr="00B62C41">
        <w:rPr>
          <w:rFonts w:ascii="Times New Roman" w:hAnsi="Times New Roman" w:cs="Times New Roman"/>
          <w:color w:val="000000" w:themeColor="text1"/>
          <w:sz w:val="22"/>
          <w:szCs w:val="18"/>
        </w:rPr>
        <w:t>Prohibición de Fraccionamiento. (9)</w:t>
      </w:r>
      <w:bookmarkEnd w:id="74"/>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70.- No podrán fraccionarse las adquisiciones y contrataciones de la Administración Pública, con el fin</w:t>
      </w:r>
      <w:r w:rsidR="00C33D3D">
        <w:rPr>
          <w:rFonts w:ascii="Times New Roman" w:hAnsi="Times New Roman" w:cs="Times New Roman"/>
          <w:szCs w:val="18"/>
        </w:rPr>
        <w:t xml:space="preserve"> </w:t>
      </w:r>
      <w:r w:rsidRPr="00995577">
        <w:rPr>
          <w:rFonts w:ascii="Times New Roman" w:hAnsi="Times New Roman" w:cs="Times New Roman"/>
          <w:szCs w:val="18"/>
        </w:rPr>
        <w:t>de modificar la cuantía de las mismas y eludir así los requisitos establecidos para las diferentes formas de</w:t>
      </w:r>
      <w:r w:rsidR="00C33D3D">
        <w:rPr>
          <w:rFonts w:ascii="Times New Roman" w:hAnsi="Times New Roman" w:cs="Times New Roman"/>
          <w:szCs w:val="18"/>
        </w:rPr>
        <w:t xml:space="preserve"> </w:t>
      </w:r>
      <w:r w:rsidRPr="00995577">
        <w:rPr>
          <w:rFonts w:ascii="Times New Roman" w:hAnsi="Times New Roman" w:cs="Times New Roman"/>
          <w:szCs w:val="18"/>
        </w:rPr>
        <w:t>contratación reguladas por esta Ley. (2) (9)</w:t>
      </w:r>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caso de existir fraccionamientos, la adjudicación será nula y al funcionario infractor se le impondrán</w:t>
      </w:r>
      <w:r w:rsidR="00C33D3D">
        <w:rPr>
          <w:rFonts w:ascii="Times New Roman" w:hAnsi="Times New Roman" w:cs="Times New Roman"/>
          <w:szCs w:val="18"/>
        </w:rPr>
        <w:t xml:space="preserve"> </w:t>
      </w:r>
      <w:r w:rsidRPr="00995577">
        <w:rPr>
          <w:rFonts w:ascii="Times New Roman" w:hAnsi="Times New Roman" w:cs="Times New Roman"/>
          <w:szCs w:val="18"/>
        </w:rPr>
        <w:t>las sanciones legales correspondientes. En el Reglamento de esta Ley se establecerán los procedimientos</w:t>
      </w:r>
      <w:r w:rsidR="00C33D3D">
        <w:rPr>
          <w:rFonts w:ascii="Times New Roman" w:hAnsi="Times New Roman" w:cs="Times New Roman"/>
          <w:szCs w:val="18"/>
        </w:rPr>
        <w:t xml:space="preserve"> </w:t>
      </w:r>
      <w:r w:rsidRPr="00995577">
        <w:rPr>
          <w:rFonts w:ascii="Times New Roman" w:hAnsi="Times New Roman" w:cs="Times New Roman"/>
          <w:szCs w:val="18"/>
        </w:rPr>
        <w:t>para comprobar los fraccionamientos. (9)</w:t>
      </w:r>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No podrá adjudicarse por Libre Gestión la adquisición o contratación del mismo bien o servicio cuando el</w:t>
      </w:r>
      <w:r w:rsidR="00C33D3D">
        <w:rPr>
          <w:rFonts w:ascii="Times New Roman" w:hAnsi="Times New Roman" w:cs="Times New Roman"/>
          <w:szCs w:val="18"/>
        </w:rPr>
        <w:t xml:space="preserve"> </w:t>
      </w:r>
      <w:r w:rsidRPr="00995577">
        <w:rPr>
          <w:rFonts w:ascii="Times New Roman" w:hAnsi="Times New Roman" w:cs="Times New Roman"/>
          <w:szCs w:val="18"/>
        </w:rPr>
        <w:t>monto acumulado del mismo, durante el ejercicio fiscal, supere el monto estipulado en esta Ley para dicha</w:t>
      </w:r>
      <w:r w:rsidR="00C33D3D">
        <w:rPr>
          <w:rFonts w:ascii="Times New Roman" w:hAnsi="Times New Roman" w:cs="Times New Roman"/>
          <w:szCs w:val="18"/>
        </w:rPr>
        <w:t xml:space="preserve"> </w:t>
      </w:r>
      <w:r w:rsidRPr="00995577">
        <w:rPr>
          <w:rFonts w:ascii="Times New Roman" w:hAnsi="Times New Roman" w:cs="Times New Roman"/>
          <w:szCs w:val="18"/>
        </w:rPr>
        <w:t>modalidad. (9)</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C33D3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V</w:t>
      </w:r>
    </w:p>
    <w:p w:rsidR="005351AD" w:rsidRPr="00995577" w:rsidRDefault="005351AD" w:rsidP="00C33D3D">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CONTRATACIÓN DIRECTA</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5" w:name="_Toc297639395"/>
      <w:r w:rsidRPr="00B62C41">
        <w:rPr>
          <w:rFonts w:ascii="Times New Roman" w:hAnsi="Times New Roman" w:cs="Times New Roman"/>
          <w:color w:val="000000" w:themeColor="text1"/>
          <w:sz w:val="22"/>
          <w:szCs w:val="18"/>
        </w:rPr>
        <w:t>Definición de Contratación Directa. (9)</w:t>
      </w:r>
      <w:bookmarkEnd w:id="75"/>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71.- Para efectos de esta Ley, se entenderá por Contratación Directa la forma que una institución</w:t>
      </w:r>
      <w:r w:rsidR="00C33D3D">
        <w:rPr>
          <w:rFonts w:ascii="Times New Roman" w:hAnsi="Times New Roman" w:cs="Times New Roman"/>
          <w:szCs w:val="18"/>
        </w:rPr>
        <w:t xml:space="preserve"> </w:t>
      </w:r>
      <w:r w:rsidRPr="00995577">
        <w:rPr>
          <w:rFonts w:ascii="Times New Roman" w:hAnsi="Times New Roman" w:cs="Times New Roman"/>
          <w:szCs w:val="18"/>
        </w:rPr>
        <w:t>contrata con una o más personas naturales o jurídicas, manteniendo los criterios de competencia cuando</w:t>
      </w:r>
      <w:r w:rsidR="00C33D3D">
        <w:rPr>
          <w:rFonts w:ascii="Times New Roman" w:hAnsi="Times New Roman" w:cs="Times New Roman"/>
          <w:szCs w:val="18"/>
        </w:rPr>
        <w:t xml:space="preserve"> </w:t>
      </w:r>
      <w:r w:rsidRPr="00995577">
        <w:rPr>
          <w:rFonts w:ascii="Times New Roman" w:hAnsi="Times New Roman" w:cs="Times New Roman"/>
          <w:szCs w:val="18"/>
        </w:rPr>
        <w:t>aplique, salvo en los casos que no fuere posible debido a la causal que motiva la contratación, tomando en</w:t>
      </w:r>
      <w:r w:rsidR="00C33D3D">
        <w:rPr>
          <w:rFonts w:ascii="Times New Roman" w:hAnsi="Times New Roman" w:cs="Times New Roman"/>
          <w:szCs w:val="18"/>
        </w:rPr>
        <w:t xml:space="preserve"> </w:t>
      </w:r>
      <w:r w:rsidRPr="00995577">
        <w:rPr>
          <w:rFonts w:ascii="Times New Roman" w:hAnsi="Times New Roman" w:cs="Times New Roman"/>
          <w:szCs w:val="18"/>
        </w:rPr>
        <w:t>cuenta las condiciones y especificaciones técnicas previamente definidas. Esta decisión debe consignarse</w:t>
      </w:r>
      <w:r w:rsidR="00C33D3D">
        <w:rPr>
          <w:rFonts w:ascii="Times New Roman" w:hAnsi="Times New Roman" w:cs="Times New Roman"/>
          <w:szCs w:val="18"/>
        </w:rPr>
        <w:t xml:space="preserve"> </w:t>
      </w:r>
      <w:r w:rsidRPr="00995577">
        <w:rPr>
          <w:rFonts w:ascii="Times New Roman" w:hAnsi="Times New Roman" w:cs="Times New Roman"/>
          <w:szCs w:val="18"/>
        </w:rPr>
        <w:t>mediante resolución razonada emitida por el titular de la institución, junta directiva, consejo directivo o concejo</w:t>
      </w:r>
      <w:r w:rsidR="00C33D3D">
        <w:rPr>
          <w:rFonts w:ascii="Times New Roman" w:hAnsi="Times New Roman" w:cs="Times New Roman"/>
          <w:szCs w:val="18"/>
        </w:rPr>
        <w:t xml:space="preserve"> </w:t>
      </w:r>
      <w:r w:rsidRPr="00995577">
        <w:rPr>
          <w:rFonts w:ascii="Times New Roman" w:hAnsi="Times New Roman" w:cs="Times New Roman"/>
          <w:szCs w:val="18"/>
        </w:rPr>
        <w:t>municipal, según sea el caso, debiendo además publicarla en el Sistema Electrónico de Compras Públicas,</w:t>
      </w:r>
      <w:r w:rsidR="00C33D3D">
        <w:rPr>
          <w:rFonts w:ascii="Times New Roman" w:hAnsi="Times New Roman" w:cs="Times New Roman"/>
          <w:szCs w:val="18"/>
        </w:rPr>
        <w:t xml:space="preserve"> </w:t>
      </w:r>
      <w:r w:rsidRPr="00995577">
        <w:rPr>
          <w:rFonts w:ascii="Times New Roman" w:hAnsi="Times New Roman" w:cs="Times New Roman"/>
          <w:szCs w:val="18"/>
        </w:rPr>
        <w:t>invocando la causal correspondiente que la sustenta.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6" w:name="_Toc297639396"/>
      <w:r w:rsidRPr="00B62C41">
        <w:rPr>
          <w:rFonts w:ascii="Times New Roman" w:hAnsi="Times New Roman" w:cs="Times New Roman"/>
          <w:color w:val="000000" w:themeColor="text1"/>
          <w:sz w:val="22"/>
          <w:szCs w:val="18"/>
        </w:rPr>
        <w:t>Condiciones para la Contratación Directa.</w:t>
      </w:r>
      <w:bookmarkEnd w:id="76"/>
    </w:p>
    <w:p w:rsidR="005351AD" w:rsidRPr="00995577" w:rsidRDefault="005351AD" w:rsidP="00C33D3D">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72.- La Contratación Directa sólo podrá acordarse al concurrir alguna de las situaciones siguientes:</w:t>
      </w:r>
      <w:r w:rsidR="00C33D3D">
        <w:rPr>
          <w:rFonts w:ascii="Times New Roman" w:hAnsi="Times New Roman" w:cs="Times New Roman"/>
          <w:szCs w:val="18"/>
        </w:rPr>
        <w:t xml:space="preserve"> </w:t>
      </w:r>
      <w:r w:rsidRPr="00995577">
        <w:rPr>
          <w:rFonts w:ascii="Times New Roman" w:hAnsi="Times New Roman" w:cs="Times New Roman"/>
          <w:szCs w:val="18"/>
        </w:rPr>
        <w:t>(9)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Por tratarse de patentes, derechos de autor, especialidades artísticas o servicios altamente</w:t>
      </w:r>
      <w:r w:rsidR="00C33D3D" w:rsidRPr="00C33D3D">
        <w:rPr>
          <w:rFonts w:ascii="Times New Roman" w:hAnsi="Times New Roman" w:cs="Times New Roman"/>
          <w:szCs w:val="18"/>
        </w:rPr>
        <w:t xml:space="preserve"> </w:t>
      </w:r>
      <w:r w:rsidRPr="00C33D3D">
        <w:rPr>
          <w:rFonts w:ascii="Times New Roman" w:hAnsi="Times New Roman" w:cs="Times New Roman"/>
          <w:szCs w:val="18"/>
        </w:rPr>
        <w:t>especializados que no son prestados en el país;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Cuando se encuentre vigente el Estado de Emergencia, Calamidad, Desastre, Guerra o Grave</w:t>
      </w:r>
      <w:r w:rsidR="00C33D3D" w:rsidRPr="00C33D3D">
        <w:rPr>
          <w:rFonts w:ascii="Times New Roman" w:hAnsi="Times New Roman" w:cs="Times New Roman"/>
          <w:szCs w:val="18"/>
        </w:rPr>
        <w:t xml:space="preserve"> </w:t>
      </w:r>
      <w:r w:rsidRPr="00C33D3D">
        <w:rPr>
          <w:rFonts w:ascii="Times New Roman" w:hAnsi="Times New Roman" w:cs="Times New Roman"/>
          <w:szCs w:val="18"/>
        </w:rPr>
        <w:t>Perturbación del orden dictado por autoridad competente;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Cuando se trate de proveedor único de bienes o servicios, o cuando en razón de los equipos,</w:t>
      </w:r>
      <w:r w:rsidR="00C33D3D" w:rsidRPr="00C33D3D">
        <w:rPr>
          <w:rFonts w:ascii="Times New Roman" w:hAnsi="Times New Roman" w:cs="Times New Roman"/>
          <w:szCs w:val="18"/>
        </w:rPr>
        <w:t xml:space="preserve"> </w:t>
      </w:r>
      <w:r w:rsidRPr="00C33D3D">
        <w:rPr>
          <w:rFonts w:ascii="Times New Roman" w:hAnsi="Times New Roman" w:cs="Times New Roman"/>
          <w:szCs w:val="18"/>
        </w:rPr>
        <w:t>sistema, o detalles específicos de las necesidades de soporte con que cuenta la institución, sea</w:t>
      </w:r>
      <w:r w:rsidR="00C33D3D" w:rsidRPr="00C33D3D">
        <w:rPr>
          <w:rFonts w:ascii="Times New Roman" w:hAnsi="Times New Roman" w:cs="Times New Roman"/>
          <w:szCs w:val="18"/>
        </w:rPr>
        <w:t xml:space="preserve"> </w:t>
      </w:r>
      <w:r w:rsidRPr="00C33D3D">
        <w:rPr>
          <w:rFonts w:ascii="Times New Roman" w:hAnsi="Times New Roman" w:cs="Times New Roman"/>
          <w:szCs w:val="18"/>
        </w:rPr>
        <w:t>indispensable comprar de una determinada marca o de un determinado proveedor, por convenir así a</w:t>
      </w:r>
      <w:r w:rsidR="00C33D3D" w:rsidRPr="00C33D3D">
        <w:rPr>
          <w:rFonts w:ascii="Times New Roman" w:hAnsi="Times New Roman" w:cs="Times New Roman"/>
          <w:szCs w:val="18"/>
        </w:rPr>
        <w:t xml:space="preserve"> </w:t>
      </w:r>
      <w:r w:rsidRPr="00C33D3D">
        <w:rPr>
          <w:rFonts w:ascii="Times New Roman" w:hAnsi="Times New Roman" w:cs="Times New Roman"/>
          <w:szCs w:val="18"/>
        </w:rPr>
        <w:t>las necesidades e intereses técnicos y económicos de la Administración Pública;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Si se trata de insumos, maquinaria o equipos especializados, o repuestos y accesorios de éstos, que</w:t>
      </w:r>
      <w:r w:rsidR="00C33D3D" w:rsidRPr="00C33D3D">
        <w:rPr>
          <w:rFonts w:ascii="Times New Roman" w:hAnsi="Times New Roman" w:cs="Times New Roman"/>
          <w:szCs w:val="18"/>
        </w:rPr>
        <w:t xml:space="preserve"> </w:t>
      </w:r>
      <w:r w:rsidRPr="00C33D3D">
        <w:rPr>
          <w:rFonts w:ascii="Times New Roman" w:hAnsi="Times New Roman" w:cs="Times New Roman"/>
          <w:szCs w:val="18"/>
        </w:rPr>
        <w:t>se utilicen para la investigación científica o desarrollo tecnológico;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Si se emitiere acuerdo de calificativo de urgencia de conformidad a los criterios establecidos en esta</w:t>
      </w:r>
      <w:r w:rsidR="00C33D3D" w:rsidRPr="00C33D3D">
        <w:rPr>
          <w:rFonts w:ascii="Times New Roman" w:hAnsi="Times New Roman" w:cs="Times New Roman"/>
          <w:szCs w:val="18"/>
        </w:rPr>
        <w:t xml:space="preserve"> </w:t>
      </w:r>
      <w:r w:rsidRPr="00C33D3D">
        <w:rPr>
          <w:rFonts w:ascii="Times New Roman" w:hAnsi="Times New Roman" w:cs="Times New Roman"/>
          <w:szCs w:val="18"/>
        </w:rPr>
        <w:t>Ley;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Si se declara desierta por segunda vez una Licitación o Concurso;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En caso de terminación anticipada del contrato derivado de un proceso adquisitivo, por causas</w:t>
      </w:r>
      <w:r w:rsidR="00C33D3D" w:rsidRPr="00C33D3D">
        <w:rPr>
          <w:rFonts w:ascii="Times New Roman" w:hAnsi="Times New Roman" w:cs="Times New Roman"/>
          <w:szCs w:val="18"/>
        </w:rPr>
        <w:t xml:space="preserve"> </w:t>
      </w:r>
      <w:r w:rsidRPr="00C33D3D">
        <w:rPr>
          <w:rFonts w:ascii="Times New Roman" w:hAnsi="Times New Roman" w:cs="Times New Roman"/>
          <w:szCs w:val="18"/>
        </w:rPr>
        <w:t>imputables al contratista;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Si se tratase de equipo o material de guerra, calificado de esa manera por el Ministro de la Defensa y</w:t>
      </w:r>
      <w:r w:rsidR="00C33D3D" w:rsidRPr="00C33D3D">
        <w:rPr>
          <w:rFonts w:ascii="Times New Roman" w:hAnsi="Times New Roman" w:cs="Times New Roman"/>
          <w:szCs w:val="18"/>
        </w:rPr>
        <w:t xml:space="preserve"> </w:t>
      </w:r>
      <w:r w:rsidRPr="00C33D3D">
        <w:rPr>
          <w:rFonts w:ascii="Times New Roman" w:hAnsi="Times New Roman" w:cs="Times New Roman"/>
          <w:szCs w:val="18"/>
        </w:rPr>
        <w:t>aprobado por el Presidente de la República;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lastRenderedPageBreak/>
        <w:t>Los servicios profesionales brindados por auditores especializados, contadores, abogados,</w:t>
      </w:r>
      <w:r w:rsidR="00C33D3D" w:rsidRPr="00C33D3D">
        <w:rPr>
          <w:rFonts w:ascii="Times New Roman" w:hAnsi="Times New Roman" w:cs="Times New Roman"/>
          <w:szCs w:val="18"/>
        </w:rPr>
        <w:t xml:space="preserve"> </w:t>
      </w:r>
      <w:r w:rsidRPr="00C33D3D">
        <w:rPr>
          <w:rFonts w:ascii="Times New Roman" w:hAnsi="Times New Roman" w:cs="Times New Roman"/>
          <w:szCs w:val="18"/>
        </w:rPr>
        <w:t>mediadores, conciliadores, árbitros, asesores y peritajes, entre otros; cuando en atención a la</w:t>
      </w:r>
      <w:r w:rsidR="00C33D3D" w:rsidRPr="00C33D3D">
        <w:rPr>
          <w:rFonts w:ascii="Times New Roman" w:hAnsi="Times New Roman" w:cs="Times New Roman"/>
          <w:szCs w:val="18"/>
        </w:rPr>
        <w:t xml:space="preserve"> </w:t>
      </w:r>
      <w:r w:rsidRPr="00C33D3D">
        <w:rPr>
          <w:rFonts w:ascii="Times New Roman" w:hAnsi="Times New Roman" w:cs="Times New Roman"/>
          <w:szCs w:val="18"/>
        </w:rPr>
        <w:t>naturaleza del servicio que se requiera, la confianza y la confidencialidad sean elementos relevantes</w:t>
      </w:r>
      <w:r w:rsidR="00C33D3D" w:rsidRPr="00C33D3D">
        <w:rPr>
          <w:rFonts w:ascii="Times New Roman" w:hAnsi="Times New Roman" w:cs="Times New Roman"/>
          <w:szCs w:val="18"/>
        </w:rPr>
        <w:t xml:space="preserve"> </w:t>
      </w:r>
      <w:r w:rsidRPr="00C33D3D">
        <w:rPr>
          <w:rFonts w:ascii="Times New Roman" w:hAnsi="Times New Roman" w:cs="Times New Roman"/>
          <w:szCs w:val="18"/>
        </w:rPr>
        <w:t>para su contratación;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Si se tratare de contratación de obras, bienes y servicios de carácter preventivo para atender las</w:t>
      </w:r>
      <w:r w:rsidR="00C33D3D" w:rsidRPr="00C33D3D">
        <w:rPr>
          <w:rFonts w:ascii="Times New Roman" w:hAnsi="Times New Roman" w:cs="Times New Roman"/>
          <w:szCs w:val="18"/>
        </w:rPr>
        <w:t xml:space="preserve"> </w:t>
      </w:r>
      <w:r w:rsidRPr="00C33D3D">
        <w:rPr>
          <w:rFonts w:ascii="Times New Roman" w:hAnsi="Times New Roman" w:cs="Times New Roman"/>
          <w:szCs w:val="18"/>
        </w:rPr>
        <w:t>necesidades en estados de emergencia o calamidad; (9)</w:t>
      </w:r>
    </w:p>
    <w:p w:rsidR="005351AD" w:rsidRPr="00C33D3D" w:rsidRDefault="005351AD" w:rsidP="00C33D3D">
      <w:pPr>
        <w:pStyle w:val="Prrafodelista"/>
        <w:numPr>
          <w:ilvl w:val="0"/>
          <w:numId w:val="25"/>
        </w:numPr>
        <w:autoSpaceDE w:val="0"/>
        <w:autoSpaceDN w:val="0"/>
        <w:adjustRightInd w:val="0"/>
        <w:spacing w:after="160" w:line="276" w:lineRule="auto"/>
        <w:ind w:left="714" w:hanging="357"/>
        <w:contextualSpacing w:val="0"/>
        <w:rPr>
          <w:rFonts w:ascii="Times New Roman" w:hAnsi="Times New Roman" w:cs="Times New Roman"/>
          <w:szCs w:val="18"/>
        </w:rPr>
      </w:pPr>
      <w:r w:rsidRPr="00C33D3D">
        <w:rPr>
          <w:rFonts w:ascii="Times New Roman" w:hAnsi="Times New Roman" w:cs="Times New Roman"/>
          <w:szCs w:val="18"/>
        </w:rPr>
        <w:t>La adquisición de medicamentos para el abastecimiento del sistema de salud pública, debiendo la</w:t>
      </w:r>
      <w:r w:rsidR="00C33D3D" w:rsidRPr="00C33D3D">
        <w:rPr>
          <w:rFonts w:ascii="Times New Roman" w:hAnsi="Times New Roman" w:cs="Times New Roman"/>
          <w:szCs w:val="18"/>
        </w:rPr>
        <w:t xml:space="preserve"> </w:t>
      </w:r>
      <w:r w:rsidRPr="00C33D3D">
        <w:rPr>
          <w:rFonts w:ascii="Times New Roman" w:hAnsi="Times New Roman" w:cs="Times New Roman"/>
          <w:szCs w:val="18"/>
        </w:rPr>
        <w:t>entidad adquiriente publicar en su página web, los montos, precios, plazos y demás términos</w:t>
      </w:r>
      <w:r w:rsidR="00C33D3D" w:rsidRPr="00C33D3D">
        <w:rPr>
          <w:rFonts w:ascii="Times New Roman" w:hAnsi="Times New Roman" w:cs="Times New Roman"/>
          <w:szCs w:val="18"/>
        </w:rPr>
        <w:t xml:space="preserve"> </w:t>
      </w:r>
      <w:r w:rsidRPr="00C33D3D">
        <w:rPr>
          <w:rFonts w:ascii="Times New Roman" w:hAnsi="Times New Roman" w:cs="Times New Roman"/>
          <w:szCs w:val="18"/>
        </w:rPr>
        <w:t>contractuales de adquisición.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7" w:name="_Toc297639397"/>
      <w:r w:rsidRPr="00B62C41">
        <w:rPr>
          <w:rFonts w:ascii="Times New Roman" w:hAnsi="Times New Roman" w:cs="Times New Roman"/>
          <w:color w:val="000000" w:themeColor="text1"/>
          <w:sz w:val="22"/>
          <w:szCs w:val="18"/>
        </w:rPr>
        <w:t>Calificación de urgencia</w:t>
      </w:r>
      <w:bookmarkEnd w:id="77"/>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73.- Con el conocimiento del Consejo de Ministros, el titular de la institución será el competente para</w:t>
      </w:r>
      <w:r w:rsidR="00101E6A">
        <w:rPr>
          <w:rFonts w:ascii="Times New Roman" w:hAnsi="Times New Roman" w:cs="Times New Roman"/>
          <w:szCs w:val="18"/>
        </w:rPr>
        <w:t xml:space="preserve"> </w:t>
      </w:r>
      <w:r w:rsidRPr="00995577">
        <w:rPr>
          <w:rFonts w:ascii="Times New Roman" w:hAnsi="Times New Roman" w:cs="Times New Roman"/>
          <w:szCs w:val="18"/>
        </w:rPr>
        <w:t>emitir la declaración de urgencia debidamente razonada, excepto en el caso de los Municipios, que será el</w:t>
      </w:r>
      <w:r w:rsidR="00101E6A">
        <w:rPr>
          <w:rFonts w:ascii="Times New Roman" w:hAnsi="Times New Roman" w:cs="Times New Roman"/>
          <w:szCs w:val="18"/>
        </w:rPr>
        <w:t xml:space="preserve"> </w:t>
      </w:r>
      <w:r w:rsidRPr="00995577">
        <w:rPr>
          <w:rFonts w:ascii="Times New Roman" w:hAnsi="Times New Roman" w:cs="Times New Roman"/>
          <w:szCs w:val="18"/>
        </w:rPr>
        <w:t>concejo municipal el que conozca y tendrá competencia para emitir dicha declaración. En el caso en que uno</w:t>
      </w:r>
      <w:r w:rsidR="00101E6A">
        <w:rPr>
          <w:rFonts w:ascii="Times New Roman" w:hAnsi="Times New Roman" w:cs="Times New Roman"/>
          <w:szCs w:val="18"/>
        </w:rPr>
        <w:t xml:space="preserve"> </w:t>
      </w:r>
      <w:r w:rsidRPr="00995577">
        <w:rPr>
          <w:rFonts w:ascii="Times New Roman" w:hAnsi="Times New Roman" w:cs="Times New Roman"/>
          <w:szCs w:val="18"/>
        </w:rPr>
        <w:t>o varios miembros del Concejo Municipal sea nombrado para conformar la UACI, de conformidad a lo</w:t>
      </w:r>
      <w:r w:rsidR="00101E6A">
        <w:rPr>
          <w:rFonts w:ascii="Times New Roman" w:hAnsi="Times New Roman" w:cs="Times New Roman"/>
          <w:szCs w:val="18"/>
        </w:rPr>
        <w:t xml:space="preserve"> </w:t>
      </w:r>
      <w:r w:rsidRPr="00995577">
        <w:rPr>
          <w:rFonts w:ascii="Times New Roman" w:hAnsi="Times New Roman" w:cs="Times New Roman"/>
          <w:szCs w:val="18"/>
        </w:rPr>
        <w:t>establecido en el Art. 9 de esta ley, se exonerará para conocer de la declaración de urgencia.(2)</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calificación de Urgencia procederá ante una situación por la que se hace necesaria la adquisición o</w:t>
      </w:r>
      <w:r w:rsidR="00101E6A">
        <w:rPr>
          <w:rFonts w:ascii="Times New Roman" w:hAnsi="Times New Roman" w:cs="Times New Roman"/>
          <w:szCs w:val="18"/>
        </w:rPr>
        <w:t xml:space="preserve"> </w:t>
      </w:r>
      <w:r w:rsidRPr="00995577">
        <w:rPr>
          <w:rFonts w:ascii="Times New Roman" w:hAnsi="Times New Roman" w:cs="Times New Roman"/>
          <w:szCs w:val="18"/>
        </w:rPr>
        <w:t>contratación de obras, bienes o servicios, cuya postergación o diferimiento impusiere un grave riesgo al</w:t>
      </w:r>
      <w:r w:rsidR="00101E6A">
        <w:rPr>
          <w:rFonts w:ascii="Times New Roman" w:hAnsi="Times New Roman" w:cs="Times New Roman"/>
          <w:szCs w:val="18"/>
        </w:rPr>
        <w:t xml:space="preserve"> </w:t>
      </w:r>
      <w:r w:rsidRPr="00995577">
        <w:rPr>
          <w:rFonts w:ascii="Times New Roman" w:hAnsi="Times New Roman" w:cs="Times New Roman"/>
          <w:szCs w:val="18"/>
        </w:rPr>
        <w:t>interés general. También procederá cuando habiéndose contratado, previa una licitación, el contrato se</w:t>
      </w:r>
      <w:r w:rsidR="00101E6A">
        <w:rPr>
          <w:rFonts w:ascii="Times New Roman" w:hAnsi="Times New Roman" w:cs="Times New Roman"/>
          <w:szCs w:val="18"/>
        </w:rPr>
        <w:t xml:space="preserve"> </w:t>
      </w:r>
      <w:r w:rsidRPr="00995577">
        <w:rPr>
          <w:rFonts w:ascii="Times New Roman" w:hAnsi="Times New Roman" w:cs="Times New Roman"/>
          <w:szCs w:val="18"/>
        </w:rPr>
        <w:t>extinguiere por causas imputables al contratista.</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No obstante lo dispuesto en el inciso anterior, cuando proceda la calificación de urgencia, la institución</w:t>
      </w:r>
      <w:r w:rsidR="00101E6A">
        <w:rPr>
          <w:rFonts w:ascii="Times New Roman" w:hAnsi="Times New Roman" w:cs="Times New Roman"/>
          <w:szCs w:val="18"/>
        </w:rPr>
        <w:t xml:space="preserve"> </w:t>
      </w:r>
      <w:r w:rsidRPr="00995577">
        <w:rPr>
          <w:rFonts w:ascii="Times New Roman" w:hAnsi="Times New Roman" w:cs="Times New Roman"/>
          <w:szCs w:val="18"/>
        </w:rPr>
        <w:t>podrá solicitar ofertas a personas naturales o jurídicas que cumplan los requisitos.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8" w:name="_Toc297639398"/>
      <w:r w:rsidRPr="00B62C41">
        <w:rPr>
          <w:rFonts w:ascii="Times New Roman" w:hAnsi="Times New Roman" w:cs="Times New Roman"/>
          <w:color w:val="000000" w:themeColor="text1"/>
          <w:sz w:val="22"/>
          <w:szCs w:val="18"/>
        </w:rPr>
        <w:t>Contratación de Obras, Bienes y Servicios Preventivos o Posteriores en Estados de Emergencia. (9)</w:t>
      </w:r>
      <w:bookmarkEnd w:id="78"/>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73-A.- La contratación de obras, bienes y servicios preventivos para atender necesidades en estados</w:t>
      </w:r>
      <w:r w:rsidR="00101E6A">
        <w:rPr>
          <w:rFonts w:ascii="Times New Roman" w:hAnsi="Times New Roman" w:cs="Times New Roman"/>
          <w:szCs w:val="18"/>
        </w:rPr>
        <w:t xml:space="preserve"> </w:t>
      </w:r>
      <w:r w:rsidRPr="00995577">
        <w:rPr>
          <w:rFonts w:ascii="Times New Roman" w:hAnsi="Times New Roman" w:cs="Times New Roman"/>
          <w:szCs w:val="18"/>
        </w:rPr>
        <w:t>de emergencia, procederá ante situaciones de vulnerabilidad previamente determinadas y para las cuales sea</w:t>
      </w:r>
      <w:r w:rsidR="00101E6A">
        <w:rPr>
          <w:rFonts w:ascii="Times New Roman" w:hAnsi="Times New Roman" w:cs="Times New Roman"/>
          <w:szCs w:val="18"/>
        </w:rPr>
        <w:t xml:space="preserve"> </w:t>
      </w:r>
      <w:r w:rsidRPr="00995577">
        <w:rPr>
          <w:rFonts w:ascii="Times New Roman" w:hAnsi="Times New Roman" w:cs="Times New Roman"/>
          <w:szCs w:val="18"/>
        </w:rPr>
        <w:t>necesaria la adquisición o contratación de obras, bienes y servicios, sean éstos preventivos o posteriores,</w:t>
      </w:r>
      <w:r w:rsidR="00101E6A">
        <w:rPr>
          <w:rFonts w:ascii="Times New Roman" w:hAnsi="Times New Roman" w:cs="Times New Roman"/>
          <w:szCs w:val="18"/>
        </w:rPr>
        <w:t xml:space="preserve"> </w:t>
      </w:r>
      <w:r w:rsidRPr="00995577">
        <w:rPr>
          <w:rFonts w:ascii="Times New Roman" w:hAnsi="Times New Roman" w:cs="Times New Roman"/>
          <w:szCs w:val="18"/>
        </w:rPr>
        <w:t>para atender las necesidades a que se refiere el literal j) del artículo 72 de esta Ley. (9)</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titular de la institución, junta directiva, consejo directivo o concejo municipal, según sea el caso, que</w:t>
      </w:r>
      <w:r w:rsidR="00101E6A">
        <w:rPr>
          <w:rFonts w:ascii="Times New Roman" w:hAnsi="Times New Roman" w:cs="Times New Roman"/>
          <w:szCs w:val="18"/>
        </w:rPr>
        <w:t xml:space="preserve"> </w:t>
      </w:r>
      <w:r w:rsidRPr="00995577">
        <w:rPr>
          <w:rFonts w:ascii="Times New Roman" w:hAnsi="Times New Roman" w:cs="Times New Roman"/>
          <w:szCs w:val="18"/>
        </w:rPr>
        <w:t>promueva un proceso adquisitivo de manera preventiva, deberá argumentar la contratación directa con una</w:t>
      </w:r>
      <w:r w:rsidR="00101E6A">
        <w:rPr>
          <w:rFonts w:ascii="Times New Roman" w:hAnsi="Times New Roman" w:cs="Times New Roman"/>
          <w:szCs w:val="18"/>
        </w:rPr>
        <w:t xml:space="preserve"> </w:t>
      </w:r>
      <w:r w:rsidRPr="00995577">
        <w:rPr>
          <w:rFonts w:ascii="Times New Roman" w:hAnsi="Times New Roman" w:cs="Times New Roman"/>
          <w:szCs w:val="18"/>
        </w:rPr>
        <w:t>justificación técnica de la necesidad de la obra, bien o servicio. El proceso de contratación surtirá sus efectos</w:t>
      </w:r>
      <w:r w:rsidR="00101E6A">
        <w:rPr>
          <w:rFonts w:ascii="Times New Roman" w:hAnsi="Times New Roman" w:cs="Times New Roman"/>
          <w:szCs w:val="18"/>
        </w:rPr>
        <w:t xml:space="preserve"> </w:t>
      </w:r>
      <w:r w:rsidRPr="00995577">
        <w:rPr>
          <w:rFonts w:ascii="Times New Roman" w:hAnsi="Times New Roman" w:cs="Times New Roman"/>
          <w:szCs w:val="18"/>
        </w:rPr>
        <w:t>durante el ejercicio fiscal del año en que se contrata, pudiendo prorrogarse de acuerdo a los criterios</w:t>
      </w:r>
      <w:r w:rsidR="00101E6A">
        <w:rPr>
          <w:rFonts w:ascii="Times New Roman" w:hAnsi="Times New Roman" w:cs="Times New Roman"/>
          <w:szCs w:val="18"/>
        </w:rPr>
        <w:t xml:space="preserve"> </w:t>
      </w:r>
      <w:r w:rsidRPr="00995577">
        <w:rPr>
          <w:rFonts w:ascii="Times New Roman" w:hAnsi="Times New Roman" w:cs="Times New Roman"/>
          <w:szCs w:val="18"/>
        </w:rPr>
        <w:t>establecidos en esta Ley o su Reglamento. (9)</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contrato que surja a partir de este proceso establecerá la forma de pago, obligaciones para ambas</w:t>
      </w:r>
      <w:r w:rsidR="00101E6A">
        <w:rPr>
          <w:rFonts w:ascii="Times New Roman" w:hAnsi="Times New Roman" w:cs="Times New Roman"/>
          <w:szCs w:val="18"/>
        </w:rPr>
        <w:t xml:space="preserve"> </w:t>
      </w:r>
      <w:r w:rsidRPr="00995577">
        <w:rPr>
          <w:rFonts w:ascii="Times New Roman" w:hAnsi="Times New Roman" w:cs="Times New Roman"/>
          <w:szCs w:val="18"/>
        </w:rPr>
        <w:t>partes, plazo y objeto contractual, sin perjuicio de otras cláusulas establecidas por ley. (9)</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Cada institución deberá realizar la evaluación de mercado para determinar las empresas a contratar bajo</w:t>
      </w:r>
      <w:r w:rsidR="00101E6A">
        <w:rPr>
          <w:rFonts w:ascii="Times New Roman" w:hAnsi="Times New Roman" w:cs="Times New Roman"/>
          <w:szCs w:val="18"/>
        </w:rPr>
        <w:t xml:space="preserve"> </w:t>
      </w:r>
      <w:r w:rsidRPr="00995577">
        <w:rPr>
          <w:rFonts w:ascii="Times New Roman" w:hAnsi="Times New Roman" w:cs="Times New Roman"/>
          <w:szCs w:val="18"/>
        </w:rPr>
        <w:t>esta figura, en cuanto a aspectos técnicos requeridos por obra, bien o servicio.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79" w:name="_Toc297639399"/>
      <w:r w:rsidRPr="00B62C41">
        <w:rPr>
          <w:rFonts w:ascii="Times New Roman" w:hAnsi="Times New Roman" w:cs="Times New Roman"/>
          <w:color w:val="000000" w:themeColor="text1"/>
          <w:sz w:val="22"/>
          <w:szCs w:val="18"/>
        </w:rPr>
        <w:t>Compras Conjuntas. (9)</w:t>
      </w:r>
      <w:bookmarkEnd w:id="79"/>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73-B.- Las instituciones de la Administración Pública podrán agruparse para realizar sus</w:t>
      </w:r>
      <w:r w:rsidR="00101E6A">
        <w:rPr>
          <w:rFonts w:ascii="Times New Roman" w:hAnsi="Times New Roman" w:cs="Times New Roman"/>
          <w:szCs w:val="18"/>
        </w:rPr>
        <w:t xml:space="preserve"> </w:t>
      </w:r>
      <w:r w:rsidRPr="00995577">
        <w:rPr>
          <w:rFonts w:ascii="Times New Roman" w:hAnsi="Times New Roman" w:cs="Times New Roman"/>
          <w:szCs w:val="18"/>
        </w:rPr>
        <w:t>adquisiciones y contrataciones, a fin de obtener mejores precios, ventajas competitivas, y lograr economías de</w:t>
      </w:r>
      <w:r w:rsidR="00101E6A">
        <w:rPr>
          <w:rFonts w:ascii="Times New Roman" w:hAnsi="Times New Roman" w:cs="Times New Roman"/>
          <w:szCs w:val="18"/>
        </w:rPr>
        <w:t xml:space="preserve"> </w:t>
      </w:r>
      <w:r w:rsidRPr="00995577">
        <w:rPr>
          <w:rFonts w:ascii="Times New Roman" w:hAnsi="Times New Roman" w:cs="Times New Roman"/>
          <w:szCs w:val="18"/>
        </w:rPr>
        <w:t>escala y mejores beneficios. En estos casos, las autoridades competentes para aprobar bases y adjudicar,</w:t>
      </w:r>
      <w:r w:rsidR="00101E6A">
        <w:rPr>
          <w:rFonts w:ascii="Times New Roman" w:hAnsi="Times New Roman" w:cs="Times New Roman"/>
          <w:szCs w:val="18"/>
        </w:rPr>
        <w:t xml:space="preserve"> </w:t>
      </w:r>
      <w:r w:rsidRPr="00995577">
        <w:rPr>
          <w:rFonts w:ascii="Times New Roman" w:hAnsi="Times New Roman" w:cs="Times New Roman"/>
          <w:szCs w:val="18"/>
        </w:rPr>
        <w:t>autorizarán mediante acuerdo razonado, antes del inicio del proceso, a la autoridad competente de la</w:t>
      </w:r>
      <w:r w:rsidR="00101E6A">
        <w:rPr>
          <w:rFonts w:ascii="Times New Roman" w:hAnsi="Times New Roman" w:cs="Times New Roman"/>
          <w:szCs w:val="18"/>
        </w:rPr>
        <w:t xml:space="preserve"> </w:t>
      </w:r>
      <w:r w:rsidRPr="00995577">
        <w:rPr>
          <w:rFonts w:ascii="Times New Roman" w:hAnsi="Times New Roman" w:cs="Times New Roman"/>
          <w:szCs w:val="18"/>
        </w:rPr>
        <w:t>institución coordinadora responsable de conducir el proceso a través de su UACI, para que pueda aprobar las</w:t>
      </w:r>
      <w:r w:rsidR="00101E6A">
        <w:rPr>
          <w:rFonts w:ascii="Times New Roman" w:hAnsi="Times New Roman" w:cs="Times New Roman"/>
          <w:szCs w:val="18"/>
        </w:rPr>
        <w:t xml:space="preserve"> </w:t>
      </w:r>
      <w:r w:rsidRPr="00995577">
        <w:rPr>
          <w:rFonts w:ascii="Times New Roman" w:hAnsi="Times New Roman" w:cs="Times New Roman"/>
          <w:szCs w:val="18"/>
        </w:rPr>
        <w:t>bases de licitación o de concurso y sus modificaciones, así como para adjudicar, declarar desierta o dejar sin</w:t>
      </w:r>
      <w:r w:rsidR="00101E6A">
        <w:rPr>
          <w:rFonts w:ascii="Times New Roman" w:hAnsi="Times New Roman" w:cs="Times New Roman"/>
          <w:szCs w:val="18"/>
        </w:rPr>
        <w:t xml:space="preserve"> </w:t>
      </w:r>
      <w:r w:rsidRPr="00995577">
        <w:rPr>
          <w:rFonts w:ascii="Times New Roman" w:hAnsi="Times New Roman" w:cs="Times New Roman"/>
          <w:szCs w:val="18"/>
        </w:rPr>
        <w:t>efecto el proceso. La suscripción de los contratos resultantes de este proceso se hará de forma individual</w:t>
      </w:r>
      <w:r w:rsidR="00101E6A">
        <w:rPr>
          <w:rFonts w:ascii="Times New Roman" w:hAnsi="Times New Roman" w:cs="Times New Roman"/>
          <w:szCs w:val="18"/>
        </w:rPr>
        <w:t xml:space="preserve"> </w:t>
      </w:r>
      <w:r w:rsidRPr="00995577">
        <w:rPr>
          <w:rFonts w:ascii="Times New Roman" w:hAnsi="Times New Roman" w:cs="Times New Roman"/>
          <w:szCs w:val="18"/>
        </w:rPr>
        <w:t>entre el o los contratistas seleccionados y cada institución. (9)</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101E6A">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VI</w:t>
      </w:r>
    </w:p>
    <w:p w:rsidR="005351AD" w:rsidRPr="00995577" w:rsidRDefault="005351AD" w:rsidP="00101E6A">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LA NOTIFICACIÓN Y RECURSO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0" w:name="_Toc297639400"/>
      <w:r w:rsidRPr="00B62C41">
        <w:rPr>
          <w:rFonts w:ascii="Times New Roman" w:hAnsi="Times New Roman" w:cs="Times New Roman"/>
          <w:color w:val="000000" w:themeColor="text1"/>
          <w:sz w:val="22"/>
          <w:szCs w:val="18"/>
        </w:rPr>
        <w:t>Forma</w:t>
      </w:r>
      <w:bookmarkEnd w:id="80"/>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74.- Todo acto administrativo que implique notificación y que afecte derechos o intereses de los</w:t>
      </w:r>
      <w:r w:rsidR="00101E6A">
        <w:rPr>
          <w:rFonts w:ascii="Times New Roman" w:hAnsi="Times New Roman" w:cs="Times New Roman"/>
          <w:szCs w:val="18"/>
        </w:rPr>
        <w:t xml:space="preserve"> </w:t>
      </w:r>
      <w:r w:rsidRPr="00995577">
        <w:rPr>
          <w:rFonts w:ascii="Times New Roman" w:hAnsi="Times New Roman" w:cs="Times New Roman"/>
          <w:szCs w:val="18"/>
        </w:rPr>
        <w:t>ofertantes y contratistas, deberá ser notificado dentro de los dos días hábiles siguientes de haberse proveído.</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Este surtirá efecto a partir del día siguiente al de su notificación, que se hará mediante entrega de la copia</w:t>
      </w:r>
      <w:r w:rsidR="00101E6A">
        <w:rPr>
          <w:rFonts w:ascii="Times New Roman" w:hAnsi="Times New Roman" w:cs="Times New Roman"/>
          <w:szCs w:val="18"/>
        </w:rPr>
        <w:t xml:space="preserve"> </w:t>
      </w:r>
      <w:r w:rsidRPr="00995577">
        <w:rPr>
          <w:rFonts w:ascii="Times New Roman" w:hAnsi="Times New Roman" w:cs="Times New Roman"/>
          <w:szCs w:val="18"/>
        </w:rPr>
        <w:t>íntegra del acto, personalmente al interesado o por correo con aviso de recibo o por cualquier otro medio que</w:t>
      </w:r>
      <w:r w:rsidR="00101E6A">
        <w:rPr>
          <w:rFonts w:ascii="Times New Roman" w:hAnsi="Times New Roman" w:cs="Times New Roman"/>
          <w:szCs w:val="18"/>
        </w:rPr>
        <w:t xml:space="preserve"> </w:t>
      </w:r>
      <w:r w:rsidRPr="00995577">
        <w:rPr>
          <w:rFonts w:ascii="Times New Roman" w:hAnsi="Times New Roman" w:cs="Times New Roman"/>
          <w:szCs w:val="18"/>
        </w:rPr>
        <w:t>permita tener constancia fehaciente de la recepción. (9)</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 menos que el interesado consienta en recibir la esquela de notificación en la oficina administrativa o en</w:t>
      </w:r>
      <w:r w:rsidR="00101E6A">
        <w:rPr>
          <w:rFonts w:ascii="Times New Roman" w:hAnsi="Times New Roman" w:cs="Times New Roman"/>
          <w:szCs w:val="18"/>
        </w:rPr>
        <w:t xml:space="preserve"> </w:t>
      </w:r>
      <w:r w:rsidRPr="00995577">
        <w:rPr>
          <w:rFonts w:ascii="Times New Roman" w:hAnsi="Times New Roman" w:cs="Times New Roman"/>
          <w:szCs w:val="18"/>
        </w:rPr>
        <w:t>otro lugar, la entrega debe realizarse en el lugar señalado para notificaciones.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1" w:name="_Toc297639401"/>
      <w:r w:rsidRPr="00B62C41">
        <w:rPr>
          <w:rFonts w:ascii="Times New Roman" w:hAnsi="Times New Roman" w:cs="Times New Roman"/>
          <w:color w:val="000000" w:themeColor="text1"/>
          <w:sz w:val="22"/>
          <w:szCs w:val="18"/>
        </w:rPr>
        <w:t>Domicilio para Notificaciones</w:t>
      </w:r>
      <w:bookmarkEnd w:id="81"/>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75.- Los ofertantes y contratistas, sus representantes o sus administradores, mandatarios o</w:t>
      </w:r>
      <w:r w:rsidR="00101E6A">
        <w:rPr>
          <w:rFonts w:ascii="Times New Roman" w:hAnsi="Times New Roman" w:cs="Times New Roman"/>
          <w:szCs w:val="18"/>
        </w:rPr>
        <w:t xml:space="preserve"> </w:t>
      </w:r>
      <w:r w:rsidRPr="00995577">
        <w:rPr>
          <w:rFonts w:ascii="Times New Roman" w:hAnsi="Times New Roman" w:cs="Times New Roman"/>
          <w:szCs w:val="18"/>
        </w:rPr>
        <w:t>apoderados, deberán designar en su primer escrito, petición o correspondencia, un lugar especial para recibir</w:t>
      </w:r>
      <w:r w:rsidR="00101E6A">
        <w:rPr>
          <w:rFonts w:ascii="Times New Roman" w:hAnsi="Times New Roman" w:cs="Times New Roman"/>
          <w:szCs w:val="18"/>
        </w:rPr>
        <w:t xml:space="preserve"> </w:t>
      </w:r>
      <w:r w:rsidRPr="00995577">
        <w:rPr>
          <w:rFonts w:ascii="Times New Roman" w:hAnsi="Times New Roman" w:cs="Times New Roman"/>
          <w:szCs w:val="18"/>
        </w:rPr>
        <w:t>las notificaciones de los actos que dicten las instituciones contratantes y comunicar cualquier cambio o</w:t>
      </w:r>
      <w:r w:rsidR="00101E6A">
        <w:rPr>
          <w:rFonts w:ascii="Times New Roman" w:hAnsi="Times New Roman" w:cs="Times New Roman"/>
          <w:szCs w:val="18"/>
        </w:rPr>
        <w:t xml:space="preserve"> </w:t>
      </w:r>
      <w:r w:rsidRPr="00995577">
        <w:rPr>
          <w:rFonts w:ascii="Times New Roman" w:hAnsi="Times New Roman" w:cs="Times New Roman"/>
          <w:szCs w:val="18"/>
        </w:rPr>
        <w:t>modificación oportunamente. No podrá usarse para los efectos indicados, la designación de apartados</w:t>
      </w:r>
      <w:r w:rsidR="00101E6A">
        <w:rPr>
          <w:rFonts w:ascii="Times New Roman" w:hAnsi="Times New Roman" w:cs="Times New Roman"/>
          <w:szCs w:val="18"/>
        </w:rPr>
        <w:t xml:space="preserve"> </w:t>
      </w:r>
      <w:r w:rsidRPr="00995577">
        <w:rPr>
          <w:rFonts w:ascii="Times New Roman" w:hAnsi="Times New Roman" w:cs="Times New Roman"/>
          <w:szCs w:val="18"/>
        </w:rPr>
        <w:t>postales.</w:t>
      </w:r>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caso de omitirse la designación prevenida en el inciso anterior, la notificación podrá hacerse de</w:t>
      </w:r>
      <w:r w:rsidR="00101E6A">
        <w:rPr>
          <w:rFonts w:ascii="Times New Roman" w:hAnsi="Times New Roman" w:cs="Times New Roman"/>
          <w:szCs w:val="18"/>
        </w:rPr>
        <w:t xml:space="preserve"> </w:t>
      </w:r>
      <w:r w:rsidRPr="00995577">
        <w:rPr>
          <w:rFonts w:ascii="Times New Roman" w:hAnsi="Times New Roman" w:cs="Times New Roman"/>
          <w:szCs w:val="18"/>
        </w:rPr>
        <w:t>acuerdo a las reglas del Derecho Común en materia procesal.</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2" w:name="_Toc297639402"/>
      <w:r w:rsidRPr="00B62C41">
        <w:rPr>
          <w:rFonts w:ascii="Times New Roman" w:hAnsi="Times New Roman" w:cs="Times New Roman"/>
          <w:color w:val="000000" w:themeColor="text1"/>
          <w:sz w:val="22"/>
          <w:szCs w:val="18"/>
        </w:rPr>
        <w:t>Recurso para Resoluciones Emitidas</w:t>
      </w:r>
      <w:bookmarkEnd w:id="82"/>
    </w:p>
    <w:p w:rsidR="005351AD" w:rsidRPr="00995577" w:rsidRDefault="005351AD" w:rsidP="00101E6A">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76.- De toda resolución de adjudicación o declaratoria de desierto pronunciadas en los</w:t>
      </w:r>
      <w:r w:rsidR="00101E6A">
        <w:rPr>
          <w:rFonts w:ascii="Times New Roman" w:hAnsi="Times New Roman" w:cs="Times New Roman"/>
          <w:szCs w:val="18"/>
        </w:rPr>
        <w:t xml:space="preserve"> </w:t>
      </w:r>
      <w:r w:rsidRPr="00995577">
        <w:rPr>
          <w:rFonts w:ascii="Times New Roman" w:hAnsi="Times New Roman" w:cs="Times New Roman"/>
          <w:szCs w:val="18"/>
        </w:rPr>
        <w:t>procedimientos de contratación regulados por esta Ley, que afectaren los derechos de los particulares,</w:t>
      </w:r>
      <w:r w:rsidR="00101E6A">
        <w:rPr>
          <w:rFonts w:ascii="Times New Roman" w:hAnsi="Times New Roman" w:cs="Times New Roman"/>
          <w:szCs w:val="18"/>
        </w:rPr>
        <w:t xml:space="preserve"> </w:t>
      </w:r>
      <w:r w:rsidRPr="00995577">
        <w:rPr>
          <w:rFonts w:ascii="Times New Roman" w:hAnsi="Times New Roman" w:cs="Times New Roman"/>
          <w:szCs w:val="18"/>
        </w:rPr>
        <w:t>procederá el recurso de revisión, interpuesto en tiempo y forma.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3" w:name="_Toc297639403"/>
      <w:r w:rsidRPr="00B62C41">
        <w:rPr>
          <w:rFonts w:ascii="Times New Roman" w:hAnsi="Times New Roman" w:cs="Times New Roman"/>
          <w:color w:val="000000" w:themeColor="text1"/>
          <w:sz w:val="22"/>
          <w:szCs w:val="18"/>
        </w:rPr>
        <w:t>Interposición del Recurso</w:t>
      </w:r>
      <w:bookmarkEnd w:id="83"/>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77.- El recurso de revisión deberá interponerse por escrito ante el funcionario que dictó el acto del</w:t>
      </w:r>
      <w:r w:rsidR="00101E6A">
        <w:rPr>
          <w:rFonts w:ascii="Times New Roman" w:hAnsi="Times New Roman" w:cs="Times New Roman"/>
          <w:szCs w:val="18"/>
        </w:rPr>
        <w:t xml:space="preserve"> </w:t>
      </w:r>
      <w:r w:rsidRPr="00995577">
        <w:rPr>
          <w:rFonts w:ascii="Times New Roman" w:hAnsi="Times New Roman" w:cs="Times New Roman"/>
          <w:szCs w:val="18"/>
        </w:rPr>
        <w:t>que se recurre, dentro del término de cinco días hábiles contados a partir del día siguiente al de la notificación;</w:t>
      </w:r>
      <w:r w:rsidR="00101E6A">
        <w:rPr>
          <w:rFonts w:ascii="Times New Roman" w:hAnsi="Times New Roman" w:cs="Times New Roman"/>
          <w:szCs w:val="18"/>
        </w:rPr>
        <w:t xml:space="preserve"> </w:t>
      </w:r>
      <w:r w:rsidRPr="00995577">
        <w:rPr>
          <w:rFonts w:ascii="Times New Roman" w:hAnsi="Times New Roman" w:cs="Times New Roman"/>
          <w:szCs w:val="18"/>
        </w:rPr>
        <w:t>si transcurrido dicho plazo no se interpusiere recurso alguno, la resolución por medio de la cual se dictó el</w:t>
      </w:r>
      <w:r w:rsidR="00101E6A">
        <w:rPr>
          <w:rFonts w:ascii="Times New Roman" w:hAnsi="Times New Roman" w:cs="Times New Roman"/>
          <w:szCs w:val="18"/>
        </w:rPr>
        <w:t xml:space="preserve"> </w:t>
      </w:r>
      <w:r w:rsidRPr="00995577">
        <w:rPr>
          <w:rFonts w:ascii="Times New Roman" w:hAnsi="Times New Roman" w:cs="Times New Roman"/>
          <w:szCs w:val="18"/>
        </w:rPr>
        <w:t>acto quedará firme.</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recurso será resuelto por el mismo funcionario dentro del plazo máximo de diez días hábiles</w:t>
      </w:r>
      <w:r w:rsidR="00101E6A">
        <w:rPr>
          <w:rFonts w:ascii="Times New Roman" w:hAnsi="Times New Roman" w:cs="Times New Roman"/>
          <w:szCs w:val="18"/>
        </w:rPr>
        <w:t xml:space="preserve"> </w:t>
      </w:r>
      <w:r w:rsidRPr="00995577">
        <w:rPr>
          <w:rFonts w:ascii="Times New Roman" w:hAnsi="Times New Roman" w:cs="Times New Roman"/>
          <w:szCs w:val="18"/>
        </w:rPr>
        <w:t>posteriores a la admisión del recurso, dicho funcionario resolverá con base a la recomendación que emita una</w:t>
      </w:r>
      <w:r w:rsidR="00101E6A">
        <w:rPr>
          <w:rFonts w:ascii="Times New Roman" w:hAnsi="Times New Roman" w:cs="Times New Roman"/>
          <w:szCs w:val="18"/>
        </w:rPr>
        <w:t xml:space="preserve"> </w:t>
      </w:r>
      <w:r w:rsidRPr="00995577">
        <w:rPr>
          <w:rFonts w:ascii="Times New Roman" w:hAnsi="Times New Roman" w:cs="Times New Roman"/>
          <w:szCs w:val="18"/>
        </w:rPr>
        <w:t>comisión especial de alto nivel nombrada por el mismo, para tal efecto. Contra lo resuelto no habrá más</w:t>
      </w:r>
      <w:r w:rsidR="00101E6A">
        <w:rPr>
          <w:rFonts w:ascii="Times New Roman" w:hAnsi="Times New Roman" w:cs="Times New Roman"/>
          <w:szCs w:val="18"/>
        </w:rPr>
        <w:t xml:space="preserve"> </w:t>
      </w:r>
      <w:r w:rsidRPr="00995577">
        <w:rPr>
          <w:rFonts w:ascii="Times New Roman" w:hAnsi="Times New Roman" w:cs="Times New Roman"/>
          <w:szCs w:val="18"/>
        </w:rPr>
        <w:t>recurso.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Para que se entienda agotada la vía administrativa deberá quedar firme la resolución del recurso</w:t>
      </w:r>
      <w:r w:rsidR="00101E6A">
        <w:rPr>
          <w:rFonts w:ascii="Times New Roman" w:hAnsi="Times New Roman" w:cs="Times New Roman"/>
          <w:szCs w:val="18"/>
        </w:rPr>
        <w:t xml:space="preserve"> </w:t>
      </w:r>
      <w:r w:rsidRPr="00995577">
        <w:rPr>
          <w:rFonts w:ascii="Times New Roman" w:hAnsi="Times New Roman" w:cs="Times New Roman"/>
          <w:szCs w:val="18"/>
        </w:rPr>
        <w:t>pertinente. Si de la resolución al recurso de revisión resulta que el acto quedare firme, la institución</w:t>
      </w:r>
      <w:r w:rsidR="00101E6A">
        <w:rPr>
          <w:rFonts w:ascii="Times New Roman" w:hAnsi="Times New Roman" w:cs="Times New Roman"/>
          <w:szCs w:val="18"/>
        </w:rPr>
        <w:t xml:space="preserve"> </w:t>
      </w:r>
      <w:r w:rsidRPr="00995577">
        <w:rPr>
          <w:rFonts w:ascii="Times New Roman" w:hAnsi="Times New Roman" w:cs="Times New Roman"/>
          <w:szCs w:val="18"/>
        </w:rPr>
        <w:t>contratante podrá reclamar daños y perjuicios en que se incurra por el retraso en el proceso de adquisiciones</w:t>
      </w:r>
      <w:r w:rsidR="00101E6A">
        <w:rPr>
          <w:rFonts w:ascii="Times New Roman" w:hAnsi="Times New Roman" w:cs="Times New Roman"/>
          <w:szCs w:val="18"/>
        </w:rPr>
        <w:t xml:space="preserve"> </w:t>
      </w:r>
      <w:r w:rsidRPr="00995577">
        <w:rPr>
          <w:rFonts w:ascii="Times New Roman" w:hAnsi="Times New Roman" w:cs="Times New Roman"/>
          <w:szCs w:val="18"/>
        </w:rPr>
        <w:t>y contrataciones.</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Transcurridos los diez días hábiles después de la admisión del recurso y no se hubiere emitido resolución</w:t>
      </w:r>
      <w:r w:rsidR="00556668">
        <w:rPr>
          <w:rFonts w:ascii="Times New Roman" w:hAnsi="Times New Roman" w:cs="Times New Roman"/>
          <w:szCs w:val="18"/>
        </w:rPr>
        <w:t xml:space="preserve"> </w:t>
      </w:r>
      <w:r w:rsidRPr="00995577">
        <w:rPr>
          <w:rFonts w:ascii="Times New Roman" w:hAnsi="Times New Roman" w:cs="Times New Roman"/>
          <w:szCs w:val="18"/>
        </w:rPr>
        <w:t>alguna, se entenderá que ha sido resuelto favorablemente.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proceso de contratación quedará suspendido en el lapso comprendido entre la interposición del recurso</w:t>
      </w:r>
      <w:r w:rsidR="00556668">
        <w:rPr>
          <w:rFonts w:ascii="Times New Roman" w:hAnsi="Times New Roman" w:cs="Times New Roman"/>
          <w:szCs w:val="18"/>
        </w:rPr>
        <w:t xml:space="preserve"> </w:t>
      </w:r>
      <w:r w:rsidRPr="00995577">
        <w:rPr>
          <w:rFonts w:ascii="Times New Roman" w:hAnsi="Times New Roman" w:cs="Times New Roman"/>
          <w:szCs w:val="18"/>
        </w:rPr>
        <w:t>de revisión y la resolución del mismo.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4" w:name="_Toc297639404"/>
      <w:r w:rsidRPr="00B62C41">
        <w:rPr>
          <w:rFonts w:ascii="Times New Roman" w:hAnsi="Times New Roman" w:cs="Times New Roman"/>
          <w:color w:val="000000" w:themeColor="text1"/>
          <w:sz w:val="22"/>
          <w:szCs w:val="18"/>
        </w:rPr>
        <w:t>Contenido del Recurso</w:t>
      </w:r>
      <w:bookmarkEnd w:id="84"/>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78.- El recurso se interpondrá con indicación precisa de las razones de hecho y de derecho que lo</w:t>
      </w:r>
      <w:r w:rsidR="00556668">
        <w:rPr>
          <w:rFonts w:ascii="Times New Roman" w:hAnsi="Times New Roman" w:cs="Times New Roman"/>
          <w:szCs w:val="18"/>
        </w:rPr>
        <w:t xml:space="preserve"> </w:t>
      </w:r>
      <w:r w:rsidRPr="00995577">
        <w:rPr>
          <w:rFonts w:ascii="Times New Roman" w:hAnsi="Times New Roman" w:cs="Times New Roman"/>
          <w:szCs w:val="18"/>
        </w:rPr>
        <w:t>motivaron y de los extremos que deben resolverse.</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recurso no fuere presentado en tiempo y forma, será inadmisible mediante resolución razonada,</w:t>
      </w:r>
      <w:r w:rsidR="00556668">
        <w:rPr>
          <w:rFonts w:ascii="Times New Roman" w:hAnsi="Times New Roman" w:cs="Times New Roman"/>
          <w:szCs w:val="18"/>
        </w:rPr>
        <w:t xml:space="preserve"> </w:t>
      </w:r>
      <w:r w:rsidRPr="00995577">
        <w:rPr>
          <w:rFonts w:ascii="Times New Roman" w:hAnsi="Times New Roman" w:cs="Times New Roman"/>
          <w:szCs w:val="18"/>
        </w:rPr>
        <w:t>contra la que no habrá recurso.</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V</w:t>
      </w: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DE LOS CONTRATOS EN GENERAL</w:t>
      </w:r>
    </w:p>
    <w:p w:rsidR="00EB3437" w:rsidRDefault="00EB3437" w:rsidP="00556668">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w:t>
      </w: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PERFECCIÓN Y FORMALIZACIÓN DE LOS CONTRATOS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5" w:name="_Toc297639405"/>
      <w:r w:rsidRPr="00B62C41">
        <w:rPr>
          <w:rFonts w:ascii="Times New Roman" w:hAnsi="Times New Roman" w:cs="Times New Roman"/>
          <w:color w:val="000000" w:themeColor="text1"/>
          <w:sz w:val="22"/>
          <w:szCs w:val="18"/>
        </w:rPr>
        <w:t>Formalización de Contratos.</w:t>
      </w:r>
      <w:bookmarkEnd w:id="85"/>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79.- Los contratos se perfeccionan y formalizan con la suscripción de los correspondientes</w:t>
      </w:r>
      <w:r w:rsidR="00556668">
        <w:rPr>
          <w:rFonts w:ascii="Times New Roman" w:hAnsi="Times New Roman" w:cs="Times New Roman"/>
          <w:szCs w:val="18"/>
        </w:rPr>
        <w:t xml:space="preserve"> </w:t>
      </w:r>
      <w:r w:rsidRPr="00995577">
        <w:rPr>
          <w:rFonts w:ascii="Times New Roman" w:hAnsi="Times New Roman" w:cs="Times New Roman"/>
          <w:szCs w:val="18"/>
        </w:rPr>
        <w:t>instrumentos, por las partes contratantes o sus representantes debidamente acreditados.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Para las adquisiciones de bienes o servicios en los procesos de libre gestión, podrá emitirse Orden de</w:t>
      </w:r>
      <w:r w:rsidR="00556668">
        <w:rPr>
          <w:rFonts w:ascii="Times New Roman" w:hAnsi="Times New Roman" w:cs="Times New Roman"/>
          <w:szCs w:val="18"/>
        </w:rPr>
        <w:t xml:space="preserve"> </w:t>
      </w:r>
      <w:r w:rsidRPr="00995577">
        <w:rPr>
          <w:rFonts w:ascii="Times New Roman" w:hAnsi="Times New Roman" w:cs="Times New Roman"/>
          <w:szCs w:val="18"/>
        </w:rPr>
        <w:t>Compra o Contrato.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factura o documento equivalente deberá ser exigida para todo trámite de pagos en las transacciones</w:t>
      </w:r>
      <w:r w:rsidR="00556668">
        <w:rPr>
          <w:rFonts w:ascii="Times New Roman" w:hAnsi="Times New Roman" w:cs="Times New Roman"/>
          <w:szCs w:val="18"/>
        </w:rPr>
        <w:t xml:space="preserve"> </w:t>
      </w:r>
      <w:r w:rsidRPr="00995577">
        <w:rPr>
          <w:rFonts w:ascii="Times New Roman" w:hAnsi="Times New Roman" w:cs="Times New Roman"/>
          <w:szCs w:val="18"/>
        </w:rPr>
        <w:t>reguladas por esta Ley.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6" w:name="_Toc297639406"/>
      <w:r w:rsidRPr="00B62C41">
        <w:rPr>
          <w:rFonts w:ascii="Times New Roman" w:hAnsi="Times New Roman" w:cs="Times New Roman"/>
          <w:color w:val="000000" w:themeColor="text1"/>
          <w:sz w:val="22"/>
          <w:szCs w:val="18"/>
        </w:rPr>
        <w:t>Citación para Firma del Contrato</w:t>
      </w:r>
      <w:bookmarkEnd w:id="86"/>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80.- La institución contratante convocará dentro de los plazos establecidos al ofertante adjudicatario</w:t>
      </w:r>
      <w:r w:rsidR="00556668">
        <w:rPr>
          <w:rFonts w:ascii="Times New Roman" w:hAnsi="Times New Roman" w:cs="Times New Roman"/>
          <w:szCs w:val="18"/>
        </w:rPr>
        <w:t xml:space="preserve"> </w:t>
      </w:r>
      <w:r w:rsidRPr="00995577">
        <w:rPr>
          <w:rFonts w:ascii="Times New Roman" w:hAnsi="Times New Roman" w:cs="Times New Roman"/>
          <w:szCs w:val="18"/>
        </w:rPr>
        <w:t>para el otorgamiento del contrato. En las bases de licitación o de concurso, se determinarán los plazos para la</w:t>
      </w:r>
      <w:r w:rsidR="00556668">
        <w:rPr>
          <w:rFonts w:ascii="Times New Roman" w:hAnsi="Times New Roman" w:cs="Times New Roman"/>
          <w:szCs w:val="18"/>
        </w:rPr>
        <w:t xml:space="preserve"> </w:t>
      </w:r>
      <w:r w:rsidRPr="00995577">
        <w:rPr>
          <w:rFonts w:ascii="Times New Roman" w:hAnsi="Times New Roman" w:cs="Times New Roman"/>
          <w:szCs w:val="18"/>
        </w:rPr>
        <w:t>firma del contrato y para la presentación de las garantías.</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adjudicatario no concurriere a firmar el contrato, vencido el plazo correspondiente, se podrá dejar sin</w:t>
      </w:r>
      <w:r w:rsidR="00556668">
        <w:rPr>
          <w:rFonts w:ascii="Times New Roman" w:hAnsi="Times New Roman" w:cs="Times New Roman"/>
          <w:szCs w:val="18"/>
        </w:rPr>
        <w:t xml:space="preserve"> </w:t>
      </w:r>
      <w:r w:rsidRPr="00995577">
        <w:rPr>
          <w:rFonts w:ascii="Times New Roman" w:hAnsi="Times New Roman" w:cs="Times New Roman"/>
          <w:szCs w:val="18"/>
        </w:rPr>
        <w:t>efecto la resolución de adjudicación y concederla al ofertante que en la evaluación ocupase el segundo lugar.</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Esta eventualidad deberá expresarse en las correspondientes bases de licitación o de concurso, y así</w:t>
      </w:r>
      <w:r w:rsidR="00556668">
        <w:rPr>
          <w:rFonts w:ascii="Times New Roman" w:hAnsi="Times New Roman" w:cs="Times New Roman"/>
          <w:szCs w:val="18"/>
        </w:rPr>
        <w:t xml:space="preserve"> </w:t>
      </w:r>
      <w:r w:rsidRPr="00995577">
        <w:rPr>
          <w:rFonts w:ascii="Times New Roman" w:hAnsi="Times New Roman" w:cs="Times New Roman"/>
          <w:szCs w:val="18"/>
        </w:rPr>
        <w:t>sucesivamente, se procederá con las demás ofertas, según el caso.(2)</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Después de la firma del contrato se devolverán las garantías de mantenimiento de ofertas a los ofertantes</w:t>
      </w:r>
      <w:r w:rsidR="00556668">
        <w:rPr>
          <w:rFonts w:ascii="Times New Roman" w:hAnsi="Times New Roman" w:cs="Times New Roman"/>
          <w:szCs w:val="18"/>
        </w:rPr>
        <w:t xml:space="preserve"> </w:t>
      </w:r>
      <w:r w:rsidRPr="00995577">
        <w:rPr>
          <w:rFonts w:ascii="Times New Roman" w:hAnsi="Times New Roman" w:cs="Times New Roman"/>
          <w:szCs w:val="18"/>
        </w:rPr>
        <w:t>no ganadores y, de igual manera se procederá, en el caso de declararse desierta la licitación o el concurso.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7" w:name="_Toc297639407"/>
      <w:r w:rsidRPr="00B62C41">
        <w:rPr>
          <w:rFonts w:ascii="Times New Roman" w:hAnsi="Times New Roman" w:cs="Times New Roman"/>
          <w:color w:val="000000" w:themeColor="text1"/>
          <w:sz w:val="22"/>
          <w:szCs w:val="18"/>
        </w:rPr>
        <w:t>Plazo para la Formalización del Contrato. (9)</w:t>
      </w:r>
      <w:bookmarkEnd w:id="87"/>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81.- La formalización u otorgamiento del contrato, deberá efectuarse en un plazo máximo de 5 días</w:t>
      </w:r>
      <w:r w:rsidR="00556668">
        <w:rPr>
          <w:rFonts w:ascii="Times New Roman" w:hAnsi="Times New Roman" w:cs="Times New Roman"/>
          <w:szCs w:val="18"/>
        </w:rPr>
        <w:t xml:space="preserve"> </w:t>
      </w:r>
      <w:r w:rsidRPr="00995577">
        <w:rPr>
          <w:rFonts w:ascii="Times New Roman" w:hAnsi="Times New Roman" w:cs="Times New Roman"/>
          <w:szCs w:val="18"/>
        </w:rPr>
        <w:t>hábiles posteriores al vencimiento del plazo a que se refiere el Art. 77 de esta Ley, salvo caso fortuito o fuerza</w:t>
      </w:r>
      <w:r w:rsidR="00556668">
        <w:rPr>
          <w:rFonts w:ascii="Times New Roman" w:hAnsi="Times New Roman" w:cs="Times New Roman"/>
          <w:szCs w:val="18"/>
        </w:rPr>
        <w:t xml:space="preserve"> </w:t>
      </w:r>
      <w:r w:rsidRPr="00995577">
        <w:rPr>
          <w:rFonts w:ascii="Times New Roman" w:hAnsi="Times New Roman" w:cs="Times New Roman"/>
          <w:szCs w:val="18"/>
        </w:rPr>
        <w:t>mayor. (9)</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w:t>
      </w: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EJECUCIÓN DE LOS CONTRATOS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8" w:name="_Toc297639408"/>
      <w:r w:rsidRPr="00B62C41">
        <w:rPr>
          <w:rFonts w:ascii="Times New Roman" w:hAnsi="Times New Roman" w:cs="Times New Roman"/>
          <w:color w:val="000000" w:themeColor="text1"/>
          <w:sz w:val="22"/>
          <w:szCs w:val="18"/>
        </w:rPr>
        <w:t>Cumplimiento del Contrato</w:t>
      </w:r>
      <w:bookmarkEnd w:id="88"/>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82.- El contrato deberá cumplirse en el lugar, fecha y condiciones establecidas en su texto y en los</w:t>
      </w:r>
      <w:r w:rsidR="00556668">
        <w:rPr>
          <w:rFonts w:ascii="Times New Roman" w:hAnsi="Times New Roman" w:cs="Times New Roman"/>
          <w:szCs w:val="18"/>
        </w:rPr>
        <w:t xml:space="preserve"> </w:t>
      </w:r>
      <w:r w:rsidRPr="00995577">
        <w:rPr>
          <w:rFonts w:ascii="Times New Roman" w:hAnsi="Times New Roman" w:cs="Times New Roman"/>
          <w:szCs w:val="18"/>
        </w:rPr>
        <w:t>documentos contractuales anexos al mismo.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89" w:name="_Toc297639409"/>
      <w:r w:rsidRPr="00B62C41">
        <w:rPr>
          <w:rFonts w:ascii="Times New Roman" w:hAnsi="Times New Roman" w:cs="Times New Roman"/>
          <w:color w:val="000000" w:themeColor="text1"/>
          <w:sz w:val="22"/>
          <w:szCs w:val="18"/>
        </w:rPr>
        <w:t>Administradores de Contratos. (9)</w:t>
      </w:r>
      <w:bookmarkEnd w:id="89"/>
    </w:p>
    <w:p w:rsidR="005351AD" w:rsidRPr="00995577" w:rsidRDefault="005351AD" w:rsidP="00556668">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82 Bis.- La unidad solicitante propondrá al titular para su nombramiento, a los administradores de</w:t>
      </w:r>
      <w:r w:rsidR="00556668">
        <w:rPr>
          <w:rFonts w:ascii="Times New Roman" w:hAnsi="Times New Roman" w:cs="Times New Roman"/>
          <w:szCs w:val="18"/>
        </w:rPr>
        <w:t xml:space="preserve"> </w:t>
      </w:r>
      <w:r w:rsidRPr="00995577">
        <w:rPr>
          <w:rFonts w:ascii="Times New Roman" w:hAnsi="Times New Roman" w:cs="Times New Roman"/>
          <w:szCs w:val="18"/>
        </w:rPr>
        <w:t>cada contrato, quienes tendrán las responsabilidades siguientes: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Verificar el cumplimiento de las cláusulas contractuales; así como en los procesos de libre gestión, el</w:t>
      </w:r>
      <w:r w:rsidR="00556668" w:rsidRPr="00556668">
        <w:rPr>
          <w:rFonts w:ascii="Times New Roman" w:hAnsi="Times New Roman" w:cs="Times New Roman"/>
          <w:szCs w:val="18"/>
        </w:rPr>
        <w:t xml:space="preserve"> </w:t>
      </w:r>
      <w:r w:rsidRPr="00556668">
        <w:rPr>
          <w:rFonts w:ascii="Times New Roman" w:hAnsi="Times New Roman" w:cs="Times New Roman"/>
          <w:szCs w:val="18"/>
        </w:rPr>
        <w:t>cumplimiento de lo establecido en las órdenes de compra o contratos;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lastRenderedPageBreak/>
        <w:t>Elaborar oportunamente los informes de avance de la ejecución de los contratos e informar de ello</w:t>
      </w:r>
      <w:r w:rsidR="00556668" w:rsidRPr="00556668">
        <w:rPr>
          <w:rFonts w:ascii="Times New Roman" w:hAnsi="Times New Roman" w:cs="Times New Roman"/>
          <w:szCs w:val="18"/>
        </w:rPr>
        <w:t xml:space="preserve"> </w:t>
      </w:r>
      <w:r w:rsidRPr="00556668">
        <w:rPr>
          <w:rFonts w:ascii="Times New Roman" w:hAnsi="Times New Roman" w:cs="Times New Roman"/>
          <w:szCs w:val="18"/>
        </w:rPr>
        <w:t>tanto a la UACI como a la Unidad responsable de efectuar los pagos o en su defecto reportar los</w:t>
      </w:r>
      <w:r w:rsidR="00556668" w:rsidRPr="00556668">
        <w:rPr>
          <w:rFonts w:ascii="Times New Roman" w:hAnsi="Times New Roman" w:cs="Times New Roman"/>
          <w:szCs w:val="18"/>
        </w:rPr>
        <w:t xml:space="preserve"> </w:t>
      </w:r>
      <w:r w:rsidRPr="00556668">
        <w:rPr>
          <w:rFonts w:ascii="Times New Roman" w:hAnsi="Times New Roman" w:cs="Times New Roman"/>
          <w:szCs w:val="18"/>
        </w:rPr>
        <w:t>incumplimientos;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Informar a la UACI, a efecto de que se gestione el informe al Titular para iniciar el procedimiento de</w:t>
      </w:r>
      <w:r w:rsidR="00556668" w:rsidRPr="00556668">
        <w:rPr>
          <w:rFonts w:ascii="Times New Roman" w:hAnsi="Times New Roman" w:cs="Times New Roman"/>
          <w:szCs w:val="18"/>
        </w:rPr>
        <w:t xml:space="preserve"> </w:t>
      </w:r>
      <w:r w:rsidRPr="00556668">
        <w:rPr>
          <w:rFonts w:ascii="Times New Roman" w:hAnsi="Times New Roman" w:cs="Times New Roman"/>
          <w:szCs w:val="18"/>
        </w:rPr>
        <w:t>aplicación de las sanciones a los contratistas, por los incumplimientos de sus obligaciones;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Conformar y mantener actualizado el expediente del seguimiento de la ejecución del contrato de tal</w:t>
      </w:r>
      <w:r w:rsidR="00556668" w:rsidRPr="00556668">
        <w:rPr>
          <w:rFonts w:ascii="Times New Roman" w:hAnsi="Times New Roman" w:cs="Times New Roman"/>
          <w:szCs w:val="18"/>
        </w:rPr>
        <w:t xml:space="preserve"> </w:t>
      </w:r>
      <w:r w:rsidRPr="00556668">
        <w:rPr>
          <w:rFonts w:ascii="Times New Roman" w:hAnsi="Times New Roman" w:cs="Times New Roman"/>
          <w:szCs w:val="18"/>
        </w:rPr>
        <w:t>manera que esté conformado por el conjunto de documentos necesarios que sustenten las acciones</w:t>
      </w:r>
      <w:r w:rsidR="00556668" w:rsidRPr="00556668">
        <w:rPr>
          <w:rFonts w:ascii="Times New Roman" w:hAnsi="Times New Roman" w:cs="Times New Roman"/>
          <w:szCs w:val="18"/>
        </w:rPr>
        <w:t xml:space="preserve"> </w:t>
      </w:r>
      <w:r w:rsidRPr="00556668">
        <w:rPr>
          <w:rFonts w:ascii="Times New Roman" w:hAnsi="Times New Roman" w:cs="Times New Roman"/>
          <w:szCs w:val="18"/>
        </w:rPr>
        <w:t>realizadas desde que se emite la orden de inicio hasta la recepción final;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Elaborar y suscribir conjuntamente con el contratista, las actas de recepción total o parcial de las</w:t>
      </w:r>
      <w:r w:rsidR="00556668" w:rsidRPr="00556668">
        <w:rPr>
          <w:rFonts w:ascii="Times New Roman" w:hAnsi="Times New Roman" w:cs="Times New Roman"/>
          <w:szCs w:val="18"/>
        </w:rPr>
        <w:t xml:space="preserve"> </w:t>
      </w:r>
      <w:r w:rsidRPr="00556668">
        <w:rPr>
          <w:rFonts w:ascii="Times New Roman" w:hAnsi="Times New Roman" w:cs="Times New Roman"/>
          <w:szCs w:val="18"/>
        </w:rPr>
        <w:t>adquisiciones o contrataciones de obras, bienes y servicios, de conformidad a lo establecido en el</w:t>
      </w:r>
      <w:r w:rsidR="00556668" w:rsidRPr="00556668">
        <w:rPr>
          <w:rFonts w:ascii="Times New Roman" w:hAnsi="Times New Roman" w:cs="Times New Roman"/>
          <w:szCs w:val="18"/>
        </w:rPr>
        <w:t xml:space="preserve"> </w:t>
      </w:r>
      <w:r w:rsidRPr="00556668">
        <w:rPr>
          <w:rFonts w:ascii="Times New Roman" w:hAnsi="Times New Roman" w:cs="Times New Roman"/>
          <w:szCs w:val="18"/>
        </w:rPr>
        <w:t>Reglamento de esta Ley;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Remitir a la UACI en un plazo máximo de tres días hábiles posteriores a la recepción de las obras,</w:t>
      </w:r>
      <w:r w:rsidR="00556668" w:rsidRPr="00556668">
        <w:rPr>
          <w:rFonts w:ascii="Times New Roman" w:hAnsi="Times New Roman" w:cs="Times New Roman"/>
          <w:szCs w:val="18"/>
        </w:rPr>
        <w:t xml:space="preserve"> </w:t>
      </w:r>
      <w:r w:rsidRPr="00556668">
        <w:rPr>
          <w:rFonts w:ascii="Times New Roman" w:hAnsi="Times New Roman" w:cs="Times New Roman"/>
          <w:szCs w:val="18"/>
        </w:rPr>
        <w:t>bienes y servicios, en cuyos contratos no existan incumplimientos, el acta respectiva; a fin de que</w:t>
      </w:r>
      <w:r w:rsidR="00556668" w:rsidRPr="00556668">
        <w:rPr>
          <w:rFonts w:ascii="Times New Roman" w:hAnsi="Times New Roman" w:cs="Times New Roman"/>
          <w:szCs w:val="18"/>
        </w:rPr>
        <w:t xml:space="preserve"> </w:t>
      </w:r>
      <w:r w:rsidRPr="00556668">
        <w:rPr>
          <w:rFonts w:ascii="Times New Roman" w:hAnsi="Times New Roman" w:cs="Times New Roman"/>
          <w:szCs w:val="18"/>
        </w:rPr>
        <w:t>ésta proceda a devolver al contratista las garantías correspondientes;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Gestionar ante la UACI las órdenes de cambio o modificaciones a los contratos, una vez identificada</w:t>
      </w:r>
      <w:r w:rsidR="00556668" w:rsidRPr="00556668">
        <w:rPr>
          <w:rFonts w:ascii="Times New Roman" w:hAnsi="Times New Roman" w:cs="Times New Roman"/>
          <w:szCs w:val="18"/>
        </w:rPr>
        <w:t xml:space="preserve"> </w:t>
      </w:r>
      <w:r w:rsidRPr="00556668">
        <w:rPr>
          <w:rFonts w:ascii="Times New Roman" w:hAnsi="Times New Roman" w:cs="Times New Roman"/>
          <w:szCs w:val="18"/>
        </w:rPr>
        <w:t>tal necesidad;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Gestionar los reclamos al contratista relacionados con fallas o desperfectos en obras, bienes o</w:t>
      </w:r>
      <w:r w:rsidR="00556668" w:rsidRPr="00556668">
        <w:rPr>
          <w:rFonts w:ascii="Times New Roman" w:hAnsi="Times New Roman" w:cs="Times New Roman"/>
          <w:szCs w:val="18"/>
        </w:rPr>
        <w:t xml:space="preserve"> </w:t>
      </w:r>
      <w:r w:rsidRPr="00556668">
        <w:rPr>
          <w:rFonts w:ascii="Times New Roman" w:hAnsi="Times New Roman" w:cs="Times New Roman"/>
          <w:szCs w:val="18"/>
        </w:rPr>
        <w:t>servicios, durante el período de vigencia de las garantías de buena obra, buen servicio,</w:t>
      </w:r>
      <w:r w:rsidR="00556668" w:rsidRPr="00556668">
        <w:rPr>
          <w:rFonts w:ascii="Times New Roman" w:hAnsi="Times New Roman" w:cs="Times New Roman"/>
          <w:szCs w:val="18"/>
        </w:rPr>
        <w:t xml:space="preserve"> </w:t>
      </w:r>
      <w:r w:rsidRPr="00556668">
        <w:rPr>
          <w:rFonts w:ascii="Times New Roman" w:hAnsi="Times New Roman" w:cs="Times New Roman"/>
          <w:szCs w:val="18"/>
        </w:rPr>
        <w:t>funcionamiento o calidad de bienes, e informar a la UACI de los incumplimientos en caso de no ser</w:t>
      </w:r>
      <w:r w:rsidR="00556668" w:rsidRPr="00556668">
        <w:rPr>
          <w:rFonts w:ascii="Times New Roman" w:hAnsi="Times New Roman" w:cs="Times New Roman"/>
          <w:szCs w:val="18"/>
        </w:rPr>
        <w:t xml:space="preserve"> </w:t>
      </w:r>
      <w:r w:rsidRPr="00556668">
        <w:rPr>
          <w:rFonts w:ascii="Times New Roman" w:hAnsi="Times New Roman" w:cs="Times New Roman"/>
          <w:szCs w:val="18"/>
        </w:rPr>
        <w:t>atendidos en los términos pactados; así como informar a la UACI sobre el vencimiento de las mismas</w:t>
      </w:r>
      <w:r w:rsidR="00556668" w:rsidRPr="00556668">
        <w:rPr>
          <w:rFonts w:ascii="Times New Roman" w:hAnsi="Times New Roman" w:cs="Times New Roman"/>
          <w:szCs w:val="18"/>
        </w:rPr>
        <w:t xml:space="preserve"> </w:t>
      </w:r>
      <w:r w:rsidRPr="00556668">
        <w:rPr>
          <w:rFonts w:ascii="Times New Roman" w:hAnsi="Times New Roman" w:cs="Times New Roman"/>
          <w:szCs w:val="18"/>
        </w:rPr>
        <w:t>para que ésta proceda a su devolución en un período no mayor de ocho días hábiles; (9)</w:t>
      </w:r>
    </w:p>
    <w:p w:rsidR="005351AD" w:rsidRPr="00556668" w:rsidRDefault="005351AD" w:rsidP="00556668">
      <w:pPr>
        <w:pStyle w:val="Prrafodelista"/>
        <w:numPr>
          <w:ilvl w:val="0"/>
          <w:numId w:val="26"/>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Cualquier otra responsabilidad que establezca esta Ley, su Reglamento y el Contrato.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0" w:name="_Toc297639410"/>
      <w:r w:rsidRPr="00B62C41">
        <w:rPr>
          <w:rFonts w:ascii="Times New Roman" w:hAnsi="Times New Roman" w:cs="Times New Roman"/>
          <w:color w:val="000000" w:themeColor="text1"/>
          <w:sz w:val="22"/>
          <w:szCs w:val="18"/>
        </w:rPr>
        <w:t>Prórroga de los Contratos de Suministros y Servicios.</w:t>
      </w:r>
      <w:bookmarkEnd w:id="90"/>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83.- Los contratos de suministro de bienes y los de servicios, podrán prorrogarse una sola vez, por un</w:t>
      </w:r>
      <w:r w:rsidR="00556668">
        <w:rPr>
          <w:rFonts w:ascii="Times New Roman" w:hAnsi="Times New Roman" w:cs="Times New Roman"/>
          <w:szCs w:val="18"/>
        </w:rPr>
        <w:t xml:space="preserve"> </w:t>
      </w:r>
      <w:r w:rsidRPr="00995577">
        <w:rPr>
          <w:rFonts w:ascii="Times New Roman" w:hAnsi="Times New Roman" w:cs="Times New Roman"/>
          <w:szCs w:val="18"/>
        </w:rPr>
        <w:t>período igual o menor al pactado inicialmente, siempre que las condiciones del mismo permanezcan</w:t>
      </w:r>
      <w:r w:rsidR="00556668">
        <w:rPr>
          <w:rFonts w:ascii="Times New Roman" w:hAnsi="Times New Roman" w:cs="Times New Roman"/>
          <w:szCs w:val="18"/>
        </w:rPr>
        <w:t xml:space="preserve"> </w:t>
      </w:r>
      <w:r w:rsidRPr="00995577">
        <w:rPr>
          <w:rFonts w:ascii="Times New Roman" w:hAnsi="Times New Roman" w:cs="Times New Roman"/>
          <w:szCs w:val="18"/>
        </w:rPr>
        <w:t>favorables a la institución y que no hubiere una mejor opción. El titular de la institución emitirá la resolución</w:t>
      </w:r>
      <w:r w:rsidR="00556668">
        <w:rPr>
          <w:rFonts w:ascii="Times New Roman" w:hAnsi="Times New Roman" w:cs="Times New Roman"/>
          <w:szCs w:val="18"/>
        </w:rPr>
        <w:t xml:space="preserve"> </w:t>
      </w:r>
      <w:r w:rsidRPr="00995577">
        <w:rPr>
          <w:rFonts w:ascii="Times New Roman" w:hAnsi="Times New Roman" w:cs="Times New Roman"/>
          <w:szCs w:val="18"/>
        </w:rPr>
        <w:t>debidamente razonada y motivada para proceder a dicha prórroga. (2)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1" w:name="_Toc297639411"/>
      <w:r w:rsidRPr="00B62C41">
        <w:rPr>
          <w:rFonts w:ascii="Times New Roman" w:hAnsi="Times New Roman" w:cs="Times New Roman"/>
          <w:color w:val="000000" w:themeColor="text1"/>
          <w:sz w:val="22"/>
          <w:szCs w:val="18"/>
        </w:rPr>
        <w:t>Modificación de los Contratos. (9)</w:t>
      </w:r>
      <w:bookmarkEnd w:id="91"/>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83-A.- La institución contratante podrá modificar los contratos en ejecución regidos por la presente</w:t>
      </w:r>
      <w:r w:rsidR="00556668">
        <w:rPr>
          <w:rFonts w:ascii="Times New Roman" w:hAnsi="Times New Roman" w:cs="Times New Roman"/>
          <w:szCs w:val="18"/>
        </w:rPr>
        <w:t xml:space="preserve"> </w:t>
      </w:r>
      <w:r w:rsidRPr="00995577">
        <w:rPr>
          <w:rFonts w:ascii="Times New Roman" w:hAnsi="Times New Roman" w:cs="Times New Roman"/>
          <w:szCs w:val="18"/>
        </w:rPr>
        <w:t>Ley, independientemente de su naturaleza y antes del vencimiento de su plazo, siempre que concurran</w:t>
      </w:r>
      <w:r w:rsidR="00556668">
        <w:rPr>
          <w:rFonts w:ascii="Times New Roman" w:hAnsi="Times New Roman" w:cs="Times New Roman"/>
          <w:szCs w:val="18"/>
        </w:rPr>
        <w:t xml:space="preserve"> </w:t>
      </w:r>
      <w:r w:rsidRPr="00995577">
        <w:rPr>
          <w:rFonts w:ascii="Times New Roman" w:hAnsi="Times New Roman" w:cs="Times New Roman"/>
          <w:szCs w:val="18"/>
        </w:rPr>
        <w:t>circunstancias imprevistas y comprobadas. Para el caso de los contratos de ejecución de obra, podrá</w:t>
      </w:r>
      <w:r w:rsidR="00556668">
        <w:rPr>
          <w:rFonts w:ascii="Times New Roman" w:hAnsi="Times New Roman" w:cs="Times New Roman"/>
          <w:szCs w:val="18"/>
        </w:rPr>
        <w:t xml:space="preserve"> </w:t>
      </w:r>
      <w:r w:rsidRPr="00995577">
        <w:rPr>
          <w:rFonts w:ascii="Times New Roman" w:hAnsi="Times New Roman" w:cs="Times New Roman"/>
          <w:szCs w:val="18"/>
        </w:rPr>
        <w:t>modificarse mediante órdenes de cambio, que deberán ser del conocimiento del Consejo de Ministros o del</w:t>
      </w:r>
      <w:r w:rsidR="00556668">
        <w:rPr>
          <w:rFonts w:ascii="Times New Roman" w:hAnsi="Times New Roman" w:cs="Times New Roman"/>
          <w:szCs w:val="18"/>
        </w:rPr>
        <w:t xml:space="preserve"> </w:t>
      </w:r>
      <w:r w:rsidRPr="00995577">
        <w:rPr>
          <w:rFonts w:ascii="Times New Roman" w:hAnsi="Times New Roman" w:cs="Times New Roman"/>
          <w:szCs w:val="18"/>
        </w:rPr>
        <w:t>Concejo Municipal, a más tardar tres días hábiles posteriores al haberse acordado la modificación; la</w:t>
      </w:r>
      <w:r w:rsidR="00556668">
        <w:rPr>
          <w:rFonts w:ascii="Times New Roman" w:hAnsi="Times New Roman" w:cs="Times New Roman"/>
          <w:szCs w:val="18"/>
        </w:rPr>
        <w:t xml:space="preserve"> </w:t>
      </w:r>
      <w:r w:rsidRPr="00995577">
        <w:rPr>
          <w:rFonts w:ascii="Times New Roman" w:hAnsi="Times New Roman" w:cs="Times New Roman"/>
          <w:szCs w:val="18"/>
        </w:rPr>
        <w:t>notificación al Consejo de Ministros no será aplicable a los Órganos Legislativo y Judicial.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Para efectos de esta Ley, se entenderá por circunstancias imprevistas, aquel hecho o acto que no puede</w:t>
      </w:r>
      <w:r w:rsidR="00556668">
        <w:rPr>
          <w:rFonts w:ascii="Times New Roman" w:hAnsi="Times New Roman" w:cs="Times New Roman"/>
          <w:szCs w:val="18"/>
        </w:rPr>
        <w:t xml:space="preserve"> </w:t>
      </w:r>
      <w:r w:rsidRPr="00995577">
        <w:rPr>
          <w:rFonts w:ascii="Times New Roman" w:hAnsi="Times New Roman" w:cs="Times New Roman"/>
          <w:szCs w:val="18"/>
        </w:rPr>
        <w:t>ser evitado, previsto o que corresponda a caso fortuito o fuerza mayor.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La comprobación de dichas circunstancias, será responsabilidad del titular de la institución.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Cualquier modificación en exceso del veinte por ciento del monto original del contrato, de una sola vez o</w:t>
      </w:r>
      <w:r w:rsidR="00556668">
        <w:rPr>
          <w:rFonts w:ascii="Times New Roman" w:hAnsi="Times New Roman" w:cs="Times New Roman"/>
          <w:szCs w:val="18"/>
        </w:rPr>
        <w:t xml:space="preserve"> </w:t>
      </w:r>
      <w:r w:rsidRPr="00995577">
        <w:rPr>
          <w:rFonts w:ascii="Times New Roman" w:hAnsi="Times New Roman" w:cs="Times New Roman"/>
          <w:szCs w:val="18"/>
        </w:rPr>
        <w:t>por varias modificaciones, se considerará como una nueva contratación, por lo que deberá someterse a un</w:t>
      </w:r>
      <w:r w:rsidR="00556668">
        <w:rPr>
          <w:rFonts w:ascii="Times New Roman" w:hAnsi="Times New Roman" w:cs="Times New Roman"/>
          <w:szCs w:val="18"/>
        </w:rPr>
        <w:t xml:space="preserve"> </w:t>
      </w:r>
      <w:r w:rsidRPr="00995577">
        <w:rPr>
          <w:rFonts w:ascii="Times New Roman" w:hAnsi="Times New Roman" w:cs="Times New Roman"/>
          <w:szCs w:val="18"/>
        </w:rPr>
        <w:t>nuevo proceso, siguiendo todo el procedimiento establecido en esta Ley, so pena de nulidad de la</w:t>
      </w:r>
      <w:r w:rsidR="00556668">
        <w:rPr>
          <w:rFonts w:ascii="Times New Roman" w:hAnsi="Times New Roman" w:cs="Times New Roman"/>
          <w:szCs w:val="18"/>
        </w:rPr>
        <w:t xml:space="preserve"> </w:t>
      </w:r>
      <w:r w:rsidRPr="00995577">
        <w:rPr>
          <w:rFonts w:ascii="Times New Roman" w:hAnsi="Times New Roman" w:cs="Times New Roman"/>
          <w:szCs w:val="18"/>
        </w:rPr>
        <w:t>modificación correspondiente.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los contratos de obras públicas, bienes o servicios preventivos y/o para atender las necesidades en</w:t>
      </w:r>
      <w:r w:rsidR="00556668">
        <w:rPr>
          <w:rFonts w:ascii="Times New Roman" w:hAnsi="Times New Roman" w:cs="Times New Roman"/>
          <w:szCs w:val="18"/>
        </w:rPr>
        <w:t xml:space="preserve"> </w:t>
      </w:r>
      <w:r w:rsidRPr="00995577">
        <w:rPr>
          <w:rFonts w:ascii="Times New Roman" w:hAnsi="Times New Roman" w:cs="Times New Roman"/>
          <w:szCs w:val="18"/>
        </w:rPr>
        <w:t>Estados de Emergencia no se establecerá límite alguno en cuanto al porcentaje de modificación del contrato,</w:t>
      </w:r>
      <w:r w:rsidR="00556668">
        <w:rPr>
          <w:rFonts w:ascii="Times New Roman" w:hAnsi="Times New Roman" w:cs="Times New Roman"/>
          <w:szCs w:val="18"/>
        </w:rPr>
        <w:t xml:space="preserve"> </w:t>
      </w:r>
      <w:r w:rsidRPr="00995577">
        <w:rPr>
          <w:rFonts w:ascii="Times New Roman" w:hAnsi="Times New Roman" w:cs="Times New Roman"/>
          <w:szCs w:val="18"/>
        </w:rPr>
        <w:t>es decir que podrán modificarse en un porcentaje mayor al que se establece en los incisos precedentes, todo</w:t>
      </w:r>
      <w:r w:rsidR="00556668">
        <w:rPr>
          <w:rFonts w:ascii="Times New Roman" w:hAnsi="Times New Roman" w:cs="Times New Roman"/>
          <w:szCs w:val="18"/>
        </w:rPr>
        <w:t xml:space="preserve"> </w:t>
      </w:r>
      <w:r w:rsidRPr="00995577">
        <w:rPr>
          <w:rFonts w:ascii="Times New Roman" w:hAnsi="Times New Roman" w:cs="Times New Roman"/>
          <w:szCs w:val="18"/>
        </w:rPr>
        <w:t>en atención a las modificaciones que se requieran para atender las necesidades generadas por el Estado de</w:t>
      </w:r>
      <w:r w:rsidR="00556668">
        <w:rPr>
          <w:rFonts w:ascii="Times New Roman" w:hAnsi="Times New Roman" w:cs="Times New Roman"/>
          <w:szCs w:val="18"/>
        </w:rPr>
        <w:t xml:space="preserve"> </w:t>
      </w:r>
      <w:r w:rsidRPr="00995577">
        <w:rPr>
          <w:rFonts w:ascii="Times New Roman" w:hAnsi="Times New Roman" w:cs="Times New Roman"/>
          <w:szCs w:val="18"/>
        </w:rPr>
        <w:t>Emergencia o las que a razón de ellas se continúen generando.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excepción anterior al límite del porcentaje de modificación también se aplicará para los contratos de</w:t>
      </w:r>
      <w:r w:rsidR="00556668">
        <w:rPr>
          <w:rFonts w:ascii="Times New Roman" w:hAnsi="Times New Roman" w:cs="Times New Roman"/>
          <w:szCs w:val="18"/>
        </w:rPr>
        <w:t xml:space="preserve"> </w:t>
      </w:r>
      <w:r w:rsidRPr="00995577">
        <w:rPr>
          <w:rFonts w:ascii="Times New Roman" w:hAnsi="Times New Roman" w:cs="Times New Roman"/>
          <w:szCs w:val="18"/>
        </w:rPr>
        <w:t>ejecución de obra cuando la falta de la obra o la no ejecución en el tiempo oportuno genere una afectación al</w:t>
      </w:r>
      <w:r w:rsidR="00556668">
        <w:rPr>
          <w:rFonts w:ascii="Times New Roman" w:hAnsi="Times New Roman" w:cs="Times New Roman"/>
          <w:szCs w:val="18"/>
        </w:rPr>
        <w:t xml:space="preserve"> </w:t>
      </w:r>
      <w:r w:rsidRPr="00995577">
        <w:rPr>
          <w:rFonts w:ascii="Times New Roman" w:hAnsi="Times New Roman" w:cs="Times New Roman"/>
          <w:szCs w:val="18"/>
        </w:rPr>
        <w:t>interés público, o resulte más oneroso para la institución realizar una nueva contratación. El titular podrá</w:t>
      </w:r>
      <w:r w:rsidR="00556668">
        <w:rPr>
          <w:rFonts w:ascii="Times New Roman" w:hAnsi="Times New Roman" w:cs="Times New Roman"/>
          <w:szCs w:val="18"/>
        </w:rPr>
        <w:t xml:space="preserve"> </w:t>
      </w:r>
      <w:r w:rsidRPr="00995577">
        <w:rPr>
          <w:rFonts w:ascii="Times New Roman" w:hAnsi="Times New Roman" w:cs="Times New Roman"/>
          <w:szCs w:val="18"/>
        </w:rPr>
        <w:t>autorizar dicha modificación, justificándola financieramente y emitiendo la correspondiente resolución</w:t>
      </w:r>
      <w:r w:rsidR="00556668">
        <w:rPr>
          <w:rFonts w:ascii="Times New Roman" w:hAnsi="Times New Roman" w:cs="Times New Roman"/>
          <w:szCs w:val="18"/>
        </w:rPr>
        <w:t xml:space="preserve"> </w:t>
      </w:r>
      <w:r w:rsidRPr="00995577">
        <w:rPr>
          <w:rFonts w:ascii="Times New Roman" w:hAnsi="Times New Roman" w:cs="Times New Roman"/>
          <w:szCs w:val="18"/>
        </w:rPr>
        <w:t>razonada, la cual deberá ser publicada en el Sistema Electrónico de Compras Públicas.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2" w:name="_Toc297639412"/>
      <w:r w:rsidRPr="00B62C41">
        <w:rPr>
          <w:rFonts w:ascii="Times New Roman" w:hAnsi="Times New Roman" w:cs="Times New Roman"/>
          <w:color w:val="000000" w:themeColor="text1"/>
          <w:sz w:val="22"/>
          <w:szCs w:val="18"/>
        </w:rPr>
        <w:t>Prohibición de Modificación. (9)</w:t>
      </w:r>
      <w:bookmarkEnd w:id="92"/>
    </w:p>
    <w:p w:rsidR="005351AD" w:rsidRPr="00995577" w:rsidRDefault="005351AD" w:rsidP="00556668">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83-B.- Los contratos no podrán modificarse cuando se encuentren encaminadas a cualquiera de los</w:t>
      </w:r>
      <w:r w:rsidR="00556668">
        <w:rPr>
          <w:rFonts w:ascii="Times New Roman" w:hAnsi="Times New Roman" w:cs="Times New Roman"/>
          <w:szCs w:val="18"/>
        </w:rPr>
        <w:t xml:space="preserve"> </w:t>
      </w:r>
      <w:r w:rsidRPr="00995577">
        <w:rPr>
          <w:rFonts w:ascii="Times New Roman" w:hAnsi="Times New Roman" w:cs="Times New Roman"/>
          <w:szCs w:val="18"/>
        </w:rPr>
        <w:t>siguientes objetivos: (9)</w:t>
      </w:r>
    </w:p>
    <w:p w:rsidR="005351AD" w:rsidRPr="00556668" w:rsidRDefault="005351AD" w:rsidP="00556668">
      <w:pPr>
        <w:pStyle w:val="Prrafodelista"/>
        <w:numPr>
          <w:ilvl w:val="0"/>
          <w:numId w:val="27"/>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Alterar el objeto contractual; (9)</w:t>
      </w:r>
    </w:p>
    <w:p w:rsidR="005351AD" w:rsidRPr="00556668" w:rsidRDefault="005351AD" w:rsidP="00556668">
      <w:pPr>
        <w:pStyle w:val="Prrafodelista"/>
        <w:numPr>
          <w:ilvl w:val="0"/>
          <w:numId w:val="27"/>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Favorecer situaciones que correspondan a falta o inadecuada planificación de las adquisiciones, o</w:t>
      </w:r>
      <w:r w:rsidR="00556668" w:rsidRPr="00556668">
        <w:rPr>
          <w:rFonts w:ascii="Times New Roman" w:hAnsi="Times New Roman" w:cs="Times New Roman"/>
          <w:szCs w:val="18"/>
        </w:rPr>
        <w:t xml:space="preserve"> </w:t>
      </w:r>
      <w:r w:rsidRPr="00556668">
        <w:rPr>
          <w:rFonts w:ascii="Times New Roman" w:hAnsi="Times New Roman" w:cs="Times New Roman"/>
          <w:szCs w:val="18"/>
        </w:rPr>
        <w:t>convalidar la falta de diligencia del contratista en el cumplimiento de sus obligaciones. (9)</w:t>
      </w:r>
    </w:p>
    <w:p w:rsidR="005351AD" w:rsidRPr="00995577" w:rsidRDefault="005351AD" w:rsidP="00556668">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La modificación que se realice en contra de lo establecido en el inciso anterior será nula, y la</w:t>
      </w:r>
      <w:r w:rsidR="00556668">
        <w:rPr>
          <w:rFonts w:ascii="Times New Roman" w:hAnsi="Times New Roman" w:cs="Times New Roman"/>
          <w:szCs w:val="18"/>
        </w:rPr>
        <w:t xml:space="preserve"> </w:t>
      </w:r>
      <w:r w:rsidRPr="00995577">
        <w:rPr>
          <w:rFonts w:ascii="Times New Roman" w:hAnsi="Times New Roman" w:cs="Times New Roman"/>
          <w:szCs w:val="18"/>
        </w:rPr>
        <w:t>responsabilidad será del titular de la institución.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3" w:name="_Toc297639413"/>
      <w:r w:rsidRPr="00B62C41">
        <w:rPr>
          <w:rFonts w:ascii="Times New Roman" w:hAnsi="Times New Roman" w:cs="Times New Roman"/>
          <w:color w:val="000000" w:themeColor="text1"/>
          <w:sz w:val="22"/>
          <w:szCs w:val="18"/>
        </w:rPr>
        <w:t>Ejecución y Responsabilidad</w:t>
      </w:r>
      <w:bookmarkEnd w:id="93"/>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84.- El contrato se ejecutará con sujeción a las cláusulas del mismo y de acuerdo con las</w:t>
      </w:r>
      <w:r w:rsidR="00556668">
        <w:rPr>
          <w:rFonts w:ascii="Times New Roman" w:hAnsi="Times New Roman" w:cs="Times New Roman"/>
          <w:szCs w:val="18"/>
        </w:rPr>
        <w:t xml:space="preserve"> </w:t>
      </w:r>
      <w:r w:rsidRPr="00995577">
        <w:rPr>
          <w:rFonts w:ascii="Times New Roman" w:hAnsi="Times New Roman" w:cs="Times New Roman"/>
          <w:szCs w:val="18"/>
        </w:rPr>
        <w:t>instrucciones que para su interpretación, diere la institución al contratista.</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contratista responderá de acuerdo a los términos del contrato, especialmente por la calidad técnica de</w:t>
      </w:r>
      <w:r w:rsidR="00556668">
        <w:rPr>
          <w:rFonts w:ascii="Times New Roman" w:hAnsi="Times New Roman" w:cs="Times New Roman"/>
          <w:szCs w:val="18"/>
        </w:rPr>
        <w:t xml:space="preserve"> </w:t>
      </w:r>
      <w:r w:rsidRPr="00995577">
        <w:rPr>
          <w:rFonts w:ascii="Times New Roman" w:hAnsi="Times New Roman" w:cs="Times New Roman"/>
          <w:szCs w:val="18"/>
        </w:rPr>
        <w:t>los trabajos que desarrolle, de los bienes que suministre y de las prestaciones y servicios realizados; así como</w:t>
      </w:r>
      <w:r w:rsidR="00556668">
        <w:rPr>
          <w:rFonts w:ascii="Times New Roman" w:hAnsi="Times New Roman" w:cs="Times New Roman"/>
          <w:szCs w:val="18"/>
        </w:rPr>
        <w:t xml:space="preserve"> </w:t>
      </w:r>
      <w:r w:rsidRPr="00995577">
        <w:rPr>
          <w:rFonts w:ascii="Times New Roman" w:hAnsi="Times New Roman" w:cs="Times New Roman"/>
          <w:szCs w:val="18"/>
        </w:rPr>
        <w:t>de las consecuencias por las omisiones o acciones incorrectas en la ejecución del contrato.</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Asimismo, la institución contratante hará el pago oportuno de las obras, bienes o servicios recibidos,</w:t>
      </w:r>
      <w:r w:rsidR="00556668">
        <w:rPr>
          <w:rFonts w:ascii="Times New Roman" w:hAnsi="Times New Roman" w:cs="Times New Roman"/>
          <w:szCs w:val="18"/>
        </w:rPr>
        <w:t xml:space="preserve"> </w:t>
      </w:r>
      <w:r w:rsidRPr="00995577">
        <w:rPr>
          <w:rFonts w:ascii="Times New Roman" w:hAnsi="Times New Roman" w:cs="Times New Roman"/>
          <w:szCs w:val="18"/>
        </w:rPr>
        <w:t>después de cumplidos los requisitos para el efecto y dentro de los términos contractuales. En caso de atraso</w:t>
      </w:r>
      <w:r w:rsidR="00556668">
        <w:rPr>
          <w:rFonts w:ascii="Times New Roman" w:hAnsi="Times New Roman" w:cs="Times New Roman"/>
          <w:szCs w:val="18"/>
        </w:rPr>
        <w:t xml:space="preserve"> </w:t>
      </w:r>
      <w:r w:rsidRPr="00995577">
        <w:rPr>
          <w:rFonts w:ascii="Times New Roman" w:hAnsi="Times New Roman" w:cs="Times New Roman"/>
          <w:szCs w:val="18"/>
        </w:rPr>
        <w:t>para efectuar el pago devengado, el contratista tendrá derecho a una compensación por parte de la institución</w:t>
      </w:r>
      <w:r w:rsidR="00556668">
        <w:rPr>
          <w:rFonts w:ascii="Times New Roman" w:hAnsi="Times New Roman" w:cs="Times New Roman"/>
          <w:szCs w:val="18"/>
        </w:rPr>
        <w:t xml:space="preserve"> </w:t>
      </w:r>
      <w:r w:rsidRPr="00995577">
        <w:rPr>
          <w:rFonts w:ascii="Times New Roman" w:hAnsi="Times New Roman" w:cs="Times New Roman"/>
          <w:szCs w:val="18"/>
        </w:rPr>
        <w:t>contratante equivalente a la tasa básica activa, promedio publicada por el Banco Central de Reserva, sobre</w:t>
      </w:r>
      <w:r w:rsidR="00556668">
        <w:rPr>
          <w:rFonts w:ascii="Times New Roman" w:hAnsi="Times New Roman" w:cs="Times New Roman"/>
          <w:szCs w:val="18"/>
        </w:rPr>
        <w:t xml:space="preserve"> </w:t>
      </w:r>
      <w:r w:rsidRPr="00995577">
        <w:rPr>
          <w:rFonts w:ascii="Times New Roman" w:hAnsi="Times New Roman" w:cs="Times New Roman"/>
          <w:szCs w:val="18"/>
        </w:rPr>
        <w:t>las sumas adeudadas por los días posteriores a los señalados.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4" w:name="_Toc297639414"/>
      <w:r w:rsidRPr="00B62C41">
        <w:rPr>
          <w:rFonts w:ascii="Times New Roman" w:hAnsi="Times New Roman" w:cs="Times New Roman"/>
          <w:color w:val="000000" w:themeColor="text1"/>
          <w:sz w:val="22"/>
          <w:szCs w:val="18"/>
        </w:rPr>
        <w:lastRenderedPageBreak/>
        <w:t>Multa por Mora</w:t>
      </w:r>
      <w:bookmarkEnd w:id="94"/>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85.- Cuando el contratista incurra en mora en el cumplimiento de sus obligaciones contractuales por</w:t>
      </w:r>
      <w:r w:rsidR="00556668">
        <w:rPr>
          <w:rFonts w:ascii="Times New Roman" w:hAnsi="Times New Roman" w:cs="Times New Roman"/>
          <w:szCs w:val="18"/>
        </w:rPr>
        <w:t xml:space="preserve"> </w:t>
      </w:r>
      <w:r w:rsidRPr="00995577">
        <w:rPr>
          <w:rFonts w:ascii="Times New Roman" w:hAnsi="Times New Roman" w:cs="Times New Roman"/>
          <w:szCs w:val="18"/>
        </w:rPr>
        <w:t>causas imputables al mismo, podrá declararse la caducidad del contrato o imponer el pago de una multa por</w:t>
      </w:r>
      <w:r w:rsidR="00556668">
        <w:rPr>
          <w:rFonts w:ascii="Times New Roman" w:hAnsi="Times New Roman" w:cs="Times New Roman"/>
          <w:szCs w:val="18"/>
        </w:rPr>
        <w:t xml:space="preserve"> </w:t>
      </w:r>
      <w:r w:rsidRPr="00995577">
        <w:rPr>
          <w:rFonts w:ascii="Times New Roman" w:hAnsi="Times New Roman" w:cs="Times New Roman"/>
          <w:szCs w:val="18"/>
        </w:rPr>
        <w:t>cada día de retraso, de conformidad a la siguiente tabla: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los primeros treinta días de retraso, la cuantía de la multa diaria será del cero punto uno por ciento del</w:t>
      </w:r>
      <w:r w:rsidR="00556668">
        <w:rPr>
          <w:rFonts w:ascii="Times New Roman" w:hAnsi="Times New Roman" w:cs="Times New Roman"/>
          <w:szCs w:val="18"/>
        </w:rPr>
        <w:t xml:space="preserve"> </w:t>
      </w:r>
      <w:r w:rsidRPr="00995577">
        <w:rPr>
          <w:rFonts w:ascii="Times New Roman" w:hAnsi="Times New Roman" w:cs="Times New Roman"/>
          <w:szCs w:val="18"/>
        </w:rPr>
        <w:t>valor total del contrato.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los siguientes treinta días de retraso, la cuantía de la multa diaria será del cero punto ciento veinticinco</w:t>
      </w:r>
      <w:r w:rsidR="00556668">
        <w:rPr>
          <w:rFonts w:ascii="Times New Roman" w:hAnsi="Times New Roman" w:cs="Times New Roman"/>
          <w:szCs w:val="18"/>
        </w:rPr>
        <w:t xml:space="preserve"> </w:t>
      </w:r>
      <w:r w:rsidRPr="00995577">
        <w:rPr>
          <w:rFonts w:ascii="Times New Roman" w:hAnsi="Times New Roman" w:cs="Times New Roman"/>
          <w:szCs w:val="18"/>
        </w:rPr>
        <w:t>por ciento del valor total del contrato.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siguientes días de retraso, la cuantía de la multa diaria será del cero punto quince por ciento del valor</w:t>
      </w:r>
      <w:r w:rsidR="00556668">
        <w:rPr>
          <w:rFonts w:ascii="Times New Roman" w:hAnsi="Times New Roman" w:cs="Times New Roman"/>
          <w:szCs w:val="18"/>
        </w:rPr>
        <w:t xml:space="preserve"> </w:t>
      </w:r>
      <w:r w:rsidRPr="00995577">
        <w:rPr>
          <w:rFonts w:ascii="Times New Roman" w:hAnsi="Times New Roman" w:cs="Times New Roman"/>
          <w:szCs w:val="18"/>
        </w:rPr>
        <w:t>total del contrato.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el total del valor del monto acumulado por multa, represente hasta el doce por ciento del valor</w:t>
      </w:r>
      <w:r w:rsidR="00556668">
        <w:rPr>
          <w:rFonts w:ascii="Times New Roman" w:hAnsi="Times New Roman" w:cs="Times New Roman"/>
          <w:szCs w:val="18"/>
        </w:rPr>
        <w:t xml:space="preserve"> </w:t>
      </w:r>
      <w:r w:rsidRPr="00995577">
        <w:rPr>
          <w:rFonts w:ascii="Times New Roman" w:hAnsi="Times New Roman" w:cs="Times New Roman"/>
          <w:szCs w:val="18"/>
        </w:rPr>
        <w:t>total del contrato, procederá la caducidad del mismo, debiendo hacer efectiva la garantía de cumplimiento de</w:t>
      </w:r>
      <w:r w:rsidR="00556668">
        <w:rPr>
          <w:rFonts w:ascii="Times New Roman" w:hAnsi="Times New Roman" w:cs="Times New Roman"/>
          <w:szCs w:val="18"/>
        </w:rPr>
        <w:t xml:space="preserve"> </w:t>
      </w:r>
      <w:r w:rsidRPr="00995577">
        <w:rPr>
          <w:rFonts w:ascii="Times New Roman" w:hAnsi="Times New Roman" w:cs="Times New Roman"/>
          <w:szCs w:val="18"/>
        </w:rPr>
        <w:t>contrato.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porcentaje de la multa previamente establecido, será aplicable al monto total del contrato incluyendo</w:t>
      </w:r>
      <w:r w:rsidR="00556668">
        <w:rPr>
          <w:rFonts w:ascii="Times New Roman" w:hAnsi="Times New Roman" w:cs="Times New Roman"/>
          <w:szCs w:val="18"/>
        </w:rPr>
        <w:t xml:space="preserve"> </w:t>
      </w:r>
      <w:r w:rsidRPr="00995577">
        <w:rPr>
          <w:rFonts w:ascii="Times New Roman" w:hAnsi="Times New Roman" w:cs="Times New Roman"/>
          <w:szCs w:val="18"/>
        </w:rPr>
        <w:t>los incrementos y adiciones, si se hubieren hecho.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multa establecida en los incisos anteriores, será fijada proporcionalmente de acuerdo al valor total del</w:t>
      </w:r>
      <w:r w:rsidR="00556668">
        <w:rPr>
          <w:rFonts w:ascii="Times New Roman" w:hAnsi="Times New Roman" w:cs="Times New Roman"/>
          <w:szCs w:val="18"/>
        </w:rPr>
        <w:t xml:space="preserve"> </w:t>
      </w:r>
      <w:r w:rsidRPr="00995577">
        <w:rPr>
          <w:rFonts w:ascii="Times New Roman" w:hAnsi="Times New Roman" w:cs="Times New Roman"/>
          <w:szCs w:val="18"/>
        </w:rPr>
        <w:t>avance correspondiente dentro de la respectiva programación de la ejecución de las obligaciones</w:t>
      </w:r>
      <w:r w:rsidR="00556668">
        <w:rPr>
          <w:rFonts w:ascii="Times New Roman" w:hAnsi="Times New Roman" w:cs="Times New Roman"/>
          <w:szCs w:val="18"/>
        </w:rPr>
        <w:t xml:space="preserve"> </w:t>
      </w:r>
      <w:r w:rsidRPr="00995577">
        <w:rPr>
          <w:rFonts w:ascii="Times New Roman" w:hAnsi="Times New Roman" w:cs="Times New Roman"/>
          <w:szCs w:val="18"/>
        </w:rPr>
        <w:t>contractuales, siempre que éstas puedan programarse en diversas etapas.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el contrato de suministro, los porcentajes previamente fijados para la multa, será aplicable únicamente</w:t>
      </w:r>
      <w:r w:rsidR="00556668">
        <w:rPr>
          <w:rFonts w:ascii="Times New Roman" w:hAnsi="Times New Roman" w:cs="Times New Roman"/>
          <w:szCs w:val="18"/>
        </w:rPr>
        <w:t xml:space="preserve"> </w:t>
      </w:r>
      <w:r w:rsidRPr="00995577">
        <w:rPr>
          <w:rFonts w:ascii="Times New Roman" w:hAnsi="Times New Roman" w:cs="Times New Roman"/>
          <w:szCs w:val="18"/>
        </w:rPr>
        <w:t>sobre el valor de los suministros que se hubieren dejado de entregar por el incumplimiento parcial del</w:t>
      </w:r>
      <w:r w:rsidR="00556668">
        <w:rPr>
          <w:rFonts w:ascii="Times New Roman" w:hAnsi="Times New Roman" w:cs="Times New Roman"/>
          <w:szCs w:val="18"/>
        </w:rPr>
        <w:t xml:space="preserve"> </w:t>
      </w:r>
      <w:r w:rsidRPr="00995577">
        <w:rPr>
          <w:rFonts w:ascii="Times New Roman" w:hAnsi="Times New Roman" w:cs="Times New Roman"/>
          <w:szCs w:val="18"/>
        </w:rPr>
        <w:t>contrato.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multas anteriores se determinarán con audiencia del contratista, debiendo exigir el pago de las</w:t>
      </w:r>
      <w:r w:rsidR="00556668">
        <w:rPr>
          <w:rFonts w:ascii="Times New Roman" w:hAnsi="Times New Roman" w:cs="Times New Roman"/>
          <w:szCs w:val="18"/>
        </w:rPr>
        <w:t xml:space="preserve"> </w:t>
      </w:r>
      <w:r w:rsidRPr="00995577">
        <w:rPr>
          <w:rFonts w:ascii="Times New Roman" w:hAnsi="Times New Roman" w:cs="Times New Roman"/>
          <w:szCs w:val="18"/>
        </w:rPr>
        <w:t>mismas, una vez sean declaradas en firme.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todo caso, la multa mínima a imponer en incumplimientos relacionados con la contratación de obras,</w:t>
      </w:r>
      <w:r w:rsidR="00556668">
        <w:rPr>
          <w:rFonts w:ascii="Times New Roman" w:hAnsi="Times New Roman" w:cs="Times New Roman"/>
          <w:szCs w:val="18"/>
        </w:rPr>
        <w:t xml:space="preserve"> </w:t>
      </w:r>
      <w:r w:rsidRPr="00995577">
        <w:rPr>
          <w:rFonts w:ascii="Times New Roman" w:hAnsi="Times New Roman" w:cs="Times New Roman"/>
          <w:szCs w:val="18"/>
        </w:rPr>
        <w:t>bienes o servicios adquiridos por licitaciones o concursos, será por el equivalente de un salario mínimo del</w:t>
      </w:r>
      <w:r w:rsidR="00556668">
        <w:rPr>
          <w:rFonts w:ascii="Times New Roman" w:hAnsi="Times New Roman" w:cs="Times New Roman"/>
          <w:szCs w:val="18"/>
        </w:rPr>
        <w:t xml:space="preserve"> </w:t>
      </w:r>
      <w:r w:rsidRPr="00995577">
        <w:rPr>
          <w:rFonts w:ascii="Times New Roman" w:hAnsi="Times New Roman" w:cs="Times New Roman"/>
          <w:szCs w:val="18"/>
        </w:rPr>
        <w:t>sector comercio. En el caso de la Libre Gestión la multa mínima a imponer será del diez por ciento del salario</w:t>
      </w:r>
      <w:r w:rsidR="00556668">
        <w:rPr>
          <w:rFonts w:ascii="Times New Roman" w:hAnsi="Times New Roman" w:cs="Times New Roman"/>
          <w:szCs w:val="18"/>
        </w:rPr>
        <w:t xml:space="preserve"> </w:t>
      </w:r>
      <w:r w:rsidRPr="00995577">
        <w:rPr>
          <w:rFonts w:ascii="Times New Roman" w:hAnsi="Times New Roman" w:cs="Times New Roman"/>
          <w:szCs w:val="18"/>
        </w:rPr>
        <w:t>mínimo del sector comercio.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5" w:name="_Toc297639415"/>
      <w:r w:rsidRPr="00B62C41">
        <w:rPr>
          <w:rFonts w:ascii="Times New Roman" w:hAnsi="Times New Roman" w:cs="Times New Roman"/>
          <w:color w:val="000000" w:themeColor="text1"/>
          <w:sz w:val="22"/>
          <w:szCs w:val="18"/>
        </w:rPr>
        <w:t>Retrasos no Imputables al Contratista</w:t>
      </w:r>
      <w:bookmarkEnd w:id="95"/>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86.- Si el retraso del contratista se debiera a causa no imputable al mismo debidamente comprobada,</w:t>
      </w:r>
      <w:r w:rsidR="00556668">
        <w:rPr>
          <w:rFonts w:ascii="Times New Roman" w:hAnsi="Times New Roman" w:cs="Times New Roman"/>
          <w:szCs w:val="18"/>
        </w:rPr>
        <w:t xml:space="preserve"> </w:t>
      </w:r>
      <w:r w:rsidRPr="00995577">
        <w:rPr>
          <w:rFonts w:ascii="Times New Roman" w:hAnsi="Times New Roman" w:cs="Times New Roman"/>
          <w:szCs w:val="18"/>
        </w:rPr>
        <w:t>tendrá derecho a solicitar y a que se le conceda una prórroga equivalente al tiempo perdido, y el mero retraso</w:t>
      </w:r>
      <w:r w:rsidR="00556668">
        <w:rPr>
          <w:rFonts w:ascii="Times New Roman" w:hAnsi="Times New Roman" w:cs="Times New Roman"/>
          <w:szCs w:val="18"/>
        </w:rPr>
        <w:t xml:space="preserve"> </w:t>
      </w:r>
      <w:r w:rsidRPr="00995577">
        <w:rPr>
          <w:rFonts w:ascii="Times New Roman" w:hAnsi="Times New Roman" w:cs="Times New Roman"/>
          <w:szCs w:val="18"/>
        </w:rPr>
        <w:t>no dará derecho al contratista a reclamar una compensación económica adicional. La solicitud de prórroga</w:t>
      </w:r>
      <w:r w:rsidR="00556668">
        <w:rPr>
          <w:rFonts w:ascii="Times New Roman" w:hAnsi="Times New Roman" w:cs="Times New Roman"/>
          <w:szCs w:val="18"/>
        </w:rPr>
        <w:t xml:space="preserve"> </w:t>
      </w:r>
      <w:r w:rsidRPr="00995577">
        <w:rPr>
          <w:rFonts w:ascii="Times New Roman" w:hAnsi="Times New Roman" w:cs="Times New Roman"/>
          <w:szCs w:val="18"/>
        </w:rPr>
        <w:t>deberá hacerse dentro del plazo contractual pactado para la entrega correspondiente.</w:t>
      </w:r>
      <w:r w:rsidR="00556668">
        <w:rPr>
          <w:rFonts w:ascii="Times New Roman" w:hAnsi="Times New Roman" w:cs="Times New Roman"/>
          <w:szCs w:val="18"/>
        </w:rPr>
        <w:t xml:space="preserve"> </w:t>
      </w:r>
      <w:r w:rsidRPr="00995577">
        <w:rPr>
          <w:rFonts w:ascii="Times New Roman" w:hAnsi="Times New Roman" w:cs="Times New Roman"/>
          <w:szCs w:val="18"/>
        </w:rPr>
        <w:t>(9)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6" w:name="_Toc297639416"/>
      <w:r w:rsidRPr="00B62C41">
        <w:rPr>
          <w:rFonts w:ascii="Times New Roman" w:hAnsi="Times New Roman" w:cs="Times New Roman"/>
          <w:color w:val="000000" w:themeColor="text1"/>
          <w:sz w:val="22"/>
          <w:szCs w:val="18"/>
        </w:rPr>
        <w:lastRenderedPageBreak/>
        <w:t>Seguro Contra Riesgos</w:t>
      </w:r>
      <w:bookmarkEnd w:id="96"/>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87.- La institución contratante dependiendo de la naturaleza del contrato, podrá exigir al contratista un</w:t>
      </w:r>
      <w:r w:rsidR="00556668">
        <w:rPr>
          <w:rFonts w:ascii="Times New Roman" w:hAnsi="Times New Roman" w:cs="Times New Roman"/>
          <w:szCs w:val="18"/>
        </w:rPr>
        <w:t xml:space="preserve"> </w:t>
      </w:r>
      <w:r w:rsidRPr="00995577">
        <w:rPr>
          <w:rFonts w:ascii="Times New Roman" w:hAnsi="Times New Roman" w:cs="Times New Roman"/>
          <w:szCs w:val="18"/>
        </w:rPr>
        <w:t>seguro que respalde los riesgos determinados en el contrato. Esta exigencia deberá constar en las bases de</w:t>
      </w:r>
      <w:r w:rsidR="00556668">
        <w:rPr>
          <w:rFonts w:ascii="Times New Roman" w:hAnsi="Times New Roman" w:cs="Times New Roman"/>
          <w:szCs w:val="18"/>
        </w:rPr>
        <w:t xml:space="preserve"> </w:t>
      </w:r>
      <w:r w:rsidRPr="00995577">
        <w:rPr>
          <w:rFonts w:ascii="Times New Roman" w:hAnsi="Times New Roman" w:cs="Times New Roman"/>
          <w:szCs w:val="18"/>
        </w:rPr>
        <w:t>licitación o de concurso.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7" w:name="_Toc297639417"/>
      <w:r w:rsidRPr="00B62C41">
        <w:rPr>
          <w:rFonts w:ascii="Times New Roman" w:hAnsi="Times New Roman" w:cs="Times New Roman"/>
          <w:color w:val="000000" w:themeColor="text1"/>
          <w:sz w:val="22"/>
          <w:szCs w:val="18"/>
        </w:rPr>
        <w:t>Ajuste de Precios</w:t>
      </w:r>
      <w:bookmarkEnd w:id="97"/>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88.- En los contratos en que el plazo de ejecución exceda de doce meses calendario, procederá el</w:t>
      </w:r>
      <w:r w:rsidR="00556668">
        <w:rPr>
          <w:rFonts w:ascii="Times New Roman" w:hAnsi="Times New Roman" w:cs="Times New Roman"/>
          <w:szCs w:val="18"/>
        </w:rPr>
        <w:t xml:space="preserve"> </w:t>
      </w:r>
      <w:r w:rsidRPr="00995577">
        <w:rPr>
          <w:rFonts w:ascii="Times New Roman" w:hAnsi="Times New Roman" w:cs="Times New Roman"/>
          <w:szCs w:val="18"/>
        </w:rPr>
        <w:t>ajuste de los precios pactados, siempre y cuando, se compruebe en los mercados, modificaciones de precios</w:t>
      </w:r>
      <w:r w:rsidR="00556668">
        <w:rPr>
          <w:rFonts w:ascii="Times New Roman" w:hAnsi="Times New Roman" w:cs="Times New Roman"/>
          <w:szCs w:val="18"/>
        </w:rPr>
        <w:t xml:space="preserve"> </w:t>
      </w:r>
      <w:r w:rsidRPr="00995577">
        <w:rPr>
          <w:rFonts w:ascii="Times New Roman" w:hAnsi="Times New Roman" w:cs="Times New Roman"/>
          <w:szCs w:val="18"/>
        </w:rPr>
        <w:t>que afecten los costos y sólo por la parte no ejecutada de la obra, bienes o servicios no recibidos. Estos</w:t>
      </w:r>
      <w:r w:rsidR="00556668">
        <w:rPr>
          <w:rFonts w:ascii="Times New Roman" w:hAnsi="Times New Roman" w:cs="Times New Roman"/>
          <w:szCs w:val="18"/>
        </w:rPr>
        <w:t xml:space="preserve"> </w:t>
      </w:r>
      <w:r w:rsidRPr="00995577">
        <w:rPr>
          <w:rFonts w:ascii="Times New Roman" w:hAnsi="Times New Roman" w:cs="Times New Roman"/>
          <w:szCs w:val="18"/>
        </w:rPr>
        <w:t>ajustes deberán hacerse del conocimiento público.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Además de lo antes señalado, la UNAC deberá emitir los instructivos, a efecto de establecer los</w:t>
      </w:r>
      <w:r w:rsidR="00556668">
        <w:rPr>
          <w:rFonts w:ascii="Times New Roman" w:hAnsi="Times New Roman" w:cs="Times New Roman"/>
          <w:szCs w:val="18"/>
        </w:rPr>
        <w:t xml:space="preserve"> </w:t>
      </w:r>
      <w:r w:rsidRPr="00995577">
        <w:rPr>
          <w:rFonts w:ascii="Times New Roman" w:hAnsi="Times New Roman" w:cs="Times New Roman"/>
          <w:szCs w:val="18"/>
        </w:rPr>
        <w:t>diferentes mecanismos de ajuste de precios, los cuales en su caso, deberán incluirse detalladamente en las</w:t>
      </w:r>
      <w:r w:rsidR="00556668">
        <w:rPr>
          <w:rFonts w:ascii="Times New Roman" w:hAnsi="Times New Roman" w:cs="Times New Roman"/>
          <w:szCs w:val="18"/>
        </w:rPr>
        <w:t xml:space="preserve"> </w:t>
      </w:r>
      <w:r w:rsidRPr="00995577">
        <w:rPr>
          <w:rFonts w:ascii="Times New Roman" w:hAnsi="Times New Roman" w:cs="Times New Roman"/>
          <w:szCs w:val="18"/>
        </w:rPr>
        <w:t>Bases de Licitación. (9)</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revisión de este rubro se llevará a cabo en la forma prevista en el contrato correspondiente. En el</w:t>
      </w:r>
      <w:r w:rsidR="00556668">
        <w:rPr>
          <w:rFonts w:ascii="Times New Roman" w:hAnsi="Times New Roman" w:cs="Times New Roman"/>
          <w:szCs w:val="18"/>
        </w:rPr>
        <w:t xml:space="preserve"> </w:t>
      </w:r>
      <w:r w:rsidRPr="00995577">
        <w:rPr>
          <w:rFonts w:ascii="Times New Roman" w:hAnsi="Times New Roman" w:cs="Times New Roman"/>
          <w:szCs w:val="18"/>
        </w:rPr>
        <w:t>Reglamento de esta Ley se establecerán los diferentes criterios y mecanismos de ajustes de precios, que</w:t>
      </w:r>
      <w:r w:rsidR="00556668">
        <w:rPr>
          <w:rFonts w:ascii="Times New Roman" w:hAnsi="Times New Roman" w:cs="Times New Roman"/>
          <w:szCs w:val="18"/>
        </w:rPr>
        <w:t xml:space="preserve"> </w:t>
      </w:r>
      <w:r w:rsidRPr="00995577">
        <w:rPr>
          <w:rFonts w:ascii="Times New Roman" w:hAnsi="Times New Roman" w:cs="Times New Roman"/>
          <w:szCs w:val="18"/>
        </w:rPr>
        <w:t>serán distintos de acuerdo al tipo de contrato. (9)</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III</w:t>
      </w:r>
    </w:p>
    <w:p w:rsidR="005351AD" w:rsidRPr="00995577" w:rsidRDefault="005351AD" w:rsidP="00556668">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SUBCONTRATACIÓN</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8" w:name="_Toc297639418"/>
      <w:r w:rsidRPr="00B62C41">
        <w:rPr>
          <w:rFonts w:ascii="Times New Roman" w:hAnsi="Times New Roman" w:cs="Times New Roman"/>
          <w:color w:val="000000" w:themeColor="text1"/>
          <w:sz w:val="22"/>
          <w:szCs w:val="18"/>
        </w:rPr>
        <w:t>Condiciones y Limitaciones</w:t>
      </w:r>
      <w:bookmarkEnd w:id="98"/>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89.- Las bases de licitación o de concurso, determinarán los términos de las subcontrataciones, y los</w:t>
      </w:r>
      <w:r w:rsidR="00556668">
        <w:rPr>
          <w:rFonts w:ascii="Times New Roman" w:hAnsi="Times New Roman" w:cs="Times New Roman"/>
          <w:szCs w:val="18"/>
        </w:rPr>
        <w:t xml:space="preserve"> </w:t>
      </w:r>
      <w:r w:rsidRPr="00995577">
        <w:rPr>
          <w:rFonts w:ascii="Times New Roman" w:hAnsi="Times New Roman" w:cs="Times New Roman"/>
          <w:szCs w:val="18"/>
        </w:rPr>
        <w:t>ofertantes deberán consignar en sus ofertas toda la información relativa a las personas naturales o jurídicas a</w:t>
      </w:r>
      <w:r w:rsidR="00556668">
        <w:rPr>
          <w:rFonts w:ascii="Times New Roman" w:hAnsi="Times New Roman" w:cs="Times New Roman"/>
          <w:szCs w:val="18"/>
        </w:rPr>
        <w:t xml:space="preserve"> </w:t>
      </w:r>
      <w:r w:rsidRPr="00995577">
        <w:rPr>
          <w:rFonts w:ascii="Times New Roman" w:hAnsi="Times New Roman" w:cs="Times New Roman"/>
          <w:szCs w:val="18"/>
        </w:rPr>
        <w:t>subcontratar. No podrá producirse la subcontratación, cuando las bases de licitación o de concurso y las</w:t>
      </w:r>
      <w:r w:rsidR="00556668">
        <w:rPr>
          <w:rFonts w:ascii="Times New Roman" w:hAnsi="Times New Roman" w:cs="Times New Roman"/>
          <w:szCs w:val="18"/>
        </w:rPr>
        <w:t xml:space="preserve"> </w:t>
      </w:r>
      <w:r w:rsidRPr="00995577">
        <w:rPr>
          <w:rFonts w:ascii="Times New Roman" w:hAnsi="Times New Roman" w:cs="Times New Roman"/>
          <w:szCs w:val="18"/>
        </w:rPr>
        <w:t xml:space="preserve">cláusulas del contrato lo </w:t>
      </w:r>
      <w:r w:rsidR="00556668" w:rsidRPr="00995577">
        <w:rPr>
          <w:rFonts w:ascii="Times New Roman" w:hAnsi="Times New Roman" w:cs="Times New Roman"/>
          <w:szCs w:val="18"/>
        </w:rPr>
        <w:t>prohíban</w:t>
      </w:r>
      <w:r w:rsidRPr="00995577">
        <w:rPr>
          <w:rFonts w:ascii="Times New Roman" w:hAnsi="Times New Roman" w:cs="Times New Roman"/>
          <w:szCs w:val="18"/>
        </w:rPr>
        <w:t xml:space="preserve"> expresamente.</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contratista podrá subcontratar únicamente las prestaciones accesorias o complementarias de la</w:t>
      </w:r>
      <w:r w:rsidR="00556668">
        <w:rPr>
          <w:rFonts w:ascii="Times New Roman" w:hAnsi="Times New Roman" w:cs="Times New Roman"/>
          <w:szCs w:val="18"/>
        </w:rPr>
        <w:t xml:space="preserve"> </w:t>
      </w:r>
      <w:r w:rsidRPr="00995577">
        <w:rPr>
          <w:rFonts w:ascii="Times New Roman" w:hAnsi="Times New Roman" w:cs="Times New Roman"/>
          <w:szCs w:val="18"/>
        </w:rPr>
        <w:t>construcción de la obra o prestación de servicios descritos en su oferta, previa autorización por escrito de la</w:t>
      </w:r>
      <w:r w:rsidR="00556668">
        <w:rPr>
          <w:rFonts w:ascii="Times New Roman" w:hAnsi="Times New Roman" w:cs="Times New Roman"/>
          <w:szCs w:val="18"/>
        </w:rPr>
        <w:t xml:space="preserve"> </w:t>
      </w:r>
      <w:r w:rsidRPr="00995577">
        <w:rPr>
          <w:rFonts w:ascii="Times New Roman" w:hAnsi="Times New Roman" w:cs="Times New Roman"/>
          <w:szCs w:val="18"/>
        </w:rPr>
        <w:t>institución contratante.</w:t>
      </w:r>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Sin perjuicio de lo anterior se podrán efectuar subcontrataciones de emergencia por casos fortuitos o</w:t>
      </w:r>
      <w:r w:rsidR="00556668">
        <w:rPr>
          <w:rFonts w:ascii="Times New Roman" w:hAnsi="Times New Roman" w:cs="Times New Roman"/>
          <w:szCs w:val="18"/>
        </w:rPr>
        <w:t xml:space="preserve"> </w:t>
      </w:r>
      <w:r w:rsidRPr="00995577">
        <w:rPr>
          <w:rFonts w:ascii="Times New Roman" w:hAnsi="Times New Roman" w:cs="Times New Roman"/>
          <w:szCs w:val="18"/>
        </w:rPr>
        <w:t>fuerza mayor, con conocimiento del Consejo de Ministros y mediante acuerdo razonado del titular, y en el</w:t>
      </w:r>
      <w:r w:rsidR="00556668">
        <w:rPr>
          <w:rFonts w:ascii="Times New Roman" w:hAnsi="Times New Roman" w:cs="Times New Roman"/>
          <w:szCs w:val="18"/>
        </w:rPr>
        <w:t xml:space="preserve"> </w:t>
      </w:r>
      <w:r w:rsidRPr="00995577">
        <w:rPr>
          <w:rFonts w:ascii="Times New Roman" w:hAnsi="Times New Roman" w:cs="Times New Roman"/>
          <w:szCs w:val="18"/>
        </w:rPr>
        <w:t>caso de los Municipios, el conocimiento será del Concejo Municipal; esta facultad deberá establecerse en el</w:t>
      </w:r>
      <w:r w:rsidR="00556668">
        <w:rPr>
          <w:rFonts w:ascii="Times New Roman" w:hAnsi="Times New Roman" w:cs="Times New Roman"/>
          <w:szCs w:val="18"/>
        </w:rPr>
        <w:t xml:space="preserve"> </w:t>
      </w:r>
      <w:r w:rsidRPr="00995577">
        <w:rPr>
          <w:rFonts w:ascii="Times New Roman" w:hAnsi="Times New Roman" w:cs="Times New Roman"/>
          <w:szCs w:val="18"/>
        </w:rPr>
        <w:t>contrato, y en todo caso, el subcontratista deberá cumplir con todos los requisitos establecidos en esta ley y</w:t>
      </w:r>
      <w:r w:rsidR="00556668">
        <w:rPr>
          <w:rFonts w:ascii="Times New Roman" w:hAnsi="Times New Roman" w:cs="Times New Roman"/>
          <w:szCs w:val="18"/>
        </w:rPr>
        <w:t xml:space="preserve"> </w:t>
      </w:r>
      <w:r w:rsidRPr="00995577">
        <w:rPr>
          <w:rFonts w:ascii="Times New Roman" w:hAnsi="Times New Roman" w:cs="Times New Roman"/>
          <w:szCs w:val="18"/>
        </w:rPr>
        <w:t>su reglamento.(2)</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99" w:name="_Toc297639419"/>
      <w:r w:rsidRPr="00B62C41">
        <w:rPr>
          <w:rFonts w:ascii="Times New Roman" w:hAnsi="Times New Roman" w:cs="Times New Roman"/>
          <w:color w:val="000000" w:themeColor="text1"/>
          <w:sz w:val="22"/>
          <w:szCs w:val="18"/>
        </w:rPr>
        <w:t>Subcontratista</w:t>
      </w:r>
      <w:bookmarkEnd w:id="99"/>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90.- El contratista sólo podrá concertar con terceros la ejecución parcial del contrato cuando éstos</w:t>
      </w:r>
      <w:r w:rsidR="00556668">
        <w:rPr>
          <w:rFonts w:ascii="Times New Roman" w:hAnsi="Times New Roman" w:cs="Times New Roman"/>
          <w:szCs w:val="18"/>
        </w:rPr>
        <w:t xml:space="preserve"> </w:t>
      </w:r>
      <w:r w:rsidRPr="00995577">
        <w:rPr>
          <w:rFonts w:ascii="Times New Roman" w:hAnsi="Times New Roman" w:cs="Times New Roman"/>
          <w:szCs w:val="18"/>
        </w:rPr>
        <w:t>últimos no estén inhabilitados para contratar, conforme esta Ley y demás Leyes. Por otra parte, el</w:t>
      </w:r>
      <w:r w:rsidR="00556668">
        <w:rPr>
          <w:rFonts w:ascii="Times New Roman" w:hAnsi="Times New Roman" w:cs="Times New Roman"/>
          <w:szCs w:val="18"/>
        </w:rPr>
        <w:t xml:space="preserve"> </w:t>
      </w:r>
      <w:r w:rsidRPr="00995577">
        <w:rPr>
          <w:rFonts w:ascii="Times New Roman" w:hAnsi="Times New Roman" w:cs="Times New Roman"/>
          <w:szCs w:val="18"/>
        </w:rPr>
        <w:lastRenderedPageBreak/>
        <w:t>subcontratista sólo ostentará derechos frente al contratista principal, por razón de la subcontratación y, frente</w:t>
      </w:r>
      <w:r w:rsidR="00556668">
        <w:rPr>
          <w:rFonts w:ascii="Times New Roman" w:hAnsi="Times New Roman" w:cs="Times New Roman"/>
          <w:szCs w:val="18"/>
        </w:rPr>
        <w:t xml:space="preserve"> </w:t>
      </w:r>
      <w:r w:rsidRPr="00995577">
        <w:rPr>
          <w:rFonts w:ascii="Times New Roman" w:hAnsi="Times New Roman" w:cs="Times New Roman"/>
          <w:szCs w:val="18"/>
        </w:rPr>
        <w:t>a la institución contratante, responderá siempre el contratista principal de todas las obligaciones que le</w:t>
      </w:r>
      <w:r w:rsidR="00556668">
        <w:rPr>
          <w:rFonts w:ascii="Times New Roman" w:hAnsi="Times New Roman" w:cs="Times New Roman"/>
          <w:szCs w:val="18"/>
        </w:rPr>
        <w:t xml:space="preserve"> </w:t>
      </w:r>
      <w:r w:rsidRPr="00995577">
        <w:rPr>
          <w:rFonts w:ascii="Times New Roman" w:hAnsi="Times New Roman" w:cs="Times New Roman"/>
          <w:szCs w:val="18"/>
        </w:rPr>
        <w:t>correspondan por razón del contrato.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0" w:name="_Toc297639420"/>
      <w:r w:rsidRPr="00B62C41">
        <w:rPr>
          <w:rFonts w:ascii="Times New Roman" w:hAnsi="Times New Roman" w:cs="Times New Roman"/>
          <w:color w:val="000000" w:themeColor="text1"/>
          <w:sz w:val="22"/>
          <w:szCs w:val="18"/>
        </w:rPr>
        <w:t>Condiciones de Validez</w:t>
      </w:r>
      <w:bookmarkEnd w:id="100"/>
    </w:p>
    <w:p w:rsidR="005351AD" w:rsidRPr="00995577" w:rsidRDefault="005351AD" w:rsidP="00556668">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 xml:space="preserve">Art. 91.- La subcontratación sólo podrá autorizarse </w:t>
      </w:r>
      <w:r w:rsidR="00556668" w:rsidRPr="00995577">
        <w:rPr>
          <w:rFonts w:ascii="Times New Roman" w:hAnsi="Times New Roman" w:cs="Times New Roman"/>
          <w:szCs w:val="18"/>
        </w:rPr>
        <w:t>válidamente</w:t>
      </w:r>
      <w:r w:rsidRPr="00995577">
        <w:rPr>
          <w:rFonts w:ascii="Times New Roman" w:hAnsi="Times New Roman" w:cs="Times New Roman"/>
          <w:szCs w:val="18"/>
        </w:rPr>
        <w:t>, cuando se cumplan los siguientes</w:t>
      </w:r>
      <w:r w:rsidR="00556668">
        <w:rPr>
          <w:rFonts w:ascii="Times New Roman" w:hAnsi="Times New Roman" w:cs="Times New Roman"/>
          <w:szCs w:val="18"/>
        </w:rPr>
        <w:t xml:space="preserve"> </w:t>
      </w:r>
      <w:r w:rsidRPr="00995577">
        <w:rPr>
          <w:rFonts w:ascii="Times New Roman" w:hAnsi="Times New Roman" w:cs="Times New Roman"/>
          <w:szCs w:val="18"/>
        </w:rPr>
        <w:t>requerimientos adicionales.</w:t>
      </w:r>
    </w:p>
    <w:p w:rsidR="005351AD" w:rsidRPr="00501C41" w:rsidRDefault="005351AD" w:rsidP="00501C41">
      <w:pPr>
        <w:pStyle w:val="Prrafodelista"/>
        <w:numPr>
          <w:ilvl w:val="0"/>
          <w:numId w:val="28"/>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Que con carácter previo, se comunique por escrito a la institución contratante, la identidad del</w:t>
      </w:r>
      <w:r w:rsidR="00501C41">
        <w:rPr>
          <w:rFonts w:ascii="Times New Roman" w:hAnsi="Times New Roman" w:cs="Times New Roman"/>
          <w:szCs w:val="18"/>
        </w:rPr>
        <w:t xml:space="preserve"> </w:t>
      </w:r>
      <w:r w:rsidRPr="00501C41">
        <w:rPr>
          <w:rFonts w:ascii="Times New Roman" w:hAnsi="Times New Roman" w:cs="Times New Roman"/>
          <w:szCs w:val="18"/>
        </w:rPr>
        <w:t>subcontratista y las partes del contrato a las que se referirá la subcontratación; y,</w:t>
      </w:r>
    </w:p>
    <w:p w:rsidR="005351AD" w:rsidRPr="00556668" w:rsidRDefault="005351AD" w:rsidP="00501C41">
      <w:pPr>
        <w:pStyle w:val="Prrafodelista"/>
        <w:numPr>
          <w:ilvl w:val="0"/>
          <w:numId w:val="28"/>
        </w:numPr>
        <w:autoSpaceDE w:val="0"/>
        <w:autoSpaceDN w:val="0"/>
        <w:adjustRightInd w:val="0"/>
        <w:spacing w:after="160" w:line="276" w:lineRule="auto"/>
        <w:ind w:left="714" w:hanging="357"/>
        <w:contextualSpacing w:val="0"/>
        <w:rPr>
          <w:rFonts w:ascii="Times New Roman" w:hAnsi="Times New Roman" w:cs="Times New Roman"/>
          <w:szCs w:val="18"/>
        </w:rPr>
      </w:pPr>
      <w:r w:rsidRPr="00556668">
        <w:rPr>
          <w:rFonts w:ascii="Times New Roman" w:hAnsi="Times New Roman" w:cs="Times New Roman"/>
          <w:szCs w:val="18"/>
        </w:rPr>
        <w:t>Lo demás que establezca el contrato, en su caso.</w:t>
      </w:r>
    </w:p>
    <w:p w:rsidR="00EB3437" w:rsidRDefault="00EB3437"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501C4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IV</w:t>
      </w:r>
    </w:p>
    <w:p w:rsidR="005351AD" w:rsidRPr="00995577" w:rsidRDefault="005351AD" w:rsidP="00501C4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DE LA CESACIÓN Y EXTINCIÓN DE LOS CONTRATOS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1" w:name="_Toc297639421"/>
      <w:r w:rsidRPr="00B62C41">
        <w:rPr>
          <w:rFonts w:ascii="Times New Roman" w:hAnsi="Times New Roman" w:cs="Times New Roman"/>
          <w:color w:val="000000" w:themeColor="text1"/>
          <w:sz w:val="22"/>
          <w:szCs w:val="18"/>
        </w:rPr>
        <w:t>Cesación</w:t>
      </w:r>
      <w:bookmarkEnd w:id="101"/>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92.- Los contratos cesan en sus efectos, por la expiración del plazo pactado para su ejecución y por</w:t>
      </w:r>
      <w:r w:rsidR="00501C41">
        <w:rPr>
          <w:rFonts w:ascii="Times New Roman" w:hAnsi="Times New Roman" w:cs="Times New Roman"/>
          <w:szCs w:val="18"/>
        </w:rPr>
        <w:t xml:space="preserve"> </w:t>
      </w:r>
      <w:r w:rsidRPr="00995577">
        <w:rPr>
          <w:rFonts w:ascii="Times New Roman" w:hAnsi="Times New Roman" w:cs="Times New Roman"/>
          <w:szCs w:val="18"/>
        </w:rPr>
        <w:t>el cumplimiento de las obligaciones contractuales, todo sin perjuicio de las responsabilidades derivadas de los</w:t>
      </w:r>
      <w:r w:rsidR="00501C41">
        <w:rPr>
          <w:rFonts w:ascii="Times New Roman" w:hAnsi="Times New Roman" w:cs="Times New Roman"/>
          <w:szCs w:val="18"/>
        </w:rPr>
        <w:t xml:space="preserve"> </w:t>
      </w:r>
      <w:r w:rsidRPr="00995577">
        <w:rPr>
          <w:rFonts w:ascii="Times New Roman" w:hAnsi="Times New Roman" w:cs="Times New Roman"/>
          <w:szCs w:val="18"/>
        </w:rPr>
        <w:t>mismos.</w:t>
      </w:r>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De acuerdo a las circunstancias, las partes contratantes podrán acordar antes del vencimiento del plazo,</w:t>
      </w:r>
      <w:r w:rsidR="00501C41">
        <w:rPr>
          <w:rFonts w:ascii="Times New Roman" w:hAnsi="Times New Roman" w:cs="Times New Roman"/>
          <w:szCs w:val="18"/>
        </w:rPr>
        <w:t xml:space="preserve"> </w:t>
      </w:r>
      <w:r w:rsidRPr="00995577">
        <w:rPr>
          <w:rFonts w:ascii="Times New Roman" w:hAnsi="Times New Roman" w:cs="Times New Roman"/>
          <w:szCs w:val="18"/>
        </w:rPr>
        <w:t>la prórroga del mismo especialmente por causas que no fueren imputables al contratista y en los demás casos</w:t>
      </w:r>
      <w:r w:rsidR="00501C41">
        <w:rPr>
          <w:rFonts w:ascii="Times New Roman" w:hAnsi="Times New Roman" w:cs="Times New Roman"/>
          <w:szCs w:val="18"/>
        </w:rPr>
        <w:t xml:space="preserve"> </w:t>
      </w:r>
      <w:r w:rsidRPr="00995577">
        <w:rPr>
          <w:rFonts w:ascii="Times New Roman" w:hAnsi="Times New Roman" w:cs="Times New Roman"/>
          <w:szCs w:val="18"/>
        </w:rPr>
        <w:t>previstos en esta Ley.</w:t>
      </w:r>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Se entenderán cumplidas las obligaciones contractuales de parte del contratista, cuando éste las haya</w:t>
      </w:r>
      <w:r w:rsidR="00501C41">
        <w:rPr>
          <w:rFonts w:ascii="Times New Roman" w:hAnsi="Times New Roman" w:cs="Times New Roman"/>
          <w:szCs w:val="18"/>
        </w:rPr>
        <w:t xml:space="preserve"> </w:t>
      </w:r>
      <w:r w:rsidRPr="00995577">
        <w:rPr>
          <w:rFonts w:ascii="Times New Roman" w:hAnsi="Times New Roman" w:cs="Times New Roman"/>
          <w:szCs w:val="18"/>
        </w:rPr>
        <w:t>realizado satisfactoriamente de acuerdo a los términos del contrato, seguida del acto de recepción formal de</w:t>
      </w:r>
      <w:r w:rsidR="00501C41">
        <w:rPr>
          <w:rFonts w:ascii="Times New Roman" w:hAnsi="Times New Roman" w:cs="Times New Roman"/>
          <w:szCs w:val="18"/>
        </w:rPr>
        <w:t xml:space="preserve"> </w:t>
      </w:r>
      <w:r w:rsidRPr="00995577">
        <w:rPr>
          <w:rFonts w:ascii="Times New Roman" w:hAnsi="Times New Roman" w:cs="Times New Roman"/>
          <w:szCs w:val="18"/>
        </w:rPr>
        <w:t>parte de la institución contratante, en su caso.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2" w:name="_Toc297639422"/>
      <w:r w:rsidRPr="00B62C41">
        <w:rPr>
          <w:rFonts w:ascii="Times New Roman" w:hAnsi="Times New Roman" w:cs="Times New Roman"/>
          <w:color w:val="000000" w:themeColor="text1"/>
          <w:sz w:val="22"/>
          <w:szCs w:val="18"/>
        </w:rPr>
        <w:t>Formas de Extinción</w:t>
      </w:r>
      <w:bookmarkEnd w:id="102"/>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93.- Los contratos regulados por esta ley se extinguirán por las causales siguientes:</w:t>
      </w:r>
    </w:p>
    <w:p w:rsidR="005351AD" w:rsidRPr="00501C41" w:rsidRDefault="005351AD" w:rsidP="00501C41">
      <w:pPr>
        <w:pStyle w:val="Prrafodelista"/>
        <w:numPr>
          <w:ilvl w:val="0"/>
          <w:numId w:val="29"/>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la caducidad;</w:t>
      </w:r>
    </w:p>
    <w:p w:rsidR="005351AD" w:rsidRPr="00501C41" w:rsidRDefault="005351AD" w:rsidP="00501C41">
      <w:pPr>
        <w:pStyle w:val="Prrafodelista"/>
        <w:numPr>
          <w:ilvl w:val="0"/>
          <w:numId w:val="29"/>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mutuo acuerdo de las partes contratantes;</w:t>
      </w:r>
    </w:p>
    <w:p w:rsidR="005351AD" w:rsidRPr="00501C41" w:rsidRDefault="005351AD" w:rsidP="00501C41">
      <w:pPr>
        <w:pStyle w:val="Prrafodelista"/>
        <w:numPr>
          <w:ilvl w:val="0"/>
          <w:numId w:val="29"/>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revocación;</w:t>
      </w:r>
    </w:p>
    <w:p w:rsidR="005351AD" w:rsidRPr="00501C41" w:rsidRDefault="005351AD" w:rsidP="00501C41">
      <w:pPr>
        <w:pStyle w:val="Prrafodelista"/>
        <w:numPr>
          <w:ilvl w:val="0"/>
          <w:numId w:val="29"/>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rescate; y,</w:t>
      </w:r>
    </w:p>
    <w:p w:rsidR="005351AD" w:rsidRPr="00501C41" w:rsidRDefault="005351AD" w:rsidP="00501C41">
      <w:pPr>
        <w:pStyle w:val="Prrafodelista"/>
        <w:numPr>
          <w:ilvl w:val="0"/>
          <w:numId w:val="29"/>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las demás causas que se determinen contractualmente.</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3" w:name="_Toc297639423"/>
      <w:r w:rsidRPr="00B62C41">
        <w:rPr>
          <w:rFonts w:ascii="Times New Roman" w:hAnsi="Times New Roman" w:cs="Times New Roman"/>
          <w:color w:val="000000" w:themeColor="text1"/>
          <w:sz w:val="22"/>
          <w:szCs w:val="18"/>
        </w:rPr>
        <w:lastRenderedPageBreak/>
        <w:t>Caducidad</w:t>
      </w:r>
      <w:bookmarkEnd w:id="103"/>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94.- Los contratos también se extinguen por cualquiera de las causales de caducidad, sin perjuicio de</w:t>
      </w:r>
      <w:r w:rsidR="00501C41">
        <w:rPr>
          <w:rFonts w:ascii="Times New Roman" w:hAnsi="Times New Roman" w:cs="Times New Roman"/>
          <w:szCs w:val="18"/>
        </w:rPr>
        <w:t xml:space="preserve"> </w:t>
      </w:r>
      <w:r w:rsidRPr="00995577">
        <w:rPr>
          <w:rFonts w:ascii="Times New Roman" w:hAnsi="Times New Roman" w:cs="Times New Roman"/>
          <w:szCs w:val="18"/>
        </w:rPr>
        <w:t>las responsabilidades contractuales por incumplimiento de las obligaciones.</w:t>
      </w:r>
    </w:p>
    <w:p w:rsidR="005351AD" w:rsidRPr="00995577" w:rsidRDefault="005351AD" w:rsidP="00501C41">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Son Causales de Caducidad las Siguientes:</w:t>
      </w:r>
    </w:p>
    <w:p w:rsidR="005351AD" w:rsidRPr="00501C41" w:rsidRDefault="005351AD" w:rsidP="00501C41">
      <w:pPr>
        <w:pStyle w:val="Prrafodelista"/>
        <w:numPr>
          <w:ilvl w:val="0"/>
          <w:numId w:val="30"/>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La falta de presentación de la Garantía de Cumplimiento de Contrato o de las especiales o</w:t>
      </w:r>
      <w:r w:rsidR="00501C41" w:rsidRPr="00501C41">
        <w:rPr>
          <w:rFonts w:ascii="Times New Roman" w:hAnsi="Times New Roman" w:cs="Times New Roman"/>
          <w:szCs w:val="18"/>
        </w:rPr>
        <w:t xml:space="preserve"> </w:t>
      </w:r>
      <w:r w:rsidRPr="00501C41">
        <w:rPr>
          <w:rFonts w:ascii="Times New Roman" w:hAnsi="Times New Roman" w:cs="Times New Roman"/>
          <w:szCs w:val="18"/>
        </w:rPr>
        <w:t>complementarias de aquella, en los plazos correspondientes y en los casos previstos en la Ley o en</w:t>
      </w:r>
      <w:r w:rsidR="00501C41" w:rsidRPr="00501C41">
        <w:rPr>
          <w:rFonts w:ascii="Times New Roman" w:hAnsi="Times New Roman" w:cs="Times New Roman"/>
          <w:szCs w:val="18"/>
        </w:rPr>
        <w:t xml:space="preserve"> </w:t>
      </w:r>
      <w:r w:rsidRPr="00501C41">
        <w:rPr>
          <w:rFonts w:ascii="Times New Roman" w:hAnsi="Times New Roman" w:cs="Times New Roman"/>
          <w:szCs w:val="18"/>
        </w:rPr>
        <w:t>el contrato;</w:t>
      </w:r>
    </w:p>
    <w:p w:rsidR="005351AD" w:rsidRPr="00501C41" w:rsidRDefault="005351AD" w:rsidP="00501C41">
      <w:pPr>
        <w:pStyle w:val="Prrafodelista"/>
        <w:numPr>
          <w:ilvl w:val="0"/>
          <w:numId w:val="30"/>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La mora del contratista en el cumplimiento de los plazos o por cualquier otro incumplimiento de sus</w:t>
      </w:r>
      <w:r w:rsidR="00501C41" w:rsidRPr="00501C41">
        <w:rPr>
          <w:rFonts w:ascii="Times New Roman" w:hAnsi="Times New Roman" w:cs="Times New Roman"/>
          <w:szCs w:val="18"/>
        </w:rPr>
        <w:t xml:space="preserve"> </w:t>
      </w:r>
      <w:r w:rsidRPr="00501C41">
        <w:rPr>
          <w:rFonts w:ascii="Times New Roman" w:hAnsi="Times New Roman" w:cs="Times New Roman"/>
          <w:szCs w:val="18"/>
        </w:rPr>
        <w:t>obligaciones contractuales, y cuando las multas hubiesen alcanzado un monto equivalente al 12%</w:t>
      </w:r>
      <w:r w:rsidR="00501C41" w:rsidRPr="00501C41">
        <w:rPr>
          <w:rFonts w:ascii="Times New Roman" w:hAnsi="Times New Roman" w:cs="Times New Roman"/>
          <w:szCs w:val="18"/>
        </w:rPr>
        <w:t xml:space="preserve"> </w:t>
      </w:r>
      <w:r w:rsidRPr="00501C41">
        <w:rPr>
          <w:rFonts w:ascii="Times New Roman" w:hAnsi="Times New Roman" w:cs="Times New Roman"/>
          <w:szCs w:val="18"/>
        </w:rPr>
        <w:t>del valor total del contrato, incluyendo en su caso, modificaciones posteriores;</w:t>
      </w:r>
    </w:p>
    <w:p w:rsidR="005351AD" w:rsidRPr="00501C41" w:rsidRDefault="005351AD" w:rsidP="00501C41">
      <w:pPr>
        <w:pStyle w:val="Prrafodelista"/>
        <w:numPr>
          <w:ilvl w:val="0"/>
          <w:numId w:val="30"/>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Mora en el pago oportuno por parte de la institución contratante, de acuerdo a las cláusulas</w:t>
      </w:r>
      <w:r w:rsidR="00501C41" w:rsidRPr="00501C41">
        <w:rPr>
          <w:rFonts w:ascii="Times New Roman" w:hAnsi="Times New Roman" w:cs="Times New Roman"/>
          <w:szCs w:val="18"/>
        </w:rPr>
        <w:t xml:space="preserve"> </w:t>
      </w:r>
      <w:r w:rsidRPr="00501C41">
        <w:rPr>
          <w:rFonts w:ascii="Times New Roman" w:hAnsi="Times New Roman" w:cs="Times New Roman"/>
          <w:szCs w:val="18"/>
        </w:rPr>
        <w:t>contractuales; y,</w:t>
      </w:r>
    </w:p>
    <w:p w:rsidR="005351AD" w:rsidRPr="00501C41" w:rsidRDefault="005351AD" w:rsidP="00501C41">
      <w:pPr>
        <w:pStyle w:val="Prrafodelista"/>
        <w:numPr>
          <w:ilvl w:val="0"/>
          <w:numId w:val="30"/>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Las demás que determine la Ley o el contrato.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4" w:name="_Toc297639424"/>
      <w:r w:rsidRPr="00B62C41">
        <w:rPr>
          <w:rFonts w:ascii="Times New Roman" w:hAnsi="Times New Roman" w:cs="Times New Roman"/>
          <w:color w:val="000000" w:themeColor="text1"/>
          <w:sz w:val="22"/>
          <w:szCs w:val="18"/>
        </w:rPr>
        <w:t>Mutuo Acuerdo de las Partes Contratantes</w:t>
      </w:r>
      <w:bookmarkEnd w:id="104"/>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95.- Las partes contratantes podrán acordar la extinción de las obligaciones contractuales en</w:t>
      </w:r>
      <w:r w:rsidR="00501C41">
        <w:rPr>
          <w:rFonts w:ascii="Times New Roman" w:hAnsi="Times New Roman" w:cs="Times New Roman"/>
          <w:szCs w:val="18"/>
        </w:rPr>
        <w:t xml:space="preserve"> </w:t>
      </w:r>
      <w:r w:rsidRPr="00995577">
        <w:rPr>
          <w:rFonts w:ascii="Times New Roman" w:hAnsi="Times New Roman" w:cs="Times New Roman"/>
          <w:szCs w:val="18"/>
        </w:rPr>
        <w:t>cualquier momento, siempre y cuando no concurra otra causa de terminación imputable al contratista y que</w:t>
      </w:r>
      <w:r w:rsidR="00501C41">
        <w:rPr>
          <w:rFonts w:ascii="Times New Roman" w:hAnsi="Times New Roman" w:cs="Times New Roman"/>
          <w:szCs w:val="18"/>
        </w:rPr>
        <w:t xml:space="preserve"> </w:t>
      </w:r>
      <w:r w:rsidRPr="00995577">
        <w:rPr>
          <w:rFonts w:ascii="Times New Roman" w:hAnsi="Times New Roman" w:cs="Times New Roman"/>
          <w:szCs w:val="18"/>
        </w:rPr>
        <w:t>razones de interés público hagan innecesario o inconveniente la vigencia del contrato, sin más</w:t>
      </w:r>
      <w:r w:rsidR="00501C41">
        <w:rPr>
          <w:rFonts w:ascii="Times New Roman" w:hAnsi="Times New Roman" w:cs="Times New Roman"/>
          <w:szCs w:val="18"/>
        </w:rPr>
        <w:t xml:space="preserve"> </w:t>
      </w:r>
      <w:r w:rsidRPr="00995577">
        <w:rPr>
          <w:rFonts w:ascii="Times New Roman" w:hAnsi="Times New Roman" w:cs="Times New Roman"/>
          <w:szCs w:val="18"/>
        </w:rPr>
        <w:t>responsabilidad que la que corresponda en su caso, a la ejecución de la obra realizada, al servicio</w:t>
      </w:r>
      <w:r w:rsidR="00501C41">
        <w:rPr>
          <w:rFonts w:ascii="Times New Roman" w:hAnsi="Times New Roman" w:cs="Times New Roman"/>
          <w:szCs w:val="18"/>
        </w:rPr>
        <w:t xml:space="preserve"> </w:t>
      </w:r>
      <w:r w:rsidRPr="00995577">
        <w:rPr>
          <w:rFonts w:ascii="Times New Roman" w:hAnsi="Times New Roman" w:cs="Times New Roman"/>
          <w:szCs w:val="18"/>
        </w:rPr>
        <w:t>parcialmente ejecutado o a los bienes entregados o recibidos.</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5" w:name="_Toc297639425"/>
      <w:r w:rsidRPr="00B62C41">
        <w:rPr>
          <w:rFonts w:ascii="Times New Roman" w:hAnsi="Times New Roman" w:cs="Times New Roman"/>
          <w:color w:val="000000" w:themeColor="text1"/>
          <w:sz w:val="22"/>
          <w:szCs w:val="18"/>
        </w:rPr>
        <w:t>Revocación</w:t>
      </w:r>
      <w:bookmarkEnd w:id="105"/>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96.- Procederá la revocación del contrato en los casos siguientes:</w:t>
      </w:r>
    </w:p>
    <w:p w:rsidR="005351AD" w:rsidRPr="00501C41" w:rsidRDefault="005351AD" w:rsidP="00501C41">
      <w:pPr>
        <w:pStyle w:val="Prrafodelista"/>
        <w:numPr>
          <w:ilvl w:val="0"/>
          <w:numId w:val="31"/>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la muerte o incapacidad sobrevenida del contratista individual o por la extinción de la</w:t>
      </w:r>
      <w:r w:rsidR="00501C41">
        <w:rPr>
          <w:rFonts w:ascii="Times New Roman" w:hAnsi="Times New Roman" w:cs="Times New Roman"/>
          <w:szCs w:val="18"/>
        </w:rPr>
        <w:t xml:space="preserve"> </w:t>
      </w:r>
      <w:r w:rsidRPr="00501C41">
        <w:rPr>
          <w:rFonts w:ascii="Times New Roman" w:hAnsi="Times New Roman" w:cs="Times New Roman"/>
          <w:szCs w:val="18"/>
        </w:rPr>
        <w:t>personalidad jurídica de la sociedad contratista;</w:t>
      </w:r>
    </w:p>
    <w:p w:rsidR="005351AD" w:rsidRPr="00501C41" w:rsidRDefault="005351AD" w:rsidP="00501C41">
      <w:pPr>
        <w:pStyle w:val="Prrafodelista"/>
        <w:numPr>
          <w:ilvl w:val="0"/>
          <w:numId w:val="31"/>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la declaración de quiebra o concurso de acreedores, y la declaración de suspensión de pagos;</w:t>
      </w:r>
    </w:p>
    <w:p w:rsidR="005351AD" w:rsidRPr="00501C41" w:rsidRDefault="005351AD" w:rsidP="00501C41">
      <w:pPr>
        <w:pStyle w:val="Prrafodelista"/>
        <w:numPr>
          <w:ilvl w:val="0"/>
          <w:numId w:val="31"/>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modificación de las obligaciones contractuales impuestas por la institución contratante, cuando</w:t>
      </w:r>
      <w:r w:rsidR="00501C41">
        <w:rPr>
          <w:rFonts w:ascii="Times New Roman" w:hAnsi="Times New Roman" w:cs="Times New Roman"/>
          <w:szCs w:val="18"/>
        </w:rPr>
        <w:t xml:space="preserve"> </w:t>
      </w:r>
      <w:r w:rsidRPr="00501C41">
        <w:rPr>
          <w:rFonts w:ascii="Times New Roman" w:hAnsi="Times New Roman" w:cs="Times New Roman"/>
          <w:szCs w:val="18"/>
        </w:rPr>
        <w:t>implique una variación sustancial de las mismas;</w:t>
      </w:r>
    </w:p>
    <w:p w:rsidR="005351AD" w:rsidRPr="00501C41" w:rsidRDefault="005351AD" w:rsidP="00501C41">
      <w:pPr>
        <w:pStyle w:val="Prrafodelista"/>
        <w:numPr>
          <w:ilvl w:val="0"/>
          <w:numId w:val="31"/>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caso fortuito o fuerza mayor que afectare significativamente la ejecución del contrato; y,</w:t>
      </w:r>
    </w:p>
    <w:p w:rsidR="005351AD" w:rsidRPr="00501C41" w:rsidRDefault="005351AD" w:rsidP="00501C41">
      <w:pPr>
        <w:pStyle w:val="Prrafodelista"/>
        <w:numPr>
          <w:ilvl w:val="0"/>
          <w:numId w:val="31"/>
        </w:numPr>
        <w:autoSpaceDE w:val="0"/>
        <w:autoSpaceDN w:val="0"/>
        <w:adjustRightInd w:val="0"/>
        <w:spacing w:after="160" w:line="276" w:lineRule="auto"/>
        <w:ind w:left="714" w:hanging="357"/>
        <w:contextualSpacing w:val="0"/>
        <w:rPr>
          <w:rFonts w:ascii="Times New Roman" w:hAnsi="Times New Roman" w:cs="Times New Roman"/>
          <w:szCs w:val="18"/>
        </w:rPr>
      </w:pPr>
      <w:r w:rsidRPr="00501C41">
        <w:rPr>
          <w:rFonts w:ascii="Times New Roman" w:hAnsi="Times New Roman" w:cs="Times New Roman"/>
          <w:szCs w:val="18"/>
        </w:rPr>
        <w:t>Por las demás que determine la Ley.</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6" w:name="_Toc297639426"/>
      <w:r w:rsidRPr="00B62C41">
        <w:rPr>
          <w:rFonts w:ascii="Times New Roman" w:hAnsi="Times New Roman" w:cs="Times New Roman"/>
          <w:color w:val="000000" w:themeColor="text1"/>
          <w:sz w:val="22"/>
          <w:szCs w:val="18"/>
        </w:rPr>
        <w:t>Casos Especiales. (9)</w:t>
      </w:r>
      <w:bookmarkEnd w:id="106"/>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97.- En los casos de fusión de sociedades en las que participe la sociedad contratista, podrá</w:t>
      </w:r>
      <w:r w:rsidR="00501C41">
        <w:rPr>
          <w:rFonts w:ascii="Times New Roman" w:hAnsi="Times New Roman" w:cs="Times New Roman"/>
          <w:szCs w:val="18"/>
        </w:rPr>
        <w:t xml:space="preserve"> </w:t>
      </w:r>
      <w:r w:rsidRPr="00995577">
        <w:rPr>
          <w:rFonts w:ascii="Times New Roman" w:hAnsi="Times New Roman" w:cs="Times New Roman"/>
          <w:szCs w:val="18"/>
        </w:rPr>
        <w:t>continuar el contrato con la entidad absorbente o resultante de la fusión, la que quedará subrogada en todos</w:t>
      </w:r>
      <w:r w:rsidR="00501C41">
        <w:rPr>
          <w:rFonts w:ascii="Times New Roman" w:hAnsi="Times New Roman" w:cs="Times New Roman"/>
          <w:szCs w:val="18"/>
        </w:rPr>
        <w:t xml:space="preserve"> </w:t>
      </w:r>
      <w:r w:rsidRPr="00995577">
        <w:rPr>
          <w:rFonts w:ascii="Times New Roman" w:hAnsi="Times New Roman" w:cs="Times New Roman"/>
          <w:szCs w:val="18"/>
        </w:rPr>
        <w:lastRenderedPageBreak/>
        <w:t>los derechos y obligaciones resultantes de la misma, toda vez que sea aceptada la nueva sociedad por el</w:t>
      </w:r>
      <w:r w:rsidR="00501C41">
        <w:rPr>
          <w:rFonts w:ascii="Times New Roman" w:hAnsi="Times New Roman" w:cs="Times New Roman"/>
          <w:szCs w:val="18"/>
        </w:rPr>
        <w:t xml:space="preserve"> </w:t>
      </w:r>
      <w:r w:rsidRPr="00995577">
        <w:rPr>
          <w:rFonts w:ascii="Times New Roman" w:hAnsi="Times New Roman" w:cs="Times New Roman"/>
          <w:szCs w:val="18"/>
        </w:rPr>
        <w:t>contratante. (9)</w:t>
      </w:r>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los casos de escisión de sociedades podrá continuar el contrato con aquella sociedad resultante que</w:t>
      </w:r>
      <w:r w:rsidR="00501C41">
        <w:rPr>
          <w:rFonts w:ascii="Times New Roman" w:hAnsi="Times New Roman" w:cs="Times New Roman"/>
          <w:szCs w:val="18"/>
        </w:rPr>
        <w:t xml:space="preserve"> </w:t>
      </w:r>
      <w:r w:rsidRPr="00995577">
        <w:rPr>
          <w:rFonts w:ascii="Times New Roman" w:hAnsi="Times New Roman" w:cs="Times New Roman"/>
          <w:szCs w:val="18"/>
        </w:rPr>
        <w:t>conserve dentro de sus finalidades el objeto de las obligaciones contractuales. (9)</w:t>
      </w:r>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una persona natural suscriptora de un contrato, constituya una sociedad, ésta podrá subrogarse</w:t>
      </w:r>
      <w:r w:rsidR="00501C41">
        <w:rPr>
          <w:rFonts w:ascii="Times New Roman" w:hAnsi="Times New Roman" w:cs="Times New Roman"/>
          <w:szCs w:val="18"/>
        </w:rPr>
        <w:t xml:space="preserve"> </w:t>
      </w:r>
      <w:r w:rsidRPr="00995577">
        <w:rPr>
          <w:rFonts w:ascii="Times New Roman" w:hAnsi="Times New Roman" w:cs="Times New Roman"/>
          <w:szCs w:val="18"/>
        </w:rPr>
        <w:t>en todos los derechos y obligaciones resultantes de la misma, toda vez que el contratista esté de acuerdo y</w:t>
      </w:r>
      <w:r w:rsidR="00501C41">
        <w:rPr>
          <w:rFonts w:ascii="Times New Roman" w:hAnsi="Times New Roman" w:cs="Times New Roman"/>
          <w:szCs w:val="18"/>
        </w:rPr>
        <w:t xml:space="preserve"> </w:t>
      </w:r>
      <w:r w:rsidRPr="00995577">
        <w:rPr>
          <w:rFonts w:ascii="Times New Roman" w:hAnsi="Times New Roman" w:cs="Times New Roman"/>
          <w:szCs w:val="18"/>
        </w:rPr>
        <w:t>sea aceptada la nueva sociedad por el contratante. (9)</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7" w:name="_Toc297639427"/>
      <w:r w:rsidRPr="00B62C41">
        <w:rPr>
          <w:rFonts w:ascii="Times New Roman" w:hAnsi="Times New Roman" w:cs="Times New Roman"/>
          <w:color w:val="000000" w:themeColor="text1"/>
          <w:sz w:val="22"/>
          <w:szCs w:val="18"/>
        </w:rPr>
        <w:t>Rescate</w:t>
      </w:r>
      <w:bookmarkEnd w:id="107"/>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98.- Por el rescate, la institución fundamentada en razones de interés público pone fin al contrato</w:t>
      </w:r>
      <w:r w:rsidR="00501C41">
        <w:rPr>
          <w:rFonts w:ascii="Times New Roman" w:hAnsi="Times New Roman" w:cs="Times New Roman"/>
          <w:szCs w:val="18"/>
        </w:rPr>
        <w:t xml:space="preserve"> </w:t>
      </w:r>
      <w:r w:rsidRPr="00995577">
        <w:rPr>
          <w:rFonts w:ascii="Times New Roman" w:hAnsi="Times New Roman" w:cs="Times New Roman"/>
          <w:szCs w:val="18"/>
        </w:rPr>
        <w:t>antes del vencimiento del plazo pactado y asume la administración directa en la ejecución del servicio</w:t>
      </w:r>
      <w:r w:rsidR="00501C41">
        <w:rPr>
          <w:rFonts w:ascii="Times New Roman" w:hAnsi="Times New Roman" w:cs="Times New Roman"/>
          <w:szCs w:val="18"/>
        </w:rPr>
        <w:t xml:space="preserve"> </w:t>
      </w:r>
      <w:r w:rsidRPr="00995577">
        <w:rPr>
          <w:rFonts w:ascii="Times New Roman" w:hAnsi="Times New Roman" w:cs="Times New Roman"/>
          <w:szCs w:val="18"/>
        </w:rPr>
        <w:t>correspondiente; esta forma de extinción opera únicamente en los contratos de concesión de obra pública o</w:t>
      </w:r>
      <w:r w:rsidR="00501C41">
        <w:rPr>
          <w:rFonts w:ascii="Times New Roman" w:hAnsi="Times New Roman" w:cs="Times New Roman"/>
          <w:szCs w:val="18"/>
        </w:rPr>
        <w:t xml:space="preserve"> </w:t>
      </w:r>
      <w:r w:rsidRPr="00995577">
        <w:rPr>
          <w:rFonts w:ascii="Times New Roman" w:hAnsi="Times New Roman" w:cs="Times New Roman"/>
          <w:szCs w:val="18"/>
        </w:rPr>
        <w:t>de servicio público.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8" w:name="_Toc297639428"/>
      <w:r w:rsidRPr="00B62C41">
        <w:rPr>
          <w:rFonts w:ascii="Times New Roman" w:hAnsi="Times New Roman" w:cs="Times New Roman"/>
          <w:color w:val="000000" w:themeColor="text1"/>
          <w:sz w:val="22"/>
          <w:szCs w:val="18"/>
        </w:rPr>
        <w:t>Plazo de Reclamos</w:t>
      </w:r>
      <w:bookmarkEnd w:id="108"/>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99.- En los contratos se fijará un plazo que se contará a partir de la recepción formal, dentro del cual</w:t>
      </w:r>
      <w:r w:rsidR="00501C41">
        <w:rPr>
          <w:rFonts w:ascii="Times New Roman" w:hAnsi="Times New Roman" w:cs="Times New Roman"/>
          <w:szCs w:val="18"/>
        </w:rPr>
        <w:t xml:space="preserve"> </w:t>
      </w:r>
      <w:r w:rsidRPr="00995577">
        <w:rPr>
          <w:rFonts w:ascii="Times New Roman" w:hAnsi="Times New Roman" w:cs="Times New Roman"/>
          <w:szCs w:val="18"/>
        </w:rPr>
        <w:t>la institución contratante deberá formular los reclamos correspondientes y si esto no ocurriere se entenderá</w:t>
      </w:r>
      <w:r w:rsidR="00501C41">
        <w:rPr>
          <w:rFonts w:ascii="Times New Roman" w:hAnsi="Times New Roman" w:cs="Times New Roman"/>
          <w:szCs w:val="18"/>
        </w:rPr>
        <w:t xml:space="preserve"> </w:t>
      </w:r>
      <w:r w:rsidRPr="00995577">
        <w:rPr>
          <w:rFonts w:ascii="Times New Roman" w:hAnsi="Times New Roman" w:cs="Times New Roman"/>
          <w:szCs w:val="18"/>
        </w:rPr>
        <w:t>extinguida toda responsabilidad de parte del contratista, salvo disposición legal expresa en contrario.</w:t>
      </w:r>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Se exceptúan de este plazo, los contratos que por su naturaleza o característica de las obligaciones no</w:t>
      </w:r>
      <w:r w:rsidR="00501C41">
        <w:rPr>
          <w:rFonts w:ascii="Times New Roman" w:hAnsi="Times New Roman" w:cs="Times New Roman"/>
          <w:szCs w:val="18"/>
        </w:rPr>
        <w:t xml:space="preserve"> </w:t>
      </w:r>
      <w:r w:rsidRPr="00995577">
        <w:rPr>
          <w:rFonts w:ascii="Times New Roman" w:hAnsi="Times New Roman" w:cs="Times New Roman"/>
          <w:szCs w:val="18"/>
        </w:rPr>
        <w:t>fuere necesario.</w:t>
      </w:r>
    </w:p>
    <w:p w:rsidR="00EB3437" w:rsidRDefault="00EB3437"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09" w:name="_Toc297639429"/>
      <w:r w:rsidRPr="00B62C41">
        <w:rPr>
          <w:rFonts w:ascii="Times New Roman" w:hAnsi="Times New Roman" w:cs="Times New Roman"/>
          <w:color w:val="000000" w:themeColor="text1"/>
          <w:sz w:val="22"/>
          <w:szCs w:val="18"/>
        </w:rPr>
        <w:t>Efectos de la Extinción</w:t>
      </w:r>
      <w:bookmarkEnd w:id="109"/>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100.- El incumplimiento por parte de la institución contratante, de las obligaciones del contrato,</w:t>
      </w:r>
      <w:r w:rsidR="00501C41">
        <w:rPr>
          <w:rFonts w:ascii="Times New Roman" w:hAnsi="Times New Roman" w:cs="Times New Roman"/>
          <w:szCs w:val="18"/>
        </w:rPr>
        <w:t xml:space="preserve"> </w:t>
      </w:r>
      <w:r w:rsidRPr="00995577">
        <w:rPr>
          <w:rFonts w:ascii="Times New Roman" w:hAnsi="Times New Roman" w:cs="Times New Roman"/>
          <w:szCs w:val="18"/>
        </w:rPr>
        <w:t>originará la extinción del mismo sólo en los casos previstos en esta Ley y determinará para la referida</w:t>
      </w:r>
      <w:r w:rsidR="00501C41">
        <w:rPr>
          <w:rFonts w:ascii="Times New Roman" w:hAnsi="Times New Roman" w:cs="Times New Roman"/>
          <w:szCs w:val="18"/>
        </w:rPr>
        <w:t xml:space="preserve"> </w:t>
      </w:r>
      <w:r w:rsidRPr="00995577">
        <w:rPr>
          <w:rFonts w:ascii="Times New Roman" w:hAnsi="Times New Roman" w:cs="Times New Roman"/>
          <w:szCs w:val="18"/>
        </w:rPr>
        <w:t>institución el pago de los daños y perjuicios que por tal causa favorecieren al contratista.</w:t>
      </w:r>
    </w:p>
    <w:p w:rsidR="005351AD" w:rsidRPr="00995577"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el contrato se dé por caducado por incumplimiento imputable al contratista, se harán efectivas las</w:t>
      </w:r>
      <w:r w:rsidR="00501C41">
        <w:rPr>
          <w:rFonts w:ascii="Times New Roman" w:hAnsi="Times New Roman" w:cs="Times New Roman"/>
          <w:szCs w:val="18"/>
        </w:rPr>
        <w:t xml:space="preserve"> </w:t>
      </w:r>
      <w:r w:rsidRPr="00995577">
        <w:rPr>
          <w:rFonts w:ascii="Times New Roman" w:hAnsi="Times New Roman" w:cs="Times New Roman"/>
          <w:szCs w:val="18"/>
        </w:rPr>
        <w:t>garantías que correspondan en su caso y deberá además indemnizar a la institución contratante, por los</w:t>
      </w:r>
      <w:r w:rsidR="00501C41">
        <w:rPr>
          <w:rFonts w:ascii="Times New Roman" w:hAnsi="Times New Roman" w:cs="Times New Roman"/>
          <w:szCs w:val="18"/>
        </w:rPr>
        <w:t xml:space="preserve"> </w:t>
      </w:r>
      <w:r w:rsidRPr="00995577">
        <w:rPr>
          <w:rFonts w:ascii="Times New Roman" w:hAnsi="Times New Roman" w:cs="Times New Roman"/>
          <w:szCs w:val="18"/>
        </w:rPr>
        <w:t>daños y perjuicios ocasionados en lo que exceda del importe de las citadas garantías.</w:t>
      </w:r>
    </w:p>
    <w:p w:rsidR="005351AD" w:rsidRDefault="005351AD" w:rsidP="00501C4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revocación del contrato se acordará por la institución contratante, de oficio o a solicitud del contratista,</w:t>
      </w:r>
      <w:r w:rsidR="00501C41">
        <w:rPr>
          <w:rFonts w:ascii="Times New Roman" w:hAnsi="Times New Roman" w:cs="Times New Roman"/>
          <w:szCs w:val="18"/>
        </w:rPr>
        <w:t xml:space="preserve"> </w:t>
      </w:r>
      <w:r w:rsidRPr="00995577">
        <w:rPr>
          <w:rFonts w:ascii="Times New Roman" w:hAnsi="Times New Roman" w:cs="Times New Roman"/>
          <w:szCs w:val="18"/>
        </w:rPr>
        <w:t>y en todo caso al tomar dicho acuerdo, deberá considerarse lo expresado en el contrato mismo y lo</w:t>
      </w:r>
      <w:r w:rsidR="00501C41">
        <w:rPr>
          <w:rFonts w:ascii="Times New Roman" w:hAnsi="Times New Roman" w:cs="Times New Roman"/>
          <w:szCs w:val="18"/>
        </w:rPr>
        <w:t xml:space="preserve"> </w:t>
      </w:r>
      <w:r w:rsidRPr="00995577">
        <w:rPr>
          <w:rFonts w:ascii="Times New Roman" w:hAnsi="Times New Roman" w:cs="Times New Roman"/>
          <w:szCs w:val="18"/>
        </w:rPr>
        <w:t>dispuesto</w:t>
      </w:r>
      <w:r w:rsidR="00501C41">
        <w:rPr>
          <w:rFonts w:ascii="Times New Roman" w:hAnsi="Times New Roman" w:cs="Times New Roman"/>
          <w:szCs w:val="18"/>
        </w:rPr>
        <w:t xml:space="preserve"> </w:t>
      </w:r>
      <w:r w:rsidRPr="00995577">
        <w:rPr>
          <w:rFonts w:ascii="Times New Roman" w:hAnsi="Times New Roman" w:cs="Times New Roman"/>
          <w:szCs w:val="18"/>
        </w:rPr>
        <w:t>en la Ley.</w:t>
      </w:r>
    </w:p>
    <w:p w:rsidR="00501C41" w:rsidRPr="00995577" w:rsidRDefault="00501C41"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501C4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V</w:t>
      </w:r>
    </w:p>
    <w:p w:rsidR="005351AD" w:rsidRPr="00995577" w:rsidRDefault="005351AD" w:rsidP="00501C41">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DE LA NULIDAD</w:t>
      </w:r>
    </w:p>
    <w:p w:rsidR="00501C41" w:rsidRDefault="00501C41"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0" w:name="_Toc297639430"/>
      <w:r w:rsidRPr="00B62C41">
        <w:rPr>
          <w:rFonts w:ascii="Times New Roman" w:hAnsi="Times New Roman" w:cs="Times New Roman"/>
          <w:color w:val="000000" w:themeColor="text1"/>
          <w:sz w:val="22"/>
          <w:szCs w:val="18"/>
        </w:rPr>
        <w:lastRenderedPageBreak/>
        <w:t>Nulidad de los Contratos</w:t>
      </w:r>
      <w:bookmarkEnd w:id="110"/>
    </w:p>
    <w:p w:rsidR="005351AD" w:rsidRPr="00995577" w:rsidRDefault="005351AD" w:rsidP="00C26F2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101.- Los contratos regulados en la presente Ley serán nulos cuando lo sea alguno de sus actos</w:t>
      </w:r>
      <w:r w:rsidR="00C26F24">
        <w:rPr>
          <w:rFonts w:ascii="Times New Roman" w:hAnsi="Times New Roman" w:cs="Times New Roman"/>
          <w:szCs w:val="18"/>
        </w:rPr>
        <w:t xml:space="preserve"> </w:t>
      </w:r>
      <w:r w:rsidRPr="00995577">
        <w:rPr>
          <w:rFonts w:ascii="Times New Roman" w:hAnsi="Times New Roman" w:cs="Times New Roman"/>
          <w:szCs w:val="18"/>
        </w:rPr>
        <w:t>preparatorios o el de adjudicación o cuando concurra alguna de las causales establecidas en esta Ley o en el</w:t>
      </w:r>
      <w:r w:rsidR="00C26F24">
        <w:rPr>
          <w:rFonts w:ascii="Times New Roman" w:hAnsi="Times New Roman" w:cs="Times New Roman"/>
          <w:szCs w:val="18"/>
        </w:rPr>
        <w:t xml:space="preserve"> </w:t>
      </w:r>
      <w:r w:rsidRPr="00995577">
        <w:rPr>
          <w:rFonts w:ascii="Times New Roman" w:hAnsi="Times New Roman" w:cs="Times New Roman"/>
          <w:szCs w:val="18"/>
        </w:rPr>
        <w:t>Derecho Común.</w:t>
      </w:r>
    </w:p>
    <w:p w:rsidR="005351AD" w:rsidRPr="00995577" w:rsidRDefault="005351AD" w:rsidP="00C26F24">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Son causales de nulidad de los contratos regulados en esta Ley los siguientes:</w:t>
      </w:r>
    </w:p>
    <w:p w:rsidR="005351AD" w:rsidRPr="00C26F24" w:rsidRDefault="005351AD" w:rsidP="00C26F24">
      <w:pPr>
        <w:pStyle w:val="Prrafodelista"/>
        <w:numPr>
          <w:ilvl w:val="0"/>
          <w:numId w:val="32"/>
        </w:numPr>
        <w:autoSpaceDE w:val="0"/>
        <w:autoSpaceDN w:val="0"/>
        <w:adjustRightInd w:val="0"/>
        <w:spacing w:after="160" w:line="276" w:lineRule="auto"/>
        <w:ind w:left="714" w:hanging="357"/>
        <w:contextualSpacing w:val="0"/>
        <w:rPr>
          <w:rFonts w:ascii="Times New Roman" w:hAnsi="Times New Roman" w:cs="Times New Roman"/>
          <w:szCs w:val="18"/>
        </w:rPr>
      </w:pPr>
      <w:r w:rsidRPr="00C26F24">
        <w:rPr>
          <w:rFonts w:ascii="Times New Roman" w:hAnsi="Times New Roman" w:cs="Times New Roman"/>
          <w:szCs w:val="18"/>
        </w:rPr>
        <w:t>La concurrencia de alguna causal de incapacidad legal prevista en esta Ley;</w:t>
      </w:r>
    </w:p>
    <w:p w:rsidR="005351AD" w:rsidRPr="00C26F24" w:rsidRDefault="005351AD" w:rsidP="00C26F24">
      <w:pPr>
        <w:pStyle w:val="Prrafodelista"/>
        <w:numPr>
          <w:ilvl w:val="0"/>
          <w:numId w:val="32"/>
        </w:numPr>
        <w:autoSpaceDE w:val="0"/>
        <w:autoSpaceDN w:val="0"/>
        <w:adjustRightInd w:val="0"/>
        <w:spacing w:after="160" w:line="276" w:lineRule="auto"/>
        <w:ind w:left="714" w:hanging="357"/>
        <w:contextualSpacing w:val="0"/>
        <w:rPr>
          <w:rFonts w:ascii="Times New Roman" w:hAnsi="Times New Roman" w:cs="Times New Roman"/>
          <w:szCs w:val="18"/>
        </w:rPr>
      </w:pPr>
      <w:r w:rsidRPr="00C26F24">
        <w:rPr>
          <w:rFonts w:ascii="Times New Roman" w:hAnsi="Times New Roman" w:cs="Times New Roman"/>
          <w:szCs w:val="18"/>
        </w:rPr>
        <w:t>La concurrencia de alguna infracción o prohibición sancionada expresamente con nulidad;</w:t>
      </w:r>
    </w:p>
    <w:p w:rsidR="005351AD" w:rsidRPr="00C26F24" w:rsidRDefault="005351AD" w:rsidP="00C26F24">
      <w:pPr>
        <w:pStyle w:val="Prrafodelista"/>
        <w:numPr>
          <w:ilvl w:val="0"/>
          <w:numId w:val="32"/>
        </w:numPr>
        <w:autoSpaceDE w:val="0"/>
        <w:autoSpaceDN w:val="0"/>
        <w:adjustRightInd w:val="0"/>
        <w:spacing w:after="160" w:line="276" w:lineRule="auto"/>
        <w:ind w:left="714" w:hanging="357"/>
        <w:contextualSpacing w:val="0"/>
        <w:rPr>
          <w:rFonts w:ascii="Times New Roman" w:hAnsi="Times New Roman" w:cs="Times New Roman"/>
          <w:szCs w:val="18"/>
        </w:rPr>
      </w:pPr>
      <w:r w:rsidRPr="00C26F24">
        <w:rPr>
          <w:rFonts w:ascii="Times New Roman" w:hAnsi="Times New Roman" w:cs="Times New Roman"/>
          <w:szCs w:val="18"/>
        </w:rPr>
        <w:t>El exceso cometido en alguno de los montos establecidos para contratar; y,</w:t>
      </w:r>
    </w:p>
    <w:p w:rsidR="005351AD" w:rsidRPr="00C26F24" w:rsidRDefault="005351AD" w:rsidP="00C26F24">
      <w:pPr>
        <w:pStyle w:val="Prrafodelista"/>
        <w:numPr>
          <w:ilvl w:val="0"/>
          <w:numId w:val="32"/>
        </w:numPr>
        <w:autoSpaceDE w:val="0"/>
        <w:autoSpaceDN w:val="0"/>
        <w:adjustRightInd w:val="0"/>
        <w:spacing w:after="160" w:line="276" w:lineRule="auto"/>
        <w:ind w:left="714" w:hanging="357"/>
        <w:contextualSpacing w:val="0"/>
        <w:rPr>
          <w:rFonts w:ascii="Times New Roman" w:hAnsi="Times New Roman" w:cs="Times New Roman"/>
          <w:szCs w:val="18"/>
        </w:rPr>
      </w:pPr>
      <w:r w:rsidRPr="00C26F24">
        <w:rPr>
          <w:rFonts w:ascii="Times New Roman" w:hAnsi="Times New Roman" w:cs="Times New Roman"/>
          <w:szCs w:val="18"/>
        </w:rPr>
        <w:t>Las demás reconocidas en el Derecho Común que fueren aplicables.</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1" w:name="_Toc297639431"/>
      <w:r w:rsidRPr="00B62C41">
        <w:rPr>
          <w:rFonts w:ascii="Times New Roman" w:hAnsi="Times New Roman" w:cs="Times New Roman"/>
          <w:color w:val="000000" w:themeColor="text1"/>
          <w:sz w:val="22"/>
          <w:szCs w:val="18"/>
        </w:rPr>
        <w:t>Efecto de la Declaración de Nulidad</w:t>
      </w:r>
      <w:bookmarkEnd w:id="111"/>
    </w:p>
    <w:p w:rsidR="005351AD" w:rsidRPr="00995577" w:rsidRDefault="005351AD" w:rsidP="00C26F2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102.- La nulidad de los actos preparatorios del contrato o de la adjudicación firme, producirá en todo</w:t>
      </w:r>
      <w:r w:rsidR="00C26F24">
        <w:rPr>
          <w:rFonts w:ascii="Times New Roman" w:hAnsi="Times New Roman" w:cs="Times New Roman"/>
          <w:szCs w:val="18"/>
        </w:rPr>
        <w:t xml:space="preserve"> </w:t>
      </w:r>
      <w:r w:rsidRPr="00995577">
        <w:rPr>
          <w:rFonts w:ascii="Times New Roman" w:hAnsi="Times New Roman" w:cs="Times New Roman"/>
          <w:szCs w:val="18"/>
        </w:rPr>
        <w:t>caso, la nulidad del mismo contrato, el que entrará en fase de liquidación, si fuere el caso, debiendo restituirse</w:t>
      </w:r>
      <w:r w:rsidR="00C26F24">
        <w:rPr>
          <w:rFonts w:ascii="Times New Roman" w:hAnsi="Times New Roman" w:cs="Times New Roman"/>
          <w:szCs w:val="18"/>
        </w:rPr>
        <w:t xml:space="preserve"> </w:t>
      </w:r>
      <w:r w:rsidRPr="00995577">
        <w:rPr>
          <w:rFonts w:ascii="Times New Roman" w:hAnsi="Times New Roman" w:cs="Times New Roman"/>
          <w:szCs w:val="18"/>
        </w:rPr>
        <w:t>las partes recíprocamente las cosas que hubiesen recibido en virtud del mismo y, si esto no fuere posible, se</w:t>
      </w:r>
      <w:r w:rsidR="00C26F24">
        <w:rPr>
          <w:rFonts w:ascii="Times New Roman" w:hAnsi="Times New Roman" w:cs="Times New Roman"/>
          <w:szCs w:val="18"/>
        </w:rPr>
        <w:t xml:space="preserve"> </w:t>
      </w:r>
      <w:r w:rsidRPr="00995577">
        <w:rPr>
          <w:rFonts w:ascii="Times New Roman" w:hAnsi="Times New Roman" w:cs="Times New Roman"/>
          <w:szCs w:val="18"/>
        </w:rPr>
        <w:t>devolverá su valor. La parte que resultare culpable deberá indemnizar a la contraria los daños y perjuicios que</w:t>
      </w:r>
      <w:r w:rsidR="00C26F24">
        <w:rPr>
          <w:rFonts w:ascii="Times New Roman" w:hAnsi="Times New Roman" w:cs="Times New Roman"/>
          <w:szCs w:val="18"/>
        </w:rPr>
        <w:t xml:space="preserve"> </w:t>
      </w:r>
      <w:r w:rsidRPr="00995577">
        <w:rPr>
          <w:rFonts w:ascii="Times New Roman" w:hAnsi="Times New Roman" w:cs="Times New Roman"/>
          <w:szCs w:val="18"/>
        </w:rPr>
        <w:t>haya sufrido.</w:t>
      </w:r>
    </w:p>
    <w:p w:rsidR="005351AD" w:rsidRPr="00995577" w:rsidRDefault="005351AD" w:rsidP="00C26F2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nulidad de los actos preparatorios, sólo afectará a éstos y sus consecuencias.(2)</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2" w:name="_Toc297639432"/>
      <w:r w:rsidRPr="00B62C41">
        <w:rPr>
          <w:rFonts w:ascii="Times New Roman" w:hAnsi="Times New Roman" w:cs="Times New Roman"/>
          <w:color w:val="000000" w:themeColor="text1"/>
          <w:sz w:val="22"/>
          <w:szCs w:val="18"/>
        </w:rPr>
        <w:t>Nulidad del Derecho Común</w:t>
      </w:r>
      <w:bookmarkEnd w:id="112"/>
    </w:p>
    <w:p w:rsidR="005351AD" w:rsidRDefault="005351AD" w:rsidP="00C26F2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103.- La nulidad de los contratos por causas reconocidas en el Derecho Común aplicables a la</w:t>
      </w:r>
      <w:r w:rsidR="00C26F24">
        <w:rPr>
          <w:rFonts w:ascii="Times New Roman" w:hAnsi="Times New Roman" w:cs="Times New Roman"/>
          <w:szCs w:val="18"/>
        </w:rPr>
        <w:t xml:space="preserve"> </w:t>
      </w:r>
      <w:r w:rsidRPr="00995577">
        <w:rPr>
          <w:rFonts w:ascii="Times New Roman" w:hAnsi="Times New Roman" w:cs="Times New Roman"/>
          <w:szCs w:val="18"/>
        </w:rPr>
        <w:t>contratación administrativa, se sujetará a los requisitos y plazos de ejercicio de las acciones establecidas en el</w:t>
      </w:r>
      <w:r w:rsidR="00C26F24">
        <w:rPr>
          <w:rFonts w:ascii="Times New Roman" w:hAnsi="Times New Roman" w:cs="Times New Roman"/>
          <w:szCs w:val="18"/>
        </w:rPr>
        <w:t xml:space="preserve"> </w:t>
      </w:r>
      <w:r w:rsidRPr="00995577">
        <w:rPr>
          <w:rFonts w:ascii="Times New Roman" w:hAnsi="Times New Roman" w:cs="Times New Roman"/>
          <w:szCs w:val="18"/>
        </w:rPr>
        <w:t>ordenamiento civil.</w:t>
      </w:r>
    </w:p>
    <w:p w:rsidR="00C26F24" w:rsidRPr="00995577" w:rsidRDefault="00C26F24" w:rsidP="00C26F24">
      <w:pPr>
        <w:autoSpaceDE w:val="0"/>
        <w:autoSpaceDN w:val="0"/>
        <w:adjustRightInd w:val="0"/>
        <w:spacing w:after="160" w:line="276" w:lineRule="auto"/>
        <w:ind w:left="0" w:firstLine="708"/>
        <w:rPr>
          <w:rFonts w:ascii="Times New Roman" w:hAnsi="Times New Roman" w:cs="Times New Roman"/>
          <w:szCs w:val="18"/>
        </w:rPr>
      </w:pPr>
    </w:p>
    <w:p w:rsidR="005351AD" w:rsidRPr="00995577" w:rsidRDefault="005351AD" w:rsidP="00C26F2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VI</w:t>
      </w:r>
    </w:p>
    <w:p w:rsidR="005351AD" w:rsidRPr="00995577" w:rsidRDefault="005351AD" w:rsidP="00C26F2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DE LOS CONTRATOS</w:t>
      </w:r>
    </w:p>
    <w:p w:rsidR="00C26F24" w:rsidRDefault="00C26F24" w:rsidP="00C26F24">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C26F2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w:t>
      </w:r>
    </w:p>
    <w:p w:rsidR="005351AD" w:rsidRPr="00995577" w:rsidRDefault="005351AD" w:rsidP="00C26F2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CONTRATO DE OBRA PÚBLICA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3" w:name="_Toc297639433"/>
      <w:r w:rsidRPr="00B62C41">
        <w:rPr>
          <w:rFonts w:ascii="Times New Roman" w:hAnsi="Times New Roman" w:cs="Times New Roman"/>
          <w:color w:val="000000" w:themeColor="text1"/>
          <w:sz w:val="22"/>
          <w:szCs w:val="18"/>
        </w:rPr>
        <w:t>Concepto de Contrato de Obra. (9)</w:t>
      </w:r>
      <w:bookmarkEnd w:id="113"/>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104.- Para efectos de esta Ley, se entenderá por contrato de obra pública, aquel que celebra una</w:t>
      </w:r>
      <w:r w:rsidR="00915CD9">
        <w:rPr>
          <w:rFonts w:ascii="Times New Roman" w:hAnsi="Times New Roman" w:cs="Times New Roman"/>
          <w:szCs w:val="18"/>
        </w:rPr>
        <w:t xml:space="preserve"> </w:t>
      </w:r>
      <w:r w:rsidRPr="00995577">
        <w:rPr>
          <w:rFonts w:ascii="Times New Roman" w:hAnsi="Times New Roman" w:cs="Times New Roman"/>
          <w:szCs w:val="18"/>
        </w:rPr>
        <w:t>institución con el contratista, quien por el pago de una cantidad de dinero se obliga a realizar obras o</w:t>
      </w:r>
      <w:r w:rsidR="00915CD9">
        <w:rPr>
          <w:rFonts w:ascii="Times New Roman" w:hAnsi="Times New Roman" w:cs="Times New Roman"/>
          <w:szCs w:val="18"/>
        </w:rPr>
        <w:t xml:space="preserve"> </w:t>
      </w:r>
      <w:r w:rsidRPr="00995577">
        <w:rPr>
          <w:rFonts w:ascii="Times New Roman" w:hAnsi="Times New Roman" w:cs="Times New Roman"/>
          <w:szCs w:val="18"/>
        </w:rPr>
        <w:t>construcciones de beneficio o interés general o administrativas, sea mediante la alteración del terreno o del</w:t>
      </w:r>
      <w:r w:rsidR="00915CD9">
        <w:rPr>
          <w:rFonts w:ascii="Times New Roman" w:hAnsi="Times New Roman" w:cs="Times New Roman"/>
          <w:szCs w:val="18"/>
        </w:rPr>
        <w:t xml:space="preserve"> </w:t>
      </w:r>
      <w:r w:rsidRPr="00995577">
        <w:rPr>
          <w:rFonts w:ascii="Times New Roman" w:hAnsi="Times New Roman" w:cs="Times New Roman"/>
          <w:szCs w:val="18"/>
        </w:rPr>
        <w:lastRenderedPageBreak/>
        <w:t>subsuelo, sea mediante la edificación, remodelación, reparación, demolición o conservación, o por cualquier</w:t>
      </w:r>
      <w:r w:rsidR="00915CD9">
        <w:rPr>
          <w:rFonts w:ascii="Times New Roman" w:hAnsi="Times New Roman" w:cs="Times New Roman"/>
          <w:szCs w:val="18"/>
        </w:rPr>
        <w:t xml:space="preserve"> </w:t>
      </w:r>
      <w:r w:rsidRPr="00995577">
        <w:rPr>
          <w:rFonts w:ascii="Times New Roman" w:hAnsi="Times New Roman" w:cs="Times New Roman"/>
          <w:szCs w:val="18"/>
        </w:rPr>
        <w:t>otro medio.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el presente contrato también se incluirán obras públicas preventivas y/o para atender las necesidades</w:t>
      </w:r>
      <w:r w:rsidR="00915CD9">
        <w:rPr>
          <w:rFonts w:ascii="Times New Roman" w:hAnsi="Times New Roman" w:cs="Times New Roman"/>
          <w:szCs w:val="18"/>
        </w:rPr>
        <w:t xml:space="preserve"> </w:t>
      </w:r>
      <w:r w:rsidRPr="00995577">
        <w:rPr>
          <w:rFonts w:ascii="Times New Roman" w:hAnsi="Times New Roman" w:cs="Times New Roman"/>
          <w:szCs w:val="18"/>
        </w:rPr>
        <w:t>en caso de Estados de Emergencia, que busquen mitigar riesgos, restablecer conexiones viales o realizar</w:t>
      </w:r>
      <w:r w:rsidR="00915CD9">
        <w:rPr>
          <w:rFonts w:ascii="Times New Roman" w:hAnsi="Times New Roman" w:cs="Times New Roman"/>
          <w:szCs w:val="18"/>
        </w:rPr>
        <w:t xml:space="preserve"> </w:t>
      </w:r>
      <w:r w:rsidRPr="00995577">
        <w:rPr>
          <w:rFonts w:ascii="Times New Roman" w:hAnsi="Times New Roman" w:cs="Times New Roman"/>
          <w:szCs w:val="18"/>
        </w:rPr>
        <w:t>cualquier obra o construcción necesaria para reducir la vulnerabilidad frente a fenómenos naturales.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obligaciones derivadas de un contrato de Obra Pública se regirán por las cláusulas del mismo</w:t>
      </w:r>
      <w:r w:rsidR="00915CD9">
        <w:rPr>
          <w:rFonts w:ascii="Times New Roman" w:hAnsi="Times New Roman" w:cs="Times New Roman"/>
          <w:szCs w:val="18"/>
        </w:rPr>
        <w:t xml:space="preserve"> </w:t>
      </w:r>
      <w:r w:rsidRPr="00995577">
        <w:rPr>
          <w:rFonts w:ascii="Times New Roman" w:hAnsi="Times New Roman" w:cs="Times New Roman"/>
          <w:szCs w:val="18"/>
        </w:rPr>
        <w:t>contrato, los documentos específicos que se denominan documentos contractuales, las disposiciones de esta</w:t>
      </w:r>
      <w:r w:rsidR="00915CD9">
        <w:rPr>
          <w:rFonts w:ascii="Times New Roman" w:hAnsi="Times New Roman" w:cs="Times New Roman"/>
          <w:szCs w:val="18"/>
        </w:rPr>
        <w:t xml:space="preserve"> </w:t>
      </w:r>
      <w:r w:rsidRPr="00995577">
        <w:rPr>
          <w:rFonts w:ascii="Times New Roman" w:hAnsi="Times New Roman" w:cs="Times New Roman"/>
          <w:szCs w:val="18"/>
        </w:rPr>
        <w:t>Ley y las contenidas en el Derecho Común que les fueren aplicables.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4" w:name="_Toc297639434"/>
      <w:r w:rsidRPr="00B62C41">
        <w:rPr>
          <w:rFonts w:ascii="Times New Roman" w:hAnsi="Times New Roman" w:cs="Times New Roman"/>
          <w:color w:val="000000" w:themeColor="text1"/>
          <w:sz w:val="22"/>
          <w:szCs w:val="18"/>
        </w:rPr>
        <w:t>Requisitos para el Contrato de Obra. (9)</w:t>
      </w:r>
      <w:bookmarkEnd w:id="114"/>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105.- Las obras que la administración pública deba construir o reparar, deberán contar por lo menos</w:t>
      </w:r>
      <w:r w:rsidR="00915CD9">
        <w:rPr>
          <w:rFonts w:ascii="Times New Roman" w:hAnsi="Times New Roman" w:cs="Times New Roman"/>
          <w:szCs w:val="18"/>
        </w:rPr>
        <w:t xml:space="preserve"> </w:t>
      </w:r>
      <w:r w:rsidRPr="00995577">
        <w:rPr>
          <w:rFonts w:ascii="Times New Roman" w:hAnsi="Times New Roman" w:cs="Times New Roman"/>
          <w:szCs w:val="18"/>
        </w:rPr>
        <w:t>con tres componentes, los cuales serán: a) el diseño; b) la construcción; y c) la supervisión. Dichos</w:t>
      </w:r>
      <w:r w:rsidR="00915CD9">
        <w:rPr>
          <w:rFonts w:ascii="Times New Roman" w:hAnsi="Times New Roman" w:cs="Times New Roman"/>
          <w:szCs w:val="18"/>
        </w:rPr>
        <w:t xml:space="preserve"> </w:t>
      </w:r>
      <w:r w:rsidRPr="00995577">
        <w:rPr>
          <w:rFonts w:ascii="Times New Roman" w:hAnsi="Times New Roman" w:cs="Times New Roman"/>
          <w:szCs w:val="18"/>
        </w:rPr>
        <w:t>componentes, deberán ser ejecutadas por personas naturales o jurídicas diferentes para cada fase.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Excepcionalmente, el titular de la institución podrá razonar mediante una resolución, que la obra por su</w:t>
      </w:r>
      <w:r w:rsidR="00915CD9">
        <w:rPr>
          <w:rFonts w:ascii="Times New Roman" w:hAnsi="Times New Roman" w:cs="Times New Roman"/>
          <w:szCs w:val="18"/>
        </w:rPr>
        <w:t xml:space="preserve"> </w:t>
      </w:r>
      <w:r w:rsidRPr="00995577">
        <w:rPr>
          <w:rFonts w:ascii="Times New Roman" w:hAnsi="Times New Roman" w:cs="Times New Roman"/>
          <w:szCs w:val="18"/>
        </w:rPr>
        <w:t>naturaleza o complejidad, sea diseñada y construida por el mismo contratista. Dicha resolución deberá ser</w:t>
      </w:r>
      <w:r w:rsidR="00915CD9">
        <w:rPr>
          <w:rFonts w:ascii="Times New Roman" w:hAnsi="Times New Roman" w:cs="Times New Roman"/>
          <w:szCs w:val="18"/>
        </w:rPr>
        <w:t xml:space="preserve"> </w:t>
      </w:r>
      <w:r w:rsidRPr="00995577">
        <w:rPr>
          <w:rFonts w:ascii="Times New Roman" w:hAnsi="Times New Roman" w:cs="Times New Roman"/>
          <w:szCs w:val="18"/>
        </w:rPr>
        <w:t>conocida, según el caso, por el Consejo de Ministros, el Concejo Municipal, las Juntas Directivas de las</w:t>
      </w:r>
      <w:r w:rsidR="00915CD9">
        <w:rPr>
          <w:rFonts w:ascii="Times New Roman" w:hAnsi="Times New Roman" w:cs="Times New Roman"/>
          <w:szCs w:val="18"/>
        </w:rPr>
        <w:t xml:space="preserve"> </w:t>
      </w:r>
      <w:r w:rsidRPr="00995577">
        <w:rPr>
          <w:rFonts w:ascii="Times New Roman" w:hAnsi="Times New Roman" w:cs="Times New Roman"/>
          <w:szCs w:val="18"/>
        </w:rPr>
        <w:t>Instituciones y Empresas Estatales de Carácter Autónoma, inclusive la Comisión Ejecutiva Hidroeléctrica del</w:t>
      </w:r>
      <w:r w:rsidR="00915CD9">
        <w:rPr>
          <w:rFonts w:ascii="Times New Roman" w:hAnsi="Times New Roman" w:cs="Times New Roman"/>
          <w:szCs w:val="18"/>
        </w:rPr>
        <w:t xml:space="preserve"> </w:t>
      </w:r>
      <w:r w:rsidRPr="00995577">
        <w:rPr>
          <w:rFonts w:ascii="Times New Roman" w:hAnsi="Times New Roman" w:cs="Times New Roman"/>
          <w:szCs w:val="18"/>
        </w:rPr>
        <w:t>Río Lempa (CEL) y el Instituto Salvadoreño del Seguro Social (ISSS), la Junta Directiva de la Asamblea</w:t>
      </w:r>
      <w:r w:rsidR="00915CD9">
        <w:rPr>
          <w:rFonts w:ascii="Times New Roman" w:hAnsi="Times New Roman" w:cs="Times New Roman"/>
          <w:szCs w:val="18"/>
        </w:rPr>
        <w:t xml:space="preserve"> </w:t>
      </w:r>
      <w:r w:rsidRPr="00995577">
        <w:rPr>
          <w:rFonts w:ascii="Times New Roman" w:hAnsi="Times New Roman" w:cs="Times New Roman"/>
          <w:szCs w:val="18"/>
        </w:rPr>
        <w:t>Legislativa y la Corte Suprema de Justicia, antes de proceder a convocar la licitación correspondiente.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los contratos a que se refiere el inciso anterior, se acordará a precio firme toda la obra o en casos muy</w:t>
      </w:r>
      <w:r w:rsidR="00915CD9">
        <w:rPr>
          <w:rFonts w:ascii="Times New Roman" w:hAnsi="Times New Roman" w:cs="Times New Roman"/>
          <w:szCs w:val="18"/>
        </w:rPr>
        <w:t xml:space="preserve"> </w:t>
      </w:r>
      <w:r w:rsidRPr="00995577">
        <w:rPr>
          <w:rFonts w:ascii="Times New Roman" w:hAnsi="Times New Roman" w:cs="Times New Roman"/>
          <w:szCs w:val="18"/>
        </w:rPr>
        <w:t>complejos, se podrá establecer a precio firme la superestructura y a precio unitario la subestructura o las</w:t>
      </w:r>
      <w:r w:rsidR="00915CD9">
        <w:rPr>
          <w:rFonts w:ascii="Times New Roman" w:hAnsi="Times New Roman" w:cs="Times New Roman"/>
          <w:szCs w:val="18"/>
        </w:rPr>
        <w:t xml:space="preserve"> </w:t>
      </w:r>
      <w:r w:rsidRPr="00995577">
        <w:rPr>
          <w:rFonts w:ascii="Times New Roman" w:hAnsi="Times New Roman" w:cs="Times New Roman"/>
          <w:szCs w:val="18"/>
        </w:rPr>
        <w:t>obras a ejecutarse en el sub-suelo. En lo pactado a precio firme se prohíbe la introducción de órdenes de</w:t>
      </w:r>
      <w:r w:rsidR="00915CD9">
        <w:rPr>
          <w:rFonts w:ascii="Times New Roman" w:hAnsi="Times New Roman" w:cs="Times New Roman"/>
          <w:szCs w:val="18"/>
        </w:rPr>
        <w:t xml:space="preserve"> </w:t>
      </w:r>
      <w:r w:rsidRPr="00995577">
        <w:rPr>
          <w:rFonts w:ascii="Times New Roman" w:hAnsi="Times New Roman" w:cs="Times New Roman"/>
          <w:szCs w:val="18"/>
        </w:rPr>
        <w:t>cambio y ajustes de precio, el plazo de ejecución no será sujeto a modificaciones salvo en los casos de fuerza</w:t>
      </w:r>
      <w:r w:rsidR="00915CD9">
        <w:rPr>
          <w:rFonts w:ascii="Times New Roman" w:hAnsi="Times New Roman" w:cs="Times New Roman"/>
          <w:szCs w:val="18"/>
        </w:rPr>
        <w:t xml:space="preserve"> </w:t>
      </w:r>
      <w:r w:rsidRPr="00995577">
        <w:rPr>
          <w:rFonts w:ascii="Times New Roman" w:hAnsi="Times New Roman" w:cs="Times New Roman"/>
          <w:szCs w:val="18"/>
        </w:rPr>
        <w:t>mayor o caso fortuito. En lo pactado a precio unitario se pagará por obra ejecutada, la cual podrá modificarse</w:t>
      </w:r>
      <w:r w:rsidR="00915CD9">
        <w:rPr>
          <w:rFonts w:ascii="Times New Roman" w:hAnsi="Times New Roman" w:cs="Times New Roman"/>
          <w:szCs w:val="18"/>
        </w:rPr>
        <w:t xml:space="preserve"> </w:t>
      </w:r>
      <w:r w:rsidRPr="00995577">
        <w:rPr>
          <w:rFonts w:ascii="Times New Roman" w:hAnsi="Times New Roman" w:cs="Times New Roman"/>
          <w:szCs w:val="18"/>
        </w:rPr>
        <w:t>mediante orden de cambio y no excederá del 20% de lo pactado a precio unitario.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contratos para la construcción de obras que la Administración Pública deba formalizar, sean de</w:t>
      </w:r>
      <w:r w:rsidR="00915CD9">
        <w:rPr>
          <w:rFonts w:ascii="Times New Roman" w:hAnsi="Times New Roman" w:cs="Times New Roman"/>
          <w:szCs w:val="18"/>
        </w:rPr>
        <w:t xml:space="preserve"> </w:t>
      </w:r>
      <w:r w:rsidRPr="00995577">
        <w:rPr>
          <w:rFonts w:ascii="Times New Roman" w:hAnsi="Times New Roman" w:cs="Times New Roman"/>
          <w:szCs w:val="18"/>
        </w:rPr>
        <w:t>diseño, construcción o supervisión, deberán incluir en sus respectivos instrumentos contractuales, además de</w:t>
      </w:r>
      <w:r w:rsidR="00915CD9">
        <w:rPr>
          <w:rFonts w:ascii="Times New Roman" w:hAnsi="Times New Roman" w:cs="Times New Roman"/>
          <w:szCs w:val="18"/>
        </w:rPr>
        <w:t xml:space="preserve"> </w:t>
      </w:r>
      <w:r w:rsidRPr="00995577">
        <w:rPr>
          <w:rFonts w:ascii="Times New Roman" w:hAnsi="Times New Roman" w:cs="Times New Roman"/>
          <w:szCs w:val="18"/>
        </w:rPr>
        <w:t>lo señalado en el artículo anterior lo siguiente: (9)</w:t>
      </w:r>
    </w:p>
    <w:p w:rsidR="005351AD" w:rsidRPr="00915CD9" w:rsidRDefault="005351AD" w:rsidP="00915CD9">
      <w:pPr>
        <w:pStyle w:val="Prrafodelista"/>
        <w:numPr>
          <w:ilvl w:val="0"/>
          <w:numId w:val="33"/>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La autorización ambiental, de salud, municipal o cualquier otra que por su naturaleza la obra necesita</w:t>
      </w:r>
      <w:r w:rsidR="00915CD9" w:rsidRPr="00915CD9">
        <w:rPr>
          <w:rFonts w:ascii="Times New Roman" w:hAnsi="Times New Roman" w:cs="Times New Roman"/>
          <w:szCs w:val="18"/>
        </w:rPr>
        <w:t xml:space="preserve"> </w:t>
      </w:r>
      <w:r w:rsidRPr="00915CD9">
        <w:rPr>
          <w:rFonts w:ascii="Times New Roman" w:hAnsi="Times New Roman" w:cs="Times New Roman"/>
          <w:szCs w:val="18"/>
        </w:rPr>
        <w:t>antes de iniciar su construcción; (9)</w:t>
      </w:r>
    </w:p>
    <w:p w:rsidR="005351AD" w:rsidRPr="00915CD9" w:rsidRDefault="005351AD" w:rsidP="00915CD9">
      <w:pPr>
        <w:pStyle w:val="Prrafodelista"/>
        <w:numPr>
          <w:ilvl w:val="0"/>
          <w:numId w:val="33"/>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El estudio previo que se realizó y que demostró la factibilidad de la obra. Si el constructor no teniendo</w:t>
      </w:r>
      <w:r w:rsidR="00915CD9" w:rsidRPr="00915CD9">
        <w:rPr>
          <w:rFonts w:ascii="Times New Roman" w:hAnsi="Times New Roman" w:cs="Times New Roman"/>
          <w:szCs w:val="18"/>
        </w:rPr>
        <w:t xml:space="preserve"> </w:t>
      </w:r>
      <w:r w:rsidRPr="00915CD9">
        <w:rPr>
          <w:rFonts w:ascii="Times New Roman" w:hAnsi="Times New Roman" w:cs="Times New Roman"/>
          <w:szCs w:val="18"/>
        </w:rPr>
        <w:t>intervención en el diseño, o el supervisor de la obra, manifiesta su desacuerdo con el diseño</w:t>
      </w:r>
      <w:r w:rsidR="00915CD9" w:rsidRPr="00915CD9">
        <w:rPr>
          <w:rFonts w:ascii="Times New Roman" w:hAnsi="Times New Roman" w:cs="Times New Roman"/>
          <w:szCs w:val="18"/>
        </w:rPr>
        <w:t xml:space="preserve"> </w:t>
      </w:r>
      <w:r w:rsidRPr="00915CD9">
        <w:rPr>
          <w:rFonts w:ascii="Times New Roman" w:hAnsi="Times New Roman" w:cs="Times New Roman"/>
          <w:szCs w:val="18"/>
        </w:rPr>
        <w:t>proporcionado por la institución, podrá dentro del proceso de licitación respectivo, presentar una</w:t>
      </w:r>
      <w:r w:rsidR="00915CD9" w:rsidRPr="00915CD9">
        <w:rPr>
          <w:rFonts w:ascii="Times New Roman" w:hAnsi="Times New Roman" w:cs="Times New Roman"/>
          <w:szCs w:val="18"/>
        </w:rPr>
        <w:t xml:space="preserve"> </w:t>
      </w:r>
      <w:r w:rsidRPr="00915CD9">
        <w:rPr>
          <w:rFonts w:ascii="Times New Roman" w:hAnsi="Times New Roman" w:cs="Times New Roman"/>
          <w:szCs w:val="18"/>
        </w:rPr>
        <w:t>opción más favorable para la obra a contratar. El plazo y etapa para dicha presentación se regulará</w:t>
      </w:r>
      <w:r w:rsidR="00915CD9" w:rsidRPr="00915CD9">
        <w:rPr>
          <w:rFonts w:ascii="Times New Roman" w:hAnsi="Times New Roman" w:cs="Times New Roman"/>
          <w:szCs w:val="18"/>
        </w:rPr>
        <w:t xml:space="preserve"> </w:t>
      </w:r>
      <w:r w:rsidRPr="00915CD9">
        <w:rPr>
          <w:rFonts w:ascii="Times New Roman" w:hAnsi="Times New Roman" w:cs="Times New Roman"/>
          <w:szCs w:val="18"/>
        </w:rPr>
        <w:t>en las bases de licitación; (9)</w:t>
      </w:r>
    </w:p>
    <w:p w:rsidR="005351AD" w:rsidRPr="00915CD9" w:rsidRDefault="005351AD" w:rsidP="00915CD9">
      <w:pPr>
        <w:pStyle w:val="Prrafodelista"/>
        <w:numPr>
          <w:ilvl w:val="0"/>
          <w:numId w:val="33"/>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lastRenderedPageBreak/>
        <w:t>La declaración del contratista o contratistas, que conoce y está de acuerdo con el diseño</w:t>
      </w:r>
      <w:r w:rsidR="00915CD9" w:rsidRPr="00915CD9">
        <w:rPr>
          <w:rFonts w:ascii="Times New Roman" w:hAnsi="Times New Roman" w:cs="Times New Roman"/>
          <w:szCs w:val="18"/>
        </w:rPr>
        <w:t xml:space="preserve"> </w:t>
      </w:r>
      <w:r w:rsidRPr="00915CD9">
        <w:rPr>
          <w:rFonts w:ascii="Times New Roman" w:hAnsi="Times New Roman" w:cs="Times New Roman"/>
          <w:szCs w:val="18"/>
        </w:rPr>
        <w:t>proporcionado por la institución, siendo factible realizarlo con los materiales, precio y plazo</w:t>
      </w:r>
      <w:r w:rsidR="00915CD9" w:rsidRPr="00915CD9">
        <w:rPr>
          <w:rFonts w:ascii="Times New Roman" w:hAnsi="Times New Roman" w:cs="Times New Roman"/>
          <w:szCs w:val="18"/>
        </w:rPr>
        <w:t xml:space="preserve"> </w:t>
      </w:r>
      <w:r w:rsidRPr="00915CD9">
        <w:rPr>
          <w:rFonts w:ascii="Times New Roman" w:hAnsi="Times New Roman" w:cs="Times New Roman"/>
          <w:szCs w:val="18"/>
        </w:rPr>
        <w:t>convenido; (9)</w:t>
      </w:r>
    </w:p>
    <w:p w:rsidR="005351AD" w:rsidRPr="00915CD9" w:rsidRDefault="005351AD" w:rsidP="00915CD9">
      <w:pPr>
        <w:pStyle w:val="Prrafodelista"/>
        <w:numPr>
          <w:ilvl w:val="0"/>
          <w:numId w:val="33"/>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Cualquier otra que se establezca en el Reglamento de la presente Ley, bases de licitación o</w:t>
      </w:r>
      <w:r w:rsidR="00915CD9" w:rsidRPr="00915CD9">
        <w:rPr>
          <w:rFonts w:ascii="Times New Roman" w:hAnsi="Times New Roman" w:cs="Times New Roman"/>
          <w:szCs w:val="18"/>
        </w:rPr>
        <w:t xml:space="preserve"> </w:t>
      </w:r>
      <w:r w:rsidRPr="00915CD9">
        <w:rPr>
          <w:rFonts w:ascii="Times New Roman" w:hAnsi="Times New Roman" w:cs="Times New Roman"/>
          <w:szCs w:val="18"/>
        </w:rPr>
        <w:t>especificaciones técnicas.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5" w:name="_Toc297639435"/>
      <w:r w:rsidRPr="00B62C41">
        <w:rPr>
          <w:rFonts w:ascii="Times New Roman" w:hAnsi="Times New Roman" w:cs="Times New Roman"/>
          <w:color w:val="000000" w:themeColor="text1"/>
          <w:sz w:val="22"/>
          <w:szCs w:val="18"/>
        </w:rPr>
        <w:t>Prohibición Supervisión</w:t>
      </w:r>
      <w:bookmarkEnd w:id="115"/>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106.- Los contratos de supervisión de una obra pública, no podrán concertarse con la misma empresa</w:t>
      </w:r>
      <w:r w:rsidR="00915CD9">
        <w:rPr>
          <w:rFonts w:ascii="Times New Roman" w:hAnsi="Times New Roman" w:cs="Times New Roman"/>
          <w:szCs w:val="18"/>
        </w:rPr>
        <w:t xml:space="preserve"> </w:t>
      </w:r>
      <w:r w:rsidRPr="00995577">
        <w:rPr>
          <w:rFonts w:ascii="Times New Roman" w:hAnsi="Times New Roman" w:cs="Times New Roman"/>
          <w:szCs w:val="18"/>
        </w:rPr>
        <w:t>encargada de la ejecución, ni con la que hubiese realizado el diseño, so pena de nulidad. Los contratos de</w:t>
      </w:r>
      <w:r w:rsidR="00915CD9">
        <w:rPr>
          <w:rFonts w:ascii="Times New Roman" w:hAnsi="Times New Roman" w:cs="Times New Roman"/>
          <w:szCs w:val="18"/>
        </w:rPr>
        <w:t xml:space="preserve"> </w:t>
      </w:r>
      <w:r w:rsidRPr="00995577">
        <w:rPr>
          <w:rFonts w:ascii="Times New Roman" w:hAnsi="Times New Roman" w:cs="Times New Roman"/>
          <w:szCs w:val="18"/>
        </w:rPr>
        <w:t>supervisión quedan sujetos a lo establecido en esta Ley para los de consultorías.</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6" w:name="_Toc297639436"/>
      <w:r w:rsidRPr="00B62C41">
        <w:rPr>
          <w:rFonts w:ascii="Times New Roman" w:hAnsi="Times New Roman" w:cs="Times New Roman"/>
          <w:color w:val="000000" w:themeColor="text1"/>
          <w:sz w:val="22"/>
          <w:szCs w:val="18"/>
        </w:rPr>
        <w:t>Estudio Previo y Obra Completas</w:t>
      </w:r>
      <w:bookmarkEnd w:id="116"/>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107.- Cuando el caso lo amerite, el proyecto deberá incluir un estudio previo de ingeniería de los</w:t>
      </w:r>
      <w:r w:rsidR="00915CD9">
        <w:rPr>
          <w:rFonts w:ascii="Times New Roman" w:hAnsi="Times New Roman" w:cs="Times New Roman"/>
          <w:szCs w:val="18"/>
        </w:rPr>
        <w:t xml:space="preserve"> </w:t>
      </w:r>
      <w:r w:rsidRPr="00995577">
        <w:rPr>
          <w:rFonts w:ascii="Times New Roman" w:hAnsi="Times New Roman" w:cs="Times New Roman"/>
          <w:szCs w:val="18"/>
        </w:rPr>
        <w:t>terrenos en los que la obra se va a ejecutar.</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proyectos de obras deberán comprender necesariamente obras completas y cada uno de los</w:t>
      </w:r>
      <w:r w:rsidR="00915CD9">
        <w:rPr>
          <w:rFonts w:ascii="Times New Roman" w:hAnsi="Times New Roman" w:cs="Times New Roman"/>
          <w:szCs w:val="18"/>
        </w:rPr>
        <w:t xml:space="preserve"> </w:t>
      </w:r>
      <w:r w:rsidRPr="00995577">
        <w:rPr>
          <w:rFonts w:ascii="Times New Roman" w:hAnsi="Times New Roman" w:cs="Times New Roman"/>
          <w:szCs w:val="18"/>
        </w:rPr>
        <w:t>elementos o medios para la realización y utilización de la misma, incluyendo la adquisición de tierras o de</w:t>
      </w:r>
      <w:r w:rsidR="00915CD9">
        <w:rPr>
          <w:rFonts w:ascii="Times New Roman" w:hAnsi="Times New Roman" w:cs="Times New Roman"/>
          <w:szCs w:val="18"/>
        </w:rPr>
        <w:t xml:space="preserve"> </w:t>
      </w:r>
      <w:r w:rsidRPr="00995577">
        <w:rPr>
          <w:rFonts w:ascii="Times New Roman" w:hAnsi="Times New Roman" w:cs="Times New Roman"/>
          <w:szCs w:val="18"/>
        </w:rPr>
        <w:t>otros inmuebles que fueren necesarios y la remoción oportuna de cualquier obstáculo.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7" w:name="_Toc297639437"/>
      <w:r w:rsidRPr="00B62C41">
        <w:rPr>
          <w:rFonts w:ascii="Times New Roman" w:hAnsi="Times New Roman" w:cs="Times New Roman"/>
          <w:color w:val="000000" w:themeColor="text1"/>
          <w:sz w:val="22"/>
          <w:szCs w:val="18"/>
        </w:rPr>
        <w:t>Precauciones y Suspensión</w:t>
      </w:r>
      <w:bookmarkEnd w:id="117"/>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108.- El titular de la institución, previa opinión del administrador del contrato remitida a la UACI, podrá</w:t>
      </w:r>
      <w:r w:rsidR="00915CD9">
        <w:rPr>
          <w:rFonts w:ascii="Times New Roman" w:hAnsi="Times New Roman" w:cs="Times New Roman"/>
          <w:szCs w:val="18"/>
        </w:rPr>
        <w:t xml:space="preserve"> </w:t>
      </w:r>
      <w:r w:rsidRPr="00995577">
        <w:rPr>
          <w:rFonts w:ascii="Times New Roman" w:hAnsi="Times New Roman" w:cs="Times New Roman"/>
          <w:szCs w:val="18"/>
        </w:rPr>
        <w:t>acordar mediante resolución razonada, comunicada por escrito al contratista, la suspensión de la obra o parte</w:t>
      </w:r>
      <w:r w:rsidR="00915CD9">
        <w:rPr>
          <w:rFonts w:ascii="Times New Roman" w:hAnsi="Times New Roman" w:cs="Times New Roman"/>
          <w:szCs w:val="18"/>
        </w:rPr>
        <w:t xml:space="preserve"> </w:t>
      </w:r>
      <w:r w:rsidRPr="00995577">
        <w:rPr>
          <w:rFonts w:ascii="Times New Roman" w:hAnsi="Times New Roman" w:cs="Times New Roman"/>
          <w:szCs w:val="18"/>
        </w:rPr>
        <w:t>de ésta, hasta un plazo de quince días hábiles sin responsabilidad para la institución contratante. Si el plazo</w:t>
      </w:r>
      <w:r w:rsidR="00915CD9">
        <w:rPr>
          <w:rFonts w:ascii="Times New Roman" w:hAnsi="Times New Roman" w:cs="Times New Roman"/>
          <w:szCs w:val="18"/>
        </w:rPr>
        <w:t xml:space="preserve"> </w:t>
      </w:r>
      <w:r w:rsidRPr="00995577">
        <w:rPr>
          <w:rFonts w:ascii="Times New Roman" w:hAnsi="Times New Roman" w:cs="Times New Roman"/>
          <w:szCs w:val="18"/>
        </w:rPr>
        <w:t>se extendiere a más de quince días hábiles, deberá reconocerse al contratista y al supervisor los gastos en</w:t>
      </w:r>
      <w:r w:rsidR="00915CD9">
        <w:rPr>
          <w:rFonts w:ascii="Times New Roman" w:hAnsi="Times New Roman" w:cs="Times New Roman"/>
          <w:szCs w:val="18"/>
        </w:rPr>
        <w:t xml:space="preserve"> </w:t>
      </w:r>
      <w:r w:rsidRPr="00995577">
        <w:rPr>
          <w:rFonts w:ascii="Times New Roman" w:hAnsi="Times New Roman" w:cs="Times New Roman"/>
          <w:szCs w:val="18"/>
        </w:rPr>
        <w:t>que incurriere por los días posteriores de suspensión.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caso de calamidad pública, desastres, fuerza mayor o caso fortuito, el titular de la institución podrá</w:t>
      </w:r>
      <w:r w:rsidR="00915CD9">
        <w:rPr>
          <w:rFonts w:ascii="Times New Roman" w:hAnsi="Times New Roman" w:cs="Times New Roman"/>
          <w:szCs w:val="18"/>
        </w:rPr>
        <w:t xml:space="preserve"> </w:t>
      </w:r>
      <w:r w:rsidRPr="00995577">
        <w:rPr>
          <w:rFonts w:ascii="Times New Roman" w:hAnsi="Times New Roman" w:cs="Times New Roman"/>
          <w:szCs w:val="18"/>
        </w:rPr>
        <w:t>ampliar el plazo por un tiempo racional, sin costo adicional para la institución contratante.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caso de suspensión de la obra, sea de oficio o a solicitud del contratista, éste deberá realizar las</w:t>
      </w:r>
      <w:r w:rsidR="00915CD9">
        <w:rPr>
          <w:rFonts w:ascii="Times New Roman" w:hAnsi="Times New Roman" w:cs="Times New Roman"/>
          <w:szCs w:val="18"/>
        </w:rPr>
        <w:t xml:space="preserve"> </w:t>
      </w:r>
      <w:r w:rsidRPr="00995577">
        <w:rPr>
          <w:rFonts w:ascii="Times New Roman" w:hAnsi="Times New Roman" w:cs="Times New Roman"/>
          <w:szCs w:val="18"/>
        </w:rPr>
        <w:t>actuaciones necesarias para evitar el deterioro de la obra ejecutada y para que la paralización no produzca</w:t>
      </w:r>
      <w:r w:rsidR="00915CD9">
        <w:rPr>
          <w:rFonts w:ascii="Times New Roman" w:hAnsi="Times New Roman" w:cs="Times New Roman"/>
          <w:szCs w:val="18"/>
        </w:rPr>
        <w:t xml:space="preserve"> </w:t>
      </w:r>
      <w:r w:rsidRPr="00995577">
        <w:rPr>
          <w:rFonts w:ascii="Times New Roman" w:hAnsi="Times New Roman" w:cs="Times New Roman"/>
          <w:szCs w:val="18"/>
        </w:rPr>
        <w:t>daños en perjuicio de la institución contratante o de terceras personas. Dicha suspensión deberá ser</w:t>
      </w:r>
      <w:r w:rsidR="00915CD9">
        <w:rPr>
          <w:rFonts w:ascii="Times New Roman" w:hAnsi="Times New Roman" w:cs="Times New Roman"/>
          <w:szCs w:val="18"/>
        </w:rPr>
        <w:t xml:space="preserve"> </w:t>
      </w:r>
      <w:r w:rsidRPr="00995577">
        <w:rPr>
          <w:rFonts w:ascii="Times New Roman" w:hAnsi="Times New Roman" w:cs="Times New Roman"/>
          <w:szCs w:val="18"/>
        </w:rPr>
        <w:t>incorporada en el Registro.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8" w:name="_Toc297639438"/>
      <w:r w:rsidRPr="00B62C41">
        <w:rPr>
          <w:rFonts w:ascii="Times New Roman" w:hAnsi="Times New Roman" w:cs="Times New Roman"/>
          <w:color w:val="000000" w:themeColor="text1"/>
          <w:sz w:val="22"/>
          <w:szCs w:val="18"/>
        </w:rPr>
        <w:t>Modificaciones Ordenes de Cambio</w:t>
      </w:r>
      <w:bookmarkEnd w:id="118"/>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109.- DEROGADO (2)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19" w:name="_Toc297639439"/>
      <w:r w:rsidRPr="00B62C41">
        <w:rPr>
          <w:rFonts w:ascii="Times New Roman" w:hAnsi="Times New Roman" w:cs="Times New Roman"/>
          <w:color w:val="000000" w:themeColor="text1"/>
          <w:sz w:val="22"/>
          <w:szCs w:val="18"/>
        </w:rPr>
        <w:lastRenderedPageBreak/>
        <w:t>Seguimiento de la Ejecución</w:t>
      </w:r>
      <w:bookmarkEnd w:id="119"/>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110.- Sin perjuicio de lo pactado en los contratos de supervisión de obras públicas, adicionalmente</w:t>
      </w:r>
      <w:r w:rsidR="00915CD9">
        <w:rPr>
          <w:rFonts w:ascii="Times New Roman" w:hAnsi="Times New Roman" w:cs="Times New Roman"/>
          <w:szCs w:val="18"/>
        </w:rPr>
        <w:t xml:space="preserve"> </w:t>
      </w:r>
      <w:r w:rsidRPr="00995577">
        <w:rPr>
          <w:rFonts w:ascii="Times New Roman" w:hAnsi="Times New Roman" w:cs="Times New Roman"/>
          <w:szCs w:val="18"/>
        </w:rPr>
        <w:t>las instituciones deberán designar a los administradores de contratos, para comprobar la buena marcha de la</w:t>
      </w:r>
      <w:r w:rsidR="00915CD9">
        <w:rPr>
          <w:rFonts w:ascii="Times New Roman" w:hAnsi="Times New Roman" w:cs="Times New Roman"/>
          <w:szCs w:val="18"/>
        </w:rPr>
        <w:t xml:space="preserve"> </w:t>
      </w:r>
      <w:r w:rsidRPr="00995577">
        <w:rPr>
          <w:rFonts w:ascii="Times New Roman" w:hAnsi="Times New Roman" w:cs="Times New Roman"/>
          <w:szCs w:val="18"/>
        </w:rPr>
        <w:t>obra y el cumplimiento de los contratos.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0" w:name="_Toc297639440"/>
      <w:r w:rsidRPr="00B62C41">
        <w:rPr>
          <w:rFonts w:ascii="Times New Roman" w:hAnsi="Times New Roman" w:cs="Times New Roman"/>
          <w:color w:val="000000" w:themeColor="text1"/>
          <w:sz w:val="22"/>
          <w:szCs w:val="18"/>
        </w:rPr>
        <w:t>Programación de la Ejecución</w:t>
      </w:r>
      <w:bookmarkEnd w:id="120"/>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111.- El contratista quedará obligado a cumplir con la programación aprobada para la ejecución de la</w:t>
      </w:r>
      <w:r w:rsidR="00915CD9">
        <w:rPr>
          <w:rFonts w:ascii="Times New Roman" w:hAnsi="Times New Roman" w:cs="Times New Roman"/>
          <w:szCs w:val="18"/>
        </w:rPr>
        <w:t xml:space="preserve"> </w:t>
      </w:r>
      <w:r w:rsidRPr="00995577">
        <w:rPr>
          <w:rFonts w:ascii="Times New Roman" w:hAnsi="Times New Roman" w:cs="Times New Roman"/>
          <w:szCs w:val="18"/>
        </w:rPr>
        <w:t>obra prevista, en las diferentes etapas del proyecto, las que una vez recibidas y aprobadas por el supervisor</w:t>
      </w:r>
      <w:r w:rsidR="00915CD9">
        <w:rPr>
          <w:rFonts w:ascii="Times New Roman" w:hAnsi="Times New Roman" w:cs="Times New Roman"/>
          <w:szCs w:val="18"/>
        </w:rPr>
        <w:t xml:space="preserve"> </w:t>
      </w:r>
      <w:r w:rsidRPr="00995577">
        <w:rPr>
          <w:rFonts w:ascii="Times New Roman" w:hAnsi="Times New Roman" w:cs="Times New Roman"/>
          <w:szCs w:val="18"/>
        </w:rPr>
        <w:t>de la obra, procederá el respectivo pago.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1" w:name="_Toc297639441"/>
      <w:r w:rsidRPr="00B62C41">
        <w:rPr>
          <w:rFonts w:ascii="Times New Roman" w:hAnsi="Times New Roman" w:cs="Times New Roman"/>
          <w:color w:val="000000" w:themeColor="text1"/>
          <w:sz w:val="22"/>
          <w:szCs w:val="18"/>
        </w:rPr>
        <w:t>Retenciones y Devolución</w:t>
      </w:r>
      <w:bookmarkEnd w:id="121"/>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112.- En los contratos de obras, las Instituciones contratantes deberán de retener al menos el cinco</w:t>
      </w:r>
      <w:r w:rsidR="00915CD9">
        <w:rPr>
          <w:rFonts w:ascii="Times New Roman" w:hAnsi="Times New Roman" w:cs="Times New Roman"/>
          <w:szCs w:val="18"/>
        </w:rPr>
        <w:t xml:space="preserve"> </w:t>
      </w:r>
      <w:r w:rsidRPr="00995577">
        <w:rPr>
          <w:rFonts w:ascii="Times New Roman" w:hAnsi="Times New Roman" w:cs="Times New Roman"/>
          <w:szCs w:val="18"/>
        </w:rPr>
        <w:t>por ciento del monto total del contrato, tanto al contratista como al supervisor, a fin de garantizar cualquier</w:t>
      </w:r>
      <w:r w:rsidR="00915CD9">
        <w:rPr>
          <w:rFonts w:ascii="Times New Roman" w:hAnsi="Times New Roman" w:cs="Times New Roman"/>
          <w:szCs w:val="18"/>
        </w:rPr>
        <w:t xml:space="preserve"> </w:t>
      </w:r>
      <w:r w:rsidRPr="00995577">
        <w:rPr>
          <w:rFonts w:ascii="Times New Roman" w:hAnsi="Times New Roman" w:cs="Times New Roman"/>
          <w:szCs w:val="18"/>
        </w:rPr>
        <w:t>responsabilidad derivada del incumplimiento total o parcial de las obligaciones contractuales. La forma de</w:t>
      </w:r>
      <w:r w:rsidR="00915CD9">
        <w:rPr>
          <w:rFonts w:ascii="Times New Roman" w:hAnsi="Times New Roman" w:cs="Times New Roman"/>
          <w:szCs w:val="18"/>
        </w:rPr>
        <w:t xml:space="preserve"> </w:t>
      </w:r>
      <w:r w:rsidRPr="00995577">
        <w:rPr>
          <w:rFonts w:ascii="Times New Roman" w:hAnsi="Times New Roman" w:cs="Times New Roman"/>
          <w:szCs w:val="18"/>
        </w:rPr>
        <w:t>retención se establecerá en las bases de licitación.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devolución del monto retenido se hará dentro de los quince días hábiles posteriores a la recepción</w:t>
      </w:r>
      <w:r w:rsidR="00915CD9">
        <w:rPr>
          <w:rFonts w:ascii="Times New Roman" w:hAnsi="Times New Roman" w:cs="Times New Roman"/>
          <w:szCs w:val="18"/>
        </w:rPr>
        <w:t xml:space="preserve"> </w:t>
      </w:r>
      <w:r w:rsidRPr="00995577">
        <w:rPr>
          <w:rFonts w:ascii="Times New Roman" w:hAnsi="Times New Roman" w:cs="Times New Roman"/>
          <w:szCs w:val="18"/>
        </w:rPr>
        <w:t>definitiva y a entera satisfacción de la obra. Estas retenciones no devengarán ningún interés.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2" w:name="_Toc297639442"/>
      <w:r w:rsidRPr="00B62C41">
        <w:rPr>
          <w:rFonts w:ascii="Times New Roman" w:hAnsi="Times New Roman" w:cs="Times New Roman"/>
          <w:color w:val="000000" w:themeColor="text1"/>
          <w:sz w:val="22"/>
          <w:szCs w:val="18"/>
        </w:rPr>
        <w:t>Terminación de Obra por Fiador</w:t>
      </w:r>
      <w:bookmarkEnd w:id="122"/>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113.- Cuando se dé por terminado un contrato con responsabilidad para el contratista, el fiador de</w:t>
      </w:r>
      <w:r w:rsidR="00915CD9">
        <w:rPr>
          <w:rFonts w:ascii="Times New Roman" w:hAnsi="Times New Roman" w:cs="Times New Roman"/>
          <w:szCs w:val="18"/>
        </w:rPr>
        <w:t xml:space="preserve"> </w:t>
      </w:r>
      <w:r w:rsidRPr="00995577">
        <w:rPr>
          <w:rFonts w:ascii="Times New Roman" w:hAnsi="Times New Roman" w:cs="Times New Roman"/>
          <w:szCs w:val="18"/>
        </w:rPr>
        <w:t>éste podrá solicitar a la institución contratante finalizar la obra, para lo cual se deberá firmar un nuevo contrato</w:t>
      </w:r>
      <w:r w:rsidR="00915CD9">
        <w:rPr>
          <w:rFonts w:ascii="Times New Roman" w:hAnsi="Times New Roman" w:cs="Times New Roman"/>
          <w:szCs w:val="18"/>
        </w:rPr>
        <w:t xml:space="preserve"> </w:t>
      </w:r>
      <w:r w:rsidRPr="00995577">
        <w:rPr>
          <w:rFonts w:ascii="Times New Roman" w:hAnsi="Times New Roman" w:cs="Times New Roman"/>
          <w:szCs w:val="18"/>
        </w:rPr>
        <w:t>con el fiador, quien además deberá rendir las mismas garantías a las que se obligó el contratista.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fiador podrá subcontratar a otra empresa para finalizar la obra, debiendo en dicha subcontratación</w:t>
      </w:r>
      <w:r w:rsidR="00915CD9">
        <w:rPr>
          <w:rFonts w:ascii="Times New Roman" w:hAnsi="Times New Roman" w:cs="Times New Roman"/>
          <w:szCs w:val="18"/>
        </w:rPr>
        <w:t xml:space="preserve"> </w:t>
      </w:r>
      <w:r w:rsidRPr="00995577">
        <w:rPr>
          <w:rFonts w:ascii="Times New Roman" w:hAnsi="Times New Roman" w:cs="Times New Roman"/>
          <w:szCs w:val="18"/>
        </w:rPr>
        <w:t>contar con la aprobación de la institución contratante.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todo caso, se deberán cumplir con las condiciones técnicas y de calidad de la obra, establecidas en</w:t>
      </w:r>
      <w:r w:rsidR="00915CD9">
        <w:rPr>
          <w:rFonts w:ascii="Times New Roman" w:hAnsi="Times New Roman" w:cs="Times New Roman"/>
          <w:szCs w:val="18"/>
        </w:rPr>
        <w:t xml:space="preserve"> </w:t>
      </w:r>
      <w:r w:rsidRPr="00995577">
        <w:rPr>
          <w:rFonts w:ascii="Times New Roman" w:hAnsi="Times New Roman" w:cs="Times New Roman"/>
          <w:szCs w:val="18"/>
        </w:rPr>
        <w:t>las bases de licitación correspondientes.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fiador se negare a cumplir las condiciones establecidas en este artículo, se hará efectiva la garantía</w:t>
      </w:r>
      <w:r w:rsidR="00915CD9">
        <w:rPr>
          <w:rFonts w:ascii="Times New Roman" w:hAnsi="Times New Roman" w:cs="Times New Roman"/>
          <w:szCs w:val="18"/>
        </w:rPr>
        <w:t xml:space="preserve"> </w:t>
      </w:r>
      <w:r w:rsidRPr="00995577">
        <w:rPr>
          <w:rFonts w:ascii="Times New Roman" w:hAnsi="Times New Roman" w:cs="Times New Roman"/>
          <w:szCs w:val="18"/>
        </w:rPr>
        <w:t>de cumplimiento del contrato.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3" w:name="_Toc297639443"/>
      <w:r w:rsidRPr="00B62C41">
        <w:rPr>
          <w:rFonts w:ascii="Times New Roman" w:hAnsi="Times New Roman" w:cs="Times New Roman"/>
          <w:color w:val="000000" w:themeColor="text1"/>
          <w:sz w:val="22"/>
          <w:szCs w:val="18"/>
        </w:rPr>
        <w:t>Recepción Provisional</w:t>
      </w:r>
      <w:bookmarkEnd w:id="123"/>
    </w:p>
    <w:p w:rsidR="00915CD9"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114.- Terminada la obra y comprobado el cumplimiento de las especificaciones contenidas en el</w:t>
      </w:r>
      <w:r w:rsidR="00915CD9">
        <w:rPr>
          <w:rFonts w:ascii="Times New Roman" w:hAnsi="Times New Roman" w:cs="Times New Roman"/>
          <w:szCs w:val="18"/>
        </w:rPr>
        <w:t xml:space="preserve"> </w:t>
      </w:r>
      <w:r w:rsidRPr="00995577">
        <w:rPr>
          <w:rFonts w:ascii="Times New Roman" w:hAnsi="Times New Roman" w:cs="Times New Roman"/>
          <w:szCs w:val="18"/>
        </w:rPr>
        <w:t>contrato, la institución contratante procederá a la recepción provisional, en un plazo no mayor de diez días</w:t>
      </w:r>
      <w:r w:rsidR="00915CD9">
        <w:rPr>
          <w:rFonts w:ascii="Times New Roman" w:hAnsi="Times New Roman" w:cs="Times New Roman"/>
          <w:szCs w:val="18"/>
        </w:rPr>
        <w:t xml:space="preserve"> </w:t>
      </w:r>
      <w:r w:rsidRPr="00995577">
        <w:rPr>
          <w:rFonts w:ascii="Times New Roman" w:hAnsi="Times New Roman" w:cs="Times New Roman"/>
          <w:szCs w:val="18"/>
        </w:rPr>
        <w:t>hábiles, mediante acta de recepción.</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Al acto concurrirán los supervisores y funcionarios designados de conformidad a las bases de licitación y</w:t>
      </w:r>
      <w:r w:rsidR="00915CD9">
        <w:rPr>
          <w:rFonts w:ascii="Times New Roman" w:hAnsi="Times New Roman" w:cs="Times New Roman"/>
          <w:szCs w:val="18"/>
        </w:rPr>
        <w:t xml:space="preserve"> </w:t>
      </w:r>
      <w:r w:rsidRPr="00995577">
        <w:rPr>
          <w:rFonts w:ascii="Times New Roman" w:hAnsi="Times New Roman" w:cs="Times New Roman"/>
          <w:szCs w:val="18"/>
        </w:rPr>
        <w:t>cláusulas contractuales.</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4" w:name="_Toc297639444"/>
      <w:r w:rsidRPr="00B62C41">
        <w:rPr>
          <w:rFonts w:ascii="Times New Roman" w:hAnsi="Times New Roman" w:cs="Times New Roman"/>
          <w:color w:val="000000" w:themeColor="text1"/>
          <w:sz w:val="22"/>
          <w:szCs w:val="18"/>
        </w:rPr>
        <w:t>Plazo de Revisión</w:t>
      </w:r>
      <w:bookmarkEnd w:id="124"/>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115.- A partir de la recepción provisional, la institución contratante dispondrá de un plazo máximo de</w:t>
      </w:r>
      <w:r w:rsidR="00915CD9">
        <w:rPr>
          <w:rFonts w:ascii="Times New Roman" w:hAnsi="Times New Roman" w:cs="Times New Roman"/>
          <w:szCs w:val="18"/>
        </w:rPr>
        <w:t xml:space="preserve"> </w:t>
      </w:r>
      <w:r w:rsidRPr="00995577">
        <w:rPr>
          <w:rFonts w:ascii="Times New Roman" w:hAnsi="Times New Roman" w:cs="Times New Roman"/>
          <w:szCs w:val="18"/>
        </w:rPr>
        <w:t>sesenta días para revisar la obra y hacer las observaciones correspondientes.</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el caso de que se comprobare defectos o irregularidades, la institución requerirá al contratista para</w:t>
      </w:r>
      <w:r w:rsidR="00915CD9">
        <w:rPr>
          <w:rFonts w:ascii="Times New Roman" w:hAnsi="Times New Roman" w:cs="Times New Roman"/>
          <w:szCs w:val="18"/>
        </w:rPr>
        <w:t xml:space="preserve"> </w:t>
      </w:r>
      <w:r w:rsidRPr="00995577">
        <w:rPr>
          <w:rFonts w:ascii="Times New Roman" w:hAnsi="Times New Roman" w:cs="Times New Roman"/>
          <w:szCs w:val="18"/>
        </w:rPr>
        <w:t>que las subsane en el plazo establecido en el contrato.</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contratista no subsanare los defectos o irregularidades comprobados en el plazo estipulado en el</w:t>
      </w:r>
      <w:r w:rsidR="00915CD9">
        <w:rPr>
          <w:rFonts w:ascii="Times New Roman" w:hAnsi="Times New Roman" w:cs="Times New Roman"/>
          <w:szCs w:val="18"/>
        </w:rPr>
        <w:t xml:space="preserve"> </w:t>
      </w:r>
      <w:r w:rsidRPr="00995577">
        <w:rPr>
          <w:rFonts w:ascii="Times New Roman" w:hAnsi="Times New Roman" w:cs="Times New Roman"/>
          <w:szCs w:val="18"/>
        </w:rPr>
        <w:t>contrato, éste se tendrá por incumplido; pudiendo la institución contratante corregir los defectos o</w:t>
      </w:r>
      <w:r w:rsidR="00915CD9">
        <w:rPr>
          <w:rFonts w:ascii="Times New Roman" w:hAnsi="Times New Roman" w:cs="Times New Roman"/>
          <w:szCs w:val="18"/>
        </w:rPr>
        <w:t xml:space="preserve"> </w:t>
      </w:r>
      <w:r w:rsidRPr="00995577">
        <w:rPr>
          <w:rFonts w:ascii="Times New Roman" w:hAnsi="Times New Roman" w:cs="Times New Roman"/>
          <w:szCs w:val="18"/>
        </w:rPr>
        <w:t>irregularidades a través de un tercero o por cualquier otra forma, cargando el costo de ello al contratista, el</w:t>
      </w:r>
      <w:r w:rsidR="00915CD9">
        <w:rPr>
          <w:rFonts w:ascii="Times New Roman" w:hAnsi="Times New Roman" w:cs="Times New Roman"/>
          <w:szCs w:val="18"/>
        </w:rPr>
        <w:t xml:space="preserve"> </w:t>
      </w:r>
      <w:r w:rsidRPr="00995577">
        <w:rPr>
          <w:rFonts w:ascii="Times New Roman" w:hAnsi="Times New Roman" w:cs="Times New Roman"/>
          <w:szCs w:val="18"/>
        </w:rPr>
        <w:t>cual será deducido de cualquier suma que se le adeude o haciendo efectivas las garantías respectivas, sin</w:t>
      </w:r>
      <w:r w:rsidR="00915CD9">
        <w:rPr>
          <w:rFonts w:ascii="Times New Roman" w:hAnsi="Times New Roman" w:cs="Times New Roman"/>
          <w:szCs w:val="18"/>
        </w:rPr>
        <w:t xml:space="preserve"> </w:t>
      </w:r>
      <w:r w:rsidRPr="00995577">
        <w:rPr>
          <w:rFonts w:ascii="Times New Roman" w:hAnsi="Times New Roman" w:cs="Times New Roman"/>
          <w:szCs w:val="18"/>
        </w:rPr>
        <w:t>perjuicio de la caducidad del contrato con responsabilidad para el contratista. Lo anterior no impedirá la</w:t>
      </w:r>
      <w:r w:rsidR="00915CD9">
        <w:rPr>
          <w:rFonts w:ascii="Times New Roman" w:hAnsi="Times New Roman" w:cs="Times New Roman"/>
          <w:szCs w:val="18"/>
        </w:rPr>
        <w:t xml:space="preserve"> </w:t>
      </w:r>
      <w:r w:rsidRPr="00995577">
        <w:rPr>
          <w:rFonts w:ascii="Times New Roman" w:hAnsi="Times New Roman" w:cs="Times New Roman"/>
          <w:szCs w:val="18"/>
        </w:rPr>
        <w:t>imposición de las multas que correspondan.</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5" w:name="_Toc297639445"/>
      <w:r w:rsidRPr="00B62C41">
        <w:rPr>
          <w:rFonts w:ascii="Times New Roman" w:hAnsi="Times New Roman" w:cs="Times New Roman"/>
          <w:color w:val="000000" w:themeColor="text1"/>
          <w:sz w:val="22"/>
          <w:szCs w:val="18"/>
        </w:rPr>
        <w:t>Recepción Definitiva</w:t>
      </w:r>
      <w:bookmarkEnd w:id="125"/>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116.- Transcurrido el plazo máximo de sesenta días desde la recepción provisional sin que se hayan</w:t>
      </w:r>
      <w:r w:rsidR="00915CD9">
        <w:rPr>
          <w:rFonts w:ascii="Times New Roman" w:hAnsi="Times New Roman" w:cs="Times New Roman"/>
          <w:szCs w:val="18"/>
        </w:rPr>
        <w:t xml:space="preserve"> </w:t>
      </w:r>
      <w:r w:rsidRPr="00995577">
        <w:rPr>
          <w:rFonts w:ascii="Times New Roman" w:hAnsi="Times New Roman" w:cs="Times New Roman"/>
          <w:szCs w:val="18"/>
        </w:rPr>
        <w:t>comprobado defectos o irregularidades en la obra, o subsanados que fueren éstos por el contratista, se</w:t>
      </w:r>
      <w:r w:rsidR="00915CD9">
        <w:rPr>
          <w:rFonts w:ascii="Times New Roman" w:hAnsi="Times New Roman" w:cs="Times New Roman"/>
          <w:szCs w:val="18"/>
        </w:rPr>
        <w:t xml:space="preserve"> </w:t>
      </w:r>
      <w:r w:rsidRPr="00995577">
        <w:rPr>
          <w:rFonts w:ascii="Times New Roman" w:hAnsi="Times New Roman" w:cs="Times New Roman"/>
          <w:szCs w:val="18"/>
        </w:rPr>
        <w:t>procederá a la recepción definitiva por los funcionarios designados de acuerdo con las bases de licitación y</w:t>
      </w:r>
      <w:r w:rsidR="00915CD9">
        <w:rPr>
          <w:rFonts w:ascii="Times New Roman" w:hAnsi="Times New Roman" w:cs="Times New Roman"/>
          <w:szCs w:val="18"/>
        </w:rPr>
        <w:t xml:space="preserve"> </w:t>
      </w:r>
      <w:r w:rsidRPr="00995577">
        <w:rPr>
          <w:rFonts w:ascii="Times New Roman" w:hAnsi="Times New Roman" w:cs="Times New Roman"/>
          <w:szCs w:val="18"/>
        </w:rPr>
        <w:t>cláusulas contractuales. Dicha recepción se hará mediante el acta correspondiente.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se dé por terminado un contrato por revocación o caducidad, el acta de liquidación del proyecto</w:t>
      </w:r>
      <w:r w:rsidR="00915CD9">
        <w:rPr>
          <w:rFonts w:ascii="Times New Roman" w:hAnsi="Times New Roman" w:cs="Times New Roman"/>
          <w:szCs w:val="18"/>
        </w:rPr>
        <w:t xml:space="preserve"> </w:t>
      </w:r>
      <w:r w:rsidRPr="00995577">
        <w:rPr>
          <w:rFonts w:ascii="Times New Roman" w:hAnsi="Times New Roman" w:cs="Times New Roman"/>
          <w:szCs w:val="18"/>
        </w:rPr>
        <w:t>que sea suscrita por las partes o en forma unilateral por la institución contratante, equivaldrá a la recepción de</w:t>
      </w:r>
      <w:r w:rsidR="00915CD9">
        <w:rPr>
          <w:rFonts w:ascii="Times New Roman" w:hAnsi="Times New Roman" w:cs="Times New Roman"/>
          <w:szCs w:val="18"/>
        </w:rPr>
        <w:t xml:space="preserve"> </w:t>
      </w:r>
      <w:r w:rsidRPr="00995577">
        <w:rPr>
          <w:rFonts w:ascii="Times New Roman" w:hAnsi="Times New Roman" w:cs="Times New Roman"/>
          <w:szCs w:val="18"/>
        </w:rPr>
        <w:t>la obra, para gestionar la conclusión de la misma.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6" w:name="_Toc297639446"/>
      <w:r w:rsidRPr="00B62C41">
        <w:rPr>
          <w:rFonts w:ascii="Times New Roman" w:hAnsi="Times New Roman" w:cs="Times New Roman"/>
          <w:color w:val="000000" w:themeColor="text1"/>
          <w:sz w:val="22"/>
          <w:szCs w:val="18"/>
        </w:rPr>
        <w:t>Devolución de Garantías (9)</w:t>
      </w:r>
      <w:bookmarkEnd w:id="126"/>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117.- Practicada la recepción definitiva de la obra, la institución contratante devolverá al contratista la</w:t>
      </w:r>
      <w:r w:rsidR="00915CD9">
        <w:rPr>
          <w:rFonts w:ascii="Times New Roman" w:hAnsi="Times New Roman" w:cs="Times New Roman"/>
          <w:szCs w:val="18"/>
        </w:rPr>
        <w:t xml:space="preserve"> </w:t>
      </w:r>
      <w:r w:rsidRPr="00995577">
        <w:rPr>
          <w:rFonts w:ascii="Times New Roman" w:hAnsi="Times New Roman" w:cs="Times New Roman"/>
          <w:szCs w:val="18"/>
        </w:rPr>
        <w:t>garantía de cumplimiento de contrato, previa presentación de la garantía de buena obra. Cumplido el plazo de</w:t>
      </w:r>
      <w:r w:rsidR="00915CD9">
        <w:rPr>
          <w:rFonts w:ascii="Times New Roman" w:hAnsi="Times New Roman" w:cs="Times New Roman"/>
          <w:szCs w:val="18"/>
        </w:rPr>
        <w:t xml:space="preserve"> </w:t>
      </w:r>
      <w:r w:rsidRPr="00995577">
        <w:rPr>
          <w:rFonts w:ascii="Times New Roman" w:hAnsi="Times New Roman" w:cs="Times New Roman"/>
          <w:szCs w:val="18"/>
        </w:rPr>
        <w:t>la garantía de buena obra, sin que se haya comprobado defectos o irregularidades en la misma o subsanados</w:t>
      </w:r>
      <w:r w:rsidR="00915CD9">
        <w:rPr>
          <w:rFonts w:ascii="Times New Roman" w:hAnsi="Times New Roman" w:cs="Times New Roman"/>
          <w:szCs w:val="18"/>
        </w:rPr>
        <w:t xml:space="preserve"> </w:t>
      </w:r>
      <w:r w:rsidRPr="00995577">
        <w:rPr>
          <w:rFonts w:ascii="Times New Roman" w:hAnsi="Times New Roman" w:cs="Times New Roman"/>
          <w:szCs w:val="18"/>
        </w:rPr>
        <w:t>éstos por el contratista, se le notificará la liquidación correspondiente y se le devolverá la garantía de buena</w:t>
      </w:r>
      <w:r w:rsidR="00915CD9">
        <w:rPr>
          <w:rFonts w:ascii="Times New Roman" w:hAnsi="Times New Roman" w:cs="Times New Roman"/>
          <w:szCs w:val="18"/>
        </w:rPr>
        <w:t xml:space="preserve"> </w:t>
      </w:r>
      <w:r w:rsidRPr="00995577">
        <w:rPr>
          <w:rFonts w:ascii="Times New Roman" w:hAnsi="Times New Roman" w:cs="Times New Roman"/>
          <w:szCs w:val="18"/>
        </w:rPr>
        <w:t>obra.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7" w:name="_Toc297639447"/>
      <w:r w:rsidRPr="00B62C41">
        <w:rPr>
          <w:rFonts w:ascii="Times New Roman" w:hAnsi="Times New Roman" w:cs="Times New Roman"/>
          <w:color w:val="000000" w:themeColor="text1"/>
          <w:sz w:val="22"/>
          <w:szCs w:val="18"/>
        </w:rPr>
        <w:t>Vicios Ocultos de la Obra</w:t>
      </w:r>
      <w:bookmarkEnd w:id="127"/>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118.- La responsabilidad por vicios ocultos de la obra, será imputable según corresponda, al</w:t>
      </w:r>
      <w:r w:rsidR="00915CD9">
        <w:rPr>
          <w:rFonts w:ascii="Times New Roman" w:hAnsi="Times New Roman" w:cs="Times New Roman"/>
          <w:szCs w:val="18"/>
        </w:rPr>
        <w:t xml:space="preserve"> </w:t>
      </w:r>
      <w:r w:rsidRPr="00995577">
        <w:rPr>
          <w:rFonts w:ascii="Times New Roman" w:hAnsi="Times New Roman" w:cs="Times New Roman"/>
          <w:szCs w:val="18"/>
        </w:rPr>
        <w:t>constructor, al supervisor o al consultor, la que prescribirá en los plazos establecidos en el Derecho Común.</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después de practicada la liquidación se comprobare vicios ocultos, se deberán ejercer las acciones</w:t>
      </w:r>
      <w:r w:rsidR="00915CD9">
        <w:rPr>
          <w:rFonts w:ascii="Times New Roman" w:hAnsi="Times New Roman" w:cs="Times New Roman"/>
          <w:szCs w:val="18"/>
        </w:rPr>
        <w:t xml:space="preserve"> </w:t>
      </w:r>
      <w:r w:rsidRPr="00995577">
        <w:rPr>
          <w:rFonts w:ascii="Times New Roman" w:hAnsi="Times New Roman" w:cs="Times New Roman"/>
          <w:szCs w:val="18"/>
        </w:rPr>
        <w:t>legales correspondientes, para el resarcimiento de los daños y perjuicios causados.</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plazo a que se refiere el inciso primero deberá consignarse en las bases de licitación y en el contrato.</w:t>
      </w:r>
    </w:p>
    <w:p w:rsidR="00C26F24" w:rsidRDefault="00C26F2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915CD9">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lastRenderedPageBreak/>
        <w:t>CAPÍTULO II</w:t>
      </w:r>
    </w:p>
    <w:p w:rsidR="005351AD" w:rsidRPr="00995577" w:rsidRDefault="005351AD" w:rsidP="00915CD9">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CONTRATO DE SUMINISTRO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8" w:name="_Toc297639448"/>
      <w:r w:rsidRPr="00B62C41">
        <w:rPr>
          <w:rFonts w:ascii="Times New Roman" w:hAnsi="Times New Roman" w:cs="Times New Roman"/>
          <w:color w:val="000000" w:themeColor="text1"/>
          <w:sz w:val="22"/>
          <w:szCs w:val="18"/>
        </w:rPr>
        <w:t>Elementos</w:t>
      </w:r>
      <w:bookmarkEnd w:id="128"/>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119.- Por el Contrato de Suministro las instituciones adquieren o arriendan bienes muebles o</w:t>
      </w:r>
      <w:r w:rsidR="00915CD9">
        <w:rPr>
          <w:rFonts w:ascii="Times New Roman" w:hAnsi="Times New Roman" w:cs="Times New Roman"/>
          <w:szCs w:val="18"/>
        </w:rPr>
        <w:t xml:space="preserve"> </w:t>
      </w:r>
      <w:r w:rsidRPr="00995577">
        <w:rPr>
          <w:rFonts w:ascii="Times New Roman" w:hAnsi="Times New Roman" w:cs="Times New Roman"/>
          <w:szCs w:val="18"/>
        </w:rPr>
        <w:t>servicios mediante una o varias entregas, en el lugar convenido por cuenta y riesgo del contratista. Dentro de</w:t>
      </w:r>
      <w:r w:rsidR="00915CD9">
        <w:rPr>
          <w:rFonts w:ascii="Times New Roman" w:hAnsi="Times New Roman" w:cs="Times New Roman"/>
          <w:szCs w:val="18"/>
        </w:rPr>
        <w:t xml:space="preserve"> </w:t>
      </w:r>
      <w:r w:rsidRPr="00995577">
        <w:rPr>
          <w:rFonts w:ascii="Times New Roman" w:hAnsi="Times New Roman" w:cs="Times New Roman"/>
          <w:szCs w:val="18"/>
        </w:rPr>
        <w:t>este contrato se entenderán incluidos los servicios técnicos, profesionales y de mantenimientos en general,</w:t>
      </w:r>
      <w:r w:rsidR="00915CD9">
        <w:rPr>
          <w:rFonts w:ascii="Times New Roman" w:hAnsi="Times New Roman" w:cs="Times New Roman"/>
          <w:szCs w:val="18"/>
        </w:rPr>
        <w:t xml:space="preserve"> </w:t>
      </w:r>
      <w:r w:rsidRPr="00995577">
        <w:rPr>
          <w:rFonts w:ascii="Times New Roman" w:hAnsi="Times New Roman" w:cs="Times New Roman"/>
          <w:szCs w:val="18"/>
        </w:rPr>
        <w:t>relacionados con el patrimonio, así como los servicios de vigilancia, limpieza y similares.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se trate de contratos de una sola entrega e inmediata, quedará a criterio de la Institución</w:t>
      </w:r>
      <w:r w:rsidR="00915CD9">
        <w:rPr>
          <w:rFonts w:ascii="Times New Roman" w:hAnsi="Times New Roman" w:cs="Times New Roman"/>
          <w:szCs w:val="18"/>
        </w:rPr>
        <w:t xml:space="preserve"> </w:t>
      </w:r>
      <w:r w:rsidRPr="00995577">
        <w:rPr>
          <w:rFonts w:ascii="Times New Roman" w:hAnsi="Times New Roman" w:cs="Times New Roman"/>
          <w:szCs w:val="18"/>
        </w:rPr>
        <w:t>contratante, exigir garantía de cumplimiento de contrato. La inmediatez de la entrega será definida en la orden</w:t>
      </w:r>
      <w:r w:rsidR="00915CD9">
        <w:rPr>
          <w:rFonts w:ascii="Times New Roman" w:hAnsi="Times New Roman" w:cs="Times New Roman"/>
          <w:szCs w:val="18"/>
        </w:rPr>
        <w:t xml:space="preserve"> </w:t>
      </w:r>
      <w:r w:rsidRPr="00995577">
        <w:rPr>
          <w:rFonts w:ascii="Times New Roman" w:hAnsi="Times New Roman" w:cs="Times New Roman"/>
          <w:szCs w:val="18"/>
        </w:rPr>
        <w:t>de compra o contrato respectivo, la cual no podrá ser mayor a quince días hábiles.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29" w:name="_Toc297639449"/>
      <w:r w:rsidRPr="00B62C41">
        <w:rPr>
          <w:rFonts w:ascii="Times New Roman" w:hAnsi="Times New Roman" w:cs="Times New Roman"/>
          <w:color w:val="000000" w:themeColor="text1"/>
          <w:sz w:val="22"/>
          <w:szCs w:val="18"/>
        </w:rPr>
        <w:t>Oportunidad</w:t>
      </w:r>
      <w:bookmarkEnd w:id="129"/>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120.- Los contratos de suministro se celebrarán de acuerdo con la política anual de adquisiciones y</w:t>
      </w:r>
      <w:r w:rsidR="00915CD9">
        <w:rPr>
          <w:rFonts w:ascii="Times New Roman" w:hAnsi="Times New Roman" w:cs="Times New Roman"/>
          <w:szCs w:val="18"/>
        </w:rPr>
        <w:t xml:space="preserve"> </w:t>
      </w:r>
      <w:r w:rsidRPr="00995577">
        <w:rPr>
          <w:rFonts w:ascii="Times New Roman" w:hAnsi="Times New Roman" w:cs="Times New Roman"/>
          <w:szCs w:val="18"/>
        </w:rPr>
        <w:t>contrataciones, el plan de trabajo y el plan anual de compras y suministros.</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las cantidades para adquirir un determinado bien fueren significativas y su precio resultase</w:t>
      </w:r>
      <w:r w:rsidR="00915CD9">
        <w:rPr>
          <w:rFonts w:ascii="Times New Roman" w:hAnsi="Times New Roman" w:cs="Times New Roman"/>
          <w:szCs w:val="18"/>
        </w:rPr>
        <w:t xml:space="preserve"> </w:t>
      </w:r>
      <w:r w:rsidRPr="00995577">
        <w:rPr>
          <w:rFonts w:ascii="Times New Roman" w:hAnsi="Times New Roman" w:cs="Times New Roman"/>
          <w:szCs w:val="18"/>
        </w:rPr>
        <w:t>ventajoso, podrá celebrarse un solo contrato para la adquisición, el que podrá determinar pedidos,</w:t>
      </w:r>
      <w:r w:rsidR="00915CD9">
        <w:rPr>
          <w:rFonts w:ascii="Times New Roman" w:hAnsi="Times New Roman" w:cs="Times New Roman"/>
          <w:szCs w:val="18"/>
        </w:rPr>
        <w:t xml:space="preserve"> </w:t>
      </w:r>
      <w:r w:rsidRPr="00995577">
        <w:rPr>
          <w:rFonts w:ascii="Times New Roman" w:hAnsi="Times New Roman" w:cs="Times New Roman"/>
          <w:szCs w:val="18"/>
        </w:rPr>
        <w:t>recepciones y pagos totales o parciales, por razón de almacenamiento, conservación o actualización</w:t>
      </w:r>
      <w:r w:rsidR="00915CD9">
        <w:rPr>
          <w:rFonts w:ascii="Times New Roman" w:hAnsi="Times New Roman" w:cs="Times New Roman"/>
          <w:szCs w:val="18"/>
        </w:rPr>
        <w:t xml:space="preserve"> </w:t>
      </w:r>
      <w:r w:rsidRPr="00995577">
        <w:rPr>
          <w:rFonts w:ascii="Times New Roman" w:hAnsi="Times New Roman" w:cs="Times New Roman"/>
          <w:szCs w:val="18"/>
        </w:rPr>
        <w:t>tecnológica.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0" w:name="_Toc297639450"/>
      <w:r w:rsidRPr="00B62C41">
        <w:rPr>
          <w:rFonts w:ascii="Times New Roman" w:hAnsi="Times New Roman" w:cs="Times New Roman"/>
          <w:color w:val="000000" w:themeColor="text1"/>
          <w:sz w:val="22"/>
          <w:szCs w:val="18"/>
        </w:rPr>
        <w:t>Recepción, Incumplimiento y Sanción</w:t>
      </w:r>
      <w:bookmarkEnd w:id="130"/>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121.- Para la recepción de los bienes adquiridos por suministro, deberá asistir un representante de la</w:t>
      </w:r>
      <w:r w:rsidR="00915CD9">
        <w:rPr>
          <w:rFonts w:ascii="Times New Roman" w:hAnsi="Times New Roman" w:cs="Times New Roman"/>
          <w:szCs w:val="18"/>
        </w:rPr>
        <w:t xml:space="preserve"> </w:t>
      </w:r>
      <w:r w:rsidRPr="00995577">
        <w:rPr>
          <w:rFonts w:ascii="Times New Roman" w:hAnsi="Times New Roman" w:cs="Times New Roman"/>
          <w:szCs w:val="18"/>
        </w:rPr>
        <w:t>institución solicitante de la adquisición, con quien se levantará acta para dejar constancia de la misma, a</w:t>
      </w:r>
      <w:r w:rsidR="00915CD9">
        <w:rPr>
          <w:rFonts w:ascii="Times New Roman" w:hAnsi="Times New Roman" w:cs="Times New Roman"/>
          <w:szCs w:val="18"/>
        </w:rPr>
        <w:t xml:space="preserve"> </w:t>
      </w:r>
      <w:r w:rsidRPr="00995577">
        <w:rPr>
          <w:rFonts w:ascii="Times New Roman" w:hAnsi="Times New Roman" w:cs="Times New Roman"/>
          <w:szCs w:val="18"/>
        </w:rPr>
        <w:t>entera satisfacción o con señalamiento de los defectos que se comprobaren.</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se comprueben defectos en la entrega, el contratista dispondrá del plazo que determine el</w:t>
      </w:r>
      <w:r w:rsidR="00915CD9">
        <w:rPr>
          <w:rFonts w:ascii="Times New Roman" w:hAnsi="Times New Roman" w:cs="Times New Roman"/>
          <w:szCs w:val="18"/>
        </w:rPr>
        <w:t xml:space="preserve"> </w:t>
      </w:r>
      <w:r w:rsidRPr="00995577">
        <w:rPr>
          <w:rFonts w:ascii="Times New Roman" w:hAnsi="Times New Roman" w:cs="Times New Roman"/>
          <w:szCs w:val="18"/>
        </w:rPr>
        <w:t>contrato, para cumplir a satisfacción, y en caso contrario, además, se hará valer la garantía de cumplimiento</w:t>
      </w:r>
      <w:r w:rsidR="00915CD9">
        <w:rPr>
          <w:rFonts w:ascii="Times New Roman" w:hAnsi="Times New Roman" w:cs="Times New Roman"/>
          <w:szCs w:val="18"/>
        </w:rPr>
        <w:t xml:space="preserve"> </w:t>
      </w:r>
      <w:r w:rsidRPr="00995577">
        <w:rPr>
          <w:rFonts w:ascii="Times New Roman" w:hAnsi="Times New Roman" w:cs="Times New Roman"/>
          <w:szCs w:val="18"/>
        </w:rPr>
        <w:t>de contrato.</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contratista no subsanare los defectos comprobados, se tendrá por incumplido el contrato y</w:t>
      </w:r>
      <w:r w:rsidR="00915CD9">
        <w:rPr>
          <w:rFonts w:ascii="Times New Roman" w:hAnsi="Times New Roman" w:cs="Times New Roman"/>
          <w:szCs w:val="18"/>
        </w:rPr>
        <w:t xml:space="preserve"> </w:t>
      </w:r>
      <w:r w:rsidRPr="00995577">
        <w:rPr>
          <w:rFonts w:ascii="Times New Roman" w:hAnsi="Times New Roman" w:cs="Times New Roman"/>
          <w:szCs w:val="18"/>
        </w:rPr>
        <w:t>procederá la imposición de sanciones, o en su caso, la extinción del contrato.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1" w:name="_Toc297639451"/>
      <w:r w:rsidRPr="00B62C41">
        <w:rPr>
          <w:rFonts w:ascii="Times New Roman" w:hAnsi="Times New Roman" w:cs="Times New Roman"/>
          <w:color w:val="000000" w:themeColor="text1"/>
          <w:sz w:val="22"/>
          <w:szCs w:val="18"/>
        </w:rPr>
        <w:t>Vicios o Deficiencias</w:t>
      </w:r>
      <w:bookmarkEnd w:id="131"/>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122.- Si durante el plazo de la garantía otorgada por el fabricante o contratista de los bienes o</w:t>
      </w:r>
      <w:r w:rsidR="00915CD9">
        <w:rPr>
          <w:rFonts w:ascii="Times New Roman" w:hAnsi="Times New Roman" w:cs="Times New Roman"/>
          <w:szCs w:val="18"/>
        </w:rPr>
        <w:t xml:space="preserve"> </w:t>
      </w:r>
      <w:r w:rsidRPr="00995577">
        <w:rPr>
          <w:rFonts w:ascii="Times New Roman" w:hAnsi="Times New Roman" w:cs="Times New Roman"/>
          <w:szCs w:val="18"/>
        </w:rPr>
        <w:t>servicios suministrados, se observare algún vicio o deficiencia, el administrador del contrato deberá formular</w:t>
      </w:r>
      <w:r w:rsidR="00915CD9">
        <w:rPr>
          <w:rFonts w:ascii="Times New Roman" w:hAnsi="Times New Roman" w:cs="Times New Roman"/>
          <w:szCs w:val="18"/>
        </w:rPr>
        <w:t xml:space="preserve"> </w:t>
      </w:r>
      <w:r w:rsidRPr="00995577">
        <w:rPr>
          <w:rFonts w:ascii="Times New Roman" w:hAnsi="Times New Roman" w:cs="Times New Roman"/>
          <w:szCs w:val="18"/>
        </w:rPr>
        <w:t>por escrito al suministrante el reclamo respectivo y pedirá la reposición de los bienes, o la correspondiente</w:t>
      </w:r>
      <w:r w:rsidR="00915CD9">
        <w:rPr>
          <w:rFonts w:ascii="Times New Roman" w:hAnsi="Times New Roman" w:cs="Times New Roman"/>
          <w:szCs w:val="18"/>
        </w:rPr>
        <w:t xml:space="preserve"> </w:t>
      </w:r>
      <w:r w:rsidRPr="00995577">
        <w:rPr>
          <w:rFonts w:ascii="Times New Roman" w:hAnsi="Times New Roman" w:cs="Times New Roman"/>
          <w:szCs w:val="18"/>
        </w:rPr>
        <w:t>prestación del servicio. (9)</w:t>
      </w:r>
    </w:p>
    <w:p w:rsidR="005351AD" w:rsidRPr="00995577" w:rsidRDefault="005351AD" w:rsidP="00915CD9">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Antes de expirar el plazo de la garantía indicada en el inciso anterior y comprobado que los bienes y</w:t>
      </w:r>
      <w:r w:rsidR="00915CD9">
        <w:rPr>
          <w:rFonts w:ascii="Times New Roman" w:hAnsi="Times New Roman" w:cs="Times New Roman"/>
          <w:szCs w:val="18"/>
        </w:rPr>
        <w:t xml:space="preserve"> </w:t>
      </w:r>
      <w:r w:rsidRPr="00995577">
        <w:rPr>
          <w:rFonts w:ascii="Times New Roman" w:hAnsi="Times New Roman" w:cs="Times New Roman"/>
          <w:szCs w:val="18"/>
        </w:rPr>
        <w:t>servicios no pueden ser reparados, sustituidos o prestados, el administrador del contrato, hará las gestiones</w:t>
      </w:r>
      <w:r w:rsidR="00915CD9">
        <w:rPr>
          <w:rFonts w:ascii="Times New Roman" w:hAnsi="Times New Roman" w:cs="Times New Roman"/>
          <w:szCs w:val="18"/>
        </w:rPr>
        <w:t xml:space="preserve"> </w:t>
      </w:r>
      <w:r w:rsidRPr="00995577">
        <w:rPr>
          <w:rFonts w:ascii="Times New Roman" w:hAnsi="Times New Roman" w:cs="Times New Roman"/>
          <w:szCs w:val="18"/>
        </w:rPr>
        <w:t>necesarias para hacer efectiva la garantía de buen servicio o buen funcionamiento del bien, siempre y cuando</w:t>
      </w:r>
      <w:r w:rsidR="00915CD9">
        <w:rPr>
          <w:rFonts w:ascii="Times New Roman" w:hAnsi="Times New Roman" w:cs="Times New Roman"/>
          <w:szCs w:val="18"/>
        </w:rPr>
        <w:t xml:space="preserve"> </w:t>
      </w:r>
      <w:r w:rsidRPr="00995577">
        <w:rPr>
          <w:rFonts w:ascii="Times New Roman" w:hAnsi="Times New Roman" w:cs="Times New Roman"/>
          <w:szCs w:val="18"/>
        </w:rPr>
        <w:t>sea por causas imputables al contratista. La institución contratante quedará exenta de cualquier pago</w:t>
      </w:r>
      <w:r w:rsidR="00915CD9">
        <w:rPr>
          <w:rFonts w:ascii="Times New Roman" w:hAnsi="Times New Roman" w:cs="Times New Roman"/>
          <w:szCs w:val="18"/>
        </w:rPr>
        <w:t xml:space="preserve"> </w:t>
      </w:r>
      <w:r w:rsidRPr="00995577">
        <w:rPr>
          <w:rFonts w:ascii="Times New Roman" w:hAnsi="Times New Roman" w:cs="Times New Roman"/>
          <w:szCs w:val="18"/>
        </w:rPr>
        <w:t>pendiente y exigirá la devolución de cualquier pago que haya hecho al suministrante. (9)</w:t>
      </w:r>
    </w:p>
    <w:p w:rsidR="00C26F24" w:rsidRDefault="00C26F2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915CD9">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III</w:t>
      </w:r>
    </w:p>
    <w:p w:rsidR="005351AD" w:rsidRPr="00995577" w:rsidRDefault="005351AD" w:rsidP="00915CD9">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CONTRATO DE CONSULTORÍA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2" w:name="_Toc297639452"/>
      <w:r w:rsidRPr="00B62C41">
        <w:rPr>
          <w:rFonts w:ascii="Times New Roman" w:hAnsi="Times New Roman" w:cs="Times New Roman"/>
          <w:color w:val="000000" w:themeColor="text1"/>
          <w:sz w:val="22"/>
          <w:szCs w:val="18"/>
        </w:rPr>
        <w:t>Casos</w:t>
      </w:r>
      <w:bookmarkEnd w:id="132"/>
    </w:p>
    <w:p w:rsidR="005351AD" w:rsidRPr="00995577" w:rsidRDefault="005351AD" w:rsidP="00915CD9">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123.- Son Contratos de Consultoría los que celebra la institución, con el objeto de obtener mediante</w:t>
      </w:r>
      <w:r w:rsidR="00915CD9">
        <w:rPr>
          <w:rFonts w:ascii="Times New Roman" w:hAnsi="Times New Roman" w:cs="Times New Roman"/>
          <w:szCs w:val="18"/>
        </w:rPr>
        <w:t xml:space="preserve"> </w:t>
      </w:r>
      <w:r w:rsidRPr="00995577">
        <w:rPr>
          <w:rFonts w:ascii="Times New Roman" w:hAnsi="Times New Roman" w:cs="Times New Roman"/>
          <w:szCs w:val="18"/>
        </w:rPr>
        <w:t>un precio la prestación de servicios especializados, tales como:</w:t>
      </w:r>
    </w:p>
    <w:p w:rsidR="005351AD" w:rsidRPr="00915CD9" w:rsidRDefault="005351AD" w:rsidP="00915CD9">
      <w:pPr>
        <w:pStyle w:val="Prrafodelista"/>
        <w:numPr>
          <w:ilvl w:val="0"/>
          <w:numId w:val="34"/>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Toma de datos, investigación y estudios para la realización de cualquier trabajo técnico;</w:t>
      </w:r>
    </w:p>
    <w:p w:rsidR="005351AD" w:rsidRPr="00915CD9" w:rsidRDefault="005351AD" w:rsidP="00915CD9">
      <w:pPr>
        <w:pStyle w:val="Prrafodelista"/>
        <w:numPr>
          <w:ilvl w:val="0"/>
          <w:numId w:val="34"/>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Estudio y asistencia en la redacción de proyectos, anteproyectos, modificación de unos y otros,</w:t>
      </w:r>
      <w:r w:rsidR="00915CD9" w:rsidRPr="00915CD9">
        <w:rPr>
          <w:rFonts w:ascii="Times New Roman" w:hAnsi="Times New Roman" w:cs="Times New Roman"/>
          <w:szCs w:val="18"/>
        </w:rPr>
        <w:t xml:space="preserve"> </w:t>
      </w:r>
      <w:r w:rsidRPr="00915CD9">
        <w:rPr>
          <w:rFonts w:ascii="Times New Roman" w:hAnsi="Times New Roman" w:cs="Times New Roman"/>
          <w:szCs w:val="18"/>
        </w:rPr>
        <w:t>dirección, supervisión y control de la ejecución y mantenimiento de obras e instalaciones y de la</w:t>
      </w:r>
      <w:r w:rsidR="00915CD9" w:rsidRPr="00915CD9">
        <w:rPr>
          <w:rFonts w:ascii="Times New Roman" w:hAnsi="Times New Roman" w:cs="Times New Roman"/>
          <w:szCs w:val="18"/>
        </w:rPr>
        <w:t xml:space="preserve"> </w:t>
      </w:r>
      <w:r w:rsidRPr="00915CD9">
        <w:rPr>
          <w:rFonts w:ascii="Times New Roman" w:hAnsi="Times New Roman" w:cs="Times New Roman"/>
          <w:szCs w:val="18"/>
        </w:rPr>
        <w:t>implantación de sistemas organizacionales;</w:t>
      </w:r>
    </w:p>
    <w:p w:rsidR="005351AD" w:rsidRPr="00915CD9" w:rsidRDefault="005351AD" w:rsidP="00915CD9">
      <w:pPr>
        <w:pStyle w:val="Prrafodelista"/>
        <w:numPr>
          <w:ilvl w:val="0"/>
          <w:numId w:val="34"/>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Cualesquiera otros servicios directa o indirectamente relacionados con los anteriores y en los que</w:t>
      </w:r>
      <w:r w:rsidR="00915CD9" w:rsidRPr="00915CD9">
        <w:rPr>
          <w:rFonts w:ascii="Times New Roman" w:hAnsi="Times New Roman" w:cs="Times New Roman"/>
          <w:szCs w:val="18"/>
        </w:rPr>
        <w:t xml:space="preserve"> </w:t>
      </w:r>
      <w:r w:rsidRPr="00915CD9">
        <w:rPr>
          <w:rFonts w:ascii="Times New Roman" w:hAnsi="Times New Roman" w:cs="Times New Roman"/>
          <w:szCs w:val="18"/>
        </w:rPr>
        <w:t>también predominan las prestaciones de carácter intelectual no permanente; y,</w:t>
      </w:r>
    </w:p>
    <w:p w:rsidR="005351AD" w:rsidRPr="00915CD9" w:rsidRDefault="005351AD" w:rsidP="00915CD9">
      <w:pPr>
        <w:pStyle w:val="Prrafodelista"/>
        <w:numPr>
          <w:ilvl w:val="0"/>
          <w:numId w:val="34"/>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Estudios de carácter técnico, económico, industrial, comercial o cualquier otro de naturaleza análoga.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3" w:name="_Toc297639453"/>
      <w:r w:rsidRPr="00B62C41">
        <w:rPr>
          <w:rFonts w:ascii="Times New Roman" w:hAnsi="Times New Roman" w:cs="Times New Roman"/>
          <w:color w:val="000000" w:themeColor="text1"/>
          <w:sz w:val="22"/>
          <w:szCs w:val="18"/>
        </w:rPr>
        <w:t>Requerimientos</w:t>
      </w:r>
      <w:bookmarkEnd w:id="133"/>
    </w:p>
    <w:p w:rsidR="005351AD" w:rsidRPr="00995577" w:rsidRDefault="005351AD" w:rsidP="00915CD9">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124.- Los Consultores, sean éstos personas naturales o jurídicas deberán acreditar:</w:t>
      </w:r>
    </w:p>
    <w:p w:rsidR="005351AD" w:rsidRPr="00915CD9" w:rsidRDefault="005351AD" w:rsidP="00915CD9">
      <w:pPr>
        <w:pStyle w:val="Prrafodelista"/>
        <w:numPr>
          <w:ilvl w:val="0"/>
          <w:numId w:val="35"/>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Las primeras, su capacidad académica, profesional, técnica o científica y experiencia, que en cada</w:t>
      </w:r>
      <w:r w:rsidR="00915CD9" w:rsidRPr="00915CD9">
        <w:rPr>
          <w:rFonts w:ascii="Times New Roman" w:hAnsi="Times New Roman" w:cs="Times New Roman"/>
          <w:szCs w:val="18"/>
        </w:rPr>
        <w:t xml:space="preserve"> </w:t>
      </w:r>
      <w:r w:rsidRPr="00915CD9">
        <w:rPr>
          <w:rFonts w:ascii="Times New Roman" w:hAnsi="Times New Roman" w:cs="Times New Roman"/>
          <w:szCs w:val="18"/>
        </w:rPr>
        <w:t>caso sean necesarias; y,</w:t>
      </w:r>
    </w:p>
    <w:p w:rsidR="005351AD" w:rsidRPr="00915CD9" w:rsidRDefault="005351AD" w:rsidP="00915CD9">
      <w:pPr>
        <w:pStyle w:val="Prrafodelista"/>
        <w:numPr>
          <w:ilvl w:val="0"/>
          <w:numId w:val="35"/>
        </w:numPr>
        <w:autoSpaceDE w:val="0"/>
        <w:autoSpaceDN w:val="0"/>
        <w:adjustRightInd w:val="0"/>
        <w:spacing w:after="160" w:line="276" w:lineRule="auto"/>
        <w:ind w:left="714" w:hanging="357"/>
        <w:contextualSpacing w:val="0"/>
        <w:rPr>
          <w:rFonts w:ascii="Times New Roman" w:hAnsi="Times New Roman" w:cs="Times New Roman"/>
          <w:szCs w:val="18"/>
        </w:rPr>
      </w:pPr>
      <w:r w:rsidRPr="00915CD9">
        <w:rPr>
          <w:rFonts w:ascii="Times New Roman" w:hAnsi="Times New Roman" w:cs="Times New Roman"/>
          <w:szCs w:val="18"/>
        </w:rPr>
        <w:t>Las segundas, que se finalidad o actividad tenga relación directa con el objeto de las obligaciones</w:t>
      </w:r>
      <w:r w:rsidR="00915CD9" w:rsidRPr="00915CD9">
        <w:rPr>
          <w:rFonts w:ascii="Times New Roman" w:hAnsi="Times New Roman" w:cs="Times New Roman"/>
          <w:szCs w:val="18"/>
        </w:rPr>
        <w:t xml:space="preserve"> </w:t>
      </w:r>
      <w:r w:rsidRPr="00915CD9">
        <w:rPr>
          <w:rFonts w:ascii="Times New Roman" w:hAnsi="Times New Roman" w:cs="Times New Roman"/>
          <w:szCs w:val="18"/>
        </w:rPr>
        <w:t>contractuales, según resulte de sus respectivas escrituras de constitución y acrediten debidamente</w:t>
      </w:r>
      <w:r w:rsidR="00915CD9" w:rsidRPr="00915CD9">
        <w:rPr>
          <w:rFonts w:ascii="Times New Roman" w:hAnsi="Times New Roman" w:cs="Times New Roman"/>
          <w:szCs w:val="18"/>
        </w:rPr>
        <w:t xml:space="preserve"> </w:t>
      </w:r>
      <w:r w:rsidRPr="00915CD9">
        <w:rPr>
          <w:rFonts w:ascii="Times New Roman" w:hAnsi="Times New Roman" w:cs="Times New Roman"/>
          <w:szCs w:val="18"/>
        </w:rPr>
        <w:t>que disponen de una organización con elementos personales y materiales suficientes, para la debida</w:t>
      </w:r>
      <w:r w:rsidR="00915CD9" w:rsidRPr="00915CD9">
        <w:rPr>
          <w:rFonts w:ascii="Times New Roman" w:hAnsi="Times New Roman" w:cs="Times New Roman"/>
          <w:szCs w:val="18"/>
        </w:rPr>
        <w:t xml:space="preserve"> </w:t>
      </w:r>
      <w:r w:rsidRPr="00915CD9">
        <w:rPr>
          <w:rFonts w:ascii="Times New Roman" w:hAnsi="Times New Roman" w:cs="Times New Roman"/>
          <w:szCs w:val="18"/>
        </w:rPr>
        <w:t>ejecución del contrato.</w:t>
      </w:r>
    </w:p>
    <w:p w:rsidR="005351AD" w:rsidRPr="00995577" w:rsidRDefault="005351AD" w:rsidP="00915CD9">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el caso de las personas jurídicas será tomada en cuenta su experiencia como tal y la de las personas</w:t>
      </w:r>
      <w:r w:rsidR="00915CD9">
        <w:rPr>
          <w:rFonts w:ascii="Times New Roman" w:hAnsi="Times New Roman" w:cs="Times New Roman"/>
          <w:szCs w:val="18"/>
        </w:rPr>
        <w:t xml:space="preserve"> </w:t>
      </w:r>
      <w:r w:rsidRPr="00995577">
        <w:rPr>
          <w:rFonts w:ascii="Times New Roman" w:hAnsi="Times New Roman" w:cs="Times New Roman"/>
          <w:szCs w:val="18"/>
        </w:rPr>
        <w:t>consultores que la integran y prestarán el servicio, debiendo éstos llenar los requisitos señalados para los</w:t>
      </w:r>
      <w:r w:rsidR="00915CD9">
        <w:rPr>
          <w:rFonts w:ascii="Times New Roman" w:hAnsi="Times New Roman" w:cs="Times New Roman"/>
          <w:szCs w:val="18"/>
        </w:rPr>
        <w:t xml:space="preserve"> </w:t>
      </w:r>
      <w:r w:rsidRPr="00995577">
        <w:rPr>
          <w:rFonts w:ascii="Times New Roman" w:hAnsi="Times New Roman" w:cs="Times New Roman"/>
          <w:szCs w:val="18"/>
        </w:rPr>
        <w:t>consultores que ofertan sus servicios en calidad de personas naturales.</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4" w:name="_Toc297639454"/>
      <w:r w:rsidRPr="00B62C41">
        <w:rPr>
          <w:rFonts w:ascii="Times New Roman" w:hAnsi="Times New Roman" w:cs="Times New Roman"/>
          <w:color w:val="000000" w:themeColor="text1"/>
          <w:sz w:val="22"/>
          <w:szCs w:val="18"/>
        </w:rPr>
        <w:t>Prohibición</w:t>
      </w:r>
      <w:bookmarkEnd w:id="134"/>
    </w:p>
    <w:p w:rsidR="005351AD" w:rsidRPr="00995577" w:rsidRDefault="005351AD" w:rsidP="00C80045">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125.- En los contratos de consultoría que tuvieren por objeto diseño, supervisión, control y dirección</w:t>
      </w:r>
      <w:r w:rsidR="00C80045">
        <w:rPr>
          <w:rFonts w:ascii="Times New Roman" w:hAnsi="Times New Roman" w:cs="Times New Roman"/>
          <w:szCs w:val="18"/>
        </w:rPr>
        <w:t xml:space="preserve"> </w:t>
      </w:r>
      <w:r w:rsidRPr="00995577">
        <w:rPr>
          <w:rFonts w:ascii="Times New Roman" w:hAnsi="Times New Roman" w:cs="Times New Roman"/>
          <w:szCs w:val="18"/>
        </w:rPr>
        <w:t xml:space="preserve">de la ejecución de obras e instalaciones, la institución no podrá adjudicarlos a las mismas </w:t>
      </w:r>
      <w:r w:rsidRPr="00995577">
        <w:rPr>
          <w:rFonts w:ascii="Times New Roman" w:hAnsi="Times New Roman" w:cs="Times New Roman"/>
          <w:szCs w:val="18"/>
        </w:rPr>
        <w:lastRenderedPageBreak/>
        <w:t>empresas que</w:t>
      </w:r>
      <w:r w:rsidR="00C80045">
        <w:rPr>
          <w:rFonts w:ascii="Times New Roman" w:hAnsi="Times New Roman" w:cs="Times New Roman"/>
          <w:szCs w:val="18"/>
        </w:rPr>
        <w:t xml:space="preserve"> </w:t>
      </w:r>
      <w:r w:rsidRPr="00995577">
        <w:rPr>
          <w:rFonts w:ascii="Times New Roman" w:hAnsi="Times New Roman" w:cs="Times New Roman"/>
          <w:szCs w:val="18"/>
        </w:rPr>
        <w:t>estuvieren desarrollando contratos de construcción de obra pública ni a las empresas vinculadas a éstas, en</w:t>
      </w:r>
      <w:r w:rsidR="00C80045">
        <w:rPr>
          <w:rFonts w:ascii="Times New Roman" w:hAnsi="Times New Roman" w:cs="Times New Roman"/>
          <w:szCs w:val="18"/>
        </w:rPr>
        <w:t xml:space="preserve"> </w:t>
      </w:r>
      <w:r w:rsidRPr="00995577">
        <w:rPr>
          <w:rFonts w:ascii="Times New Roman" w:hAnsi="Times New Roman" w:cs="Times New Roman"/>
          <w:szCs w:val="18"/>
        </w:rPr>
        <w:t>las que el contratista pueda ejercer directa o indirectamente una influencia dominante por razón de propiedad,</w:t>
      </w:r>
      <w:r w:rsidR="00C80045">
        <w:rPr>
          <w:rFonts w:ascii="Times New Roman" w:hAnsi="Times New Roman" w:cs="Times New Roman"/>
          <w:szCs w:val="18"/>
        </w:rPr>
        <w:t xml:space="preserve"> </w:t>
      </w:r>
      <w:r w:rsidRPr="00995577">
        <w:rPr>
          <w:rFonts w:ascii="Times New Roman" w:hAnsi="Times New Roman" w:cs="Times New Roman"/>
          <w:szCs w:val="18"/>
        </w:rPr>
        <w:t>participación financiera y otras similares, todo so pena de nulidad.</w:t>
      </w:r>
    </w:p>
    <w:p w:rsidR="005351AD" w:rsidRPr="00995577" w:rsidRDefault="005351AD" w:rsidP="00C80045">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contratos de consultoría para la supervisión de la ejecución de la obra pública, no podrán ser</w:t>
      </w:r>
      <w:r w:rsidR="00C80045">
        <w:rPr>
          <w:rFonts w:ascii="Times New Roman" w:hAnsi="Times New Roman" w:cs="Times New Roman"/>
          <w:szCs w:val="18"/>
        </w:rPr>
        <w:t xml:space="preserve"> </w:t>
      </w:r>
      <w:r w:rsidRPr="00995577">
        <w:rPr>
          <w:rFonts w:ascii="Times New Roman" w:hAnsi="Times New Roman" w:cs="Times New Roman"/>
          <w:szCs w:val="18"/>
        </w:rPr>
        <w:t>adjudicados a la empresa que elaboró el diseño, so pena nulidad.</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5" w:name="_Toc297639455"/>
      <w:r w:rsidRPr="00B62C41">
        <w:rPr>
          <w:rFonts w:ascii="Times New Roman" w:hAnsi="Times New Roman" w:cs="Times New Roman"/>
          <w:color w:val="000000" w:themeColor="text1"/>
          <w:sz w:val="22"/>
          <w:szCs w:val="18"/>
        </w:rPr>
        <w:t>Fijación de Precio</w:t>
      </w:r>
      <w:bookmarkEnd w:id="135"/>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126.- El precio de los servicios contratados podrá fijarse con base a costos más honorarios fijos, hora</w:t>
      </w:r>
      <w:r w:rsidR="00C7495B">
        <w:rPr>
          <w:rFonts w:ascii="Times New Roman" w:hAnsi="Times New Roman" w:cs="Times New Roman"/>
          <w:szCs w:val="18"/>
        </w:rPr>
        <w:t xml:space="preserve"> </w:t>
      </w:r>
      <w:r w:rsidRPr="00995577">
        <w:rPr>
          <w:rFonts w:ascii="Times New Roman" w:hAnsi="Times New Roman" w:cs="Times New Roman"/>
          <w:szCs w:val="18"/>
        </w:rPr>
        <w:t>- hombre, suma alzada o por porcentaje del valor de la obra.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6" w:name="_Toc297639456"/>
      <w:r w:rsidRPr="00B62C41">
        <w:rPr>
          <w:rFonts w:ascii="Times New Roman" w:hAnsi="Times New Roman" w:cs="Times New Roman"/>
          <w:color w:val="000000" w:themeColor="text1"/>
          <w:sz w:val="22"/>
          <w:szCs w:val="18"/>
        </w:rPr>
        <w:t>Pagos y Retenciones</w:t>
      </w:r>
      <w:bookmarkEnd w:id="136"/>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127.- De conformidad a lo establecido en el artículo anterior, los pagos serán efectuados de acuerdo</w:t>
      </w:r>
      <w:r w:rsidR="00C7495B">
        <w:rPr>
          <w:rFonts w:ascii="Times New Roman" w:hAnsi="Times New Roman" w:cs="Times New Roman"/>
          <w:szCs w:val="18"/>
        </w:rPr>
        <w:t xml:space="preserve"> </w:t>
      </w:r>
      <w:r w:rsidRPr="00995577">
        <w:rPr>
          <w:rFonts w:ascii="Times New Roman" w:hAnsi="Times New Roman" w:cs="Times New Roman"/>
          <w:szCs w:val="18"/>
        </w:rPr>
        <w:t>a la programación de resultados o avances definidos en el contrato, previa aceptación por escrito de la</w:t>
      </w:r>
      <w:r w:rsidR="00C7495B">
        <w:rPr>
          <w:rFonts w:ascii="Times New Roman" w:hAnsi="Times New Roman" w:cs="Times New Roman"/>
          <w:szCs w:val="18"/>
        </w:rPr>
        <w:t xml:space="preserve"> </w:t>
      </w:r>
      <w:r w:rsidRPr="00995577">
        <w:rPr>
          <w:rFonts w:ascii="Times New Roman" w:hAnsi="Times New Roman" w:cs="Times New Roman"/>
          <w:szCs w:val="18"/>
        </w:rPr>
        <w:t>institución contratante.</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7" w:name="_Toc297639457"/>
      <w:r w:rsidRPr="00B62C41">
        <w:rPr>
          <w:rFonts w:ascii="Times New Roman" w:hAnsi="Times New Roman" w:cs="Times New Roman"/>
          <w:color w:val="000000" w:themeColor="text1"/>
          <w:sz w:val="22"/>
          <w:szCs w:val="18"/>
        </w:rPr>
        <w:t>Caso de Supervisión</w:t>
      </w:r>
      <w:bookmarkEnd w:id="137"/>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128.- Cuando el contrato de consultoría se refiera al servicio de supervisión, los pagos parciales se</w:t>
      </w:r>
      <w:r w:rsidR="00C7495B">
        <w:rPr>
          <w:rFonts w:ascii="Times New Roman" w:hAnsi="Times New Roman" w:cs="Times New Roman"/>
          <w:szCs w:val="18"/>
        </w:rPr>
        <w:t xml:space="preserve"> </w:t>
      </w:r>
      <w:r w:rsidRPr="00995577">
        <w:rPr>
          <w:rFonts w:ascii="Times New Roman" w:hAnsi="Times New Roman" w:cs="Times New Roman"/>
          <w:szCs w:val="18"/>
        </w:rPr>
        <w:t>harán con relación a la programación de la ejecución de la obra y de conformidad a lo establecido en el</w:t>
      </w:r>
      <w:r w:rsidR="00C7495B">
        <w:rPr>
          <w:rFonts w:ascii="Times New Roman" w:hAnsi="Times New Roman" w:cs="Times New Roman"/>
          <w:szCs w:val="18"/>
        </w:rPr>
        <w:t xml:space="preserve"> </w:t>
      </w:r>
      <w:r w:rsidRPr="00995577">
        <w:rPr>
          <w:rFonts w:ascii="Times New Roman" w:hAnsi="Times New Roman" w:cs="Times New Roman"/>
          <w:szCs w:val="18"/>
        </w:rPr>
        <w:t>contrato respectivo, so pena de incurrir en responsabilidad.</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por razones de fuerza mayor o caso fortuito se justifique la suspensión temporal de la obra, ésta</w:t>
      </w:r>
      <w:r w:rsidR="00C7495B">
        <w:rPr>
          <w:rFonts w:ascii="Times New Roman" w:hAnsi="Times New Roman" w:cs="Times New Roman"/>
          <w:szCs w:val="18"/>
        </w:rPr>
        <w:t xml:space="preserve"> </w:t>
      </w:r>
      <w:r w:rsidRPr="00995577">
        <w:rPr>
          <w:rFonts w:ascii="Times New Roman" w:hAnsi="Times New Roman" w:cs="Times New Roman"/>
          <w:szCs w:val="18"/>
        </w:rPr>
        <w:t>no implicará incremento al valor del contrato.</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el caso de que la ejecución de obra no se incluyera en el plazo establecido en el contrato de obras por</w:t>
      </w:r>
      <w:r w:rsidR="00C7495B">
        <w:rPr>
          <w:rFonts w:ascii="Times New Roman" w:hAnsi="Times New Roman" w:cs="Times New Roman"/>
          <w:szCs w:val="18"/>
        </w:rPr>
        <w:t xml:space="preserve"> </w:t>
      </w:r>
      <w:r w:rsidRPr="00995577">
        <w:rPr>
          <w:rFonts w:ascii="Times New Roman" w:hAnsi="Times New Roman" w:cs="Times New Roman"/>
          <w:szCs w:val="18"/>
        </w:rPr>
        <w:t xml:space="preserve">causa imputable al constructor, los costos adicionales por la </w:t>
      </w:r>
      <w:r w:rsidR="00C7495B" w:rsidRPr="00995577">
        <w:rPr>
          <w:rFonts w:ascii="Times New Roman" w:hAnsi="Times New Roman" w:cs="Times New Roman"/>
          <w:szCs w:val="18"/>
        </w:rPr>
        <w:t>extinción</w:t>
      </w:r>
      <w:r w:rsidRPr="00995577">
        <w:rPr>
          <w:rFonts w:ascii="Times New Roman" w:hAnsi="Times New Roman" w:cs="Times New Roman"/>
          <w:szCs w:val="18"/>
        </w:rPr>
        <w:t xml:space="preserve"> de los servicios de supervisión serán</w:t>
      </w:r>
      <w:r w:rsidR="00C7495B">
        <w:rPr>
          <w:rFonts w:ascii="Times New Roman" w:hAnsi="Times New Roman" w:cs="Times New Roman"/>
          <w:szCs w:val="18"/>
        </w:rPr>
        <w:t xml:space="preserve"> </w:t>
      </w:r>
      <w:r w:rsidRPr="00995577">
        <w:rPr>
          <w:rFonts w:ascii="Times New Roman" w:hAnsi="Times New Roman" w:cs="Times New Roman"/>
          <w:szCs w:val="18"/>
        </w:rPr>
        <w:t>descontados de cualquier suma que se le adeude al constructor.</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8" w:name="_Toc297639458"/>
      <w:r w:rsidRPr="00B62C41">
        <w:rPr>
          <w:rFonts w:ascii="Times New Roman" w:hAnsi="Times New Roman" w:cs="Times New Roman"/>
          <w:color w:val="000000" w:themeColor="text1"/>
          <w:sz w:val="22"/>
          <w:szCs w:val="18"/>
        </w:rPr>
        <w:t>Deficiencia y Responsabilidad</w:t>
      </w:r>
      <w:bookmarkEnd w:id="138"/>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129.- Cuando el servicio de consultoría demostrare alguna deficiencia, la institución exigirá la</w:t>
      </w:r>
      <w:r w:rsidR="00C7495B">
        <w:rPr>
          <w:rFonts w:ascii="Times New Roman" w:hAnsi="Times New Roman" w:cs="Times New Roman"/>
          <w:szCs w:val="18"/>
        </w:rPr>
        <w:t xml:space="preserve"> </w:t>
      </w:r>
      <w:r w:rsidRPr="00995577">
        <w:rPr>
          <w:rFonts w:ascii="Times New Roman" w:hAnsi="Times New Roman" w:cs="Times New Roman"/>
          <w:szCs w:val="18"/>
        </w:rPr>
        <w:t>subsanación al consultor.</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consultor responderá por los daños y perjuicios provenientes de defectos e insuficientes técnicas del</w:t>
      </w:r>
      <w:r w:rsidR="00C7495B">
        <w:rPr>
          <w:rFonts w:ascii="Times New Roman" w:hAnsi="Times New Roman" w:cs="Times New Roman"/>
          <w:szCs w:val="18"/>
        </w:rPr>
        <w:t xml:space="preserve"> </w:t>
      </w:r>
      <w:r w:rsidRPr="00995577">
        <w:rPr>
          <w:rFonts w:ascii="Times New Roman" w:hAnsi="Times New Roman" w:cs="Times New Roman"/>
          <w:szCs w:val="18"/>
        </w:rPr>
        <w:t>proyecto o por los errores materiales, omisiones e infracciones de normas técnicas, o en su caso, de</w:t>
      </w:r>
      <w:r w:rsidR="00C7495B">
        <w:rPr>
          <w:rFonts w:ascii="Times New Roman" w:hAnsi="Times New Roman" w:cs="Times New Roman"/>
          <w:szCs w:val="18"/>
        </w:rPr>
        <w:t xml:space="preserve"> </w:t>
      </w:r>
      <w:r w:rsidRPr="00995577">
        <w:rPr>
          <w:rFonts w:ascii="Times New Roman" w:hAnsi="Times New Roman" w:cs="Times New Roman"/>
          <w:szCs w:val="18"/>
        </w:rPr>
        <w:t>preceptos legales o reglamentarios en que el mismo haya incurrido e imputables a él en la ejecución o</w:t>
      </w:r>
      <w:r w:rsidR="00C7495B">
        <w:rPr>
          <w:rFonts w:ascii="Times New Roman" w:hAnsi="Times New Roman" w:cs="Times New Roman"/>
          <w:szCs w:val="18"/>
        </w:rPr>
        <w:t xml:space="preserve"> </w:t>
      </w:r>
      <w:r w:rsidRPr="00995577">
        <w:rPr>
          <w:rFonts w:ascii="Times New Roman" w:hAnsi="Times New Roman" w:cs="Times New Roman"/>
          <w:szCs w:val="18"/>
        </w:rPr>
        <w:t>utilización de la obra o servicio contratado. Esta responsabilidad será compartida por el funcionario</w:t>
      </w:r>
      <w:r w:rsidR="00C7495B">
        <w:rPr>
          <w:rFonts w:ascii="Times New Roman" w:hAnsi="Times New Roman" w:cs="Times New Roman"/>
          <w:szCs w:val="18"/>
        </w:rPr>
        <w:t xml:space="preserve"> </w:t>
      </w:r>
      <w:r w:rsidRPr="00995577">
        <w:rPr>
          <w:rFonts w:ascii="Times New Roman" w:hAnsi="Times New Roman" w:cs="Times New Roman"/>
          <w:szCs w:val="18"/>
        </w:rPr>
        <w:t>contratante cuando se hubiere contratado en forma directa sin la concurrencia de competencia.</w:t>
      </w:r>
    </w:p>
    <w:p w:rsidR="00C26F24" w:rsidRDefault="00C26F2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C7495B">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IV</w:t>
      </w:r>
    </w:p>
    <w:p w:rsidR="005351AD" w:rsidRPr="00995577" w:rsidRDefault="005351AD" w:rsidP="00C7495B">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CONTRATO DE CONCESIÓN</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39" w:name="_Toc297639459"/>
      <w:r w:rsidRPr="00B62C41">
        <w:rPr>
          <w:rFonts w:ascii="Times New Roman" w:hAnsi="Times New Roman" w:cs="Times New Roman"/>
          <w:color w:val="000000" w:themeColor="text1"/>
          <w:sz w:val="22"/>
          <w:szCs w:val="18"/>
        </w:rPr>
        <w:t>Clases</w:t>
      </w:r>
      <w:bookmarkEnd w:id="139"/>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130.- Para los efectos de esta ley, los contratos de concesión podrán ser: (1)</w:t>
      </w:r>
    </w:p>
    <w:p w:rsidR="005351AD" w:rsidRPr="00C7495B" w:rsidRDefault="005351AD" w:rsidP="00C7495B">
      <w:pPr>
        <w:pStyle w:val="Prrafodelista"/>
        <w:numPr>
          <w:ilvl w:val="0"/>
          <w:numId w:val="36"/>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De Obra Pública (1) (3)</w:t>
      </w:r>
    </w:p>
    <w:p w:rsidR="005351AD" w:rsidRPr="00C7495B" w:rsidRDefault="005351AD" w:rsidP="00C7495B">
      <w:pPr>
        <w:pStyle w:val="Prrafodelista"/>
        <w:numPr>
          <w:ilvl w:val="0"/>
          <w:numId w:val="36"/>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De Servicio Público (1) (3)</w:t>
      </w:r>
    </w:p>
    <w:p w:rsidR="005351AD" w:rsidRPr="00C7495B" w:rsidRDefault="005351AD" w:rsidP="00C7495B">
      <w:pPr>
        <w:pStyle w:val="Prrafodelista"/>
        <w:numPr>
          <w:ilvl w:val="0"/>
          <w:numId w:val="36"/>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De Recursos Naturales y Subsuelos (1) (3)</w:t>
      </w:r>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INCISO SEGUNDO DEROGADO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0" w:name="_Toc297639460"/>
      <w:r w:rsidRPr="00B62C41">
        <w:rPr>
          <w:rFonts w:ascii="Times New Roman" w:hAnsi="Times New Roman" w:cs="Times New Roman"/>
          <w:color w:val="000000" w:themeColor="text1"/>
          <w:sz w:val="22"/>
          <w:szCs w:val="18"/>
        </w:rPr>
        <w:t>Concesión de Obra Pública</w:t>
      </w:r>
      <w:bookmarkEnd w:id="140"/>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131.-Por concesión de obra pública, el Estado a través de la institución correspondiente o del</w:t>
      </w:r>
      <w:r w:rsidR="00C7495B">
        <w:rPr>
          <w:rFonts w:ascii="Times New Roman" w:hAnsi="Times New Roman" w:cs="Times New Roman"/>
          <w:szCs w:val="18"/>
        </w:rPr>
        <w:t xml:space="preserve"> </w:t>
      </w:r>
      <w:r w:rsidRPr="00995577">
        <w:rPr>
          <w:rFonts w:ascii="Times New Roman" w:hAnsi="Times New Roman" w:cs="Times New Roman"/>
          <w:szCs w:val="18"/>
        </w:rPr>
        <w:t>Consejo Municipal concede la explotación a una persona natural o jurídica para que a su cuenta y riesgo</w:t>
      </w:r>
      <w:r w:rsidR="00C7495B">
        <w:rPr>
          <w:rFonts w:ascii="Times New Roman" w:hAnsi="Times New Roman" w:cs="Times New Roman"/>
          <w:szCs w:val="18"/>
        </w:rPr>
        <w:t xml:space="preserve"> </w:t>
      </w:r>
      <w:r w:rsidRPr="00995577">
        <w:rPr>
          <w:rFonts w:ascii="Times New Roman" w:hAnsi="Times New Roman" w:cs="Times New Roman"/>
          <w:szCs w:val="18"/>
        </w:rPr>
        <w:t>proceda a construir, mejorar, reparar, mantener u operar cualquier bien inmueble a cambio de la concesión</w:t>
      </w:r>
      <w:r w:rsidR="00C7495B">
        <w:rPr>
          <w:rFonts w:ascii="Times New Roman" w:hAnsi="Times New Roman" w:cs="Times New Roman"/>
          <w:szCs w:val="18"/>
        </w:rPr>
        <w:t xml:space="preserve"> </w:t>
      </w:r>
      <w:r w:rsidRPr="00995577">
        <w:rPr>
          <w:rFonts w:ascii="Times New Roman" w:hAnsi="Times New Roman" w:cs="Times New Roman"/>
          <w:szCs w:val="18"/>
        </w:rPr>
        <w:t>temporal para que administre y explote el servicio público a que fuere destinada, incluidos los bienes</w:t>
      </w:r>
      <w:r w:rsidR="00C7495B">
        <w:rPr>
          <w:rFonts w:ascii="Times New Roman" w:hAnsi="Times New Roman" w:cs="Times New Roman"/>
          <w:szCs w:val="18"/>
        </w:rPr>
        <w:t xml:space="preserve"> </w:t>
      </w:r>
      <w:r w:rsidRPr="00995577">
        <w:rPr>
          <w:rFonts w:ascii="Times New Roman" w:hAnsi="Times New Roman" w:cs="Times New Roman"/>
          <w:szCs w:val="18"/>
        </w:rPr>
        <w:t>nacionales de uso público o municipales destinados a desarrollar obras y áreas de servicios. (3)</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Además, en las obras que se otorguen para concesión se podrá incluir el uso del subsuelo y los derechos</w:t>
      </w:r>
      <w:r w:rsidR="00C7495B">
        <w:rPr>
          <w:rFonts w:ascii="Times New Roman" w:hAnsi="Times New Roman" w:cs="Times New Roman"/>
          <w:szCs w:val="18"/>
        </w:rPr>
        <w:t xml:space="preserve"> </w:t>
      </w:r>
      <w:r w:rsidRPr="00995577">
        <w:rPr>
          <w:rFonts w:ascii="Times New Roman" w:hAnsi="Times New Roman" w:cs="Times New Roman"/>
          <w:szCs w:val="18"/>
        </w:rPr>
        <w:t>de construcción en el espacio sobre los bienes nacionales de uso público o municipales destinados a ello. (3)</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Finalizado el plazo de la concesión, la persona concesionaria se obliga a entregar al Estado a través de la</w:t>
      </w:r>
      <w:r w:rsidR="00C7495B">
        <w:rPr>
          <w:rFonts w:ascii="Times New Roman" w:hAnsi="Times New Roman" w:cs="Times New Roman"/>
          <w:szCs w:val="18"/>
        </w:rPr>
        <w:t xml:space="preserve"> </w:t>
      </w:r>
      <w:r w:rsidRPr="00995577">
        <w:rPr>
          <w:rFonts w:ascii="Times New Roman" w:hAnsi="Times New Roman" w:cs="Times New Roman"/>
          <w:szCs w:val="18"/>
        </w:rPr>
        <w:t>institución correspondiente, la propiedad de la obra en condiciones adecuadas para la prestación del mismo</w:t>
      </w:r>
      <w:r w:rsidR="00C7495B">
        <w:rPr>
          <w:rFonts w:ascii="Times New Roman" w:hAnsi="Times New Roman" w:cs="Times New Roman"/>
          <w:szCs w:val="18"/>
        </w:rPr>
        <w:t xml:space="preserve"> </w:t>
      </w:r>
      <w:r w:rsidRPr="00995577">
        <w:rPr>
          <w:rFonts w:ascii="Times New Roman" w:hAnsi="Times New Roman" w:cs="Times New Roman"/>
          <w:szCs w:val="18"/>
        </w:rPr>
        <w:t>servicio.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1" w:name="_Toc297639461"/>
      <w:r w:rsidRPr="00B62C41">
        <w:rPr>
          <w:rFonts w:ascii="Times New Roman" w:hAnsi="Times New Roman" w:cs="Times New Roman"/>
          <w:color w:val="000000" w:themeColor="text1"/>
          <w:sz w:val="22"/>
          <w:szCs w:val="18"/>
        </w:rPr>
        <w:t>Concesión de Servicio Público</w:t>
      </w:r>
      <w:bookmarkEnd w:id="141"/>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131-Bis.- Por el Contrato de Concesión de Servicio Público, el Estado a través de la institución</w:t>
      </w:r>
      <w:r w:rsidR="00C7495B">
        <w:rPr>
          <w:rFonts w:ascii="Times New Roman" w:hAnsi="Times New Roman" w:cs="Times New Roman"/>
          <w:szCs w:val="18"/>
        </w:rPr>
        <w:t xml:space="preserve"> </w:t>
      </w:r>
      <w:r w:rsidRPr="00995577">
        <w:rPr>
          <w:rFonts w:ascii="Times New Roman" w:hAnsi="Times New Roman" w:cs="Times New Roman"/>
          <w:szCs w:val="18"/>
        </w:rPr>
        <w:t>correspondiente, concede temporalmente a una persona natural o jurídica, la facultad de prestar un servicio</w:t>
      </w:r>
      <w:r w:rsidR="00C7495B">
        <w:rPr>
          <w:rFonts w:ascii="Times New Roman" w:hAnsi="Times New Roman" w:cs="Times New Roman"/>
          <w:szCs w:val="18"/>
        </w:rPr>
        <w:t xml:space="preserve"> </w:t>
      </w:r>
      <w:r w:rsidRPr="00995577">
        <w:rPr>
          <w:rFonts w:ascii="Times New Roman" w:hAnsi="Times New Roman" w:cs="Times New Roman"/>
          <w:szCs w:val="18"/>
        </w:rPr>
        <w:t>público, bajo su vigilancia y control y a cuenta y riesgo de la concesionaria. El plazo y demás condiciones se</w:t>
      </w:r>
      <w:r w:rsidR="00C7495B">
        <w:rPr>
          <w:rFonts w:ascii="Times New Roman" w:hAnsi="Times New Roman" w:cs="Times New Roman"/>
          <w:szCs w:val="18"/>
        </w:rPr>
        <w:t xml:space="preserve"> </w:t>
      </w:r>
      <w:r w:rsidRPr="00995577">
        <w:rPr>
          <w:rFonts w:ascii="Times New Roman" w:hAnsi="Times New Roman" w:cs="Times New Roman"/>
          <w:szCs w:val="18"/>
        </w:rPr>
        <w:t>determinarán de acuerdo al contrato de concesión. (1)(3)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2" w:name="_Toc297639462"/>
      <w:r w:rsidRPr="00B62C41">
        <w:rPr>
          <w:rFonts w:ascii="Times New Roman" w:hAnsi="Times New Roman" w:cs="Times New Roman"/>
          <w:color w:val="000000" w:themeColor="text1"/>
          <w:sz w:val="22"/>
          <w:szCs w:val="18"/>
        </w:rPr>
        <w:t>Concesión de Recursos Naturales y del Subsuelo</w:t>
      </w:r>
      <w:bookmarkEnd w:id="142"/>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132.- Los contratos de concesión para la explotación de los recursos naturales y del subsuelo,</w:t>
      </w:r>
      <w:r w:rsidR="00C7495B">
        <w:rPr>
          <w:rFonts w:ascii="Times New Roman" w:hAnsi="Times New Roman" w:cs="Times New Roman"/>
          <w:szCs w:val="18"/>
        </w:rPr>
        <w:t xml:space="preserve"> </w:t>
      </w:r>
      <w:r w:rsidRPr="00995577">
        <w:rPr>
          <w:rFonts w:ascii="Times New Roman" w:hAnsi="Times New Roman" w:cs="Times New Roman"/>
          <w:szCs w:val="18"/>
        </w:rPr>
        <w:t>estarán sujetos a leyes específicas según el recurso de que se trate.</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3" w:name="_Toc297639463"/>
      <w:r w:rsidRPr="00B62C41">
        <w:rPr>
          <w:rFonts w:ascii="Times New Roman" w:hAnsi="Times New Roman" w:cs="Times New Roman"/>
          <w:color w:val="000000" w:themeColor="text1"/>
          <w:sz w:val="22"/>
          <w:szCs w:val="18"/>
        </w:rPr>
        <w:t>Licitación Pública para Concesión</w:t>
      </w:r>
      <w:bookmarkEnd w:id="143"/>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133.- La forma de seleccionar al concesionario para cualquier tipo de contrato de concesión, será la</w:t>
      </w:r>
      <w:r w:rsidR="00C7495B">
        <w:rPr>
          <w:rFonts w:ascii="Times New Roman" w:hAnsi="Times New Roman" w:cs="Times New Roman"/>
          <w:szCs w:val="18"/>
        </w:rPr>
        <w:t xml:space="preserve"> </w:t>
      </w:r>
      <w:r w:rsidRPr="00995577">
        <w:rPr>
          <w:rFonts w:ascii="Times New Roman" w:hAnsi="Times New Roman" w:cs="Times New Roman"/>
          <w:szCs w:val="18"/>
        </w:rPr>
        <w:t>licitación pública, nacional o internacional, y se regirá por las disposiciones que regulan las licitaciones en esta</w:t>
      </w:r>
      <w:r w:rsidR="00C7495B">
        <w:rPr>
          <w:rFonts w:ascii="Times New Roman" w:hAnsi="Times New Roman" w:cs="Times New Roman"/>
          <w:szCs w:val="18"/>
        </w:rPr>
        <w:t xml:space="preserve"> </w:t>
      </w:r>
      <w:r w:rsidRPr="00995577">
        <w:rPr>
          <w:rFonts w:ascii="Times New Roman" w:hAnsi="Times New Roman" w:cs="Times New Roman"/>
          <w:szCs w:val="18"/>
        </w:rPr>
        <w:t>Ley. (3)</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La concesión de obra y de servicio público podrá adoptar cualquiera de las siguientes modalidades:</w:t>
      </w:r>
      <w:r w:rsidR="00C7495B">
        <w:rPr>
          <w:rFonts w:ascii="Times New Roman" w:hAnsi="Times New Roman" w:cs="Times New Roman"/>
          <w:szCs w:val="18"/>
        </w:rPr>
        <w:t xml:space="preserve"> </w:t>
      </w:r>
      <w:r w:rsidRPr="00995577">
        <w:rPr>
          <w:rFonts w:ascii="Times New Roman" w:hAnsi="Times New Roman" w:cs="Times New Roman"/>
          <w:szCs w:val="18"/>
        </w:rPr>
        <w:t>(3)</w:t>
      </w:r>
    </w:p>
    <w:p w:rsidR="005351AD" w:rsidRPr="00C7495B" w:rsidRDefault="005351AD" w:rsidP="00C7495B">
      <w:pPr>
        <w:pStyle w:val="Prrafodelista"/>
        <w:numPr>
          <w:ilvl w:val="0"/>
          <w:numId w:val="37"/>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Concesión con origen de iniciativa pública, a cargo de la Administración Pública o Municipal: se</w:t>
      </w:r>
      <w:r w:rsidR="00C7495B" w:rsidRPr="00C7495B">
        <w:rPr>
          <w:rFonts w:ascii="Times New Roman" w:hAnsi="Times New Roman" w:cs="Times New Roman"/>
          <w:szCs w:val="18"/>
        </w:rPr>
        <w:t xml:space="preserve"> </w:t>
      </w:r>
      <w:r w:rsidRPr="00C7495B">
        <w:rPr>
          <w:rFonts w:ascii="Times New Roman" w:hAnsi="Times New Roman" w:cs="Times New Roman"/>
          <w:szCs w:val="18"/>
        </w:rPr>
        <w:t>refiere a la invitación o llamado para la ejecución de obras públicas o prestación de servicios públicos</w:t>
      </w:r>
      <w:r w:rsidR="00C7495B" w:rsidRPr="00C7495B">
        <w:rPr>
          <w:rFonts w:ascii="Times New Roman" w:hAnsi="Times New Roman" w:cs="Times New Roman"/>
          <w:szCs w:val="18"/>
        </w:rPr>
        <w:t xml:space="preserve"> </w:t>
      </w:r>
      <w:r w:rsidRPr="00C7495B">
        <w:rPr>
          <w:rFonts w:ascii="Times New Roman" w:hAnsi="Times New Roman" w:cs="Times New Roman"/>
          <w:szCs w:val="18"/>
        </w:rPr>
        <w:t>a concesionar a solicitud de la Administración Pública; y, (3)</w:t>
      </w:r>
    </w:p>
    <w:p w:rsidR="005351AD" w:rsidRPr="00C7495B" w:rsidRDefault="005351AD" w:rsidP="00C7495B">
      <w:pPr>
        <w:pStyle w:val="Prrafodelista"/>
        <w:numPr>
          <w:ilvl w:val="0"/>
          <w:numId w:val="37"/>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Concesión con origen de iniciativa privada, a cargo de cualquier persona privada, natural o jurídica:</w:t>
      </w:r>
      <w:r w:rsidR="00C7495B" w:rsidRPr="00C7495B">
        <w:rPr>
          <w:rFonts w:ascii="Times New Roman" w:hAnsi="Times New Roman" w:cs="Times New Roman"/>
          <w:szCs w:val="18"/>
        </w:rPr>
        <w:t xml:space="preserve"> </w:t>
      </w:r>
      <w:r w:rsidRPr="00C7495B">
        <w:rPr>
          <w:rFonts w:ascii="Times New Roman" w:hAnsi="Times New Roman" w:cs="Times New Roman"/>
          <w:szCs w:val="18"/>
        </w:rPr>
        <w:t>se refiere a una solicitud o postulación expresa de una persona natural o jurídica, para la ejecución</w:t>
      </w:r>
      <w:r w:rsidR="00C7495B" w:rsidRPr="00C7495B">
        <w:rPr>
          <w:rFonts w:ascii="Times New Roman" w:hAnsi="Times New Roman" w:cs="Times New Roman"/>
          <w:szCs w:val="18"/>
        </w:rPr>
        <w:t xml:space="preserve"> </w:t>
      </w:r>
      <w:r w:rsidRPr="00C7495B">
        <w:rPr>
          <w:rFonts w:ascii="Times New Roman" w:hAnsi="Times New Roman" w:cs="Times New Roman"/>
          <w:szCs w:val="18"/>
        </w:rPr>
        <w:t>de obras públicas o prestación de servicios públicos mediante un contrato de concesión. (3)</w:t>
      </w:r>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Cuando se trate de una concesión bajo la modalidad de origen de iniciativa privada, el postulante deberá</w:t>
      </w:r>
      <w:r w:rsidR="00C7495B">
        <w:rPr>
          <w:rFonts w:ascii="Times New Roman" w:hAnsi="Times New Roman" w:cs="Times New Roman"/>
          <w:szCs w:val="18"/>
        </w:rPr>
        <w:t xml:space="preserve"> </w:t>
      </w:r>
      <w:r w:rsidRPr="00995577">
        <w:rPr>
          <w:rFonts w:ascii="Times New Roman" w:hAnsi="Times New Roman" w:cs="Times New Roman"/>
          <w:szCs w:val="18"/>
        </w:rPr>
        <w:t>hacer la presentación del proyecto de la obra o servicio público a ejecutar, ante la entidad que tiene a su cargo</w:t>
      </w:r>
      <w:r w:rsidR="00C7495B">
        <w:rPr>
          <w:rFonts w:ascii="Times New Roman" w:hAnsi="Times New Roman" w:cs="Times New Roman"/>
          <w:szCs w:val="18"/>
        </w:rPr>
        <w:t xml:space="preserve"> </w:t>
      </w:r>
      <w:r w:rsidRPr="00995577">
        <w:rPr>
          <w:rFonts w:ascii="Times New Roman" w:hAnsi="Times New Roman" w:cs="Times New Roman"/>
          <w:szCs w:val="18"/>
        </w:rPr>
        <w:t>la vigilancia y control de la obra o del servicio público, o a los Consejos Municipales, según sea el caso, de</w:t>
      </w:r>
      <w:r w:rsidR="00C7495B">
        <w:rPr>
          <w:rFonts w:ascii="Times New Roman" w:hAnsi="Times New Roman" w:cs="Times New Roman"/>
          <w:szCs w:val="18"/>
        </w:rPr>
        <w:t xml:space="preserve"> </w:t>
      </w:r>
      <w:r w:rsidRPr="00995577">
        <w:rPr>
          <w:rFonts w:ascii="Times New Roman" w:hAnsi="Times New Roman" w:cs="Times New Roman"/>
          <w:szCs w:val="18"/>
        </w:rPr>
        <w:t>conformidad a los requerimientos establecidos por la autoridad concedente para esos efectos y a lo estipulado</w:t>
      </w:r>
      <w:r w:rsidR="00C7495B">
        <w:rPr>
          <w:rFonts w:ascii="Times New Roman" w:hAnsi="Times New Roman" w:cs="Times New Roman"/>
          <w:szCs w:val="18"/>
        </w:rPr>
        <w:t xml:space="preserve"> </w:t>
      </w:r>
      <w:r w:rsidRPr="00995577">
        <w:rPr>
          <w:rFonts w:ascii="Times New Roman" w:hAnsi="Times New Roman" w:cs="Times New Roman"/>
          <w:szCs w:val="18"/>
        </w:rPr>
        <w:t>en los artículos 135 y 136 de esta Ley. (3)</w:t>
      </w:r>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La entidad pública respectiva deberá resolver sobre la viabilidad del proyecto en un plazo no mayor de</w:t>
      </w:r>
      <w:r w:rsidR="00C7495B">
        <w:rPr>
          <w:rFonts w:ascii="Times New Roman" w:hAnsi="Times New Roman" w:cs="Times New Roman"/>
          <w:szCs w:val="18"/>
        </w:rPr>
        <w:t xml:space="preserve"> </w:t>
      </w:r>
      <w:r w:rsidRPr="00995577">
        <w:rPr>
          <w:rFonts w:ascii="Times New Roman" w:hAnsi="Times New Roman" w:cs="Times New Roman"/>
          <w:szCs w:val="18"/>
        </w:rPr>
        <w:t>seis meses, contado a partir de la presentación del proyecto. Si la Resolución fuere de aprobación, la obra</w:t>
      </w:r>
      <w:r w:rsidR="00C7495B">
        <w:rPr>
          <w:rFonts w:ascii="Times New Roman" w:hAnsi="Times New Roman" w:cs="Times New Roman"/>
          <w:szCs w:val="18"/>
        </w:rPr>
        <w:t xml:space="preserve"> </w:t>
      </w:r>
      <w:r w:rsidRPr="00995577">
        <w:rPr>
          <w:rFonts w:ascii="Times New Roman" w:hAnsi="Times New Roman" w:cs="Times New Roman"/>
          <w:szCs w:val="18"/>
        </w:rPr>
        <w:t>pública de cuya ejecución se apruebe deberá licitarse dentro de un año desde la aprobación de la solicitud. (3)</w:t>
      </w:r>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El proponente tendrá derecho a participar en la licitación en los términos y condiciones que los demás</w:t>
      </w:r>
      <w:r w:rsidR="00C7495B">
        <w:rPr>
          <w:rFonts w:ascii="Times New Roman" w:hAnsi="Times New Roman" w:cs="Times New Roman"/>
          <w:szCs w:val="18"/>
        </w:rPr>
        <w:t xml:space="preserve"> </w:t>
      </w:r>
      <w:r w:rsidRPr="00995577">
        <w:rPr>
          <w:rFonts w:ascii="Times New Roman" w:hAnsi="Times New Roman" w:cs="Times New Roman"/>
          <w:szCs w:val="18"/>
        </w:rPr>
        <w:t>particulares, pero con los siguientes derechos sobre los demás ofertantes: (3)</w:t>
      </w:r>
    </w:p>
    <w:p w:rsidR="005351AD" w:rsidRPr="00C7495B" w:rsidRDefault="005351AD" w:rsidP="00C7495B">
      <w:pPr>
        <w:pStyle w:val="Prrafodelista"/>
        <w:numPr>
          <w:ilvl w:val="0"/>
          <w:numId w:val="38"/>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Que se le reembolsen los gastos en que haya incurrido para la formulación de la propuesta; y, (3)</w:t>
      </w:r>
    </w:p>
    <w:p w:rsidR="005351AD" w:rsidRPr="00C7495B" w:rsidRDefault="005351AD" w:rsidP="00C7495B">
      <w:pPr>
        <w:pStyle w:val="Prrafodelista"/>
        <w:numPr>
          <w:ilvl w:val="0"/>
          <w:numId w:val="38"/>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Que se le otorgue la concesión en caso que no se presentaren otros oferentes, si calificare para ser</w:t>
      </w:r>
      <w:r w:rsidR="00C7495B" w:rsidRPr="00C7495B">
        <w:rPr>
          <w:rFonts w:ascii="Times New Roman" w:hAnsi="Times New Roman" w:cs="Times New Roman"/>
          <w:szCs w:val="18"/>
        </w:rPr>
        <w:t xml:space="preserve"> </w:t>
      </w:r>
      <w:r w:rsidRPr="00C7495B">
        <w:rPr>
          <w:rFonts w:ascii="Times New Roman" w:hAnsi="Times New Roman" w:cs="Times New Roman"/>
          <w:szCs w:val="18"/>
        </w:rPr>
        <w:t>concesionario.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4" w:name="_Toc297639464"/>
      <w:r w:rsidRPr="00B62C41">
        <w:rPr>
          <w:rFonts w:ascii="Times New Roman" w:hAnsi="Times New Roman" w:cs="Times New Roman"/>
          <w:color w:val="000000" w:themeColor="text1"/>
          <w:sz w:val="22"/>
          <w:szCs w:val="18"/>
        </w:rPr>
        <w:t>Temporalidad</w:t>
      </w:r>
      <w:bookmarkEnd w:id="144"/>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134.- La autoridad competente para la adjudicación de los contratos de todo tipo de concesión y para</w:t>
      </w:r>
      <w:r w:rsidR="00C7495B">
        <w:rPr>
          <w:rFonts w:ascii="Times New Roman" w:hAnsi="Times New Roman" w:cs="Times New Roman"/>
          <w:szCs w:val="18"/>
        </w:rPr>
        <w:t xml:space="preserve"> </w:t>
      </w:r>
      <w:r w:rsidRPr="00995577">
        <w:rPr>
          <w:rFonts w:ascii="Times New Roman" w:hAnsi="Times New Roman" w:cs="Times New Roman"/>
          <w:szCs w:val="18"/>
        </w:rPr>
        <w:t>la aprobación de las bases de licitación o del concurso, será el titular, la Junta o el Consejo Directivo de la</w:t>
      </w:r>
      <w:r w:rsidR="00C7495B">
        <w:rPr>
          <w:rFonts w:ascii="Times New Roman" w:hAnsi="Times New Roman" w:cs="Times New Roman"/>
          <w:szCs w:val="18"/>
        </w:rPr>
        <w:t xml:space="preserve"> </w:t>
      </w:r>
      <w:r w:rsidRPr="00995577">
        <w:rPr>
          <w:rFonts w:ascii="Times New Roman" w:hAnsi="Times New Roman" w:cs="Times New Roman"/>
          <w:szCs w:val="18"/>
        </w:rPr>
        <w:t>institución del Estado que promueva la concesión o el Consejo Municipal en su caso. Para las concesiones de</w:t>
      </w:r>
      <w:r w:rsidR="00C7495B">
        <w:rPr>
          <w:rFonts w:ascii="Times New Roman" w:hAnsi="Times New Roman" w:cs="Times New Roman"/>
          <w:szCs w:val="18"/>
        </w:rPr>
        <w:t xml:space="preserve"> </w:t>
      </w:r>
      <w:r w:rsidRPr="00995577">
        <w:rPr>
          <w:rFonts w:ascii="Times New Roman" w:hAnsi="Times New Roman" w:cs="Times New Roman"/>
          <w:szCs w:val="18"/>
        </w:rPr>
        <w:t>obra pública, las bases deberán ser presentadas a la Asamblea Legislativa para su aprobación, y para cumplir</w:t>
      </w:r>
      <w:r w:rsidR="00C7495B">
        <w:rPr>
          <w:rFonts w:ascii="Times New Roman" w:hAnsi="Times New Roman" w:cs="Times New Roman"/>
          <w:szCs w:val="18"/>
        </w:rPr>
        <w:t xml:space="preserve"> </w:t>
      </w:r>
      <w:r w:rsidRPr="00995577">
        <w:rPr>
          <w:rFonts w:ascii="Times New Roman" w:hAnsi="Times New Roman" w:cs="Times New Roman"/>
          <w:szCs w:val="18"/>
        </w:rPr>
        <w:t>con lo establecido en el Art. 120 de la Constitución de la República, las mismas deberán contener como</w:t>
      </w:r>
      <w:r w:rsidR="00C7495B">
        <w:rPr>
          <w:rFonts w:ascii="Times New Roman" w:hAnsi="Times New Roman" w:cs="Times New Roman"/>
          <w:szCs w:val="18"/>
        </w:rPr>
        <w:t xml:space="preserve"> </w:t>
      </w:r>
      <w:r w:rsidRPr="00995577">
        <w:rPr>
          <w:rFonts w:ascii="Times New Roman" w:hAnsi="Times New Roman" w:cs="Times New Roman"/>
          <w:szCs w:val="18"/>
        </w:rPr>
        <w:t>mínimo lo siguiente: (1) (3)</w:t>
      </w:r>
    </w:p>
    <w:p w:rsidR="005351AD" w:rsidRPr="00C7495B" w:rsidRDefault="005351AD" w:rsidP="00C7495B">
      <w:pPr>
        <w:pStyle w:val="Prrafodelista"/>
        <w:numPr>
          <w:ilvl w:val="0"/>
          <w:numId w:val="39"/>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Las condiciones básicas de la concesión; y, (3)</w:t>
      </w:r>
    </w:p>
    <w:p w:rsidR="005351AD" w:rsidRPr="00C7495B" w:rsidRDefault="005351AD" w:rsidP="00C7495B">
      <w:pPr>
        <w:pStyle w:val="Prrafodelista"/>
        <w:numPr>
          <w:ilvl w:val="0"/>
          <w:numId w:val="39"/>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El plazo de la concesión.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5" w:name="_Toc297639465"/>
      <w:r w:rsidRPr="00B62C41">
        <w:rPr>
          <w:rFonts w:ascii="Times New Roman" w:hAnsi="Times New Roman" w:cs="Times New Roman"/>
          <w:color w:val="000000" w:themeColor="text1"/>
          <w:sz w:val="22"/>
          <w:szCs w:val="18"/>
        </w:rPr>
        <w:t>Competencia y Requerimientos Previos</w:t>
      </w:r>
      <w:bookmarkEnd w:id="145"/>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135.- La celebración de los contratos de concesión a que se refiere esta Ley, se hará previo</w:t>
      </w:r>
      <w:r w:rsidR="00C7495B">
        <w:rPr>
          <w:rFonts w:ascii="Times New Roman" w:hAnsi="Times New Roman" w:cs="Times New Roman"/>
          <w:szCs w:val="18"/>
        </w:rPr>
        <w:t xml:space="preserve"> </w:t>
      </w:r>
      <w:r w:rsidRPr="00995577">
        <w:rPr>
          <w:rFonts w:ascii="Times New Roman" w:hAnsi="Times New Roman" w:cs="Times New Roman"/>
          <w:szCs w:val="18"/>
        </w:rPr>
        <w:t>cumplimiento de los requisitos mínimos siguientes: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lastRenderedPageBreak/>
        <w:t>La elaboración y aprobación técnica y administrativa del proyecto de prestación del servicio y de las</w:t>
      </w:r>
      <w:r w:rsidR="00C7495B" w:rsidRPr="00C7495B">
        <w:rPr>
          <w:rFonts w:ascii="Times New Roman" w:hAnsi="Times New Roman" w:cs="Times New Roman"/>
          <w:szCs w:val="18"/>
        </w:rPr>
        <w:t xml:space="preserve"> </w:t>
      </w:r>
      <w:r w:rsidRPr="00C7495B">
        <w:rPr>
          <w:rFonts w:ascii="Times New Roman" w:hAnsi="Times New Roman" w:cs="Times New Roman"/>
          <w:szCs w:val="18"/>
        </w:rPr>
        <w:t>obras que se requieran;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La elaboración de las cláusulas de prestación a que haya de sujetarse el servicio en sus aspectos</w:t>
      </w:r>
      <w:r w:rsidR="00C7495B" w:rsidRPr="00C7495B">
        <w:rPr>
          <w:rFonts w:ascii="Times New Roman" w:hAnsi="Times New Roman" w:cs="Times New Roman"/>
          <w:szCs w:val="18"/>
        </w:rPr>
        <w:t xml:space="preserve"> </w:t>
      </w:r>
      <w:r w:rsidRPr="00C7495B">
        <w:rPr>
          <w:rFonts w:ascii="Times New Roman" w:hAnsi="Times New Roman" w:cs="Times New Roman"/>
          <w:szCs w:val="18"/>
        </w:rPr>
        <w:t>administrativos, operativos, jurídicos, económicos y técnicos;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Establecer los procedimientos para la inspección y aceptación de las obras respectivas, en su caso;</w:t>
      </w:r>
      <w:r w:rsidR="00C7495B" w:rsidRPr="00C7495B">
        <w:rPr>
          <w:rFonts w:ascii="Times New Roman" w:hAnsi="Times New Roman" w:cs="Times New Roman"/>
          <w:szCs w:val="18"/>
        </w:rPr>
        <w:t xml:space="preserve"> </w:t>
      </w:r>
      <w:r w:rsidRPr="00C7495B">
        <w:rPr>
          <w:rFonts w:ascii="Times New Roman" w:hAnsi="Times New Roman" w:cs="Times New Roman"/>
          <w:szCs w:val="18"/>
        </w:rPr>
        <w:t>(3)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Establecer la estructura tarifaria respectiva, así como las fórmulas de los reajustes tarifarios y su</w:t>
      </w:r>
      <w:r w:rsidR="00C7495B" w:rsidRPr="00C7495B">
        <w:rPr>
          <w:rFonts w:ascii="Times New Roman" w:hAnsi="Times New Roman" w:cs="Times New Roman"/>
          <w:szCs w:val="18"/>
        </w:rPr>
        <w:t xml:space="preserve"> </w:t>
      </w:r>
      <w:r w:rsidRPr="00C7495B">
        <w:rPr>
          <w:rFonts w:ascii="Times New Roman" w:hAnsi="Times New Roman" w:cs="Times New Roman"/>
          <w:szCs w:val="18"/>
        </w:rPr>
        <w:t>sistema de revisión, previa aprobación de la autoridad concedente;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Establecer el plazo por el cual se concederá la concesión;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Determinar el subsidio que otorgará el Estado, en caso existiere;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Determinar los pagos ofrecidos por el concesionario al Estado, en el caso que se entreguen bienes y</w:t>
      </w:r>
      <w:r w:rsidR="00C7495B" w:rsidRPr="00C7495B">
        <w:rPr>
          <w:rFonts w:ascii="Times New Roman" w:hAnsi="Times New Roman" w:cs="Times New Roman"/>
          <w:szCs w:val="18"/>
        </w:rPr>
        <w:t xml:space="preserve"> </w:t>
      </w:r>
      <w:r w:rsidRPr="00C7495B">
        <w:rPr>
          <w:rFonts w:ascii="Times New Roman" w:hAnsi="Times New Roman" w:cs="Times New Roman"/>
          <w:szCs w:val="18"/>
        </w:rPr>
        <w:t>derechos para ser utilizados en la concesión;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Determinar el grado de compromisos de riesgo que asume el concesionario durante la construcción o</w:t>
      </w:r>
      <w:r w:rsidR="00C7495B" w:rsidRPr="00C7495B">
        <w:rPr>
          <w:rFonts w:ascii="Times New Roman" w:hAnsi="Times New Roman" w:cs="Times New Roman"/>
          <w:szCs w:val="18"/>
        </w:rPr>
        <w:t xml:space="preserve"> </w:t>
      </w:r>
      <w:r w:rsidRPr="00C7495B">
        <w:rPr>
          <w:rFonts w:ascii="Times New Roman" w:hAnsi="Times New Roman" w:cs="Times New Roman"/>
          <w:szCs w:val="18"/>
        </w:rPr>
        <w:t>la explotación de la obra, o gestión de los servicios públicos, tales como caso fortuito y fuerza mayor</w:t>
      </w:r>
      <w:r w:rsidR="00C7495B" w:rsidRPr="00C7495B">
        <w:rPr>
          <w:rFonts w:ascii="Times New Roman" w:hAnsi="Times New Roman" w:cs="Times New Roman"/>
          <w:szCs w:val="18"/>
        </w:rPr>
        <w:t xml:space="preserve"> </w:t>
      </w:r>
      <w:r w:rsidRPr="00C7495B">
        <w:rPr>
          <w:rFonts w:ascii="Times New Roman" w:hAnsi="Times New Roman" w:cs="Times New Roman"/>
          <w:szCs w:val="18"/>
        </w:rPr>
        <w:t>y los riesgos que asumirá el Estado; (3) (9)</w:t>
      </w:r>
    </w:p>
    <w:p w:rsidR="005351AD" w:rsidRPr="00C7495B" w:rsidRDefault="005351AD" w:rsidP="00C7495B">
      <w:pPr>
        <w:pStyle w:val="Prrafodelista"/>
        <w:numPr>
          <w:ilvl w:val="0"/>
          <w:numId w:val="40"/>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Establecer los procedimientos para calificar cualesquiera otros servicios adicionales útiles y</w:t>
      </w:r>
      <w:r w:rsidR="00C7495B" w:rsidRPr="00C7495B">
        <w:rPr>
          <w:rFonts w:ascii="Times New Roman" w:hAnsi="Times New Roman" w:cs="Times New Roman"/>
          <w:szCs w:val="18"/>
        </w:rPr>
        <w:t xml:space="preserve"> </w:t>
      </w:r>
      <w:r w:rsidRPr="00C7495B">
        <w:rPr>
          <w:rFonts w:ascii="Times New Roman" w:hAnsi="Times New Roman" w:cs="Times New Roman"/>
          <w:szCs w:val="18"/>
        </w:rPr>
        <w:t>necesarios.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6" w:name="_Toc297639466"/>
      <w:r w:rsidRPr="00B62C41">
        <w:rPr>
          <w:rFonts w:ascii="Times New Roman" w:hAnsi="Times New Roman" w:cs="Times New Roman"/>
          <w:color w:val="000000" w:themeColor="text1"/>
          <w:sz w:val="22"/>
          <w:szCs w:val="18"/>
        </w:rPr>
        <w:t>Requerimientos de Ejecución</w:t>
      </w:r>
      <w:bookmarkEnd w:id="146"/>
    </w:p>
    <w:p w:rsidR="005351AD" w:rsidRPr="00995577" w:rsidRDefault="005351AD" w:rsidP="00C7495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136.- En los contratos regulados en el presente Capítulo, el concesionario deberá cumplir con los</w:t>
      </w:r>
      <w:r w:rsidR="00C7495B">
        <w:rPr>
          <w:rFonts w:ascii="Times New Roman" w:hAnsi="Times New Roman" w:cs="Times New Roman"/>
          <w:szCs w:val="18"/>
        </w:rPr>
        <w:t xml:space="preserve"> </w:t>
      </w:r>
      <w:r w:rsidRPr="00995577">
        <w:rPr>
          <w:rFonts w:ascii="Times New Roman" w:hAnsi="Times New Roman" w:cs="Times New Roman"/>
          <w:szCs w:val="18"/>
        </w:rPr>
        <w:t>requisitos siguientes: (3)</w:t>
      </w:r>
    </w:p>
    <w:p w:rsidR="005351AD" w:rsidRPr="00C7495B" w:rsidRDefault="005351AD" w:rsidP="00C7495B">
      <w:pPr>
        <w:pStyle w:val="Prrafodelista"/>
        <w:numPr>
          <w:ilvl w:val="0"/>
          <w:numId w:val="41"/>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Ejecutar las obras precisas y organizar el servicio con estricta sujeción a las características</w:t>
      </w:r>
      <w:r w:rsidR="00C7495B" w:rsidRPr="00C7495B">
        <w:rPr>
          <w:rFonts w:ascii="Times New Roman" w:hAnsi="Times New Roman" w:cs="Times New Roman"/>
          <w:szCs w:val="18"/>
        </w:rPr>
        <w:t xml:space="preserve"> </w:t>
      </w:r>
      <w:r w:rsidRPr="00C7495B">
        <w:rPr>
          <w:rFonts w:ascii="Times New Roman" w:hAnsi="Times New Roman" w:cs="Times New Roman"/>
          <w:szCs w:val="18"/>
        </w:rPr>
        <w:t>establecidas en el contrato y dentro de los plazos señalados en el mismo; (3)</w:t>
      </w:r>
    </w:p>
    <w:p w:rsidR="005351AD" w:rsidRPr="00C7495B" w:rsidRDefault="005351AD" w:rsidP="00C7495B">
      <w:pPr>
        <w:pStyle w:val="Prrafodelista"/>
        <w:numPr>
          <w:ilvl w:val="0"/>
          <w:numId w:val="41"/>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Prestar el servicio en forma continua y universal, sujetándose a las tarifas o peajes aprobados; (3)</w:t>
      </w:r>
    </w:p>
    <w:p w:rsidR="005351AD" w:rsidRPr="00C7495B" w:rsidRDefault="005351AD" w:rsidP="00C7495B">
      <w:pPr>
        <w:pStyle w:val="Prrafodelista"/>
        <w:numPr>
          <w:ilvl w:val="0"/>
          <w:numId w:val="41"/>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Cuidar del buen funcionamiento y mantenimiento del servicio y de cubrir la demanda del mismo, sin</w:t>
      </w:r>
      <w:r w:rsidR="00C7495B" w:rsidRPr="00C7495B">
        <w:rPr>
          <w:rFonts w:ascii="Times New Roman" w:hAnsi="Times New Roman" w:cs="Times New Roman"/>
          <w:szCs w:val="18"/>
        </w:rPr>
        <w:t xml:space="preserve"> </w:t>
      </w:r>
      <w:r w:rsidRPr="00C7495B">
        <w:rPr>
          <w:rFonts w:ascii="Times New Roman" w:hAnsi="Times New Roman" w:cs="Times New Roman"/>
          <w:szCs w:val="18"/>
        </w:rPr>
        <w:t>perjuicio de las facultades que le corresponden a la institución; y, (3)</w:t>
      </w:r>
    </w:p>
    <w:p w:rsidR="005351AD" w:rsidRPr="00C7495B" w:rsidRDefault="005351AD" w:rsidP="00C7495B">
      <w:pPr>
        <w:pStyle w:val="Prrafodelista"/>
        <w:numPr>
          <w:ilvl w:val="0"/>
          <w:numId w:val="41"/>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Indemnizar por cualquier daño ocasionado a los usuarios por negligencia, impericia o mala fe</w:t>
      </w:r>
      <w:r w:rsidR="00C7495B" w:rsidRPr="00C7495B">
        <w:rPr>
          <w:rFonts w:ascii="Times New Roman" w:hAnsi="Times New Roman" w:cs="Times New Roman"/>
          <w:szCs w:val="18"/>
        </w:rPr>
        <w:t xml:space="preserve"> </w:t>
      </w:r>
      <w:r w:rsidRPr="00C7495B">
        <w:rPr>
          <w:rFonts w:ascii="Times New Roman" w:hAnsi="Times New Roman" w:cs="Times New Roman"/>
          <w:szCs w:val="18"/>
        </w:rPr>
        <w:t>debidamente comprobadas. Todo sin perjuicio de lo establecido al respecto por la Ley.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7" w:name="_Toc297639467"/>
      <w:r w:rsidRPr="00B62C41">
        <w:rPr>
          <w:rFonts w:ascii="Times New Roman" w:hAnsi="Times New Roman" w:cs="Times New Roman"/>
          <w:color w:val="000000" w:themeColor="text1"/>
          <w:sz w:val="22"/>
          <w:szCs w:val="18"/>
        </w:rPr>
        <w:t>Limitaciones</w:t>
      </w:r>
      <w:bookmarkEnd w:id="147"/>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137.- Los bienes y derechos que adquiera el concesionario a cualquier título y que queden afectos a</w:t>
      </w:r>
      <w:r w:rsidR="00C7495B">
        <w:rPr>
          <w:rFonts w:ascii="Times New Roman" w:hAnsi="Times New Roman" w:cs="Times New Roman"/>
          <w:szCs w:val="18"/>
        </w:rPr>
        <w:t xml:space="preserve"> </w:t>
      </w:r>
      <w:r w:rsidRPr="00995577">
        <w:rPr>
          <w:rFonts w:ascii="Times New Roman" w:hAnsi="Times New Roman" w:cs="Times New Roman"/>
          <w:szCs w:val="18"/>
        </w:rPr>
        <w:t>la concesión, no podrán ser enajenados separadamente de ésta, ni hipotecados o sometidos a gravámenes</w:t>
      </w:r>
      <w:r w:rsidR="00C7495B">
        <w:rPr>
          <w:rFonts w:ascii="Times New Roman" w:hAnsi="Times New Roman" w:cs="Times New Roman"/>
          <w:szCs w:val="18"/>
        </w:rPr>
        <w:t xml:space="preserve"> </w:t>
      </w:r>
      <w:r w:rsidRPr="00995577">
        <w:rPr>
          <w:rFonts w:ascii="Times New Roman" w:hAnsi="Times New Roman" w:cs="Times New Roman"/>
          <w:szCs w:val="18"/>
        </w:rPr>
        <w:t>de ninguna especie sin la autorización de la institución contratante. Los mismos pasarán al dominio de la</w:t>
      </w:r>
      <w:r w:rsidR="00C7495B">
        <w:rPr>
          <w:rFonts w:ascii="Times New Roman" w:hAnsi="Times New Roman" w:cs="Times New Roman"/>
          <w:szCs w:val="18"/>
        </w:rPr>
        <w:t xml:space="preserve"> </w:t>
      </w:r>
      <w:r w:rsidRPr="00995577">
        <w:rPr>
          <w:rFonts w:ascii="Times New Roman" w:hAnsi="Times New Roman" w:cs="Times New Roman"/>
          <w:szCs w:val="18"/>
        </w:rPr>
        <w:t>institución respectiva por Ministerio de ley al expirar el plazo de la concesión, lo que se hará constar tanto en</w:t>
      </w:r>
      <w:r w:rsidR="00C7495B">
        <w:rPr>
          <w:rFonts w:ascii="Times New Roman" w:hAnsi="Times New Roman" w:cs="Times New Roman"/>
          <w:szCs w:val="18"/>
        </w:rPr>
        <w:t xml:space="preserve"> </w:t>
      </w:r>
      <w:r w:rsidRPr="00995577">
        <w:rPr>
          <w:rFonts w:ascii="Times New Roman" w:hAnsi="Times New Roman" w:cs="Times New Roman"/>
          <w:szCs w:val="18"/>
        </w:rPr>
        <w:t>el contrato de concesión o en el decreto legislativo según el caso.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8" w:name="_Toc297639468"/>
      <w:r w:rsidRPr="00B62C41">
        <w:rPr>
          <w:rFonts w:ascii="Times New Roman" w:hAnsi="Times New Roman" w:cs="Times New Roman"/>
          <w:color w:val="000000" w:themeColor="text1"/>
          <w:sz w:val="22"/>
          <w:szCs w:val="18"/>
        </w:rPr>
        <w:lastRenderedPageBreak/>
        <w:t>Uso de Bienes del Estado</w:t>
      </w:r>
      <w:bookmarkEnd w:id="148"/>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138.- El concesionario utilizará los bienes de la Hacienda Pública que la institución determine, sólo en</w:t>
      </w:r>
      <w:r w:rsidR="00C7495B">
        <w:rPr>
          <w:rFonts w:ascii="Times New Roman" w:hAnsi="Times New Roman" w:cs="Times New Roman"/>
          <w:szCs w:val="18"/>
        </w:rPr>
        <w:t xml:space="preserve"> </w:t>
      </w:r>
      <w:r w:rsidRPr="00995577">
        <w:rPr>
          <w:rFonts w:ascii="Times New Roman" w:hAnsi="Times New Roman" w:cs="Times New Roman"/>
          <w:szCs w:val="18"/>
        </w:rPr>
        <w:t>cuanto fuere necesario para cumplir con el contrato de concesión.</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49" w:name="_Toc297639469"/>
      <w:r w:rsidRPr="00B62C41">
        <w:rPr>
          <w:rFonts w:ascii="Times New Roman" w:hAnsi="Times New Roman" w:cs="Times New Roman"/>
          <w:color w:val="000000" w:themeColor="text1"/>
          <w:sz w:val="22"/>
          <w:szCs w:val="18"/>
        </w:rPr>
        <w:t>Bienes Excluidos y Obligaciones</w:t>
      </w:r>
      <w:bookmarkEnd w:id="149"/>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139.- Por pertenecer la riqueza del subsuelo al Estado, todos los recursos naturales y bienes</w:t>
      </w:r>
      <w:r w:rsidR="00C7495B">
        <w:rPr>
          <w:rFonts w:ascii="Times New Roman" w:hAnsi="Times New Roman" w:cs="Times New Roman"/>
          <w:szCs w:val="18"/>
        </w:rPr>
        <w:t xml:space="preserve"> </w:t>
      </w:r>
      <w:r w:rsidRPr="00995577">
        <w:rPr>
          <w:rFonts w:ascii="Times New Roman" w:hAnsi="Times New Roman" w:cs="Times New Roman"/>
          <w:szCs w:val="18"/>
        </w:rPr>
        <w:t>arqueológicos que se descubrieren como consecuencia de la ejecución de una obra, quedarán excluidos de la</w:t>
      </w:r>
      <w:r w:rsidR="00C7495B">
        <w:rPr>
          <w:rFonts w:ascii="Times New Roman" w:hAnsi="Times New Roman" w:cs="Times New Roman"/>
          <w:szCs w:val="18"/>
        </w:rPr>
        <w:t xml:space="preserve"> </w:t>
      </w:r>
      <w:r w:rsidRPr="00995577">
        <w:rPr>
          <w:rFonts w:ascii="Times New Roman" w:hAnsi="Times New Roman" w:cs="Times New Roman"/>
          <w:szCs w:val="18"/>
        </w:rPr>
        <w:t>concesión otorgada y dependiendo de la magnitud del hallazgo, las autoridades competentes decidirán si</w:t>
      </w:r>
      <w:r w:rsidR="00C7495B">
        <w:rPr>
          <w:rFonts w:ascii="Times New Roman" w:hAnsi="Times New Roman" w:cs="Times New Roman"/>
          <w:szCs w:val="18"/>
        </w:rPr>
        <w:t xml:space="preserve"> </w:t>
      </w:r>
      <w:r w:rsidRPr="00995577">
        <w:rPr>
          <w:rFonts w:ascii="Times New Roman" w:hAnsi="Times New Roman" w:cs="Times New Roman"/>
          <w:szCs w:val="18"/>
        </w:rPr>
        <w:t>procede suspender los trabajos o continuarlos, excepto cuando la concesión se refiera a éstos recursos</w:t>
      </w:r>
      <w:r w:rsidR="00C7495B">
        <w:rPr>
          <w:rFonts w:ascii="Times New Roman" w:hAnsi="Times New Roman" w:cs="Times New Roman"/>
          <w:szCs w:val="18"/>
        </w:rPr>
        <w:t xml:space="preserve"> </w:t>
      </w:r>
      <w:r w:rsidRPr="00995577">
        <w:rPr>
          <w:rFonts w:ascii="Times New Roman" w:hAnsi="Times New Roman" w:cs="Times New Roman"/>
          <w:szCs w:val="18"/>
        </w:rPr>
        <w:t>naturales.</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Es obligación del concesionario preservar al medio o ambiente, e informar inmediatamente a la autoridad</w:t>
      </w:r>
      <w:r w:rsidR="00C7495B">
        <w:rPr>
          <w:rFonts w:ascii="Times New Roman" w:hAnsi="Times New Roman" w:cs="Times New Roman"/>
          <w:szCs w:val="18"/>
        </w:rPr>
        <w:t xml:space="preserve"> </w:t>
      </w:r>
      <w:r w:rsidRPr="00995577">
        <w:rPr>
          <w:rFonts w:ascii="Times New Roman" w:hAnsi="Times New Roman" w:cs="Times New Roman"/>
          <w:szCs w:val="18"/>
        </w:rPr>
        <w:t>competente de los hallazgos. La omisión de esta obligación, según la gravedad del caso, será causa de</w:t>
      </w:r>
      <w:r w:rsidR="00C7495B">
        <w:rPr>
          <w:rFonts w:ascii="Times New Roman" w:hAnsi="Times New Roman" w:cs="Times New Roman"/>
          <w:szCs w:val="18"/>
        </w:rPr>
        <w:t xml:space="preserve"> </w:t>
      </w:r>
      <w:r w:rsidRPr="00995577">
        <w:rPr>
          <w:rFonts w:ascii="Times New Roman" w:hAnsi="Times New Roman" w:cs="Times New Roman"/>
          <w:szCs w:val="18"/>
        </w:rPr>
        <w:t>caducidad del respectivo contrato y la autoridad competente deberá proceder a realizar las demandas legales</w:t>
      </w:r>
      <w:r w:rsidR="00C7495B">
        <w:rPr>
          <w:rFonts w:ascii="Times New Roman" w:hAnsi="Times New Roman" w:cs="Times New Roman"/>
          <w:szCs w:val="18"/>
        </w:rPr>
        <w:t xml:space="preserve"> </w:t>
      </w:r>
      <w:r w:rsidRPr="00995577">
        <w:rPr>
          <w:rFonts w:ascii="Times New Roman" w:hAnsi="Times New Roman" w:cs="Times New Roman"/>
          <w:szCs w:val="18"/>
        </w:rPr>
        <w:t>correspondientes.</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0" w:name="_Toc297639470"/>
      <w:r w:rsidRPr="00B62C41">
        <w:rPr>
          <w:rFonts w:ascii="Times New Roman" w:hAnsi="Times New Roman" w:cs="Times New Roman"/>
          <w:color w:val="000000" w:themeColor="text1"/>
          <w:sz w:val="22"/>
          <w:szCs w:val="18"/>
        </w:rPr>
        <w:t>Tráfico en Carreteras y Caminos</w:t>
      </w:r>
      <w:bookmarkEnd w:id="150"/>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140.- La construcción de las obras relativas a la concesión, no podrá interrumpir el tránsito en</w:t>
      </w:r>
      <w:r w:rsidR="00C7495B">
        <w:rPr>
          <w:rFonts w:ascii="Times New Roman" w:hAnsi="Times New Roman" w:cs="Times New Roman"/>
          <w:szCs w:val="18"/>
        </w:rPr>
        <w:t xml:space="preserve"> </w:t>
      </w:r>
      <w:r w:rsidRPr="00995577">
        <w:rPr>
          <w:rFonts w:ascii="Times New Roman" w:hAnsi="Times New Roman" w:cs="Times New Roman"/>
          <w:szCs w:val="18"/>
        </w:rPr>
        <w:t>carreteras y caminos existentes. Cuando la interrupción sea inevitable, el concesionario estará obligado a</w:t>
      </w:r>
      <w:r w:rsidR="00C7495B">
        <w:rPr>
          <w:rFonts w:ascii="Times New Roman" w:hAnsi="Times New Roman" w:cs="Times New Roman"/>
          <w:szCs w:val="18"/>
        </w:rPr>
        <w:t xml:space="preserve"> </w:t>
      </w:r>
      <w:r w:rsidRPr="00995577">
        <w:rPr>
          <w:rFonts w:ascii="Times New Roman" w:hAnsi="Times New Roman" w:cs="Times New Roman"/>
          <w:szCs w:val="18"/>
        </w:rPr>
        <w:t>habilitar un adecuado tránsito provisorio.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1" w:name="_Toc297639471"/>
      <w:r w:rsidRPr="00B62C41">
        <w:rPr>
          <w:rFonts w:ascii="Times New Roman" w:hAnsi="Times New Roman" w:cs="Times New Roman"/>
          <w:color w:val="000000" w:themeColor="text1"/>
          <w:sz w:val="22"/>
          <w:szCs w:val="18"/>
        </w:rPr>
        <w:t>Obligación del Concesionario</w:t>
      </w:r>
      <w:bookmarkEnd w:id="151"/>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141.- El concesionario estará obligado: (3)</w:t>
      </w:r>
    </w:p>
    <w:p w:rsidR="005351AD" w:rsidRPr="00C7495B" w:rsidRDefault="005351AD" w:rsidP="00C7495B">
      <w:pPr>
        <w:pStyle w:val="Prrafodelista"/>
        <w:numPr>
          <w:ilvl w:val="0"/>
          <w:numId w:val="42"/>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Prestar el servicio con la continuidad convenida y garantizar a los particulares el derecho a utilizarlo</w:t>
      </w:r>
      <w:r w:rsidR="00C7495B" w:rsidRPr="00C7495B">
        <w:rPr>
          <w:rFonts w:ascii="Times New Roman" w:hAnsi="Times New Roman" w:cs="Times New Roman"/>
          <w:szCs w:val="18"/>
        </w:rPr>
        <w:t xml:space="preserve"> </w:t>
      </w:r>
      <w:r w:rsidRPr="00C7495B">
        <w:rPr>
          <w:rFonts w:ascii="Times New Roman" w:hAnsi="Times New Roman" w:cs="Times New Roman"/>
          <w:szCs w:val="18"/>
        </w:rPr>
        <w:t>en las condiciones que hayan sido establecidas en el contrato de concesión, evitando las causales</w:t>
      </w:r>
      <w:r w:rsidR="00C7495B" w:rsidRPr="00C7495B">
        <w:rPr>
          <w:rFonts w:ascii="Times New Roman" w:hAnsi="Times New Roman" w:cs="Times New Roman"/>
          <w:szCs w:val="18"/>
        </w:rPr>
        <w:t xml:space="preserve"> </w:t>
      </w:r>
      <w:r w:rsidRPr="00C7495B">
        <w:rPr>
          <w:rFonts w:ascii="Times New Roman" w:hAnsi="Times New Roman" w:cs="Times New Roman"/>
          <w:szCs w:val="18"/>
        </w:rPr>
        <w:t>que originen molestias, incomodidades, inconvenientes o peligro a los usuarios, salvo que la</w:t>
      </w:r>
      <w:r w:rsidR="00C7495B" w:rsidRPr="00C7495B">
        <w:rPr>
          <w:rFonts w:ascii="Times New Roman" w:hAnsi="Times New Roman" w:cs="Times New Roman"/>
          <w:szCs w:val="18"/>
        </w:rPr>
        <w:t xml:space="preserve"> </w:t>
      </w:r>
      <w:r w:rsidRPr="00C7495B">
        <w:rPr>
          <w:rFonts w:ascii="Times New Roman" w:hAnsi="Times New Roman" w:cs="Times New Roman"/>
          <w:szCs w:val="18"/>
        </w:rPr>
        <w:t>alteración del servicio obedezca a razones de seguridad o de urgente reparación; (3)</w:t>
      </w:r>
    </w:p>
    <w:p w:rsidR="005351AD" w:rsidRPr="00C7495B" w:rsidRDefault="005351AD" w:rsidP="00C7495B">
      <w:pPr>
        <w:pStyle w:val="Prrafodelista"/>
        <w:numPr>
          <w:ilvl w:val="0"/>
          <w:numId w:val="42"/>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Cuidar del buen orden del servicio, pudiendo dictar las oportunas instrucciones, sin perjuicio de las</w:t>
      </w:r>
      <w:r w:rsidR="00C7495B" w:rsidRPr="00C7495B">
        <w:rPr>
          <w:rFonts w:ascii="Times New Roman" w:hAnsi="Times New Roman" w:cs="Times New Roman"/>
          <w:szCs w:val="18"/>
        </w:rPr>
        <w:t xml:space="preserve"> </w:t>
      </w:r>
      <w:r w:rsidRPr="00C7495B">
        <w:rPr>
          <w:rFonts w:ascii="Times New Roman" w:hAnsi="Times New Roman" w:cs="Times New Roman"/>
          <w:szCs w:val="18"/>
        </w:rPr>
        <w:t>facultades de supervisión, vigilancia y control del concedente; (3)</w:t>
      </w:r>
    </w:p>
    <w:p w:rsidR="005351AD" w:rsidRPr="00C7495B" w:rsidRDefault="005351AD" w:rsidP="00C7495B">
      <w:pPr>
        <w:pStyle w:val="Prrafodelista"/>
        <w:numPr>
          <w:ilvl w:val="0"/>
          <w:numId w:val="42"/>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Indemnizar los daños que causen a terceros como consecuencia de las operaciones que requiera el</w:t>
      </w:r>
      <w:r w:rsidR="00C7495B" w:rsidRPr="00C7495B">
        <w:rPr>
          <w:rFonts w:ascii="Times New Roman" w:hAnsi="Times New Roman" w:cs="Times New Roman"/>
          <w:szCs w:val="18"/>
        </w:rPr>
        <w:t xml:space="preserve"> </w:t>
      </w:r>
      <w:r w:rsidRPr="00C7495B">
        <w:rPr>
          <w:rFonts w:ascii="Times New Roman" w:hAnsi="Times New Roman" w:cs="Times New Roman"/>
          <w:szCs w:val="18"/>
        </w:rPr>
        <w:t>desarrollo de la obra o servicio, excepto cuando el daño sea producido por causas imputables al</w:t>
      </w:r>
      <w:r w:rsidR="00C7495B" w:rsidRPr="00C7495B">
        <w:rPr>
          <w:rFonts w:ascii="Times New Roman" w:hAnsi="Times New Roman" w:cs="Times New Roman"/>
          <w:szCs w:val="18"/>
        </w:rPr>
        <w:t xml:space="preserve"> </w:t>
      </w:r>
      <w:r w:rsidRPr="00C7495B">
        <w:rPr>
          <w:rFonts w:ascii="Times New Roman" w:hAnsi="Times New Roman" w:cs="Times New Roman"/>
          <w:szCs w:val="18"/>
        </w:rPr>
        <w:t>Estado o a la Municipalidad; y, (3)</w:t>
      </w:r>
    </w:p>
    <w:p w:rsidR="005351AD" w:rsidRPr="00C7495B" w:rsidRDefault="005351AD" w:rsidP="00C7495B">
      <w:pPr>
        <w:pStyle w:val="Prrafodelista"/>
        <w:numPr>
          <w:ilvl w:val="0"/>
          <w:numId w:val="42"/>
        </w:numPr>
        <w:autoSpaceDE w:val="0"/>
        <w:autoSpaceDN w:val="0"/>
        <w:adjustRightInd w:val="0"/>
        <w:spacing w:after="160" w:line="276" w:lineRule="auto"/>
        <w:ind w:left="714" w:hanging="357"/>
        <w:contextualSpacing w:val="0"/>
        <w:rPr>
          <w:rFonts w:ascii="Times New Roman" w:hAnsi="Times New Roman" w:cs="Times New Roman"/>
          <w:szCs w:val="18"/>
        </w:rPr>
      </w:pPr>
      <w:r w:rsidRPr="00C7495B">
        <w:rPr>
          <w:rFonts w:ascii="Times New Roman" w:hAnsi="Times New Roman" w:cs="Times New Roman"/>
          <w:szCs w:val="18"/>
        </w:rPr>
        <w:t>Velar por el cumplimiento exacto de las normas y reglamentos sobre el uso y conservación de las</w:t>
      </w:r>
      <w:r w:rsidR="00C7495B" w:rsidRPr="00C7495B">
        <w:rPr>
          <w:rFonts w:ascii="Times New Roman" w:hAnsi="Times New Roman" w:cs="Times New Roman"/>
          <w:szCs w:val="18"/>
        </w:rPr>
        <w:t xml:space="preserve"> </w:t>
      </w:r>
      <w:r w:rsidRPr="00C7495B">
        <w:rPr>
          <w:rFonts w:ascii="Times New Roman" w:hAnsi="Times New Roman" w:cs="Times New Roman"/>
          <w:szCs w:val="18"/>
        </w:rPr>
        <w:t>obras o servicios concedidos.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2" w:name="_Toc297639472"/>
      <w:r w:rsidRPr="00B62C41">
        <w:rPr>
          <w:rFonts w:ascii="Times New Roman" w:hAnsi="Times New Roman" w:cs="Times New Roman"/>
          <w:color w:val="000000" w:themeColor="text1"/>
          <w:sz w:val="22"/>
          <w:szCs w:val="18"/>
        </w:rPr>
        <w:t>Otras Obligaciones</w:t>
      </w:r>
      <w:bookmarkEnd w:id="152"/>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142.- DEROGADO (9).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3" w:name="_Toc297639473"/>
      <w:r w:rsidRPr="00B62C41">
        <w:rPr>
          <w:rFonts w:ascii="Times New Roman" w:hAnsi="Times New Roman" w:cs="Times New Roman"/>
          <w:color w:val="000000" w:themeColor="text1"/>
          <w:sz w:val="22"/>
          <w:szCs w:val="18"/>
        </w:rPr>
        <w:t>Expropiaciones</w:t>
      </w:r>
      <w:bookmarkEnd w:id="153"/>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143.- Cuando sea imprescindible la expropiación de tierras u otros bienes, para realizar las obras</w:t>
      </w:r>
      <w:r w:rsidR="00C7495B">
        <w:rPr>
          <w:rFonts w:ascii="Times New Roman" w:hAnsi="Times New Roman" w:cs="Times New Roman"/>
          <w:szCs w:val="18"/>
        </w:rPr>
        <w:t xml:space="preserve"> </w:t>
      </w:r>
      <w:r w:rsidRPr="00995577">
        <w:rPr>
          <w:rFonts w:ascii="Times New Roman" w:hAnsi="Times New Roman" w:cs="Times New Roman"/>
          <w:szCs w:val="18"/>
        </w:rPr>
        <w:t>relativas a la concesión, se estará a lo dispuesto por la Constitución y la Ley de la materia.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4" w:name="_Toc297639474"/>
      <w:r w:rsidRPr="00B62C41">
        <w:rPr>
          <w:rFonts w:ascii="Times New Roman" w:hAnsi="Times New Roman" w:cs="Times New Roman"/>
          <w:color w:val="000000" w:themeColor="text1"/>
          <w:sz w:val="22"/>
          <w:szCs w:val="18"/>
        </w:rPr>
        <w:t>Exención y Extinción por Caso Fortuito</w:t>
      </w:r>
      <w:bookmarkEnd w:id="154"/>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144.- En caso de guerra, conmoción interior, fuerza mayor o caso fortuito, si las circunstancias así lo</w:t>
      </w:r>
      <w:r w:rsidR="00C7495B">
        <w:rPr>
          <w:rFonts w:ascii="Times New Roman" w:hAnsi="Times New Roman" w:cs="Times New Roman"/>
          <w:szCs w:val="18"/>
        </w:rPr>
        <w:t xml:space="preserve"> </w:t>
      </w:r>
      <w:r w:rsidRPr="00995577">
        <w:rPr>
          <w:rFonts w:ascii="Times New Roman" w:hAnsi="Times New Roman" w:cs="Times New Roman"/>
          <w:szCs w:val="18"/>
        </w:rPr>
        <w:t>exigieren, podrá eximirse temporalmente al concesionario de la prestación del servicio. Si estas situaciones</w:t>
      </w:r>
      <w:r w:rsidR="00C7495B">
        <w:rPr>
          <w:rFonts w:ascii="Times New Roman" w:hAnsi="Times New Roman" w:cs="Times New Roman"/>
          <w:szCs w:val="18"/>
        </w:rPr>
        <w:t xml:space="preserve"> </w:t>
      </w:r>
      <w:r w:rsidRPr="00995577">
        <w:rPr>
          <w:rFonts w:ascii="Times New Roman" w:hAnsi="Times New Roman" w:cs="Times New Roman"/>
          <w:szCs w:val="18"/>
        </w:rPr>
        <w:t>persistieren indefinidamente, podrá darse el rescate y se tendrá por extinguido el contrato respectivo.</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5" w:name="_Toc297639475"/>
      <w:r w:rsidRPr="00B62C41">
        <w:rPr>
          <w:rFonts w:ascii="Times New Roman" w:hAnsi="Times New Roman" w:cs="Times New Roman"/>
          <w:color w:val="000000" w:themeColor="text1"/>
          <w:sz w:val="22"/>
          <w:szCs w:val="18"/>
        </w:rPr>
        <w:t>Derecho de la Institución</w:t>
      </w:r>
      <w:bookmarkEnd w:id="155"/>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145.- En caso de muerte o quiebra del concesionario o de extinción de la sociedad concesionaria,</w:t>
      </w:r>
      <w:r w:rsidR="00C7495B">
        <w:rPr>
          <w:rFonts w:ascii="Times New Roman" w:hAnsi="Times New Roman" w:cs="Times New Roman"/>
          <w:szCs w:val="18"/>
        </w:rPr>
        <w:t xml:space="preserve"> </w:t>
      </w:r>
      <w:r w:rsidRPr="00995577">
        <w:rPr>
          <w:rFonts w:ascii="Times New Roman" w:hAnsi="Times New Roman" w:cs="Times New Roman"/>
          <w:szCs w:val="18"/>
        </w:rPr>
        <w:t>sucedidas antes del vencimiento del plazo contractual, la institución tendrá el derecho prioritario de adquirir la</w:t>
      </w:r>
      <w:r w:rsidR="00C7495B">
        <w:rPr>
          <w:rFonts w:ascii="Times New Roman" w:hAnsi="Times New Roman" w:cs="Times New Roman"/>
          <w:szCs w:val="18"/>
        </w:rPr>
        <w:t xml:space="preserve"> </w:t>
      </w:r>
      <w:r w:rsidRPr="00995577">
        <w:rPr>
          <w:rFonts w:ascii="Times New Roman" w:hAnsi="Times New Roman" w:cs="Times New Roman"/>
          <w:szCs w:val="18"/>
        </w:rPr>
        <w:t>obra mediante su pago por el estricto valor de la obra a precios corrientes de mercado, una vez deducida la</w:t>
      </w:r>
      <w:r w:rsidR="00C7495B">
        <w:rPr>
          <w:rFonts w:ascii="Times New Roman" w:hAnsi="Times New Roman" w:cs="Times New Roman"/>
          <w:szCs w:val="18"/>
        </w:rPr>
        <w:t xml:space="preserve"> </w:t>
      </w:r>
      <w:r w:rsidRPr="00995577">
        <w:rPr>
          <w:rFonts w:ascii="Times New Roman" w:hAnsi="Times New Roman" w:cs="Times New Roman"/>
          <w:szCs w:val="18"/>
        </w:rPr>
        <w:t>depreciación de la misma y el retorno de la inversión de acuerdo a los registros en los libros contables. Este</w:t>
      </w:r>
      <w:r w:rsidR="00C7495B">
        <w:rPr>
          <w:rFonts w:ascii="Times New Roman" w:hAnsi="Times New Roman" w:cs="Times New Roman"/>
          <w:szCs w:val="18"/>
        </w:rPr>
        <w:t xml:space="preserve"> </w:t>
      </w:r>
      <w:r w:rsidRPr="00995577">
        <w:rPr>
          <w:rFonts w:ascii="Times New Roman" w:hAnsi="Times New Roman" w:cs="Times New Roman"/>
          <w:szCs w:val="18"/>
        </w:rPr>
        <w:t>pago deberá hacerse a plazos.</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la obra no hubiera sido terminada por culpa imputable al concesionario, la institución tendrá la</w:t>
      </w:r>
      <w:r w:rsidR="00C7495B">
        <w:rPr>
          <w:rFonts w:ascii="Times New Roman" w:hAnsi="Times New Roman" w:cs="Times New Roman"/>
          <w:szCs w:val="18"/>
        </w:rPr>
        <w:t xml:space="preserve"> </w:t>
      </w:r>
      <w:r w:rsidRPr="00995577">
        <w:rPr>
          <w:rFonts w:ascii="Times New Roman" w:hAnsi="Times New Roman" w:cs="Times New Roman"/>
          <w:szCs w:val="18"/>
        </w:rPr>
        <w:t>opción de terminarla o de otorgar la concesión a otra persona natural o jurídica, a través de licitación pública.</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6" w:name="_Toc297639476"/>
      <w:r w:rsidRPr="00B62C41">
        <w:rPr>
          <w:rFonts w:ascii="Times New Roman" w:hAnsi="Times New Roman" w:cs="Times New Roman"/>
          <w:color w:val="000000" w:themeColor="text1"/>
          <w:sz w:val="22"/>
          <w:szCs w:val="18"/>
        </w:rPr>
        <w:t>Caso de Intervención</w:t>
      </w:r>
      <w:bookmarkEnd w:id="156"/>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146.- Corresponde a la entidad concedente, la inspección y vigilancia del cumplimiento por parte del</w:t>
      </w:r>
      <w:r w:rsidR="00C7495B">
        <w:rPr>
          <w:rFonts w:ascii="Times New Roman" w:hAnsi="Times New Roman" w:cs="Times New Roman"/>
          <w:szCs w:val="18"/>
        </w:rPr>
        <w:t xml:space="preserve"> </w:t>
      </w:r>
      <w:r w:rsidRPr="00995577">
        <w:rPr>
          <w:rFonts w:ascii="Times New Roman" w:hAnsi="Times New Roman" w:cs="Times New Roman"/>
          <w:szCs w:val="18"/>
        </w:rPr>
        <w:t>concesionario, de sus obligaciones, tanto en la fase de construcción como en la explotación de la obra o</w:t>
      </w:r>
      <w:r w:rsidR="00C7495B">
        <w:rPr>
          <w:rFonts w:ascii="Times New Roman" w:hAnsi="Times New Roman" w:cs="Times New Roman"/>
          <w:szCs w:val="18"/>
        </w:rPr>
        <w:t xml:space="preserve"> </w:t>
      </w:r>
      <w:r w:rsidRPr="00995577">
        <w:rPr>
          <w:rFonts w:ascii="Times New Roman" w:hAnsi="Times New Roman" w:cs="Times New Roman"/>
          <w:szCs w:val="18"/>
        </w:rPr>
        <w:t>servicio. (3)</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concesionario incumpliere el contrato y de ésto se derivare perturbación del servicio público, el</w:t>
      </w:r>
      <w:r w:rsidR="00C7495B">
        <w:rPr>
          <w:rFonts w:ascii="Times New Roman" w:hAnsi="Times New Roman" w:cs="Times New Roman"/>
          <w:szCs w:val="18"/>
        </w:rPr>
        <w:t xml:space="preserve"> </w:t>
      </w:r>
      <w:r w:rsidRPr="00995577">
        <w:rPr>
          <w:rFonts w:ascii="Times New Roman" w:hAnsi="Times New Roman" w:cs="Times New Roman"/>
          <w:szCs w:val="18"/>
        </w:rPr>
        <w:t>Estado a través de la institución correspondiente o del Consejo Municipal en su caso podrá acordar la</w:t>
      </w:r>
      <w:r w:rsidR="00C7495B">
        <w:rPr>
          <w:rFonts w:ascii="Times New Roman" w:hAnsi="Times New Roman" w:cs="Times New Roman"/>
          <w:szCs w:val="18"/>
        </w:rPr>
        <w:t xml:space="preserve"> </w:t>
      </w:r>
      <w:r w:rsidRPr="00995577">
        <w:rPr>
          <w:rFonts w:ascii="Times New Roman" w:hAnsi="Times New Roman" w:cs="Times New Roman"/>
          <w:szCs w:val="18"/>
        </w:rPr>
        <w:t>intervención del servicio hasta que esta situación desaparezca o revocare el respectivo contrato. (3)</w:t>
      </w:r>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todo caso, el concesionario deberá reconocer y proceder al pago a la institución concesionaria</w:t>
      </w:r>
      <w:r w:rsidR="00C7495B">
        <w:rPr>
          <w:rFonts w:ascii="Times New Roman" w:hAnsi="Times New Roman" w:cs="Times New Roman"/>
          <w:szCs w:val="18"/>
        </w:rPr>
        <w:t xml:space="preserve"> </w:t>
      </w:r>
      <w:r w:rsidRPr="00995577">
        <w:rPr>
          <w:rFonts w:ascii="Times New Roman" w:hAnsi="Times New Roman" w:cs="Times New Roman"/>
          <w:szCs w:val="18"/>
        </w:rPr>
        <w:t>correspondiente o la Municipalidad respectiva, los gastos, daños y perjuicios en que haya incurrido.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7" w:name="_Toc297639477"/>
      <w:r w:rsidRPr="00B62C41">
        <w:rPr>
          <w:rFonts w:ascii="Times New Roman" w:hAnsi="Times New Roman" w:cs="Times New Roman"/>
          <w:color w:val="000000" w:themeColor="text1"/>
          <w:sz w:val="22"/>
          <w:szCs w:val="18"/>
        </w:rPr>
        <w:t>Efecto de Incumplimiento</w:t>
      </w:r>
      <w:bookmarkEnd w:id="157"/>
    </w:p>
    <w:p w:rsidR="005351AD" w:rsidRPr="00995577" w:rsidRDefault="005351AD" w:rsidP="00C7495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147.- Cuando exista incumplimiento del contrato imputable al concesionario, la entidad concedente</w:t>
      </w:r>
      <w:r w:rsidR="00C7495B">
        <w:rPr>
          <w:rFonts w:ascii="Times New Roman" w:hAnsi="Times New Roman" w:cs="Times New Roman"/>
          <w:szCs w:val="18"/>
        </w:rPr>
        <w:t xml:space="preserve"> </w:t>
      </w:r>
      <w:r w:rsidRPr="00995577">
        <w:rPr>
          <w:rFonts w:ascii="Times New Roman" w:hAnsi="Times New Roman" w:cs="Times New Roman"/>
          <w:szCs w:val="18"/>
        </w:rPr>
        <w:t>hará efectivas las garantías correspondientes.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8" w:name="_Toc297639478"/>
      <w:r w:rsidRPr="00B62C41">
        <w:rPr>
          <w:rFonts w:ascii="Times New Roman" w:hAnsi="Times New Roman" w:cs="Times New Roman"/>
          <w:color w:val="000000" w:themeColor="text1"/>
          <w:sz w:val="22"/>
          <w:szCs w:val="18"/>
        </w:rPr>
        <w:lastRenderedPageBreak/>
        <w:t>Sanciones</w:t>
      </w:r>
      <w:bookmarkEnd w:id="158"/>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147- Bis.- Son infracciones graves: (3)</w:t>
      </w:r>
    </w:p>
    <w:p w:rsidR="005351AD" w:rsidRPr="007801D2" w:rsidRDefault="005351AD"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La no iniciación de las obras o servicios, por parte del concesionario, en un plazo superior a seis</w:t>
      </w:r>
      <w:r w:rsidR="007801D2" w:rsidRPr="007801D2">
        <w:rPr>
          <w:rFonts w:ascii="Times New Roman" w:hAnsi="Times New Roman" w:cs="Times New Roman"/>
          <w:szCs w:val="18"/>
        </w:rPr>
        <w:t xml:space="preserve"> </w:t>
      </w:r>
      <w:r w:rsidRPr="007801D2">
        <w:rPr>
          <w:rFonts w:ascii="Times New Roman" w:hAnsi="Times New Roman" w:cs="Times New Roman"/>
          <w:szCs w:val="18"/>
        </w:rPr>
        <w:t>meses contados a partir del día de la aprobación de la concesión; (3)</w:t>
      </w:r>
    </w:p>
    <w:p w:rsidR="005351AD" w:rsidRPr="007801D2" w:rsidRDefault="005351AD"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La suspensión injustificada por parte del concesionario del las obras o servicios por un plazo superior</w:t>
      </w:r>
      <w:r w:rsidR="007801D2" w:rsidRPr="007801D2">
        <w:rPr>
          <w:rFonts w:ascii="Times New Roman" w:hAnsi="Times New Roman" w:cs="Times New Roman"/>
          <w:szCs w:val="18"/>
        </w:rPr>
        <w:t xml:space="preserve"> </w:t>
      </w:r>
      <w:r w:rsidRPr="007801D2">
        <w:rPr>
          <w:rFonts w:ascii="Times New Roman" w:hAnsi="Times New Roman" w:cs="Times New Roman"/>
          <w:szCs w:val="18"/>
        </w:rPr>
        <w:t>a seis meses; (3)</w:t>
      </w:r>
    </w:p>
    <w:p w:rsidR="005351AD" w:rsidRPr="007801D2" w:rsidRDefault="005351AD"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Si de la ejecución de la obra o servicio a cargo del concesionario se derivaren perturbaciones graves</w:t>
      </w:r>
      <w:r w:rsidR="007801D2" w:rsidRPr="007801D2">
        <w:rPr>
          <w:rFonts w:ascii="Times New Roman" w:hAnsi="Times New Roman" w:cs="Times New Roman"/>
          <w:szCs w:val="18"/>
        </w:rPr>
        <w:t xml:space="preserve"> </w:t>
      </w:r>
      <w:r w:rsidRPr="007801D2">
        <w:rPr>
          <w:rFonts w:ascii="Times New Roman" w:hAnsi="Times New Roman" w:cs="Times New Roman"/>
          <w:szCs w:val="18"/>
        </w:rPr>
        <w:t>y no reparables por otros medios en el servicio público, imputables al concesionario; (3)</w:t>
      </w:r>
    </w:p>
    <w:p w:rsidR="005351AD" w:rsidRPr="007801D2" w:rsidRDefault="005351AD"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No permitir a los usuarios el libre uso de las obras o el servicio público, cuando sea utilizado para los</w:t>
      </w:r>
      <w:r w:rsidR="007801D2" w:rsidRPr="007801D2">
        <w:rPr>
          <w:rFonts w:ascii="Times New Roman" w:hAnsi="Times New Roman" w:cs="Times New Roman"/>
          <w:szCs w:val="18"/>
        </w:rPr>
        <w:t xml:space="preserve"> </w:t>
      </w:r>
      <w:r w:rsidRPr="007801D2">
        <w:rPr>
          <w:rFonts w:ascii="Times New Roman" w:hAnsi="Times New Roman" w:cs="Times New Roman"/>
          <w:szCs w:val="18"/>
        </w:rPr>
        <w:t>fines establecidos en el contrato de concesión; (3)</w:t>
      </w:r>
    </w:p>
    <w:p w:rsidR="005351AD" w:rsidRPr="007801D2" w:rsidRDefault="007801D2"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S</w:t>
      </w:r>
      <w:r w:rsidR="005351AD" w:rsidRPr="007801D2">
        <w:rPr>
          <w:rFonts w:ascii="Times New Roman" w:hAnsi="Times New Roman" w:cs="Times New Roman"/>
          <w:szCs w:val="18"/>
        </w:rPr>
        <w:t>i el concesionario suministrare un bien, servicio u obra de inferior condición o calidad del pactado o</w:t>
      </w:r>
      <w:r w:rsidRPr="007801D2">
        <w:rPr>
          <w:rFonts w:ascii="Times New Roman" w:hAnsi="Times New Roman" w:cs="Times New Roman"/>
          <w:szCs w:val="18"/>
        </w:rPr>
        <w:t xml:space="preserve"> </w:t>
      </w:r>
      <w:r w:rsidR="005351AD" w:rsidRPr="007801D2">
        <w:rPr>
          <w:rFonts w:ascii="Times New Roman" w:hAnsi="Times New Roman" w:cs="Times New Roman"/>
          <w:szCs w:val="18"/>
        </w:rPr>
        <w:t>contratado o concesionado; (3)</w:t>
      </w:r>
    </w:p>
    <w:p w:rsidR="005351AD" w:rsidRPr="007801D2" w:rsidRDefault="005351AD"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Cuando se produzca una destrucción parcial de las obras o de sus elementos, y servicios, de modo</w:t>
      </w:r>
      <w:r w:rsidR="007801D2" w:rsidRPr="007801D2">
        <w:rPr>
          <w:rFonts w:ascii="Times New Roman" w:hAnsi="Times New Roman" w:cs="Times New Roman"/>
          <w:szCs w:val="18"/>
        </w:rPr>
        <w:t xml:space="preserve"> </w:t>
      </w:r>
      <w:r w:rsidRPr="007801D2">
        <w:rPr>
          <w:rFonts w:ascii="Times New Roman" w:hAnsi="Times New Roman" w:cs="Times New Roman"/>
          <w:szCs w:val="18"/>
        </w:rPr>
        <w:t>que se haga inviables su utilización en un período de tiempo; y, (3)</w:t>
      </w:r>
    </w:p>
    <w:p w:rsidR="005351AD" w:rsidRPr="007801D2" w:rsidRDefault="005351AD" w:rsidP="007801D2">
      <w:pPr>
        <w:pStyle w:val="Prrafodelista"/>
        <w:numPr>
          <w:ilvl w:val="0"/>
          <w:numId w:val="43"/>
        </w:numPr>
        <w:autoSpaceDE w:val="0"/>
        <w:autoSpaceDN w:val="0"/>
        <w:adjustRightInd w:val="0"/>
        <w:spacing w:after="160" w:line="276" w:lineRule="auto"/>
        <w:ind w:left="714" w:hanging="357"/>
        <w:contextualSpacing w:val="0"/>
        <w:rPr>
          <w:rFonts w:ascii="Times New Roman" w:hAnsi="Times New Roman" w:cs="Times New Roman"/>
          <w:szCs w:val="18"/>
        </w:rPr>
      </w:pPr>
      <w:r w:rsidRPr="007801D2">
        <w:rPr>
          <w:rFonts w:ascii="Times New Roman" w:hAnsi="Times New Roman" w:cs="Times New Roman"/>
          <w:szCs w:val="18"/>
        </w:rPr>
        <w:t>Las demás que determine la Ley, las bases de licitación o el contrato de concesión.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 xml:space="preserve">Sin perjuicio de lo establecido en el </w:t>
      </w:r>
      <w:r w:rsidR="007801D2" w:rsidRPr="00995577">
        <w:rPr>
          <w:rFonts w:ascii="Times New Roman" w:hAnsi="Times New Roman" w:cs="Times New Roman"/>
          <w:szCs w:val="18"/>
        </w:rPr>
        <w:t>Capítulo</w:t>
      </w:r>
      <w:r w:rsidRPr="00995577">
        <w:rPr>
          <w:rFonts w:ascii="Times New Roman" w:hAnsi="Times New Roman" w:cs="Times New Roman"/>
          <w:szCs w:val="18"/>
        </w:rPr>
        <w:t xml:space="preserve"> II, Ejecución de los Contratos de esta Ley, las infracciones</w:t>
      </w:r>
      <w:r w:rsidR="007801D2">
        <w:rPr>
          <w:rFonts w:ascii="Times New Roman" w:hAnsi="Times New Roman" w:cs="Times New Roman"/>
          <w:szCs w:val="18"/>
        </w:rPr>
        <w:t xml:space="preserve"> </w:t>
      </w:r>
      <w:r w:rsidRPr="00995577">
        <w:rPr>
          <w:rFonts w:ascii="Times New Roman" w:hAnsi="Times New Roman" w:cs="Times New Roman"/>
          <w:szCs w:val="18"/>
        </w:rPr>
        <w:t>graves contenidas en los anteriores literales, serán sancionadas. por parte de la entidad concedente, con una</w:t>
      </w:r>
      <w:r w:rsidR="007801D2">
        <w:rPr>
          <w:rFonts w:ascii="Times New Roman" w:hAnsi="Times New Roman" w:cs="Times New Roman"/>
          <w:szCs w:val="18"/>
        </w:rPr>
        <w:t xml:space="preserve"> </w:t>
      </w:r>
      <w:r w:rsidRPr="00995577">
        <w:rPr>
          <w:rFonts w:ascii="Times New Roman" w:hAnsi="Times New Roman" w:cs="Times New Roman"/>
          <w:szCs w:val="18"/>
        </w:rPr>
        <w:t>multa de acuerdo a los establecido en el contrato de concesión, la cual no podrá ser mayor de diez por ciento</w:t>
      </w:r>
      <w:r w:rsidR="007801D2">
        <w:rPr>
          <w:rFonts w:ascii="Times New Roman" w:hAnsi="Times New Roman" w:cs="Times New Roman"/>
          <w:szCs w:val="18"/>
        </w:rPr>
        <w:t xml:space="preserve"> </w:t>
      </w:r>
      <w:r w:rsidRPr="00995577">
        <w:rPr>
          <w:rFonts w:ascii="Times New Roman" w:hAnsi="Times New Roman" w:cs="Times New Roman"/>
          <w:szCs w:val="18"/>
        </w:rPr>
        <w:t>del valor del contrato por cada infracción. Los fondos provenientes de la aplicación de las sanciones</w:t>
      </w:r>
      <w:r w:rsidR="007801D2">
        <w:rPr>
          <w:rFonts w:ascii="Times New Roman" w:hAnsi="Times New Roman" w:cs="Times New Roman"/>
          <w:szCs w:val="18"/>
        </w:rPr>
        <w:t xml:space="preserve"> </w:t>
      </w:r>
      <w:r w:rsidRPr="00995577">
        <w:rPr>
          <w:rFonts w:ascii="Times New Roman" w:hAnsi="Times New Roman" w:cs="Times New Roman"/>
          <w:szCs w:val="18"/>
        </w:rPr>
        <w:t>ingresarán al Fondo General de la Nación.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incumplimiento consecutivo de tres o más resoluciones sancionatorias por haber cometido las</w:t>
      </w:r>
      <w:r w:rsidR="007801D2">
        <w:rPr>
          <w:rFonts w:ascii="Times New Roman" w:hAnsi="Times New Roman" w:cs="Times New Roman"/>
          <w:szCs w:val="18"/>
        </w:rPr>
        <w:t xml:space="preserve"> </w:t>
      </w:r>
      <w:r w:rsidRPr="00995577">
        <w:rPr>
          <w:rFonts w:ascii="Times New Roman" w:hAnsi="Times New Roman" w:cs="Times New Roman"/>
          <w:szCs w:val="18"/>
        </w:rPr>
        <w:t>anteriores infracciones graves, dentro de un lapso de tres años, será motivo suficiente para declarar la</w:t>
      </w:r>
      <w:r w:rsidR="007801D2">
        <w:rPr>
          <w:rFonts w:ascii="Times New Roman" w:hAnsi="Times New Roman" w:cs="Times New Roman"/>
          <w:szCs w:val="18"/>
        </w:rPr>
        <w:t xml:space="preserve"> </w:t>
      </w:r>
      <w:r w:rsidRPr="00995577">
        <w:rPr>
          <w:rFonts w:ascii="Times New Roman" w:hAnsi="Times New Roman" w:cs="Times New Roman"/>
          <w:szCs w:val="18"/>
        </w:rPr>
        <w:t>suspensión provisional de la concesión, por un plazo máximo de tres meses, previa audiencia al</w:t>
      </w:r>
      <w:r w:rsidR="007801D2">
        <w:rPr>
          <w:rFonts w:ascii="Times New Roman" w:hAnsi="Times New Roman" w:cs="Times New Roman"/>
          <w:szCs w:val="18"/>
        </w:rPr>
        <w:t xml:space="preserve"> </w:t>
      </w:r>
      <w:r w:rsidRPr="00995577">
        <w:rPr>
          <w:rFonts w:ascii="Times New Roman" w:hAnsi="Times New Roman" w:cs="Times New Roman"/>
          <w:szCs w:val="18"/>
        </w:rPr>
        <w:t>concesionario.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suspensión sólo podrá levantarse si se comprueba el cumplimiento de las resoluciones sancionatorias.</w:t>
      </w:r>
      <w:r w:rsidR="007801D2">
        <w:rPr>
          <w:rFonts w:ascii="Times New Roman" w:hAnsi="Times New Roman" w:cs="Times New Roman"/>
          <w:szCs w:val="18"/>
        </w:rPr>
        <w:t xml:space="preserve"> </w:t>
      </w:r>
      <w:r w:rsidRPr="00995577">
        <w:rPr>
          <w:rFonts w:ascii="Times New Roman" w:hAnsi="Times New Roman" w:cs="Times New Roman"/>
          <w:szCs w:val="18"/>
        </w:rPr>
        <w:t>Si transcurrido el plazo de la suspensión, el concesionario persistiere en el incumplimiento, se procederá a la</w:t>
      </w:r>
      <w:r w:rsidR="007801D2">
        <w:rPr>
          <w:rFonts w:ascii="Times New Roman" w:hAnsi="Times New Roman" w:cs="Times New Roman"/>
          <w:szCs w:val="18"/>
        </w:rPr>
        <w:t xml:space="preserve"> </w:t>
      </w:r>
      <w:r w:rsidRPr="00995577">
        <w:rPr>
          <w:rFonts w:ascii="Times New Roman" w:hAnsi="Times New Roman" w:cs="Times New Roman"/>
          <w:szCs w:val="18"/>
        </w:rPr>
        <w:t>revocación de la concesión, previa audiencia a aquel.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 efectos de imponer las infracciones graves anteriores, se elevarán al conocimiento de una Comisión</w:t>
      </w:r>
      <w:r w:rsidR="007801D2">
        <w:rPr>
          <w:rFonts w:ascii="Times New Roman" w:hAnsi="Times New Roman" w:cs="Times New Roman"/>
          <w:szCs w:val="18"/>
        </w:rPr>
        <w:t xml:space="preserve"> </w:t>
      </w:r>
      <w:r w:rsidRPr="00995577">
        <w:rPr>
          <w:rFonts w:ascii="Times New Roman" w:hAnsi="Times New Roman" w:cs="Times New Roman"/>
          <w:szCs w:val="18"/>
        </w:rPr>
        <w:t>Conciliadora, que estará integrada por tres miembros, todos ellos profesionales universitarios, designados uno</w:t>
      </w:r>
      <w:r w:rsidR="007801D2">
        <w:rPr>
          <w:rFonts w:ascii="Times New Roman" w:hAnsi="Times New Roman" w:cs="Times New Roman"/>
          <w:szCs w:val="18"/>
        </w:rPr>
        <w:t xml:space="preserve"> </w:t>
      </w:r>
      <w:r w:rsidRPr="00995577">
        <w:rPr>
          <w:rFonts w:ascii="Times New Roman" w:hAnsi="Times New Roman" w:cs="Times New Roman"/>
          <w:szCs w:val="18"/>
        </w:rPr>
        <w:t>por la entidad concedente, uno por el concesionario, y uno de común acuerdo por las partes quien la presidirá.</w:t>
      </w:r>
      <w:r w:rsidR="007801D2">
        <w:rPr>
          <w:rFonts w:ascii="Times New Roman" w:hAnsi="Times New Roman" w:cs="Times New Roman"/>
          <w:szCs w:val="18"/>
        </w:rPr>
        <w:t xml:space="preserve"> </w:t>
      </w:r>
      <w:r w:rsidRPr="00995577">
        <w:rPr>
          <w:rFonts w:ascii="Times New Roman" w:hAnsi="Times New Roman" w:cs="Times New Roman"/>
          <w:szCs w:val="18"/>
        </w:rPr>
        <w:t>A falta de acuerdo por las partes, éste será designado por el Presidente de la Corte Suprema de Justicia.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 Comisión Conciliadora instruirá las diligencias con base en los informes, denuncias o documentos en</w:t>
      </w:r>
      <w:r w:rsidR="007801D2">
        <w:rPr>
          <w:rFonts w:ascii="Times New Roman" w:hAnsi="Times New Roman" w:cs="Times New Roman"/>
          <w:szCs w:val="18"/>
        </w:rPr>
        <w:t xml:space="preserve"> </w:t>
      </w:r>
      <w:r w:rsidRPr="00995577">
        <w:rPr>
          <w:rFonts w:ascii="Times New Roman" w:hAnsi="Times New Roman" w:cs="Times New Roman"/>
          <w:szCs w:val="18"/>
        </w:rPr>
        <w:t>que se indicare la infracción y la persona a quien se atribuyere. Recibida la información anterior se ordenará</w:t>
      </w:r>
      <w:r w:rsidR="007801D2">
        <w:rPr>
          <w:rFonts w:ascii="Times New Roman" w:hAnsi="Times New Roman" w:cs="Times New Roman"/>
          <w:szCs w:val="18"/>
        </w:rPr>
        <w:t xml:space="preserve"> </w:t>
      </w:r>
      <w:r w:rsidRPr="00995577">
        <w:rPr>
          <w:rFonts w:ascii="Times New Roman" w:hAnsi="Times New Roman" w:cs="Times New Roman"/>
          <w:szCs w:val="18"/>
        </w:rPr>
        <w:t>su notificación extractada, con indicación precisa de la infracción a la persona imputada, quien tendrá tres días</w:t>
      </w:r>
      <w:r w:rsidR="007801D2">
        <w:rPr>
          <w:rFonts w:ascii="Times New Roman" w:hAnsi="Times New Roman" w:cs="Times New Roman"/>
          <w:szCs w:val="18"/>
        </w:rPr>
        <w:t xml:space="preserve"> </w:t>
      </w:r>
      <w:r w:rsidRPr="00995577">
        <w:rPr>
          <w:rFonts w:ascii="Times New Roman" w:hAnsi="Times New Roman" w:cs="Times New Roman"/>
          <w:szCs w:val="18"/>
        </w:rPr>
        <w:t>hábiles a partir del siguiente a la notificación, para responder y ejercer su defensa. Si el presunto infractor no</w:t>
      </w:r>
      <w:r w:rsidR="007801D2">
        <w:rPr>
          <w:rFonts w:ascii="Times New Roman" w:hAnsi="Times New Roman" w:cs="Times New Roman"/>
          <w:szCs w:val="18"/>
        </w:rPr>
        <w:t xml:space="preserve"> </w:t>
      </w:r>
      <w:r w:rsidRPr="00995577">
        <w:rPr>
          <w:rFonts w:ascii="Times New Roman" w:hAnsi="Times New Roman" w:cs="Times New Roman"/>
          <w:szCs w:val="18"/>
        </w:rPr>
        <w:t>hiciere uso del término para su defensa, guardare silencio o confesare, el asunto quedará listo para resolver,</w:t>
      </w:r>
      <w:r w:rsidR="007801D2">
        <w:rPr>
          <w:rFonts w:ascii="Times New Roman" w:hAnsi="Times New Roman" w:cs="Times New Roman"/>
          <w:szCs w:val="18"/>
        </w:rPr>
        <w:t xml:space="preserve"> </w:t>
      </w:r>
      <w:r w:rsidRPr="00995577">
        <w:rPr>
          <w:rFonts w:ascii="Times New Roman" w:hAnsi="Times New Roman" w:cs="Times New Roman"/>
          <w:szCs w:val="18"/>
        </w:rPr>
        <w:t xml:space="preserve">salvo que por la naturaleza de los hechos fuere necesaria la apertura a </w:t>
      </w:r>
      <w:r w:rsidRPr="00995577">
        <w:rPr>
          <w:rFonts w:ascii="Times New Roman" w:hAnsi="Times New Roman" w:cs="Times New Roman"/>
          <w:szCs w:val="18"/>
        </w:rPr>
        <w:lastRenderedPageBreak/>
        <w:t>pruebas, que no excederá de cuatro</w:t>
      </w:r>
      <w:r w:rsidR="007801D2">
        <w:rPr>
          <w:rFonts w:ascii="Times New Roman" w:hAnsi="Times New Roman" w:cs="Times New Roman"/>
          <w:szCs w:val="18"/>
        </w:rPr>
        <w:t xml:space="preserve"> </w:t>
      </w:r>
      <w:r w:rsidRPr="00995577">
        <w:rPr>
          <w:rFonts w:ascii="Times New Roman" w:hAnsi="Times New Roman" w:cs="Times New Roman"/>
          <w:szCs w:val="18"/>
        </w:rPr>
        <w:t>días hábiles contados después de su notificación al interesado. De igual manera se procederá cuando en su</w:t>
      </w:r>
      <w:r w:rsidR="007801D2">
        <w:rPr>
          <w:rFonts w:ascii="Times New Roman" w:hAnsi="Times New Roman" w:cs="Times New Roman"/>
          <w:szCs w:val="18"/>
        </w:rPr>
        <w:t xml:space="preserve"> </w:t>
      </w:r>
      <w:r w:rsidRPr="00995577">
        <w:rPr>
          <w:rFonts w:ascii="Times New Roman" w:hAnsi="Times New Roman" w:cs="Times New Roman"/>
          <w:szCs w:val="18"/>
        </w:rPr>
        <w:t>defensa el imputado solicitare la producción de pruebas.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Concluido el término probatorio o si la prueba no hubiere tenido lugar, deberá resolverse en definitiva de</w:t>
      </w:r>
      <w:r w:rsidR="007801D2">
        <w:rPr>
          <w:rFonts w:ascii="Times New Roman" w:hAnsi="Times New Roman" w:cs="Times New Roman"/>
          <w:szCs w:val="18"/>
        </w:rPr>
        <w:t xml:space="preserve"> </w:t>
      </w:r>
      <w:r w:rsidRPr="00995577">
        <w:rPr>
          <w:rFonts w:ascii="Times New Roman" w:hAnsi="Times New Roman" w:cs="Times New Roman"/>
          <w:szCs w:val="18"/>
        </w:rPr>
        <w:t>conformidad a la ley, y de la resolución, sólo podrá interponerse recurso de revocatoria, dentro de las</w:t>
      </w:r>
      <w:r w:rsidR="007801D2">
        <w:rPr>
          <w:rFonts w:ascii="Times New Roman" w:hAnsi="Times New Roman" w:cs="Times New Roman"/>
          <w:szCs w:val="18"/>
        </w:rPr>
        <w:t xml:space="preserve"> </w:t>
      </w:r>
      <w:r w:rsidRPr="00995577">
        <w:rPr>
          <w:rFonts w:ascii="Times New Roman" w:hAnsi="Times New Roman" w:cs="Times New Roman"/>
          <w:szCs w:val="18"/>
        </w:rPr>
        <w:t>veinticuatro horas siguientes de la notificación respectiva. Interpuesta la revocatoria en tiempo, la Comisión</w:t>
      </w:r>
      <w:r w:rsidR="007801D2">
        <w:rPr>
          <w:rFonts w:ascii="Times New Roman" w:hAnsi="Times New Roman" w:cs="Times New Roman"/>
          <w:szCs w:val="18"/>
        </w:rPr>
        <w:t xml:space="preserve"> </w:t>
      </w:r>
      <w:r w:rsidRPr="00995577">
        <w:rPr>
          <w:rFonts w:ascii="Times New Roman" w:hAnsi="Times New Roman" w:cs="Times New Roman"/>
          <w:szCs w:val="18"/>
        </w:rPr>
        <w:t>Conciliadora resolverá lo que corresponda en la siguiente audiencia.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En caso que se revocare la concesión, la entidad concedente procederá a licitar públicamente y en el</w:t>
      </w:r>
      <w:r w:rsidR="007801D2">
        <w:rPr>
          <w:rFonts w:ascii="Times New Roman" w:hAnsi="Times New Roman" w:cs="Times New Roman"/>
          <w:szCs w:val="18"/>
        </w:rPr>
        <w:t xml:space="preserve"> </w:t>
      </w:r>
      <w:r w:rsidRPr="00995577">
        <w:rPr>
          <w:rFonts w:ascii="Times New Roman" w:hAnsi="Times New Roman" w:cs="Times New Roman"/>
          <w:szCs w:val="18"/>
        </w:rPr>
        <w:t>plazo máximo de ciento ochenta días a partir de la declaratoria de revocación de la concesión, el respectivo</w:t>
      </w:r>
      <w:r w:rsidR="007801D2">
        <w:rPr>
          <w:rFonts w:ascii="Times New Roman" w:hAnsi="Times New Roman" w:cs="Times New Roman"/>
          <w:szCs w:val="18"/>
        </w:rPr>
        <w:t xml:space="preserve"> </w:t>
      </w:r>
      <w:r w:rsidRPr="00995577">
        <w:rPr>
          <w:rFonts w:ascii="Times New Roman" w:hAnsi="Times New Roman" w:cs="Times New Roman"/>
          <w:szCs w:val="18"/>
        </w:rPr>
        <w:t>contrato por el plazo que reste la misma. Las bases de licitación deberán establecer los requisitos que deberá</w:t>
      </w:r>
      <w:r w:rsidR="007801D2">
        <w:rPr>
          <w:rFonts w:ascii="Times New Roman" w:hAnsi="Times New Roman" w:cs="Times New Roman"/>
          <w:szCs w:val="18"/>
        </w:rPr>
        <w:t xml:space="preserve"> </w:t>
      </w:r>
      <w:r w:rsidRPr="00995577">
        <w:rPr>
          <w:rFonts w:ascii="Times New Roman" w:hAnsi="Times New Roman" w:cs="Times New Roman"/>
          <w:szCs w:val="18"/>
        </w:rPr>
        <w:t>cumplir el nuevo concesionario, los que, en ningún caso, podrán ser más gravosos que los impuestos al</w:t>
      </w:r>
      <w:r w:rsidR="007801D2">
        <w:rPr>
          <w:rFonts w:ascii="Times New Roman" w:hAnsi="Times New Roman" w:cs="Times New Roman"/>
          <w:szCs w:val="18"/>
        </w:rPr>
        <w:t xml:space="preserve"> </w:t>
      </w:r>
      <w:r w:rsidRPr="00995577">
        <w:rPr>
          <w:rFonts w:ascii="Times New Roman" w:hAnsi="Times New Roman" w:cs="Times New Roman"/>
          <w:szCs w:val="18"/>
        </w:rPr>
        <w:t>concesionario original. (3)</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59" w:name="_Toc297639479"/>
      <w:r w:rsidRPr="00B62C41">
        <w:rPr>
          <w:rFonts w:ascii="Times New Roman" w:hAnsi="Times New Roman" w:cs="Times New Roman"/>
          <w:color w:val="000000" w:themeColor="text1"/>
          <w:sz w:val="22"/>
          <w:szCs w:val="18"/>
        </w:rPr>
        <w:t>Efecto de Caducidad del Plazo</w:t>
      </w:r>
      <w:bookmarkEnd w:id="159"/>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148.- Una vez finalizado el plazo de la concesión y no habiendo prórroga del contrato, el</w:t>
      </w:r>
      <w:r w:rsidR="007801D2">
        <w:rPr>
          <w:rFonts w:ascii="Times New Roman" w:hAnsi="Times New Roman" w:cs="Times New Roman"/>
          <w:szCs w:val="18"/>
        </w:rPr>
        <w:t xml:space="preserve"> </w:t>
      </w:r>
      <w:r w:rsidRPr="00995577">
        <w:rPr>
          <w:rFonts w:ascii="Times New Roman" w:hAnsi="Times New Roman" w:cs="Times New Roman"/>
          <w:szCs w:val="18"/>
        </w:rPr>
        <w:t>concesionario deberá entregar las obras e instalaciones a que está obligado con arreglo al contrato y en el</w:t>
      </w:r>
      <w:r w:rsidR="007801D2">
        <w:rPr>
          <w:rFonts w:ascii="Times New Roman" w:hAnsi="Times New Roman" w:cs="Times New Roman"/>
          <w:szCs w:val="18"/>
        </w:rPr>
        <w:t xml:space="preserve"> </w:t>
      </w:r>
      <w:r w:rsidRPr="00995577">
        <w:rPr>
          <w:rFonts w:ascii="Times New Roman" w:hAnsi="Times New Roman" w:cs="Times New Roman"/>
          <w:szCs w:val="18"/>
        </w:rPr>
        <w:t>estado de conservación y funcionamiento adecuados. (3)</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Durante un período prudencial anterior a la caducidad del plazo de la concesión, la entidad concedente</w:t>
      </w:r>
      <w:r w:rsidR="007801D2">
        <w:rPr>
          <w:rFonts w:ascii="Times New Roman" w:hAnsi="Times New Roman" w:cs="Times New Roman"/>
          <w:szCs w:val="18"/>
        </w:rPr>
        <w:t xml:space="preserve"> </w:t>
      </w:r>
      <w:r w:rsidRPr="00995577">
        <w:rPr>
          <w:rFonts w:ascii="Times New Roman" w:hAnsi="Times New Roman" w:cs="Times New Roman"/>
          <w:szCs w:val="18"/>
        </w:rPr>
        <w:t>adoptará las disposiciones encaminadas a que la entrega de la obra, bienes o servicios se verifique en las</w:t>
      </w:r>
      <w:r w:rsidR="007801D2">
        <w:rPr>
          <w:rFonts w:ascii="Times New Roman" w:hAnsi="Times New Roman" w:cs="Times New Roman"/>
          <w:szCs w:val="18"/>
        </w:rPr>
        <w:t xml:space="preserve"> </w:t>
      </w:r>
      <w:r w:rsidRPr="00995577">
        <w:rPr>
          <w:rFonts w:ascii="Times New Roman" w:hAnsi="Times New Roman" w:cs="Times New Roman"/>
          <w:szCs w:val="18"/>
        </w:rPr>
        <w:t>condiciones convenidas en el contrato de concesión. Dicha regulación deberá establecerse tanto en las bases</w:t>
      </w:r>
      <w:r w:rsidR="007801D2">
        <w:rPr>
          <w:rFonts w:ascii="Times New Roman" w:hAnsi="Times New Roman" w:cs="Times New Roman"/>
          <w:szCs w:val="18"/>
        </w:rPr>
        <w:t xml:space="preserve"> </w:t>
      </w:r>
      <w:r w:rsidRPr="00995577">
        <w:rPr>
          <w:rFonts w:ascii="Times New Roman" w:hAnsi="Times New Roman" w:cs="Times New Roman"/>
          <w:szCs w:val="18"/>
        </w:rPr>
        <w:t>de licitación como en el contrato. (3)</w:t>
      </w:r>
    </w:p>
    <w:p w:rsidR="00C26F24" w:rsidRDefault="00C26F2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7801D2">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V</w:t>
      </w:r>
    </w:p>
    <w:p w:rsidR="005351AD" w:rsidRPr="00995577" w:rsidRDefault="005351AD" w:rsidP="007801D2">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CONTRATO DE ARRENDAMIENTO DE BIENES MUEBLES</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0" w:name="_Toc297639480"/>
      <w:r w:rsidRPr="00B62C41">
        <w:rPr>
          <w:rFonts w:ascii="Times New Roman" w:hAnsi="Times New Roman" w:cs="Times New Roman"/>
          <w:color w:val="000000" w:themeColor="text1"/>
          <w:sz w:val="22"/>
          <w:szCs w:val="18"/>
        </w:rPr>
        <w:t>Arrendamiento de Bienes Muebles</w:t>
      </w:r>
      <w:bookmarkEnd w:id="160"/>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149.- La institución podrá obtener en calidad de arrendamiento toda clase de bienes muebles con o</w:t>
      </w:r>
      <w:r w:rsidR="007801D2">
        <w:rPr>
          <w:rFonts w:ascii="Times New Roman" w:hAnsi="Times New Roman" w:cs="Times New Roman"/>
          <w:szCs w:val="18"/>
        </w:rPr>
        <w:t xml:space="preserve"> </w:t>
      </w:r>
      <w:r w:rsidRPr="00995577">
        <w:rPr>
          <w:rFonts w:ascii="Times New Roman" w:hAnsi="Times New Roman" w:cs="Times New Roman"/>
          <w:szCs w:val="18"/>
        </w:rPr>
        <w:t>sin opción de compra. El monto base de la contratación se establecerá de acuerdo al precio actual en el</w:t>
      </w:r>
      <w:r w:rsidR="007801D2">
        <w:rPr>
          <w:rFonts w:ascii="Times New Roman" w:hAnsi="Times New Roman" w:cs="Times New Roman"/>
          <w:szCs w:val="18"/>
        </w:rPr>
        <w:t xml:space="preserve"> </w:t>
      </w:r>
      <w:r w:rsidRPr="00995577">
        <w:rPr>
          <w:rFonts w:ascii="Times New Roman" w:hAnsi="Times New Roman" w:cs="Times New Roman"/>
          <w:szCs w:val="18"/>
        </w:rPr>
        <w:t>mercado local y en todo caso, se observarán las formas de contratación establecidas en esta Ley.</w:t>
      </w:r>
    </w:p>
    <w:p w:rsidR="005351AD" w:rsidRPr="00995577" w:rsidRDefault="005351AD" w:rsidP="007801D2">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Los criterios técnicos para evaluar las ofertas estarán determinados en las bases de licitación y se</w:t>
      </w:r>
      <w:r w:rsidR="007801D2">
        <w:rPr>
          <w:rFonts w:ascii="Times New Roman" w:hAnsi="Times New Roman" w:cs="Times New Roman"/>
          <w:szCs w:val="18"/>
        </w:rPr>
        <w:t xml:space="preserve"> </w:t>
      </w:r>
      <w:r w:rsidRPr="00995577">
        <w:rPr>
          <w:rFonts w:ascii="Times New Roman" w:hAnsi="Times New Roman" w:cs="Times New Roman"/>
          <w:szCs w:val="18"/>
        </w:rPr>
        <w:t>normarán en el Reglamento de esta Ley.</w:t>
      </w:r>
    </w:p>
    <w:p w:rsidR="00C26F24" w:rsidRDefault="00C26F2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A10853" w:rsidRDefault="005351AD" w:rsidP="007801D2">
      <w:pPr>
        <w:autoSpaceDE w:val="0"/>
        <w:autoSpaceDN w:val="0"/>
        <w:adjustRightInd w:val="0"/>
        <w:spacing w:after="160" w:line="276" w:lineRule="auto"/>
        <w:ind w:left="0" w:firstLine="0"/>
        <w:jc w:val="center"/>
        <w:rPr>
          <w:rFonts w:ascii="Times New Roman" w:hAnsi="Times New Roman" w:cs="Times New Roman"/>
          <w:b/>
          <w:bCs/>
          <w:szCs w:val="18"/>
        </w:rPr>
      </w:pPr>
      <w:r w:rsidRPr="00A10853">
        <w:rPr>
          <w:rFonts w:ascii="Times New Roman" w:hAnsi="Times New Roman" w:cs="Times New Roman"/>
          <w:b/>
          <w:bCs/>
          <w:szCs w:val="18"/>
        </w:rPr>
        <w:t>TÍTULO VII</w:t>
      </w:r>
    </w:p>
    <w:p w:rsidR="005351AD" w:rsidRPr="00A10853" w:rsidRDefault="005351AD" w:rsidP="007801D2">
      <w:pPr>
        <w:autoSpaceDE w:val="0"/>
        <w:autoSpaceDN w:val="0"/>
        <w:adjustRightInd w:val="0"/>
        <w:spacing w:after="160" w:line="276" w:lineRule="auto"/>
        <w:ind w:left="0" w:firstLine="0"/>
        <w:jc w:val="center"/>
        <w:rPr>
          <w:rFonts w:ascii="Times New Roman" w:hAnsi="Times New Roman" w:cs="Times New Roman"/>
          <w:szCs w:val="18"/>
        </w:rPr>
      </w:pPr>
      <w:r w:rsidRPr="00A10853">
        <w:rPr>
          <w:rFonts w:ascii="Times New Roman" w:hAnsi="Times New Roman" w:cs="Times New Roman"/>
          <w:b/>
          <w:bCs/>
          <w:szCs w:val="18"/>
        </w:rPr>
        <w:t xml:space="preserve">INFRACCIONES Y SANCIONES </w:t>
      </w:r>
      <w:r w:rsidRPr="00A10853">
        <w:rPr>
          <w:rFonts w:ascii="Times New Roman" w:hAnsi="Times New Roman" w:cs="Times New Roman"/>
          <w:szCs w:val="18"/>
        </w:rPr>
        <w:t>(9)</w:t>
      </w:r>
    </w:p>
    <w:p w:rsidR="007801D2" w:rsidRPr="00A10853" w:rsidRDefault="007801D2" w:rsidP="007801D2">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A10853" w:rsidRDefault="005351AD" w:rsidP="007801D2">
      <w:pPr>
        <w:autoSpaceDE w:val="0"/>
        <w:autoSpaceDN w:val="0"/>
        <w:adjustRightInd w:val="0"/>
        <w:spacing w:after="160" w:line="276" w:lineRule="auto"/>
        <w:ind w:left="0" w:firstLine="0"/>
        <w:jc w:val="center"/>
        <w:rPr>
          <w:rFonts w:ascii="Times New Roman" w:hAnsi="Times New Roman" w:cs="Times New Roman"/>
          <w:b/>
          <w:bCs/>
          <w:szCs w:val="18"/>
        </w:rPr>
      </w:pPr>
      <w:r w:rsidRPr="00A10853">
        <w:rPr>
          <w:rFonts w:ascii="Times New Roman" w:hAnsi="Times New Roman" w:cs="Times New Roman"/>
          <w:b/>
          <w:bCs/>
          <w:szCs w:val="18"/>
        </w:rPr>
        <w:t>CAPÍTULO I</w:t>
      </w:r>
    </w:p>
    <w:p w:rsidR="005351AD" w:rsidRPr="00995577" w:rsidRDefault="005351AD" w:rsidP="007801D2">
      <w:pPr>
        <w:autoSpaceDE w:val="0"/>
        <w:autoSpaceDN w:val="0"/>
        <w:adjustRightInd w:val="0"/>
        <w:spacing w:after="160" w:line="276" w:lineRule="auto"/>
        <w:ind w:left="0" w:firstLine="0"/>
        <w:jc w:val="center"/>
        <w:rPr>
          <w:rFonts w:ascii="Times New Roman" w:hAnsi="Times New Roman" w:cs="Times New Roman"/>
          <w:szCs w:val="18"/>
        </w:rPr>
      </w:pPr>
      <w:r w:rsidRPr="00A10853">
        <w:rPr>
          <w:rFonts w:ascii="Times New Roman" w:hAnsi="Times New Roman" w:cs="Times New Roman"/>
          <w:b/>
          <w:bCs/>
          <w:szCs w:val="18"/>
        </w:rPr>
        <w:t xml:space="preserve">SANCIONES A FUNCIONARIOS O EMPLEADOS PÚBLICOS </w:t>
      </w:r>
      <w:r w:rsidRPr="00A10853">
        <w:rPr>
          <w:rFonts w:ascii="Times New Roman" w:hAnsi="Times New Roman" w:cs="Times New Roman"/>
          <w:szCs w:val="18"/>
        </w:rPr>
        <w:t>(9)</w:t>
      </w:r>
    </w:p>
    <w:p w:rsidR="00C26F24" w:rsidRDefault="00C26F2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1" w:name="_Toc297639481"/>
      <w:r w:rsidRPr="00B62C41">
        <w:rPr>
          <w:rFonts w:ascii="Times New Roman" w:hAnsi="Times New Roman" w:cs="Times New Roman"/>
          <w:color w:val="000000" w:themeColor="text1"/>
          <w:sz w:val="22"/>
          <w:szCs w:val="18"/>
        </w:rPr>
        <w:t>De las Infracciones. (9)</w:t>
      </w:r>
      <w:bookmarkEnd w:id="161"/>
    </w:p>
    <w:p w:rsidR="005351AD" w:rsidRPr="00995577" w:rsidRDefault="005351AD" w:rsidP="00A10853">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150.- Las infracciones cometidas por los funcionarios o empleados de las diferentes instituciones de</w:t>
      </w:r>
      <w:r w:rsidR="00A10853">
        <w:rPr>
          <w:rFonts w:ascii="Times New Roman" w:hAnsi="Times New Roman" w:cs="Times New Roman"/>
          <w:szCs w:val="18"/>
        </w:rPr>
        <w:t xml:space="preserve"> </w:t>
      </w:r>
      <w:r w:rsidRPr="00995577">
        <w:rPr>
          <w:rFonts w:ascii="Times New Roman" w:hAnsi="Times New Roman" w:cs="Times New Roman"/>
          <w:szCs w:val="18"/>
        </w:rPr>
        <w:t>la Administración Pública, para los efectos de esta Ley se clasifican en: leves, graves y muy graves. (9)</w:t>
      </w:r>
    </w:p>
    <w:p w:rsidR="00A10853" w:rsidRDefault="00A10853"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2" w:name="_Toc297639482"/>
      <w:r w:rsidRPr="00B62C41">
        <w:rPr>
          <w:rFonts w:ascii="Times New Roman" w:hAnsi="Times New Roman" w:cs="Times New Roman"/>
          <w:color w:val="000000" w:themeColor="text1"/>
          <w:sz w:val="22"/>
          <w:szCs w:val="18"/>
        </w:rPr>
        <w:t>Infracciones Leves (9)</w:t>
      </w:r>
      <w:bookmarkEnd w:id="162"/>
    </w:p>
    <w:p w:rsidR="005351AD" w:rsidRPr="00995577" w:rsidRDefault="005351AD" w:rsidP="004F08D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151.- Se considerarán infracciones leves las siguientes: (9)</w:t>
      </w:r>
    </w:p>
    <w:p w:rsidR="005351AD" w:rsidRPr="004F08DB" w:rsidRDefault="005351AD" w:rsidP="004F08DB">
      <w:pPr>
        <w:pStyle w:val="Prrafodelista"/>
        <w:numPr>
          <w:ilvl w:val="0"/>
          <w:numId w:val="44"/>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No incorporar oportunamente la documentación atinente al expediente administrativo</w:t>
      </w:r>
      <w:r w:rsidR="00A10853" w:rsidRPr="004F08DB">
        <w:rPr>
          <w:rFonts w:ascii="Times New Roman" w:hAnsi="Times New Roman" w:cs="Times New Roman"/>
          <w:szCs w:val="18"/>
        </w:rPr>
        <w:t xml:space="preserve"> </w:t>
      </w:r>
      <w:r w:rsidRPr="004F08DB">
        <w:rPr>
          <w:rFonts w:ascii="Times New Roman" w:hAnsi="Times New Roman" w:cs="Times New Roman"/>
          <w:szCs w:val="18"/>
        </w:rPr>
        <w:t>correspondiente; (9)</w:t>
      </w:r>
    </w:p>
    <w:p w:rsidR="005351AD" w:rsidRPr="004F08DB" w:rsidRDefault="005351AD" w:rsidP="004F08DB">
      <w:pPr>
        <w:pStyle w:val="Prrafodelista"/>
        <w:numPr>
          <w:ilvl w:val="0"/>
          <w:numId w:val="44"/>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No permitir el acceso al expediente de contrataciones de forma injustificada a las personas</w:t>
      </w:r>
      <w:r w:rsidR="00A10853" w:rsidRPr="004F08DB">
        <w:rPr>
          <w:rFonts w:ascii="Times New Roman" w:hAnsi="Times New Roman" w:cs="Times New Roman"/>
          <w:szCs w:val="18"/>
        </w:rPr>
        <w:t xml:space="preserve"> </w:t>
      </w:r>
      <w:r w:rsidRPr="004F08DB">
        <w:rPr>
          <w:rFonts w:ascii="Times New Roman" w:hAnsi="Times New Roman" w:cs="Times New Roman"/>
          <w:szCs w:val="18"/>
        </w:rPr>
        <w:t>involucradas en el proceso; posterior a la adjudicación del mismo; (9)</w:t>
      </w:r>
    </w:p>
    <w:p w:rsidR="005351AD" w:rsidRPr="004F08DB" w:rsidRDefault="005351AD" w:rsidP="004F08DB">
      <w:pPr>
        <w:pStyle w:val="Prrafodelista"/>
        <w:numPr>
          <w:ilvl w:val="0"/>
          <w:numId w:val="44"/>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Omitir en los informes, dictámenes y actas, datos relevantes para el estudio de las ofertas, cuando se</w:t>
      </w:r>
      <w:r w:rsidR="00A10853" w:rsidRPr="004F08DB">
        <w:rPr>
          <w:rFonts w:ascii="Times New Roman" w:hAnsi="Times New Roman" w:cs="Times New Roman"/>
          <w:szCs w:val="18"/>
        </w:rPr>
        <w:t xml:space="preserve"> </w:t>
      </w:r>
      <w:r w:rsidRPr="004F08DB">
        <w:rPr>
          <w:rFonts w:ascii="Times New Roman" w:hAnsi="Times New Roman" w:cs="Times New Roman"/>
          <w:szCs w:val="18"/>
        </w:rPr>
        <w:t>determine que los conocía con anterioridad a la presentación del informe o dictamen; (9)</w:t>
      </w:r>
    </w:p>
    <w:p w:rsidR="00A10853" w:rsidRPr="004F08DB" w:rsidRDefault="005351AD" w:rsidP="004F08DB">
      <w:pPr>
        <w:pStyle w:val="Prrafodelista"/>
        <w:numPr>
          <w:ilvl w:val="0"/>
          <w:numId w:val="44"/>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No remitir o no proporcionar oportunamente a la UNAC la información que haya requerido. (9)</w:t>
      </w:r>
    </w:p>
    <w:p w:rsidR="004F08DB" w:rsidRDefault="004F08DB"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3" w:name="_Toc297639483"/>
      <w:r w:rsidRPr="00B62C41">
        <w:rPr>
          <w:rFonts w:ascii="Times New Roman" w:hAnsi="Times New Roman" w:cs="Times New Roman"/>
          <w:color w:val="000000" w:themeColor="text1"/>
          <w:sz w:val="22"/>
          <w:szCs w:val="18"/>
        </w:rPr>
        <w:t>Infracciones Graves. (9)</w:t>
      </w:r>
      <w:bookmarkEnd w:id="163"/>
    </w:p>
    <w:p w:rsidR="005351AD" w:rsidRPr="00995577" w:rsidRDefault="005351AD" w:rsidP="004F08D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152.- Se considerarán infracciones graves las siguientes: (2) (9)</w:t>
      </w:r>
    </w:p>
    <w:p w:rsidR="005351AD" w:rsidRPr="004F08DB" w:rsidRDefault="005351AD" w:rsidP="004F08DB">
      <w:pPr>
        <w:pStyle w:val="Prrafodelista"/>
        <w:numPr>
          <w:ilvl w:val="0"/>
          <w:numId w:val="45"/>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Reincidir en alguna de las infracciones de las tipificadas en el artículo anterior, después de haber</w:t>
      </w:r>
      <w:r w:rsidR="004F08DB" w:rsidRPr="004F08DB">
        <w:rPr>
          <w:rFonts w:ascii="Times New Roman" w:hAnsi="Times New Roman" w:cs="Times New Roman"/>
          <w:szCs w:val="18"/>
        </w:rPr>
        <w:t xml:space="preserve"> </w:t>
      </w:r>
      <w:r w:rsidRPr="004F08DB">
        <w:rPr>
          <w:rFonts w:ascii="Times New Roman" w:hAnsi="Times New Roman" w:cs="Times New Roman"/>
          <w:szCs w:val="18"/>
        </w:rPr>
        <w:t>sido sancionado; (9)</w:t>
      </w:r>
    </w:p>
    <w:p w:rsidR="005351AD" w:rsidRPr="004F08DB" w:rsidRDefault="005351AD" w:rsidP="004F08DB">
      <w:pPr>
        <w:pStyle w:val="Prrafodelista"/>
        <w:numPr>
          <w:ilvl w:val="0"/>
          <w:numId w:val="45"/>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Recibir o dar por recibidas obras, bienes o servicios que no se ajusten a lo pactado o contratado, o</w:t>
      </w:r>
      <w:r w:rsidR="004F08DB" w:rsidRPr="004F08DB">
        <w:rPr>
          <w:rFonts w:ascii="Times New Roman" w:hAnsi="Times New Roman" w:cs="Times New Roman"/>
          <w:szCs w:val="18"/>
        </w:rPr>
        <w:t xml:space="preserve"> </w:t>
      </w:r>
      <w:r w:rsidRPr="004F08DB">
        <w:rPr>
          <w:rFonts w:ascii="Times New Roman" w:hAnsi="Times New Roman" w:cs="Times New Roman"/>
          <w:szCs w:val="18"/>
        </w:rPr>
        <w:t>que no se hubieren ejecutado; (9)</w:t>
      </w:r>
    </w:p>
    <w:p w:rsidR="005351AD" w:rsidRPr="004F08DB" w:rsidRDefault="005351AD" w:rsidP="004F08DB">
      <w:pPr>
        <w:pStyle w:val="Prrafodelista"/>
        <w:numPr>
          <w:ilvl w:val="0"/>
          <w:numId w:val="45"/>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Recomendar la contratación con una persona natural o jurídica comprendida en el régimen de las</w:t>
      </w:r>
      <w:r w:rsidR="004F08DB" w:rsidRPr="004F08DB">
        <w:rPr>
          <w:rFonts w:ascii="Times New Roman" w:hAnsi="Times New Roman" w:cs="Times New Roman"/>
          <w:szCs w:val="18"/>
        </w:rPr>
        <w:t xml:space="preserve"> </w:t>
      </w:r>
      <w:r w:rsidRPr="004F08DB">
        <w:rPr>
          <w:rFonts w:ascii="Times New Roman" w:hAnsi="Times New Roman" w:cs="Times New Roman"/>
          <w:szCs w:val="18"/>
        </w:rPr>
        <w:t>prohibiciones para contratar, siempre que haya conocido esta circunstancia antes de la</w:t>
      </w:r>
      <w:r w:rsidR="004F08DB" w:rsidRPr="004F08DB">
        <w:rPr>
          <w:rFonts w:ascii="Times New Roman" w:hAnsi="Times New Roman" w:cs="Times New Roman"/>
          <w:szCs w:val="18"/>
        </w:rPr>
        <w:t xml:space="preserve"> </w:t>
      </w:r>
      <w:r w:rsidRPr="004F08DB">
        <w:rPr>
          <w:rFonts w:ascii="Times New Roman" w:hAnsi="Times New Roman" w:cs="Times New Roman"/>
          <w:szCs w:val="18"/>
        </w:rPr>
        <w:t>recomendación; (9)</w:t>
      </w:r>
    </w:p>
    <w:p w:rsidR="005351AD" w:rsidRPr="004F08DB" w:rsidRDefault="005351AD" w:rsidP="004F08DB">
      <w:pPr>
        <w:pStyle w:val="Prrafodelista"/>
        <w:numPr>
          <w:ilvl w:val="0"/>
          <w:numId w:val="45"/>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Recibir el diseño de obras que su ejecución resulte material o jurídicamente inviable; (9)</w:t>
      </w:r>
    </w:p>
    <w:p w:rsidR="005351AD" w:rsidRPr="004F08DB" w:rsidRDefault="005351AD" w:rsidP="004F08DB">
      <w:pPr>
        <w:pStyle w:val="Prrafodelista"/>
        <w:numPr>
          <w:ilvl w:val="0"/>
          <w:numId w:val="45"/>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Retrasar injustificadamente el trámite de pagos que deba cubrir la institución a sus proveedores o</w:t>
      </w:r>
      <w:r w:rsidR="004F08DB" w:rsidRPr="004F08DB">
        <w:rPr>
          <w:rFonts w:ascii="Times New Roman" w:hAnsi="Times New Roman" w:cs="Times New Roman"/>
          <w:szCs w:val="18"/>
        </w:rPr>
        <w:t xml:space="preserve"> </w:t>
      </w:r>
      <w:r w:rsidRPr="004F08DB">
        <w:rPr>
          <w:rFonts w:ascii="Times New Roman" w:hAnsi="Times New Roman" w:cs="Times New Roman"/>
          <w:szCs w:val="18"/>
        </w:rPr>
        <w:t>contratistas; (9)</w:t>
      </w:r>
    </w:p>
    <w:p w:rsidR="005351AD" w:rsidRPr="004F08DB" w:rsidRDefault="005351AD" w:rsidP="004F08DB">
      <w:pPr>
        <w:pStyle w:val="Prrafodelista"/>
        <w:numPr>
          <w:ilvl w:val="0"/>
          <w:numId w:val="45"/>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Retrasar injustificadamente la recepción de obras, bienes y servicios. (9)</w:t>
      </w:r>
    </w:p>
    <w:p w:rsidR="00A10853" w:rsidRDefault="00A10853"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4" w:name="_Toc297639484"/>
      <w:r w:rsidRPr="00B62C41">
        <w:rPr>
          <w:rFonts w:ascii="Times New Roman" w:hAnsi="Times New Roman" w:cs="Times New Roman"/>
          <w:color w:val="000000" w:themeColor="text1"/>
          <w:sz w:val="22"/>
          <w:szCs w:val="18"/>
        </w:rPr>
        <w:t>Infracciones Muy Graves (9)</w:t>
      </w:r>
      <w:bookmarkEnd w:id="164"/>
    </w:p>
    <w:p w:rsidR="005351AD" w:rsidRPr="00995577" w:rsidRDefault="005351AD" w:rsidP="004F08D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153.- Se considerarán infracciones muy graves las siguientes: (2)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Reincidir en alguna de las infracciones tipificadas en el artículo anterior, después de haber sido</w:t>
      </w:r>
      <w:r w:rsidR="004F08DB" w:rsidRPr="004F08DB">
        <w:rPr>
          <w:rFonts w:ascii="Times New Roman" w:hAnsi="Times New Roman" w:cs="Times New Roman"/>
          <w:szCs w:val="18"/>
        </w:rPr>
        <w:t xml:space="preserve"> </w:t>
      </w:r>
      <w:r w:rsidRPr="004F08DB">
        <w:rPr>
          <w:rFonts w:ascii="Times New Roman" w:hAnsi="Times New Roman" w:cs="Times New Roman"/>
          <w:szCs w:val="18"/>
        </w:rPr>
        <w:t>sancionado;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lastRenderedPageBreak/>
        <w:t>Suministrar información a algún ofertante que le represente ventaja sobre el resto de ofertantes o</w:t>
      </w:r>
      <w:r w:rsidR="004F08DB" w:rsidRPr="004F08DB">
        <w:rPr>
          <w:rFonts w:ascii="Times New Roman" w:hAnsi="Times New Roman" w:cs="Times New Roman"/>
          <w:szCs w:val="18"/>
        </w:rPr>
        <w:t xml:space="preserve"> </w:t>
      </w:r>
      <w:r w:rsidRPr="004F08DB">
        <w:rPr>
          <w:rFonts w:ascii="Times New Roman" w:hAnsi="Times New Roman" w:cs="Times New Roman"/>
          <w:szCs w:val="18"/>
        </w:rPr>
        <w:t>contratistas potenciales;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Recibir o solicitar dádivas, comisiones o regalías de los ofertantes o contratistas ordinarios o</w:t>
      </w:r>
      <w:r w:rsidR="004F08DB" w:rsidRPr="004F08DB">
        <w:rPr>
          <w:rFonts w:ascii="Times New Roman" w:hAnsi="Times New Roman" w:cs="Times New Roman"/>
          <w:szCs w:val="18"/>
        </w:rPr>
        <w:t xml:space="preserve"> </w:t>
      </w:r>
      <w:r w:rsidRPr="004F08DB">
        <w:rPr>
          <w:rFonts w:ascii="Times New Roman" w:hAnsi="Times New Roman" w:cs="Times New Roman"/>
          <w:szCs w:val="18"/>
        </w:rPr>
        <w:t>potenciales de la institución en la que labora;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Causar un perjuicio patrimonial debidamente comprobado, siempre que la acción fuere realizada con</w:t>
      </w:r>
      <w:r w:rsidR="004F08DB" w:rsidRPr="004F08DB">
        <w:rPr>
          <w:rFonts w:ascii="Times New Roman" w:hAnsi="Times New Roman" w:cs="Times New Roman"/>
          <w:szCs w:val="18"/>
        </w:rPr>
        <w:t xml:space="preserve"> </w:t>
      </w:r>
      <w:r w:rsidRPr="004F08DB">
        <w:rPr>
          <w:rFonts w:ascii="Times New Roman" w:hAnsi="Times New Roman" w:cs="Times New Roman"/>
          <w:szCs w:val="18"/>
        </w:rPr>
        <w:t>dolo, fraude, impericia, negligencia o mala fe en el procedimiento para contratar o en el control de su</w:t>
      </w:r>
      <w:r w:rsidR="004F08DB" w:rsidRPr="004F08DB">
        <w:rPr>
          <w:rFonts w:ascii="Times New Roman" w:hAnsi="Times New Roman" w:cs="Times New Roman"/>
          <w:szCs w:val="18"/>
        </w:rPr>
        <w:t xml:space="preserve"> </w:t>
      </w:r>
      <w:r w:rsidRPr="004F08DB">
        <w:rPr>
          <w:rFonts w:ascii="Times New Roman" w:hAnsi="Times New Roman" w:cs="Times New Roman"/>
          <w:szCs w:val="18"/>
        </w:rPr>
        <w:t>ejecución;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Propiciar o disponer la fragmentación de las adquisiciones y contrataciones en contravención a lo</w:t>
      </w:r>
      <w:r w:rsidR="004F08DB" w:rsidRPr="004F08DB">
        <w:rPr>
          <w:rFonts w:ascii="Times New Roman" w:hAnsi="Times New Roman" w:cs="Times New Roman"/>
          <w:szCs w:val="18"/>
        </w:rPr>
        <w:t xml:space="preserve"> </w:t>
      </w:r>
      <w:r w:rsidRPr="004F08DB">
        <w:rPr>
          <w:rFonts w:ascii="Times New Roman" w:hAnsi="Times New Roman" w:cs="Times New Roman"/>
          <w:szCs w:val="18"/>
        </w:rPr>
        <w:t>dispuesto en esta Ley, tramitando contratos que por su monto unitario implicarían un procedimiento</w:t>
      </w:r>
      <w:r w:rsidR="004F08DB" w:rsidRPr="004F08DB">
        <w:rPr>
          <w:rFonts w:ascii="Times New Roman" w:hAnsi="Times New Roman" w:cs="Times New Roman"/>
          <w:szCs w:val="18"/>
        </w:rPr>
        <w:t xml:space="preserve"> </w:t>
      </w:r>
      <w:r w:rsidRPr="004F08DB">
        <w:rPr>
          <w:rFonts w:ascii="Times New Roman" w:hAnsi="Times New Roman" w:cs="Times New Roman"/>
          <w:szCs w:val="18"/>
        </w:rPr>
        <w:t>más riguroso que el seguido al fraccionarla;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Participar en actividades de capacitación organizadas o patrocinadas por los ofertantes o</w:t>
      </w:r>
      <w:r w:rsidR="004F08DB" w:rsidRPr="004F08DB">
        <w:rPr>
          <w:rFonts w:ascii="Times New Roman" w:hAnsi="Times New Roman" w:cs="Times New Roman"/>
          <w:szCs w:val="18"/>
        </w:rPr>
        <w:t xml:space="preserve"> </w:t>
      </w:r>
      <w:r w:rsidRPr="004F08DB">
        <w:rPr>
          <w:rFonts w:ascii="Times New Roman" w:hAnsi="Times New Roman" w:cs="Times New Roman"/>
          <w:szCs w:val="18"/>
        </w:rPr>
        <w:t>contratistas, dentro o fuera del país, que no formaren parte de los compromisos de capacitación,</w:t>
      </w:r>
      <w:r w:rsidR="004F08DB" w:rsidRPr="004F08DB">
        <w:rPr>
          <w:rFonts w:ascii="Times New Roman" w:hAnsi="Times New Roman" w:cs="Times New Roman"/>
          <w:szCs w:val="18"/>
        </w:rPr>
        <w:t xml:space="preserve"> </w:t>
      </w:r>
      <w:r w:rsidRPr="004F08DB">
        <w:rPr>
          <w:rFonts w:ascii="Times New Roman" w:hAnsi="Times New Roman" w:cs="Times New Roman"/>
          <w:szCs w:val="18"/>
        </w:rPr>
        <w:t>legalmente o contractualmente adquiridos; (9)</w:t>
      </w:r>
    </w:p>
    <w:p w:rsidR="005351AD" w:rsidRPr="004F08DB" w:rsidRDefault="005351AD" w:rsidP="004F08DB">
      <w:pPr>
        <w:pStyle w:val="Prrafodelista"/>
        <w:numPr>
          <w:ilvl w:val="0"/>
          <w:numId w:val="46"/>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Participar directa o indirectamente en un procedimiento de contratación administrativa sujetos a las</w:t>
      </w:r>
      <w:r w:rsidR="004F08DB" w:rsidRPr="004F08DB">
        <w:rPr>
          <w:rFonts w:ascii="Times New Roman" w:hAnsi="Times New Roman" w:cs="Times New Roman"/>
          <w:szCs w:val="18"/>
        </w:rPr>
        <w:t xml:space="preserve"> </w:t>
      </w:r>
      <w:r w:rsidRPr="004F08DB">
        <w:rPr>
          <w:rFonts w:ascii="Times New Roman" w:hAnsi="Times New Roman" w:cs="Times New Roman"/>
          <w:szCs w:val="18"/>
        </w:rPr>
        <w:t>prohibiciones para contratar contempladas en esta Ley. (9)</w:t>
      </w:r>
    </w:p>
    <w:p w:rsidR="00A10853" w:rsidRDefault="00A10853"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5" w:name="_Toc297639485"/>
      <w:r w:rsidRPr="00B62C41">
        <w:rPr>
          <w:rFonts w:ascii="Times New Roman" w:hAnsi="Times New Roman" w:cs="Times New Roman"/>
          <w:color w:val="000000" w:themeColor="text1"/>
          <w:sz w:val="22"/>
          <w:szCs w:val="18"/>
        </w:rPr>
        <w:t>Imposición de Sanciones. (9)</w:t>
      </w:r>
      <w:bookmarkEnd w:id="165"/>
    </w:p>
    <w:p w:rsidR="005351AD" w:rsidRPr="00995577" w:rsidRDefault="005351AD" w:rsidP="004F08DB">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154.- La imposición de las sanciones a que se refieren los artículos anteriores, se harán conforme a</w:t>
      </w:r>
      <w:r w:rsidR="004F08DB">
        <w:rPr>
          <w:rFonts w:ascii="Times New Roman" w:hAnsi="Times New Roman" w:cs="Times New Roman"/>
          <w:szCs w:val="18"/>
        </w:rPr>
        <w:t xml:space="preserve"> </w:t>
      </w:r>
      <w:r w:rsidRPr="00995577">
        <w:rPr>
          <w:rFonts w:ascii="Times New Roman" w:hAnsi="Times New Roman" w:cs="Times New Roman"/>
          <w:szCs w:val="18"/>
        </w:rPr>
        <w:t>la naturaleza de las infracciones, de la siguiente manera: (2) (9)</w:t>
      </w:r>
    </w:p>
    <w:p w:rsidR="005351AD" w:rsidRPr="004F08DB" w:rsidRDefault="005351AD" w:rsidP="004F08DB">
      <w:pPr>
        <w:pStyle w:val="Prrafodelista"/>
        <w:numPr>
          <w:ilvl w:val="0"/>
          <w:numId w:val="47"/>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Por las infracciones leves: se realizará una amonestación escrita del superior jerárquico; (9)</w:t>
      </w:r>
    </w:p>
    <w:p w:rsidR="005351AD" w:rsidRPr="004F08DB" w:rsidRDefault="005351AD" w:rsidP="004F08DB">
      <w:pPr>
        <w:pStyle w:val="Prrafodelista"/>
        <w:numPr>
          <w:ilvl w:val="0"/>
          <w:numId w:val="47"/>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Por las infracciones graves: se impondrá suspensión sin goce de sueldo hasta por un máximo de tres</w:t>
      </w:r>
      <w:r w:rsidR="004F08DB" w:rsidRPr="004F08DB">
        <w:rPr>
          <w:rFonts w:ascii="Times New Roman" w:hAnsi="Times New Roman" w:cs="Times New Roman"/>
          <w:szCs w:val="18"/>
        </w:rPr>
        <w:t xml:space="preserve"> </w:t>
      </w:r>
      <w:r w:rsidRPr="004F08DB">
        <w:rPr>
          <w:rFonts w:ascii="Times New Roman" w:hAnsi="Times New Roman" w:cs="Times New Roman"/>
          <w:szCs w:val="18"/>
        </w:rPr>
        <w:t>meses; (9)</w:t>
      </w:r>
    </w:p>
    <w:p w:rsidR="005351AD" w:rsidRPr="004F08DB" w:rsidRDefault="005351AD" w:rsidP="004F08DB">
      <w:pPr>
        <w:pStyle w:val="Prrafodelista"/>
        <w:numPr>
          <w:ilvl w:val="0"/>
          <w:numId w:val="47"/>
        </w:numPr>
        <w:autoSpaceDE w:val="0"/>
        <w:autoSpaceDN w:val="0"/>
        <w:adjustRightInd w:val="0"/>
        <w:spacing w:after="160" w:line="276" w:lineRule="auto"/>
        <w:ind w:left="714" w:hanging="357"/>
        <w:contextualSpacing w:val="0"/>
        <w:rPr>
          <w:rFonts w:ascii="Times New Roman" w:hAnsi="Times New Roman" w:cs="Times New Roman"/>
          <w:szCs w:val="18"/>
        </w:rPr>
      </w:pPr>
      <w:r w:rsidRPr="004F08DB">
        <w:rPr>
          <w:rFonts w:ascii="Times New Roman" w:hAnsi="Times New Roman" w:cs="Times New Roman"/>
          <w:szCs w:val="18"/>
        </w:rPr>
        <w:t>Por las infracciones muy graves: se considerarán causales de despido o de terminación laboral sin</w:t>
      </w:r>
      <w:r w:rsidR="004F08DB" w:rsidRPr="004F08DB">
        <w:rPr>
          <w:rFonts w:ascii="Times New Roman" w:hAnsi="Times New Roman" w:cs="Times New Roman"/>
          <w:szCs w:val="18"/>
        </w:rPr>
        <w:t xml:space="preserve"> </w:t>
      </w:r>
      <w:r w:rsidRPr="004F08DB">
        <w:rPr>
          <w:rFonts w:ascii="Times New Roman" w:hAnsi="Times New Roman" w:cs="Times New Roman"/>
          <w:szCs w:val="18"/>
        </w:rPr>
        <w:t>responsabilidad para la institución, sin perjuicio de la responsabilidad civil y penal a que hubiere</w:t>
      </w:r>
      <w:r w:rsidR="004F08DB" w:rsidRPr="004F08DB">
        <w:rPr>
          <w:rFonts w:ascii="Times New Roman" w:hAnsi="Times New Roman" w:cs="Times New Roman"/>
          <w:szCs w:val="18"/>
        </w:rPr>
        <w:t xml:space="preserve"> </w:t>
      </w:r>
      <w:r w:rsidRPr="004F08DB">
        <w:rPr>
          <w:rFonts w:ascii="Times New Roman" w:hAnsi="Times New Roman" w:cs="Times New Roman"/>
          <w:szCs w:val="18"/>
        </w:rPr>
        <w:t>lugar. (9)</w:t>
      </w:r>
    </w:p>
    <w:p w:rsidR="00A10853" w:rsidRDefault="00A10853"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6" w:name="_Toc297639486"/>
      <w:r w:rsidRPr="00B62C41">
        <w:rPr>
          <w:rFonts w:ascii="Times New Roman" w:hAnsi="Times New Roman" w:cs="Times New Roman"/>
          <w:color w:val="000000" w:themeColor="text1"/>
          <w:sz w:val="22"/>
          <w:szCs w:val="18"/>
        </w:rPr>
        <w:t>Criterios para la Aplicación de Sanciones. (9)</w:t>
      </w:r>
      <w:bookmarkEnd w:id="166"/>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155.- Para la aplicación de las sanciones a que se refieren los artículos anteriores, el titular de la</w:t>
      </w:r>
      <w:r w:rsidR="004F08DB">
        <w:rPr>
          <w:rFonts w:ascii="Times New Roman" w:hAnsi="Times New Roman" w:cs="Times New Roman"/>
          <w:szCs w:val="18"/>
        </w:rPr>
        <w:t xml:space="preserve"> </w:t>
      </w:r>
      <w:r w:rsidRPr="00995577">
        <w:rPr>
          <w:rFonts w:ascii="Times New Roman" w:hAnsi="Times New Roman" w:cs="Times New Roman"/>
          <w:szCs w:val="18"/>
        </w:rPr>
        <w:t xml:space="preserve">institución, la junta directiva, consejo directivo o concejo municipal; deberá tomar en cuenta como </w:t>
      </w:r>
      <w:r w:rsidR="004F08DB">
        <w:rPr>
          <w:rFonts w:ascii="Times New Roman" w:hAnsi="Times New Roman" w:cs="Times New Roman"/>
          <w:szCs w:val="18"/>
        </w:rPr>
        <w:t>p</w:t>
      </w:r>
      <w:r w:rsidRPr="00995577">
        <w:rPr>
          <w:rFonts w:ascii="Times New Roman" w:hAnsi="Times New Roman" w:cs="Times New Roman"/>
          <w:szCs w:val="18"/>
        </w:rPr>
        <w:t>rincipales</w:t>
      </w:r>
      <w:r w:rsidR="004F08DB">
        <w:rPr>
          <w:rFonts w:ascii="Times New Roman" w:hAnsi="Times New Roman" w:cs="Times New Roman"/>
          <w:szCs w:val="18"/>
        </w:rPr>
        <w:t xml:space="preserve"> </w:t>
      </w:r>
      <w:r w:rsidRPr="00995577">
        <w:rPr>
          <w:rFonts w:ascii="Times New Roman" w:hAnsi="Times New Roman" w:cs="Times New Roman"/>
          <w:szCs w:val="18"/>
        </w:rPr>
        <w:t>criterios para la gradualidad de éstas, la intencionalidad del infractor, la reincidencia, la naturaleza de los</w:t>
      </w:r>
      <w:r w:rsidR="004F08DB">
        <w:rPr>
          <w:rFonts w:ascii="Times New Roman" w:hAnsi="Times New Roman" w:cs="Times New Roman"/>
          <w:szCs w:val="18"/>
        </w:rPr>
        <w:t xml:space="preserve"> </w:t>
      </w:r>
      <w:r w:rsidRPr="00995577">
        <w:rPr>
          <w:rFonts w:ascii="Times New Roman" w:hAnsi="Times New Roman" w:cs="Times New Roman"/>
          <w:szCs w:val="18"/>
        </w:rPr>
        <w:t>perjuicios causados y las circunstancias en que la infracción se cometa, salvo el caso de las infracciones</w:t>
      </w:r>
      <w:r w:rsidR="004F08DB">
        <w:rPr>
          <w:rFonts w:ascii="Times New Roman" w:hAnsi="Times New Roman" w:cs="Times New Roman"/>
          <w:szCs w:val="18"/>
        </w:rPr>
        <w:t xml:space="preserve"> </w:t>
      </w:r>
      <w:r w:rsidRPr="00995577">
        <w:rPr>
          <w:rFonts w:ascii="Times New Roman" w:hAnsi="Times New Roman" w:cs="Times New Roman"/>
          <w:szCs w:val="18"/>
        </w:rPr>
        <w:t>graves y muy graves. (2) (9)</w:t>
      </w:r>
    </w:p>
    <w:p w:rsidR="00A10853" w:rsidRDefault="00A10853"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7" w:name="_Toc297639487"/>
      <w:r w:rsidRPr="00B62C41">
        <w:rPr>
          <w:rFonts w:ascii="Times New Roman" w:hAnsi="Times New Roman" w:cs="Times New Roman"/>
          <w:color w:val="000000" w:themeColor="text1"/>
          <w:sz w:val="22"/>
          <w:szCs w:val="18"/>
        </w:rPr>
        <w:t>Procedimiento. (9)</w:t>
      </w:r>
      <w:bookmarkEnd w:id="167"/>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156.- Previo a la imposición de cualquiera de las sanciones determinadas en este capítulo, deberá</w:t>
      </w:r>
      <w:r w:rsidR="004F08DB">
        <w:rPr>
          <w:rFonts w:ascii="Times New Roman" w:hAnsi="Times New Roman" w:cs="Times New Roman"/>
          <w:szCs w:val="18"/>
        </w:rPr>
        <w:t xml:space="preserve"> </w:t>
      </w:r>
      <w:r w:rsidRPr="00995577">
        <w:rPr>
          <w:rFonts w:ascii="Times New Roman" w:hAnsi="Times New Roman" w:cs="Times New Roman"/>
          <w:szCs w:val="18"/>
        </w:rPr>
        <w:t>comprobarse la infracción correspondiente, con audiencia del funcionario o empleado público a quien se le</w:t>
      </w:r>
      <w:r w:rsidR="004F08DB">
        <w:rPr>
          <w:rFonts w:ascii="Times New Roman" w:hAnsi="Times New Roman" w:cs="Times New Roman"/>
          <w:szCs w:val="18"/>
        </w:rPr>
        <w:t xml:space="preserve"> </w:t>
      </w:r>
      <w:r w:rsidRPr="00995577">
        <w:rPr>
          <w:rFonts w:ascii="Times New Roman" w:hAnsi="Times New Roman" w:cs="Times New Roman"/>
          <w:szCs w:val="18"/>
        </w:rPr>
        <w:t>atribuyere. (9)</w:t>
      </w:r>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Para ese efecto el titular de la institución, la junta directiva, consejo directivo o concejo municipal,</w:t>
      </w:r>
      <w:r w:rsidR="004F08DB">
        <w:rPr>
          <w:rFonts w:ascii="Times New Roman" w:hAnsi="Times New Roman" w:cs="Times New Roman"/>
          <w:szCs w:val="18"/>
        </w:rPr>
        <w:t xml:space="preserve"> </w:t>
      </w:r>
      <w:r w:rsidRPr="00995577">
        <w:rPr>
          <w:rFonts w:ascii="Times New Roman" w:hAnsi="Times New Roman" w:cs="Times New Roman"/>
          <w:szCs w:val="18"/>
        </w:rPr>
        <w:t>comisionará al Jefe de la Unidad Legal u oficina que haga sus veces, al Gerente General, o en su defecto al</w:t>
      </w:r>
      <w:r w:rsidR="004F08DB">
        <w:rPr>
          <w:rFonts w:ascii="Times New Roman" w:hAnsi="Times New Roman" w:cs="Times New Roman"/>
          <w:szCs w:val="18"/>
        </w:rPr>
        <w:t xml:space="preserve"> </w:t>
      </w:r>
      <w:r w:rsidRPr="00995577">
        <w:rPr>
          <w:rFonts w:ascii="Times New Roman" w:hAnsi="Times New Roman" w:cs="Times New Roman"/>
          <w:szCs w:val="18"/>
        </w:rPr>
        <w:t>Jefe de Recursos Humanos, quienes instruirán las diligencias con base en los informes, denuncias o</w:t>
      </w:r>
      <w:r w:rsidR="004F08DB">
        <w:rPr>
          <w:rFonts w:ascii="Times New Roman" w:hAnsi="Times New Roman" w:cs="Times New Roman"/>
          <w:szCs w:val="18"/>
        </w:rPr>
        <w:t xml:space="preserve"> </w:t>
      </w:r>
      <w:r w:rsidRPr="00995577">
        <w:rPr>
          <w:rFonts w:ascii="Times New Roman" w:hAnsi="Times New Roman" w:cs="Times New Roman"/>
          <w:szCs w:val="18"/>
        </w:rPr>
        <w:t>documentos en que se indicare la infracción y la persona a quien se le atribuyere. (9)</w:t>
      </w:r>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Recibida la información anterior se ordenará su notificación, con indicación precisa de la infracción a la</w:t>
      </w:r>
      <w:r w:rsidR="004F08DB">
        <w:rPr>
          <w:rFonts w:ascii="Times New Roman" w:hAnsi="Times New Roman" w:cs="Times New Roman"/>
          <w:szCs w:val="18"/>
        </w:rPr>
        <w:t xml:space="preserve"> </w:t>
      </w:r>
      <w:r w:rsidRPr="00995577">
        <w:rPr>
          <w:rFonts w:ascii="Times New Roman" w:hAnsi="Times New Roman" w:cs="Times New Roman"/>
          <w:szCs w:val="18"/>
        </w:rPr>
        <w:t>persona imputada, quien tendrá tres días hábiles a partir del siguiente a la notificación, para responder y</w:t>
      </w:r>
      <w:r w:rsidR="004F08DB">
        <w:rPr>
          <w:rFonts w:ascii="Times New Roman" w:hAnsi="Times New Roman" w:cs="Times New Roman"/>
          <w:szCs w:val="18"/>
        </w:rPr>
        <w:t xml:space="preserve"> </w:t>
      </w:r>
      <w:r w:rsidRPr="00995577">
        <w:rPr>
          <w:rFonts w:ascii="Times New Roman" w:hAnsi="Times New Roman" w:cs="Times New Roman"/>
          <w:szCs w:val="18"/>
        </w:rPr>
        <w:t>ejercer su defensa. (9)</w:t>
      </w:r>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presunto infractor no hiciere uso del término para su defensa, guardare silencio o confesare, el</w:t>
      </w:r>
      <w:r w:rsidR="004F08DB">
        <w:rPr>
          <w:rFonts w:ascii="Times New Roman" w:hAnsi="Times New Roman" w:cs="Times New Roman"/>
          <w:szCs w:val="18"/>
        </w:rPr>
        <w:t xml:space="preserve"> </w:t>
      </w:r>
      <w:r w:rsidRPr="00995577">
        <w:rPr>
          <w:rFonts w:ascii="Times New Roman" w:hAnsi="Times New Roman" w:cs="Times New Roman"/>
          <w:szCs w:val="18"/>
        </w:rPr>
        <w:t>asunto quedará listo para resolver, salvo que por la naturaleza de los hechos fuere necesaria la apertura a</w:t>
      </w:r>
      <w:r w:rsidR="004F08DB">
        <w:rPr>
          <w:rFonts w:ascii="Times New Roman" w:hAnsi="Times New Roman" w:cs="Times New Roman"/>
          <w:szCs w:val="18"/>
        </w:rPr>
        <w:t xml:space="preserve"> </w:t>
      </w:r>
      <w:r w:rsidRPr="00995577">
        <w:rPr>
          <w:rFonts w:ascii="Times New Roman" w:hAnsi="Times New Roman" w:cs="Times New Roman"/>
          <w:szCs w:val="18"/>
        </w:rPr>
        <w:t>pruebas, que no excederá de cuatro días hábiles contados después de su notificación al interesado. De igual</w:t>
      </w:r>
      <w:r w:rsidR="004F08DB">
        <w:rPr>
          <w:rFonts w:ascii="Times New Roman" w:hAnsi="Times New Roman" w:cs="Times New Roman"/>
          <w:szCs w:val="18"/>
        </w:rPr>
        <w:t xml:space="preserve"> </w:t>
      </w:r>
      <w:r w:rsidRPr="00995577">
        <w:rPr>
          <w:rFonts w:ascii="Times New Roman" w:hAnsi="Times New Roman" w:cs="Times New Roman"/>
          <w:szCs w:val="18"/>
        </w:rPr>
        <w:t>manera se procederá cuando en su defensa, la persona a quien se le atribuyere la falta solicitare la</w:t>
      </w:r>
      <w:r w:rsidR="004F08DB">
        <w:rPr>
          <w:rFonts w:ascii="Times New Roman" w:hAnsi="Times New Roman" w:cs="Times New Roman"/>
          <w:szCs w:val="18"/>
        </w:rPr>
        <w:t xml:space="preserve"> </w:t>
      </w:r>
      <w:r w:rsidRPr="00995577">
        <w:rPr>
          <w:rFonts w:ascii="Times New Roman" w:hAnsi="Times New Roman" w:cs="Times New Roman"/>
          <w:szCs w:val="18"/>
        </w:rPr>
        <w:t>producción de pruebas. (9)</w:t>
      </w:r>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Concluido el término probatorio o si la prueba no hubiere tenido lugar, deberá resolverse en definitiva de</w:t>
      </w:r>
      <w:r w:rsidR="004F08DB">
        <w:rPr>
          <w:rFonts w:ascii="Times New Roman" w:hAnsi="Times New Roman" w:cs="Times New Roman"/>
          <w:szCs w:val="18"/>
        </w:rPr>
        <w:t xml:space="preserve"> </w:t>
      </w:r>
      <w:r w:rsidRPr="00995577">
        <w:rPr>
          <w:rFonts w:ascii="Times New Roman" w:hAnsi="Times New Roman" w:cs="Times New Roman"/>
          <w:szCs w:val="18"/>
        </w:rPr>
        <w:t>conformidad a esta Ley. De la resolución sólo podrá interponerse recurso de revocatoria por escrito ante el</w:t>
      </w:r>
      <w:r w:rsidR="004F08DB">
        <w:rPr>
          <w:rFonts w:ascii="Times New Roman" w:hAnsi="Times New Roman" w:cs="Times New Roman"/>
          <w:szCs w:val="18"/>
        </w:rPr>
        <w:t xml:space="preserve"> </w:t>
      </w:r>
      <w:r w:rsidRPr="00995577">
        <w:rPr>
          <w:rFonts w:ascii="Times New Roman" w:hAnsi="Times New Roman" w:cs="Times New Roman"/>
          <w:szCs w:val="18"/>
        </w:rPr>
        <w:t>titular, dentro de los tres días hábiles siguientes a la notificación respectiva. (9)</w:t>
      </w:r>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Interpuesta la revocatoria en tiempo y forma, el funcionario resolverá lo que corresponda en la siguiente</w:t>
      </w:r>
      <w:r w:rsidR="004F08DB">
        <w:rPr>
          <w:rFonts w:ascii="Times New Roman" w:hAnsi="Times New Roman" w:cs="Times New Roman"/>
          <w:szCs w:val="18"/>
        </w:rPr>
        <w:t xml:space="preserve"> </w:t>
      </w:r>
      <w:r w:rsidRPr="00995577">
        <w:rPr>
          <w:rFonts w:ascii="Times New Roman" w:hAnsi="Times New Roman" w:cs="Times New Roman"/>
          <w:szCs w:val="18"/>
        </w:rPr>
        <w:t>audiencia. (9)</w:t>
      </w:r>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Todas las prohibiciones e infracciones sancionadas por esta Ley, se aplicarán sin perjuicio de lo señalado</w:t>
      </w:r>
      <w:r w:rsidR="004F08DB">
        <w:rPr>
          <w:rFonts w:ascii="Times New Roman" w:hAnsi="Times New Roman" w:cs="Times New Roman"/>
          <w:szCs w:val="18"/>
        </w:rPr>
        <w:t xml:space="preserve"> </w:t>
      </w:r>
      <w:r w:rsidRPr="00995577">
        <w:rPr>
          <w:rFonts w:ascii="Times New Roman" w:hAnsi="Times New Roman" w:cs="Times New Roman"/>
          <w:szCs w:val="18"/>
        </w:rPr>
        <w:t>en la Ley de la Corte de Cuentas de la República, Reglamento Interno de cada Institución, y demás</w:t>
      </w:r>
      <w:r w:rsidR="004F08DB">
        <w:rPr>
          <w:rFonts w:ascii="Times New Roman" w:hAnsi="Times New Roman" w:cs="Times New Roman"/>
          <w:szCs w:val="18"/>
        </w:rPr>
        <w:t xml:space="preserve"> </w:t>
      </w:r>
      <w:r w:rsidRPr="00995577">
        <w:rPr>
          <w:rFonts w:ascii="Times New Roman" w:hAnsi="Times New Roman" w:cs="Times New Roman"/>
          <w:szCs w:val="18"/>
        </w:rPr>
        <w:t>disposiciones emitidas por ésta en su área de competencia, sin perjuicio de la responsabilidad civil o penal a</w:t>
      </w:r>
      <w:r w:rsidR="004F08DB">
        <w:rPr>
          <w:rFonts w:ascii="Times New Roman" w:hAnsi="Times New Roman" w:cs="Times New Roman"/>
          <w:szCs w:val="18"/>
        </w:rPr>
        <w:t xml:space="preserve"> </w:t>
      </w:r>
      <w:r w:rsidRPr="00995577">
        <w:rPr>
          <w:rFonts w:ascii="Times New Roman" w:hAnsi="Times New Roman" w:cs="Times New Roman"/>
          <w:szCs w:val="18"/>
        </w:rPr>
        <w:t>que hubiere lugar. (9)</w:t>
      </w:r>
    </w:p>
    <w:p w:rsidR="00A10853" w:rsidRDefault="00A10853"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8" w:name="_Toc297639488"/>
      <w:r w:rsidRPr="00B62C41">
        <w:rPr>
          <w:rFonts w:ascii="Times New Roman" w:hAnsi="Times New Roman" w:cs="Times New Roman"/>
          <w:color w:val="000000" w:themeColor="text1"/>
          <w:sz w:val="22"/>
          <w:szCs w:val="18"/>
        </w:rPr>
        <w:t>Comprobación</w:t>
      </w:r>
      <w:bookmarkEnd w:id="168"/>
    </w:p>
    <w:p w:rsidR="005351AD" w:rsidRPr="00995577" w:rsidRDefault="005351AD" w:rsidP="004F08D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157.- DEROGADO (9).</w:t>
      </w:r>
    </w:p>
    <w:p w:rsidR="00A10853" w:rsidRDefault="00A10853"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6307D5">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II</w:t>
      </w:r>
    </w:p>
    <w:p w:rsidR="005351AD" w:rsidRPr="00995577" w:rsidRDefault="005351AD" w:rsidP="006307D5">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SANCIONES A PARTICULARES</w:t>
      </w:r>
    </w:p>
    <w:p w:rsidR="006307D5" w:rsidRDefault="006307D5"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69" w:name="_Toc297639489"/>
      <w:r w:rsidRPr="00B62C41">
        <w:rPr>
          <w:rFonts w:ascii="Times New Roman" w:hAnsi="Times New Roman" w:cs="Times New Roman"/>
          <w:color w:val="000000" w:themeColor="text1"/>
          <w:sz w:val="22"/>
          <w:szCs w:val="18"/>
        </w:rPr>
        <w:t>Inhabilitación para Participar. (9)</w:t>
      </w:r>
      <w:bookmarkEnd w:id="169"/>
    </w:p>
    <w:p w:rsidR="005351AD" w:rsidRPr="00995577" w:rsidRDefault="005351AD" w:rsidP="006307D5">
      <w:pPr>
        <w:autoSpaceDE w:val="0"/>
        <w:autoSpaceDN w:val="0"/>
        <w:adjustRightInd w:val="0"/>
        <w:spacing w:after="160" w:line="276" w:lineRule="auto"/>
        <w:ind w:left="0" w:firstLine="360"/>
        <w:rPr>
          <w:rFonts w:ascii="Times New Roman" w:hAnsi="Times New Roman" w:cs="Times New Roman"/>
          <w:szCs w:val="18"/>
        </w:rPr>
      </w:pPr>
      <w:r w:rsidRPr="00995577">
        <w:rPr>
          <w:rFonts w:ascii="Times New Roman" w:hAnsi="Times New Roman" w:cs="Times New Roman"/>
          <w:szCs w:val="18"/>
        </w:rPr>
        <w:t>Art. 158.- La institución inhabilitará para participar en procedimientos de contratación administrativa, al</w:t>
      </w:r>
      <w:r w:rsidR="006307D5">
        <w:rPr>
          <w:rFonts w:ascii="Times New Roman" w:hAnsi="Times New Roman" w:cs="Times New Roman"/>
          <w:szCs w:val="18"/>
        </w:rPr>
        <w:t xml:space="preserve"> </w:t>
      </w:r>
      <w:r w:rsidRPr="00995577">
        <w:rPr>
          <w:rFonts w:ascii="Times New Roman" w:hAnsi="Times New Roman" w:cs="Times New Roman"/>
          <w:szCs w:val="18"/>
        </w:rPr>
        <w:t>ofertante o contratista que incurra en alguna de las conductas siguientes: (9)</w:t>
      </w:r>
    </w:p>
    <w:p w:rsidR="005351AD" w:rsidRPr="006307D5" w:rsidRDefault="005351AD" w:rsidP="006307D5">
      <w:pPr>
        <w:pStyle w:val="Prrafodelista"/>
        <w:numPr>
          <w:ilvl w:val="0"/>
          <w:numId w:val="49"/>
        </w:numPr>
        <w:autoSpaceDE w:val="0"/>
        <w:autoSpaceDN w:val="0"/>
        <w:adjustRightInd w:val="0"/>
        <w:spacing w:after="160" w:line="276" w:lineRule="auto"/>
        <w:contextualSpacing w:val="0"/>
        <w:rPr>
          <w:rFonts w:ascii="Times New Roman" w:hAnsi="Times New Roman" w:cs="Times New Roman"/>
          <w:szCs w:val="18"/>
        </w:rPr>
      </w:pPr>
      <w:r w:rsidRPr="006307D5">
        <w:rPr>
          <w:rFonts w:ascii="Times New Roman" w:hAnsi="Times New Roman" w:cs="Times New Roman"/>
          <w:szCs w:val="18"/>
        </w:rPr>
        <w:t>Inhabilitación por un año: (9)</w:t>
      </w:r>
    </w:p>
    <w:p w:rsidR="005351AD" w:rsidRPr="006307D5" w:rsidRDefault="005351AD" w:rsidP="006307D5">
      <w:pPr>
        <w:pStyle w:val="Prrafodelista"/>
        <w:numPr>
          <w:ilvl w:val="0"/>
          <w:numId w:val="48"/>
        </w:numPr>
        <w:autoSpaceDE w:val="0"/>
        <w:autoSpaceDN w:val="0"/>
        <w:adjustRightInd w:val="0"/>
        <w:spacing w:after="160" w:line="276" w:lineRule="auto"/>
        <w:ind w:left="1418" w:hanging="425"/>
        <w:contextualSpacing w:val="0"/>
        <w:rPr>
          <w:rFonts w:ascii="Times New Roman" w:hAnsi="Times New Roman" w:cs="Times New Roman"/>
          <w:szCs w:val="18"/>
        </w:rPr>
      </w:pPr>
      <w:r w:rsidRPr="006307D5">
        <w:rPr>
          <w:rFonts w:ascii="Times New Roman" w:hAnsi="Times New Roman" w:cs="Times New Roman"/>
          <w:szCs w:val="18"/>
        </w:rPr>
        <w:t>Haber sido sancionado con multa por la misma institución dos o más veces dentro del mismo</w:t>
      </w:r>
      <w:r w:rsidR="006307D5" w:rsidRPr="006307D5">
        <w:rPr>
          <w:rFonts w:ascii="Times New Roman" w:hAnsi="Times New Roman" w:cs="Times New Roman"/>
          <w:szCs w:val="18"/>
        </w:rPr>
        <w:t xml:space="preserve"> </w:t>
      </w:r>
      <w:r w:rsidRPr="006307D5">
        <w:rPr>
          <w:rFonts w:ascii="Times New Roman" w:hAnsi="Times New Roman" w:cs="Times New Roman"/>
          <w:szCs w:val="18"/>
        </w:rPr>
        <w:t>ejercicio fiscal; (9)</w:t>
      </w:r>
    </w:p>
    <w:p w:rsidR="005351AD" w:rsidRPr="006307D5" w:rsidRDefault="005351AD" w:rsidP="006307D5">
      <w:pPr>
        <w:pStyle w:val="Prrafodelista"/>
        <w:numPr>
          <w:ilvl w:val="0"/>
          <w:numId w:val="48"/>
        </w:numPr>
        <w:autoSpaceDE w:val="0"/>
        <w:autoSpaceDN w:val="0"/>
        <w:adjustRightInd w:val="0"/>
        <w:spacing w:after="160" w:line="276" w:lineRule="auto"/>
        <w:ind w:left="1418" w:hanging="425"/>
        <w:contextualSpacing w:val="0"/>
        <w:rPr>
          <w:rFonts w:ascii="Times New Roman" w:hAnsi="Times New Roman" w:cs="Times New Roman"/>
          <w:szCs w:val="18"/>
        </w:rPr>
      </w:pPr>
      <w:r w:rsidRPr="006307D5">
        <w:rPr>
          <w:rFonts w:ascii="Times New Roman" w:hAnsi="Times New Roman" w:cs="Times New Roman"/>
          <w:szCs w:val="18"/>
        </w:rPr>
        <w:t>Haber sido sancionado de conformidad al artículo 25 literal c) de la Ley de Competencia. (6) (9)</w:t>
      </w:r>
    </w:p>
    <w:p w:rsidR="005351AD" w:rsidRPr="00995577" w:rsidRDefault="005351AD" w:rsidP="006307D5">
      <w:pPr>
        <w:pStyle w:val="Prrafodelista"/>
        <w:numPr>
          <w:ilvl w:val="0"/>
          <w:numId w:val="49"/>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lastRenderedPageBreak/>
        <w:t>Inhabilitación por dos años: (9)</w:t>
      </w:r>
    </w:p>
    <w:p w:rsidR="005351AD" w:rsidRPr="00995577" w:rsidRDefault="005351AD" w:rsidP="006307D5">
      <w:pPr>
        <w:pStyle w:val="Prrafodelista"/>
        <w:numPr>
          <w:ilvl w:val="0"/>
          <w:numId w:val="50"/>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Reincidir en la conducta contemplada en los literales del romano anterior; (9)</w:t>
      </w:r>
    </w:p>
    <w:p w:rsidR="005351AD" w:rsidRPr="00995577" w:rsidRDefault="005351AD" w:rsidP="006307D5">
      <w:pPr>
        <w:pStyle w:val="Prrafodelista"/>
        <w:numPr>
          <w:ilvl w:val="0"/>
          <w:numId w:val="50"/>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Si afectare reiteradamente los procedimientos de contratación en que participe; (9)</w:t>
      </w:r>
    </w:p>
    <w:p w:rsidR="005351AD" w:rsidRDefault="005351AD" w:rsidP="006307D5">
      <w:pPr>
        <w:pStyle w:val="Prrafodelista"/>
        <w:numPr>
          <w:ilvl w:val="0"/>
          <w:numId w:val="50"/>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No suministrar o suministrar un bien, servicio u obra que no cumplan con las especificaciones</w:t>
      </w:r>
      <w:r w:rsidR="006307D5">
        <w:rPr>
          <w:rFonts w:ascii="Times New Roman" w:hAnsi="Times New Roman" w:cs="Times New Roman"/>
          <w:szCs w:val="18"/>
        </w:rPr>
        <w:t xml:space="preserve"> </w:t>
      </w:r>
      <w:r w:rsidRPr="00995577">
        <w:rPr>
          <w:rFonts w:ascii="Times New Roman" w:hAnsi="Times New Roman" w:cs="Times New Roman"/>
          <w:szCs w:val="18"/>
        </w:rPr>
        <w:t>técnicas o términos de referencia pactadas en el contrato u orden de compra. (9)</w:t>
      </w:r>
    </w:p>
    <w:p w:rsidR="005351AD" w:rsidRPr="00995577" w:rsidRDefault="005351AD" w:rsidP="006307D5">
      <w:pPr>
        <w:pStyle w:val="Prrafodelista"/>
        <w:numPr>
          <w:ilvl w:val="0"/>
          <w:numId w:val="49"/>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Inhabilitación por tres años: (9)</w:t>
      </w:r>
    </w:p>
    <w:p w:rsidR="005351AD" w:rsidRPr="00995577" w:rsidRDefault="005351AD" w:rsidP="006307D5">
      <w:pPr>
        <w:pStyle w:val="Prrafodelista"/>
        <w:numPr>
          <w:ilvl w:val="0"/>
          <w:numId w:val="51"/>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Reincidir en alguna de las conductas tipificadas en los literales b) y c) del romano anterior; (9)</w:t>
      </w:r>
    </w:p>
    <w:p w:rsidR="005351AD" w:rsidRPr="00995577" w:rsidRDefault="005351AD" w:rsidP="006307D5">
      <w:pPr>
        <w:pStyle w:val="Prrafodelista"/>
        <w:numPr>
          <w:ilvl w:val="0"/>
          <w:numId w:val="51"/>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No suscribir el contrato en el plazo otorgado o señalado, sin causa justificada o comprobada; (9)</w:t>
      </w:r>
    </w:p>
    <w:p w:rsidR="005351AD" w:rsidRPr="00995577" w:rsidRDefault="005351AD" w:rsidP="006307D5">
      <w:pPr>
        <w:pStyle w:val="Prrafodelista"/>
        <w:numPr>
          <w:ilvl w:val="0"/>
          <w:numId w:val="51"/>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Obtener ilegalmente información confidencial que lo sitúe en ventaja respecto de otros</w:t>
      </w:r>
      <w:r w:rsidR="006307D5">
        <w:rPr>
          <w:rFonts w:ascii="Times New Roman" w:hAnsi="Times New Roman" w:cs="Times New Roman"/>
          <w:szCs w:val="18"/>
        </w:rPr>
        <w:t xml:space="preserve"> </w:t>
      </w:r>
      <w:r w:rsidRPr="00995577">
        <w:rPr>
          <w:rFonts w:ascii="Times New Roman" w:hAnsi="Times New Roman" w:cs="Times New Roman"/>
          <w:szCs w:val="18"/>
        </w:rPr>
        <w:t>competidores. (9)</w:t>
      </w:r>
    </w:p>
    <w:p w:rsidR="005351AD" w:rsidRPr="00995577" w:rsidRDefault="005351AD" w:rsidP="006307D5">
      <w:pPr>
        <w:pStyle w:val="Prrafodelista"/>
        <w:numPr>
          <w:ilvl w:val="0"/>
          <w:numId w:val="49"/>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Inhabilitación por cuatro años: (9)</w:t>
      </w:r>
    </w:p>
    <w:p w:rsidR="005351AD" w:rsidRPr="00995577" w:rsidRDefault="005351AD" w:rsidP="006307D5">
      <w:pPr>
        <w:pStyle w:val="Prrafodelista"/>
        <w:numPr>
          <w:ilvl w:val="0"/>
          <w:numId w:val="52"/>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Reincidir en la conducta contemplada en el literal b) del romano anterior; (9)</w:t>
      </w:r>
    </w:p>
    <w:p w:rsidR="005351AD" w:rsidRPr="00995577" w:rsidRDefault="005351AD" w:rsidP="006307D5">
      <w:pPr>
        <w:pStyle w:val="Prrafodelista"/>
        <w:numPr>
          <w:ilvl w:val="0"/>
          <w:numId w:val="52"/>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Suministrare dádivas, directamente o por intermedio de tercera persona, a los funcionarios o</w:t>
      </w:r>
      <w:r w:rsidR="006307D5">
        <w:rPr>
          <w:rFonts w:ascii="Times New Roman" w:hAnsi="Times New Roman" w:cs="Times New Roman"/>
          <w:szCs w:val="18"/>
        </w:rPr>
        <w:t xml:space="preserve"> </w:t>
      </w:r>
      <w:r w:rsidRPr="00995577">
        <w:rPr>
          <w:rFonts w:ascii="Times New Roman" w:hAnsi="Times New Roman" w:cs="Times New Roman"/>
          <w:szCs w:val="18"/>
        </w:rPr>
        <w:t>empleados involucrados en un procedimiento de contratación administrativa; (9)</w:t>
      </w:r>
    </w:p>
    <w:p w:rsidR="005351AD" w:rsidRPr="00995577" w:rsidRDefault="005351AD" w:rsidP="006307D5">
      <w:pPr>
        <w:pStyle w:val="Prrafodelista"/>
        <w:numPr>
          <w:ilvl w:val="0"/>
          <w:numId w:val="52"/>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Acreditar falsamente la ejecución de obras, bienes o servicios en perjuicio de la institución</w:t>
      </w:r>
      <w:r w:rsidR="006307D5">
        <w:rPr>
          <w:rFonts w:ascii="Times New Roman" w:hAnsi="Times New Roman" w:cs="Times New Roman"/>
          <w:szCs w:val="18"/>
        </w:rPr>
        <w:t xml:space="preserve"> </w:t>
      </w:r>
      <w:r w:rsidRPr="00995577">
        <w:rPr>
          <w:rFonts w:ascii="Times New Roman" w:hAnsi="Times New Roman" w:cs="Times New Roman"/>
          <w:szCs w:val="18"/>
        </w:rPr>
        <w:t>contratante. (9)</w:t>
      </w:r>
    </w:p>
    <w:p w:rsidR="005351AD" w:rsidRPr="00995577" w:rsidRDefault="005351AD" w:rsidP="006307D5">
      <w:pPr>
        <w:pStyle w:val="Prrafodelista"/>
        <w:numPr>
          <w:ilvl w:val="0"/>
          <w:numId w:val="49"/>
        </w:numPr>
        <w:autoSpaceDE w:val="0"/>
        <w:autoSpaceDN w:val="0"/>
        <w:adjustRightInd w:val="0"/>
        <w:spacing w:after="160" w:line="276" w:lineRule="auto"/>
        <w:contextualSpacing w:val="0"/>
        <w:rPr>
          <w:rFonts w:ascii="Times New Roman" w:hAnsi="Times New Roman" w:cs="Times New Roman"/>
          <w:szCs w:val="18"/>
        </w:rPr>
      </w:pPr>
      <w:r w:rsidRPr="00995577">
        <w:rPr>
          <w:rFonts w:ascii="Times New Roman" w:hAnsi="Times New Roman" w:cs="Times New Roman"/>
          <w:szCs w:val="18"/>
        </w:rPr>
        <w:t>Inhabilitación por cinco años: (9)</w:t>
      </w:r>
    </w:p>
    <w:p w:rsidR="005351AD" w:rsidRPr="00995577" w:rsidRDefault="005351AD" w:rsidP="004E0731">
      <w:pPr>
        <w:pStyle w:val="Prrafodelista"/>
        <w:numPr>
          <w:ilvl w:val="0"/>
          <w:numId w:val="53"/>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Reincidir en alguna de las conductas contempladas en los literales b) y c) del romano anterior; (9)</w:t>
      </w:r>
    </w:p>
    <w:p w:rsidR="005351AD" w:rsidRPr="00995577" w:rsidRDefault="005351AD" w:rsidP="004E0731">
      <w:pPr>
        <w:pStyle w:val="Prrafodelista"/>
        <w:numPr>
          <w:ilvl w:val="0"/>
          <w:numId w:val="53"/>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Invocar hechos falsos para obtener la adjudicación de la contratación; (9)</w:t>
      </w:r>
    </w:p>
    <w:p w:rsidR="005351AD" w:rsidRPr="00995577" w:rsidRDefault="005351AD" w:rsidP="004E0731">
      <w:pPr>
        <w:pStyle w:val="Prrafodelista"/>
        <w:numPr>
          <w:ilvl w:val="0"/>
          <w:numId w:val="53"/>
        </w:numPr>
        <w:autoSpaceDE w:val="0"/>
        <w:autoSpaceDN w:val="0"/>
        <w:adjustRightInd w:val="0"/>
        <w:spacing w:after="160" w:line="276" w:lineRule="auto"/>
        <w:ind w:left="1418" w:hanging="425"/>
        <w:contextualSpacing w:val="0"/>
        <w:rPr>
          <w:rFonts w:ascii="Times New Roman" w:hAnsi="Times New Roman" w:cs="Times New Roman"/>
          <w:szCs w:val="18"/>
        </w:rPr>
      </w:pPr>
      <w:r w:rsidRPr="00995577">
        <w:rPr>
          <w:rFonts w:ascii="Times New Roman" w:hAnsi="Times New Roman" w:cs="Times New Roman"/>
          <w:szCs w:val="18"/>
        </w:rPr>
        <w:t>Participar directa o indirectamente, en un procedimiento de contratación, pese a estar excluido</w:t>
      </w:r>
      <w:r w:rsidR="006307D5">
        <w:rPr>
          <w:rFonts w:ascii="Times New Roman" w:hAnsi="Times New Roman" w:cs="Times New Roman"/>
          <w:szCs w:val="18"/>
        </w:rPr>
        <w:t xml:space="preserve"> </w:t>
      </w:r>
      <w:r w:rsidRPr="00995577">
        <w:rPr>
          <w:rFonts w:ascii="Times New Roman" w:hAnsi="Times New Roman" w:cs="Times New Roman"/>
          <w:szCs w:val="18"/>
        </w:rPr>
        <w:t>por el régimen de prohibiciones de esta Ley. (9)</w:t>
      </w:r>
    </w:p>
    <w:p w:rsidR="005351AD" w:rsidRPr="00995577" w:rsidRDefault="005351AD" w:rsidP="004E073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Las inhabilitaciones a que se refiere este artículo, surtirán efecto en todas las instituciones de la</w:t>
      </w:r>
      <w:r w:rsidR="004E0731">
        <w:rPr>
          <w:rFonts w:ascii="Times New Roman" w:hAnsi="Times New Roman" w:cs="Times New Roman"/>
          <w:szCs w:val="18"/>
        </w:rPr>
        <w:t xml:space="preserve"> </w:t>
      </w:r>
      <w:r w:rsidRPr="00995577">
        <w:rPr>
          <w:rFonts w:ascii="Times New Roman" w:hAnsi="Times New Roman" w:cs="Times New Roman"/>
          <w:szCs w:val="18"/>
        </w:rPr>
        <w:t>administración pública, debiendo hacerse por resolución razonada, y de todo lo actuado la UACI deberá</w:t>
      </w:r>
      <w:r w:rsidR="004E0731">
        <w:rPr>
          <w:rFonts w:ascii="Times New Roman" w:hAnsi="Times New Roman" w:cs="Times New Roman"/>
          <w:szCs w:val="18"/>
        </w:rPr>
        <w:t xml:space="preserve"> </w:t>
      </w:r>
      <w:r w:rsidRPr="00995577">
        <w:rPr>
          <w:rFonts w:ascii="Times New Roman" w:hAnsi="Times New Roman" w:cs="Times New Roman"/>
          <w:szCs w:val="18"/>
        </w:rPr>
        <w:t>incorporar la información al Registro e informar a la UNAC de dichas inhabilitaciones, para su correspondiente</w:t>
      </w:r>
      <w:r w:rsidR="004E0731">
        <w:rPr>
          <w:rFonts w:ascii="Times New Roman" w:hAnsi="Times New Roman" w:cs="Times New Roman"/>
          <w:szCs w:val="18"/>
        </w:rPr>
        <w:t xml:space="preserve"> </w:t>
      </w:r>
      <w:r w:rsidRPr="00995577">
        <w:rPr>
          <w:rFonts w:ascii="Times New Roman" w:hAnsi="Times New Roman" w:cs="Times New Roman"/>
          <w:szCs w:val="18"/>
        </w:rPr>
        <w:t>divulgación. (9)</w:t>
      </w:r>
    </w:p>
    <w:p w:rsidR="005351AD" w:rsidRPr="00995577" w:rsidRDefault="005351AD" w:rsidP="004E0731">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a un proveedor inscrito en el Registro le sobreviene alguna causal de inhabilidad con posterioridad a la</w:t>
      </w:r>
      <w:r w:rsidR="004E0731">
        <w:rPr>
          <w:rFonts w:ascii="Times New Roman" w:hAnsi="Times New Roman" w:cs="Times New Roman"/>
          <w:szCs w:val="18"/>
        </w:rPr>
        <w:t xml:space="preserve"> </w:t>
      </w:r>
      <w:r w:rsidRPr="00995577">
        <w:rPr>
          <w:rFonts w:ascii="Times New Roman" w:hAnsi="Times New Roman" w:cs="Times New Roman"/>
          <w:szCs w:val="18"/>
        </w:rPr>
        <w:t>inscripción, ésta será dejada sin efecto hasta que cese su inhabilidad. (9)</w:t>
      </w:r>
    </w:p>
    <w:p w:rsidR="006307D5" w:rsidRDefault="006307D5"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0" w:name="_Toc297639490"/>
      <w:r w:rsidRPr="00B62C41">
        <w:rPr>
          <w:rFonts w:ascii="Times New Roman" w:hAnsi="Times New Roman" w:cs="Times New Roman"/>
          <w:color w:val="000000" w:themeColor="text1"/>
          <w:sz w:val="22"/>
          <w:szCs w:val="18"/>
        </w:rPr>
        <w:lastRenderedPageBreak/>
        <w:t>Efecto de no Pago de Multas</w:t>
      </w:r>
      <w:bookmarkEnd w:id="170"/>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159.- No se dará curso a nuevos contratos con el mismo ofertante, mientras éste no haya pagado las</w:t>
      </w:r>
      <w:r w:rsidR="001707C4">
        <w:rPr>
          <w:rFonts w:ascii="Times New Roman" w:hAnsi="Times New Roman" w:cs="Times New Roman"/>
          <w:szCs w:val="18"/>
        </w:rPr>
        <w:t xml:space="preserve"> </w:t>
      </w:r>
      <w:r w:rsidRPr="00995577">
        <w:rPr>
          <w:rFonts w:ascii="Times New Roman" w:hAnsi="Times New Roman" w:cs="Times New Roman"/>
          <w:szCs w:val="18"/>
        </w:rPr>
        <w:t>multas o el valor del faltante o averías, a que haya habido lugar por incumplimiento total o parcial del contrato.</w:t>
      </w:r>
    </w:p>
    <w:p w:rsidR="006307D5" w:rsidRDefault="006307D5"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1" w:name="_Toc297639491"/>
      <w:r w:rsidRPr="00B62C41">
        <w:rPr>
          <w:rFonts w:ascii="Times New Roman" w:hAnsi="Times New Roman" w:cs="Times New Roman"/>
          <w:color w:val="000000" w:themeColor="text1"/>
          <w:sz w:val="22"/>
          <w:szCs w:val="18"/>
        </w:rPr>
        <w:t>Procedimiento</w:t>
      </w:r>
      <w:bookmarkEnd w:id="171"/>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160.- El procedimiento para la aplicación de las sanciones a particulares establecidas en la presente</w:t>
      </w:r>
      <w:r w:rsidR="001707C4">
        <w:rPr>
          <w:rFonts w:ascii="Times New Roman" w:hAnsi="Times New Roman" w:cs="Times New Roman"/>
          <w:szCs w:val="18"/>
        </w:rPr>
        <w:t xml:space="preserve"> </w:t>
      </w:r>
      <w:r w:rsidRPr="00995577">
        <w:rPr>
          <w:rFonts w:ascii="Times New Roman" w:hAnsi="Times New Roman" w:cs="Times New Roman"/>
          <w:szCs w:val="18"/>
        </w:rPr>
        <w:t>Ley, se realizará de la siguiente manera: (9)</w:t>
      </w: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responsable de la etapa en que se encuentre; remitirá al Titular a través de la UACI de la institución,</w:t>
      </w:r>
      <w:r w:rsidR="001707C4">
        <w:rPr>
          <w:rFonts w:ascii="Times New Roman" w:hAnsi="Times New Roman" w:cs="Times New Roman"/>
          <w:szCs w:val="18"/>
        </w:rPr>
        <w:t xml:space="preserve"> </w:t>
      </w:r>
      <w:r w:rsidRPr="00995577">
        <w:rPr>
          <w:rFonts w:ascii="Times New Roman" w:hAnsi="Times New Roman" w:cs="Times New Roman"/>
          <w:szCs w:val="18"/>
        </w:rPr>
        <w:t>los informes o documentos en los cuales indicará los incumplimientos y el nombre del contratista a quien se le</w:t>
      </w:r>
      <w:r w:rsidR="001707C4">
        <w:rPr>
          <w:rFonts w:ascii="Times New Roman" w:hAnsi="Times New Roman" w:cs="Times New Roman"/>
          <w:szCs w:val="18"/>
        </w:rPr>
        <w:t xml:space="preserve"> </w:t>
      </w:r>
      <w:r w:rsidRPr="00995577">
        <w:rPr>
          <w:rFonts w:ascii="Times New Roman" w:hAnsi="Times New Roman" w:cs="Times New Roman"/>
          <w:szCs w:val="18"/>
        </w:rPr>
        <w:t>atribuyere. (9)</w:t>
      </w: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El Titular comisionará a la Unidad Jurídica o quien haga las veces de ésta, para que inicie el proceso de</w:t>
      </w:r>
      <w:r w:rsidR="001707C4">
        <w:rPr>
          <w:rFonts w:ascii="Times New Roman" w:hAnsi="Times New Roman" w:cs="Times New Roman"/>
          <w:szCs w:val="18"/>
        </w:rPr>
        <w:t xml:space="preserve"> </w:t>
      </w:r>
      <w:r w:rsidRPr="00995577">
        <w:rPr>
          <w:rFonts w:ascii="Times New Roman" w:hAnsi="Times New Roman" w:cs="Times New Roman"/>
          <w:szCs w:val="18"/>
        </w:rPr>
        <w:t>aplicación de las sanciones establecidas. (9)</w:t>
      </w: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Para ese efecto el Jefe de la Unidad Jurídica o quien haga las veces de éste, procederá a notificar al</w:t>
      </w:r>
      <w:r w:rsidR="001707C4">
        <w:rPr>
          <w:rFonts w:ascii="Times New Roman" w:hAnsi="Times New Roman" w:cs="Times New Roman"/>
          <w:szCs w:val="18"/>
        </w:rPr>
        <w:t xml:space="preserve"> </w:t>
      </w:r>
      <w:r w:rsidRPr="00995577">
        <w:rPr>
          <w:rFonts w:ascii="Times New Roman" w:hAnsi="Times New Roman" w:cs="Times New Roman"/>
          <w:szCs w:val="18"/>
        </w:rPr>
        <w:t>contratista el incumplimiento, otorgándole un plazo de tres días hábiles a partir del siguiente a la notificación,</w:t>
      </w:r>
      <w:r w:rsidR="001707C4">
        <w:rPr>
          <w:rFonts w:ascii="Times New Roman" w:hAnsi="Times New Roman" w:cs="Times New Roman"/>
          <w:szCs w:val="18"/>
        </w:rPr>
        <w:t xml:space="preserve"> </w:t>
      </w:r>
      <w:r w:rsidRPr="00995577">
        <w:rPr>
          <w:rFonts w:ascii="Times New Roman" w:hAnsi="Times New Roman" w:cs="Times New Roman"/>
          <w:szCs w:val="18"/>
        </w:rPr>
        <w:t>para que responda y ejercer su defensa si así lo estima conveniente. (9)</w:t>
      </w: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Si el contratista no hiciere uso del término para su defensa o haciendo uso de éste aceptare, el asunto</w:t>
      </w:r>
      <w:r w:rsidR="001707C4">
        <w:rPr>
          <w:rFonts w:ascii="Times New Roman" w:hAnsi="Times New Roman" w:cs="Times New Roman"/>
          <w:szCs w:val="18"/>
        </w:rPr>
        <w:t xml:space="preserve"> </w:t>
      </w:r>
      <w:r w:rsidRPr="00995577">
        <w:rPr>
          <w:rFonts w:ascii="Times New Roman" w:hAnsi="Times New Roman" w:cs="Times New Roman"/>
          <w:szCs w:val="18"/>
        </w:rPr>
        <w:t>quedará listo para resolver por el Titular. Si en su defensa el contratista solicitare la producción de pruebas, la</w:t>
      </w:r>
      <w:r w:rsidR="001707C4">
        <w:rPr>
          <w:rFonts w:ascii="Times New Roman" w:hAnsi="Times New Roman" w:cs="Times New Roman"/>
          <w:szCs w:val="18"/>
        </w:rPr>
        <w:t xml:space="preserve"> </w:t>
      </w:r>
      <w:r w:rsidRPr="00995577">
        <w:rPr>
          <w:rFonts w:ascii="Times New Roman" w:hAnsi="Times New Roman" w:cs="Times New Roman"/>
          <w:szCs w:val="18"/>
        </w:rPr>
        <w:t>Unidad Jurídica emitirá auto de apertura a pruebas, concediendo un plazo de tres días hábiles contados a</w:t>
      </w:r>
      <w:r w:rsidR="001707C4">
        <w:rPr>
          <w:rFonts w:ascii="Times New Roman" w:hAnsi="Times New Roman" w:cs="Times New Roman"/>
          <w:szCs w:val="18"/>
        </w:rPr>
        <w:t xml:space="preserve"> </w:t>
      </w:r>
      <w:r w:rsidRPr="00995577">
        <w:rPr>
          <w:rFonts w:ascii="Times New Roman" w:hAnsi="Times New Roman" w:cs="Times New Roman"/>
          <w:szCs w:val="18"/>
        </w:rPr>
        <w:t>partir de la notificación respectiva. (9)</w:t>
      </w: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Concluido el término probatorio o si la prueba no hubiere tenido lugar, deberá resolverse en definitiva de</w:t>
      </w:r>
      <w:r w:rsidR="001707C4">
        <w:rPr>
          <w:rFonts w:ascii="Times New Roman" w:hAnsi="Times New Roman" w:cs="Times New Roman"/>
          <w:szCs w:val="18"/>
        </w:rPr>
        <w:t xml:space="preserve"> </w:t>
      </w:r>
      <w:r w:rsidRPr="00995577">
        <w:rPr>
          <w:rFonts w:ascii="Times New Roman" w:hAnsi="Times New Roman" w:cs="Times New Roman"/>
          <w:szCs w:val="18"/>
        </w:rPr>
        <w:t>conformidad a esta Ley. De la resolución sólo podrá interponerse recurso de revocatoria por escrito, dentro de</w:t>
      </w:r>
      <w:r w:rsidR="001707C4">
        <w:rPr>
          <w:rFonts w:ascii="Times New Roman" w:hAnsi="Times New Roman" w:cs="Times New Roman"/>
          <w:szCs w:val="18"/>
        </w:rPr>
        <w:t xml:space="preserve"> </w:t>
      </w:r>
      <w:r w:rsidRPr="00995577">
        <w:rPr>
          <w:rFonts w:ascii="Times New Roman" w:hAnsi="Times New Roman" w:cs="Times New Roman"/>
          <w:szCs w:val="18"/>
        </w:rPr>
        <w:t>los tres días hábiles siguientes a la notificación. (9)</w:t>
      </w:r>
    </w:p>
    <w:p w:rsidR="001707C4" w:rsidRDefault="001707C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VIII</w:t>
      </w: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b/>
          <w:bCs/>
          <w:szCs w:val="18"/>
        </w:rPr>
        <w:t xml:space="preserve">SOLUCIÓN DE CONTROVERSIAS </w:t>
      </w:r>
      <w:r w:rsidRPr="00995577">
        <w:rPr>
          <w:rFonts w:ascii="Times New Roman" w:hAnsi="Times New Roman" w:cs="Times New Roman"/>
          <w:szCs w:val="18"/>
        </w:rPr>
        <w:t>(9)</w:t>
      </w:r>
    </w:p>
    <w:p w:rsidR="001707C4" w:rsidRDefault="001707C4" w:rsidP="001707C4">
      <w:pPr>
        <w:autoSpaceDE w:val="0"/>
        <w:autoSpaceDN w:val="0"/>
        <w:adjustRightInd w:val="0"/>
        <w:spacing w:after="160" w:line="276" w:lineRule="auto"/>
        <w:ind w:left="0" w:firstLine="0"/>
        <w:jc w:val="center"/>
        <w:rPr>
          <w:rFonts w:ascii="Times New Roman" w:hAnsi="Times New Roman" w:cs="Times New Roman"/>
          <w:b/>
          <w:bCs/>
          <w:szCs w:val="18"/>
        </w:rPr>
      </w:pP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I</w:t>
      </w: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ARREGLO DIRECTO Y ARBITRAJE</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2" w:name="_Toc297639492"/>
      <w:r w:rsidRPr="00B62C41">
        <w:rPr>
          <w:rFonts w:ascii="Times New Roman" w:hAnsi="Times New Roman" w:cs="Times New Roman"/>
          <w:color w:val="000000" w:themeColor="text1"/>
          <w:sz w:val="22"/>
          <w:szCs w:val="18"/>
        </w:rPr>
        <w:t>Resolución de Diferencias</w:t>
      </w:r>
      <w:bookmarkEnd w:id="172"/>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161.- Para resolver las diferencias o conflictos que surgieren durante la ejecución de los contratos, se</w:t>
      </w:r>
      <w:r w:rsidR="001707C4">
        <w:rPr>
          <w:rFonts w:ascii="Times New Roman" w:hAnsi="Times New Roman" w:cs="Times New Roman"/>
          <w:szCs w:val="18"/>
        </w:rPr>
        <w:t xml:space="preserve"> </w:t>
      </w:r>
      <w:r w:rsidRPr="00995577">
        <w:rPr>
          <w:rFonts w:ascii="Times New Roman" w:hAnsi="Times New Roman" w:cs="Times New Roman"/>
          <w:szCs w:val="18"/>
        </w:rPr>
        <w:t>sujetará a sede judicial, salvo pacto expreso de sometimiento a métodos alternativos de resolución de</w:t>
      </w:r>
      <w:r w:rsidR="001707C4">
        <w:rPr>
          <w:rFonts w:ascii="Times New Roman" w:hAnsi="Times New Roman" w:cs="Times New Roman"/>
          <w:szCs w:val="18"/>
        </w:rPr>
        <w:t xml:space="preserve"> </w:t>
      </w:r>
      <w:r w:rsidRPr="00995577">
        <w:rPr>
          <w:rFonts w:ascii="Times New Roman" w:hAnsi="Times New Roman" w:cs="Times New Roman"/>
          <w:szCs w:val="18"/>
        </w:rPr>
        <w:t>conflictos, en cuyo caso se observará la Ley de la materia, con las excepciones que a continuación se</w:t>
      </w:r>
      <w:r w:rsidR="001707C4">
        <w:rPr>
          <w:rFonts w:ascii="Times New Roman" w:hAnsi="Times New Roman" w:cs="Times New Roman"/>
          <w:szCs w:val="18"/>
        </w:rPr>
        <w:t xml:space="preserve"> </w:t>
      </w:r>
      <w:r w:rsidRPr="00995577">
        <w:rPr>
          <w:rFonts w:ascii="Times New Roman" w:hAnsi="Times New Roman" w:cs="Times New Roman"/>
          <w:szCs w:val="18"/>
        </w:rPr>
        <w:t>enuncian. (8) (9)</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3" w:name="_Toc297639493"/>
      <w:r w:rsidRPr="00B62C41">
        <w:rPr>
          <w:rFonts w:ascii="Times New Roman" w:hAnsi="Times New Roman" w:cs="Times New Roman"/>
          <w:color w:val="000000" w:themeColor="text1"/>
          <w:sz w:val="22"/>
          <w:szCs w:val="18"/>
        </w:rPr>
        <w:lastRenderedPageBreak/>
        <w:t>Cuando Recurrir al Arbitraje</w:t>
      </w:r>
      <w:bookmarkEnd w:id="173"/>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162.- agotado el procedimiento de arreglo directo, si el litigio o controversia persistiere, las partes</w:t>
      </w:r>
      <w:r w:rsidR="001707C4">
        <w:rPr>
          <w:rFonts w:ascii="Times New Roman" w:hAnsi="Times New Roman" w:cs="Times New Roman"/>
          <w:szCs w:val="18"/>
        </w:rPr>
        <w:t xml:space="preserve"> </w:t>
      </w:r>
      <w:r w:rsidRPr="00995577">
        <w:rPr>
          <w:rFonts w:ascii="Times New Roman" w:hAnsi="Times New Roman" w:cs="Times New Roman"/>
          <w:szCs w:val="18"/>
        </w:rPr>
        <w:t>podrán recurrir al arbitraje.</w:t>
      </w:r>
    </w:p>
    <w:p w:rsidR="001707C4" w:rsidRDefault="001707C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SECCIÓN I</w:t>
      </w: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ARREGLO DIRECTO</w:t>
      </w:r>
      <w:r w:rsidR="001707C4">
        <w:rPr>
          <w:rFonts w:ascii="Times New Roman" w:hAnsi="Times New Roman" w:cs="Times New Roman"/>
          <w:b/>
          <w:bCs/>
          <w:szCs w:val="18"/>
        </w:rPr>
        <w:t xml:space="preserve"> </w:t>
      </w:r>
      <w:r w:rsidR="001707C4" w:rsidRPr="00995577">
        <w:rPr>
          <w:rFonts w:ascii="Times New Roman" w:hAnsi="Times New Roman" w:cs="Times New Roman"/>
          <w:szCs w:val="18"/>
        </w:rPr>
        <w:t>(9)</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4" w:name="_Toc297639494"/>
      <w:r w:rsidRPr="00B62C41">
        <w:rPr>
          <w:rFonts w:ascii="Times New Roman" w:hAnsi="Times New Roman" w:cs="Times New Roman"/>
          <w:color w:val="000000" w:themeColor="text1"/>
          <w:sz w:val="22"/>
          <w:szCs w:val="18"/>
        </w:rPr>
        <w:t>Definición</w:t>
      </w:r>
      <w:bookmarkEnd w:id="174"/>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163.- Por el arreglo directo, las partes contratantes procuraran la solución de las diferencias sin otra</w:t>
      </w:r>
      <w:r w:rsidR="001707C4">
        <w:rPr>
          <w:rFonts w:ascii="Times New Roman" w:hAnsi="Times New Roman" w:cs="Times New Roman"/>
          <w:szCs w:val="18"/>
        </w:rPr>
        <w:t xml:space="preserve"> </w:t>
      </w:r>
      <w:r w:rsidRPr="00995577">
        <w:rPr>
          <w:rFonts w:ascii="Times New Roman" w:hAnsi="Times New Roman" w:cs="Times New Roman"/>
          <w:szCs w:val="18"/>
        </w:rPr>
        <w:t>intervención que la de ellas mismas, sus representantes y delegados especialmente acreditados, dejando</w:t>
      </w:r>
      <w:r w:rsidR="001707C4">
        <w:rPr>
          <w:rFonts w:ascii="Times New Roman" w:hAnsi="Times New Roman" w:cs="Times New Roman"/>
          <w:szCs w:val="18"/>
        </w:rPr>
        <w:t xml:space="preserve"> </w:t>
      </w:r>
      <w:r w:rsidRPr="00995577">
        <w:rPr>
          <w:rFonts w:ascii="Times New Roman" w:hAnsi="Times New Roman" w:cs="Times New Roman"/>
          <w:szCs w:val="18"/>
        </w:rPr>
        <w:t>constancia escrita en acta de los puntos controvertidos y de las soluciones, en su caso.</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5" w:name="_Toc297639495"/>
      <w:r w:rsidRPr="00B62C41">
        <w:rPr>
          <w:rFonts w:ascii="Times New Roman" w:hAnsi="Times New Roman" w:cs="Times New Roman"/>
          <w:color w:val="000000" w:themeColor="text1"/>
          <w:sz w:val="22"/>
          <w:szCs w:val="18"/>
        </w:rPr>
        <w:t>Solución del Arreglo Directo</w:t>
      </w:r>
      <w:bookmarkEnd w:id="175"/>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164.- Cuando una de las partes solicitare el arreglo directo, dirigirá nota escrita a la contraparte,</w:t>
      </w:r>
      <w:r w:rsidR="001707C4">
        <w:rPr>
          <w:rFonts w:ascii="Times New Roman" w:hAnsi="Times New Roman" w:cs="Times New Roman"/>
          <w:szCs w:val="18"/>
        </w:rPr>
        <w:t xml:space="preserve"> </w:t>
      </w:r>
      <w:r w:rsidRPr="00995577">
        <w:rPr>
          <w:rFonts w:ascii="Times New Roman" w:hAnsi="Times New Roman" w:cs="Times New Roman"/>
          <w:szCs w:val="18"/>
        </w:rPr>
        <w:t>puntualizando las diferencias y solicitará la fijación del lugar, día y hora para deliberar, asunto que deberá</w:t>
      </w:r>
      <w:r w:rsidR="001707C4">
        <w:rPr>
          <w:rFonts w:ascii="Times New Roman" w:hAnsi="Times New Roman" w:cs="Times New Roman"/>
          <w:szCs w:val="18"/>
        </w:rPr>
        <w:t xml:space="preserve"> </w:t>
      </w:r>
      <w:r w:rsidRPr="00995577">
        <w:rPr>
          <w:rFonts w:ascii="Times New Roman" w:hAnsi="Times New Roman" w:cs="Times New Roman"/>
          <w:szCs w:val="18"/>
        </w:rPr>
        <w:t>determinarse dentro de los quince días siguientes a la recepción de la solicitud.</w:t>
      </w: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Recibida la comunicación que solicite el arreglo directo, se convocará por escrito al solicitante para fijar el</w:t>
      </w:r>
      <w:r w:rsidR="001707C4">
        <w:rPr>
          <w:rFonts w:ascii="Times New Roman" w:hAnsi="Times New Roman" w:cs="Times New Roman"/>
          <w:szCs w:val="18"/>
        </w:rPr>
        <w:t xml:space="preserve"> </w:t>
      </w:r>
      <w:r w:rsidRPr="00995577">
        <w:rPr>
          <w:rFonts w:ascii="Times New Roman" w:hAnsi="Times New Roman" w:cs="Times New Roman"/>
          <w:szCs w:val="18"/>
        </w:rPr>
        <w:t>lugar, día y la hora a que se refiere el inciso anterior, la otra parte podrá introducir los puntos que estime</w:t>
      </w:r>
      <w:r w:rsidR="001707C4">
        <w:rPr>
          <w:rFonts w:ascii="Times New Roman" w:hAnsi="Times New Roman" w:cs="Times New Roman"/>
          <w:szCs w:val="18"/>
        </w:rPr>
        <w:t xml:space="preserve"> </w:t>
      </w:r>
      <w:r w:rsidRPr="00995577">
        <w:rPr>
          <w:rFonts w:ascii="Times New Roman" w:hAnsi="Times New Roman" w:cs="Times New Roman"/>
          <w:szCs w:val="18"/>
        </w:rPr>
        <w:t>conveniente.</w:t>
      </w:r>
    </w:p>
    <w:p w:rsidR="005351AD"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Cuando la institución contratante fuere la solicitante del arreglo directo, en la misma solicitud se indicará</w:t>
      </w:r>
      <w:r w:rsidR="001707C4">
        <w:rPr>
          <w:rFonts w:ascii="Times New Roman" w:hAnsi="Times New Roman" w:cs="Times New Roman"/>
          <w:szCs w:val="18"/>
        </w:rPr>
        <w:t xml:space="preserve"> </w:t>
      </w:r>
      <w:r w:rsidRPr="00995577">
        <w:rPr>
          <w:rFonts w:ascii="Times New Roman" w:hAnsi="Times New Roman" w:cs="Times New Roman"/>
          <w:szCs w:val="18"/>
        </w:rPr>
        <w:t>el lugar, día y la hora en que deberán reunirse las partes para la negociación.</w:t>
      </w:r>
    </w:p>
    <w:p w:rsidR="001707C4" w:rsidRPr="00995577"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SECCIÓN II</w:t>
      </w: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ARBITRAJE</w:t>
      </w: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6" w:name="_Toc297639496"/>
      <w:r w:rsidRPr="00B62C41">
        <w:rPr>
          <w:rFonts w:ascii="Times New Roman" w:hAnsi="Times New Roman" w:cs="Times New Roman"/>
          <w:color w:val="000000" w:themeColor="text1"/>
          <w:sz w:val="22"/>
          <w:szCs w:val="18"/>
        </w:rPr>
        <w:t>Arbitraje. (9)</w:t>
      </w:r>
      <w:bookmarkEnd w:id="176"/>
    </w:p>
    <w:p w:rsidR="005351AD" w:rsidRPr="00995577" w:rsidRDefault="005351AD" w:rsidP="001707C4">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Art. 165.- Intentado el arreglo directo sin hallarse solución a las diferencia, alguna de las diferencias,</w:t>
      </w:r>
      <w:r w:rsidR="001707C4">
        <w:rPr>
          <w:rFonts w:ascii="Times New Roman" w:hAnsi="Times New Roman" w:cs="Times New Roman"/>
          <w:szCs w:val="18"/>
        </w:rPr>
        <w:t xml:space="preserve"> </w:t>
      </w:r>
      <w:r w:rsidRPr="00995577">
        <w:rPr>
          <w:rFonts w:ascii="Times New Roman" w:hAnsi="Times New Roman" w:cs="Times New Roman"/>
          <w:szCs w:val="18"/>
        </w:rPr>
        <w:t>podrá recurrirse al arbitraje en derecho o al arbitraje técnico, con sujeción a las disposiciones que les fueren</w:t>
      </w:r>
      <w:r w:rsidR="001707C4">
        <w:rPr>
          <w:rFonts w:ascii="Times New Roman" w:hAnsi="Times New Roman" w:cs="Times New Roman"/>
          <w:szCs w:val="18"/>
        </w:rPr>
        <w:t xml:space="preserve"> </w:t>
      </w:r>
      <w:r w:rsidRPr="00995577">
        <w:rPr>
          <w:rFonts w:ascii="Times New Roman" w:hAnsi="Times New Roman" w:cs="Times New Roman"/>
          <w:szCs w:val="18"/>
        </w:rPr>
        <w:t>aplicables de conformidad a las leyes pertinentes, teniendo en cuenta las modificaciones establecidas en este</w:t>
      </w:r>
      <w:r w:rsidR="001707C4">
        <w:rPr>
          <w:rFonts w:ascii="Times New Roman" w:hAnsi="Times New Roman" w:cs="Times New Roman"/>
          <w:szCs w:val="18"/>
        </w:rPr>
        <w:t xml:space="preserve"> </w:t>
      </w:r>
      <w:r w:rsidRPr="00995577">
        <w:rPr>
          <w:rFonts w:ascii="Times New Roman" w:hAnsi="Times New Roman" w:cs="Times New Roman"/>
          <w:szCs w:val="18"/>
        </w:rPr>
        <w:t>capítulo. (8) (9)</w:t>
      </w:r>
    </w:p>
    <w:p w:rsidR="005351AD" w:rsidRPr="00995577" w:rsidRDefault="005351AD" w:rsidP="001707C4">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El convenio arbitral deberá estar redactado por lo menos con los siguientes elementos: (9)</w:t>
      </w:r>
    </w:p>
    <w:p w:rsidR="005351AD" w:rsidRPr="001707C4" w:rsidRDefault="005351AD" w:rsidP="001707C4">
      <w:pPr>
        <w:pStyle w:val="Prrafodelista"/>
        <w:numPr>
          <w:ilvl w:val="0"/>
          <w:numId w:val="55"/>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Designación del tipo de arbitraje; (9)</w:t>
      </w:r>
    </w:p>
    <w:p w:rsidR="005351AD" w:rsidRPr="001707C4" w:rsidRDefault="005351AD" w:rsidP="001707C4">
      <w:pPr>
        <w:pStyle w:val="Prrafodelista"/>
        <w:numPr>
          <w:ilvl w:val="0"/>
          <w:numId w:val="55"/>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Número de árbitros y su forma de elección; (9)</w:t>
      </w:r>
    </w:p>
    <w:p w:rsidR="005351AD" w:rsidRPr="001707C4" w:rsidRDefault="005351AD" w:rsidP="001707C4">
      <w:pPr>
        <w:pStyle w:val="Prrafodelista"/>
        <w:numPr>
          <w:ilvl w:val="0"/>
          <w:numId w:val="55"/>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Elección del procedimiento arbitral, el cual podrá ser institucional o ad-hoc. En el primer caso se</w:t>
      </w:r>
      <w:r w:rsidR="001707C4" w:rsidRPr="001707C4">
        <w:rPr>
          <w:rFonts w:ascii="Times New Roman" w:hAnsi="Times New Roman" w:cs="Times New Roman"/>
          <w:szCs w:val="18"/>
        </w:rPr>
        <w:t xml:space="preserve"> </w:t>
      </w:r>
      <w:r w:rsidRPr="001707C4">
        <w:rPr>
          <w:rFonts w:ascii="Times New Roman" w:hAnsi="Times New Roman" w:cs="Times New Roman"/>
          <w:szCs w:val="18"/>
        </w:rPr>
        <w:t>designará con claridad el nombre de la institución a cuyas reglas se someterá el arbitraje, pudiendo</w:t>
      </w:r>
      <w:r w:rsidR="001707C4" w:rsidRPr="001707C4">
        <w:rPr>
          <w:rFonts w:ascii="Times New Roman" w:hAnsi="Times New Roman" w:cs="Times New Roman"/>
          <w:szCs w:val="18"/>
        </w:rPr>
        <w:t xml:space="preserve"> </w:t>
      </w:r>
      <w:r w:rsidRPr="001707C4">
        <w:rPr>
          <w:rFonts w:ascii="Times New Roman" w:hAnsi="Times New Roman" w:cs="Times New Roman"/>
          <w:szCs w:val="18"/>
        </w:rPr>
        <w:t>tratarse de instituciones nacionales o internacionales; (9)</w:t>
      </w:r>
    </w:p>
    <w:p w:rsidR="005351AD" w:rsidRPr="001707C4" w:rsidRDefault="005351AD" w:rsidP="001707C4">
      <w:pPr>
        <w:pStyle w:val="Prrafodelista"/>
        <w:numPr>
          <w:ilvl w:val="0"/>
          <w:numId w:val="55"/>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lastRenderedPageBreak/>
        <w:t>Lugar a desarrollarse; (9)</w:t>
      </w:r>
    </w:p>
    <w:p w:rsidR="005351AD" w:rsidRPr="001707C4" w:rsidRDefault="005351AD" w:rsidP="001707C4">
      <w:pPr>
        <w:pStyle w:val="Prrafodelista"/>
        <w:numPr>
          <w:ilvl w:val="0"/>
          <w:numId w:val="55"/>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En caso de arbitraje ad-hoc, deberá también incluir plazos máximos para desarrollar el arbitraje, y</w:t>
      </w:r>
      <w:r w:rsidR="001707C4" w:rsidRPr="001707C4">
        <w:rPr>
          <w:rFonts w:ascii="Times New Roman" w:hAnsi="Times New Roman" w:cs="Times New Roman"/>
          <w:szCs w:val="18"/>
        </w:rPr>
        <w:t xml:space="preserve"> </w:t>
      </w:r>
      <w:r w:rsidRPr="001707C4">
        <w:rPr>
          <w:rFonts w:ascii="Times New Roman" w:hAnsi="Times New Roman" w:cs="Times New Roman"/>
          <w:szCs w:val="18"/>
        </w:rPr>
        <w:t>determinación de quién paga la remuneración de los árbitros. (9)</w:t>
      </w:r>
    </w:p>
    <w:p w:rsidR="005351AD" w:rsidRPr="00995577" w:rsidRDefault="005351AD" w:rsidP="001707C4">
      <w:pPr>
        <w:autoSpaceDE w:val="0"/>
        <w:autoSpaceDN w:val="0"/>
        <w:adjustRightInd w:val="0"/>
        <w:spacing w:after="160" w:line="276" w:lineRule="auto"/>
        <w:ind w:firstLine="0"/>
        <w:rPr>
          <w:rFonts w:ascii="Times New Roman" w:hAnsi="Times New Roman" w:cs="Times New Roman"/>
          <w:szCs w:val="18"/>
        </w:rPr>
      </w:pPr>
      <w:r w:rsidRPr="00995577">
        <w:rPr>
          <w:rFonts w:ascii="Times New Roman" w:hAnsi="Times New Roman" w:cs="Times New Roman"/>
          <w:szCs w:val="18"/>
        </w:rPr>
        <w:t>Los árbitros deberán reunir los siguientes requisitos: (9)</w:t>
      </w:r>
    </w:p>
    <w:p w:rsidR="005351AD" w:rsidRPr="001707C4" w:rsidRDefault="005351AD" w:rsidP="001707C4">
      <w:pPr>
        <w:pStyle w:val="Prrafodelista"/>
        <w:numPr>
          <w:ilvl w:val="0"/>
          <w:numId w:val="57"/>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Amplia consideración moral; (9)</w:t>
      </w:r>
    </w:p>
    <w:p w:rsidR="005351AD" w:rsidRPr="001707C4" w:rsidRDefault="005351AD" w:rsidP="001707C4">
      <w:pPr>
        <w:pStyle w:val="Prrafodelista"/>
        <w:numPr>
          <w:ilvl w:val="0"/>
          <w:numId w:val="57"/>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Reconocida competencia en ciencias jurídicas, para el caso del arbitraje en Derecho; o en la ciencia,</w:t>
      </w:r>
      <w:r w:rsidR="001707C4" w:rsidRPr="001707C4">
        <w:rPr>
          <w:rFonts w:ascii="Times New Roman" w:hAnsi="Times New Roman" w:cs="Times New Roman"/>
          <w:szCs w:val="18"/>
        </w:rPr>
        <w:t xml:space="preserve"> </w:t>
      </w:r>
      <w:r w:rsidRPr="001707C4">
        <w:rPr>
          <w:rFonts w:ascii="Times New Roman" w:hAnsi="Times New Roman" w:cs="Times New Roman"/>
          <w:szCs w:val="18"/>
        </w:rPr>
        <w:t>arte u oficio especializado concerniente al fondo de la disputa, para el caso del arbitraje técnico; (9)</w:t>
      </w:r>
    </w:p>
    <w:p w:rsidR="005351AD" w:rsidRPr="001707C4" w:rsidRDefault="005351AD" w:rsidP="001707C4">
      <w:pPr>
        <w:pStyle w:val="Prrafodelista"/>
        <w:numPr>
          <w:ilvl w:val="0"/>
          <w:numId w:val="57"/>
        </w:numPr>
        <w:autoSpaceDE w:val="0"/>
        <w:autoSpaceDN w:val="0"/>
        <w:adjustRightInd w:val="0"/>
        <w:spacing w:after="160" w:line="276" w:lineRule="auto"/>
        <w:ind w:left="714" w:hanging="357"/>
        <w:contextualSpacing w:val="0"/>
        <w:rPr>
          <w:rFonts w:ascii="Times New Roman" w:hAnsi="Times New Roman" w:cs="Times New Roman"/>
          <w:szCs w:val="18"/>
        </w:rPr>
      </w:pPr>
      <w:r w:rsidRPr="001707C4">
        <w:rPr>
          <w:rFonts w:ascii="Times New Roman" w:hAnsi="Times New Roman" w:cs="Times New Roman"/>
          <w:szCs w:val="18"/>
        </w:rPr>
        <w:t>Independencia e imparcialidad de juicio. (9)</w:t>
      </w:r>
    </w:p>
    <w:p w:rsidR="005351AD" w:rsidRPr="00995577" w:rsidRDefault="005351AD" w:rsidP="001707C4">
      <w:pPr>
        <w:autoSpaceDE w:val="0"/>
        <w:autoSpaceDN w:val="0"/>
        <w:adjustRightInd w:val="0"/>
        <w:spacing w:after="160" w:line="276" w:lineRule="auto"/>
        <w:ind w:left="0" w:firstLine="357"/>
        <w:rPr>
          <w:rFonts w:ascii="Times New Roman" w:hAnsi="Times New Roman" w:cs="Times New Roman"/>
          <w:szCs w:val="18"/>
        </w:rPr>
      </w:pPr>
      <w:r w:rsidRPr="00995577">
        <w:rPr>
          <w:rFonts w:ascii="Times New Roman" w:hAnsi="Times New Roman" w:cs="Times New Roman"/>
          <w:szCs w:val="18"/>
        </w:rPr>
        <w:t>En los arbitrajes ad-hoc será obligación de los árbitros informar a la parte o partes que los nombran, de</w:t>
      </w:r>
      <w:r w:rsidR="001707C4">
        <w:rPr>
          <w:rFonts w:ascii="Times New Roman" w:hAnsi="Times New Roman" w:cs="Times New Roman"/>
          <w:szCs w:val="18"/>
        </w:rPr>
        <w:t xml:space="preserve"> </w:t>
      </w:r>
      <w:r w:rsidRPr="00995577">
        <w:rPr>
          <w:rFonts w:ascii="Times New Roman" w:hAnsi="Times New Roman" w:cs="Times New Roman"/>
          <w:szCs w:val="18"/>
        </w:rPr>
        <w:t>manera previa a su designación, acerca de la concurrencia en su persona de calidades o situaciones que en</w:t>
      </w:r>
      <w:r w:rsidR="001707C4">
        <w:rPr>
          <w:rFonts w:ascii="Times New Roman" w:hAnsi="Times New Roman" w:cs="Times New Roman"/>
          <w:szCs w:val="18"/>
        </w:rPr>
        <w:t xml:space="preserve"> </w:t>
      </w:r>
      <w:r w:rsidRPr="00995577">
        <w:rPr>
          <w:rFonts w:ascii="Times New Roman" w:hAnsi="Times New Roman" w:cs="Times New Roman"/>
          <w:szCs w:val="18"/>
        </w:rPr>
        <w:t>alguna medida pudieren comprometer dicha independencia e imparcialidad; quienes decidirán si los</w:t>
      </w:r>
      <w:r w:rsidR="001707C4">
        <w:rPr>
          <w:rFonts w:ascii="Times New Roman" w:hAnsi="Times New Roman" w:cs="Times New Roman"/>
          <w:szCs w:val="18"/>
        </w:rPr>
        <w:t xml:space="preserve"> </w:t>
      </w:r>
      <w:r w:rsidRPr="00995577">
        <w:rPr>
          <w:rFonts w:ascii="Times New Roman" w:hAnsi="Times New Roman" w:cs="Times New Roman"/>
          <w:szCs w:val="18"/>
        </w:rPr>
        <w:t>elementos son o no relevantes para proceder a su designación. (9)</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7" w:name="_Toc297639497"/>
      <w:r w:rsidRPr="00B62C41">
        <w:rPr>
          <w:rFonts w:ascii="Times New Roman" w:hAnsi="Times New Roman" w:cs="Times New Roman"/>
          <w:color w:val="000000" w:themeColor="text1"/>
          <w:sz w:val="22"/>
          <w:szCs w:val="18"/>
        </w:rPr>
        <w:t>Arbitraje con más de un Arbitro</w:t>
      </w:r>
      <w:bookmarkEnd w:id="177"/>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166.- DEROGADO (9).</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8" w:name="_Toc297639498"/>
      <w:r w:rsidRPr="00B62C41">
        <w:rPr>
          <w:rFonts w:ascii="Times New Roman" w:hAnsi="Times New Roman" w:cs="Times New Roman"/>
          <w:color w:val="000000" w:themeColor="text1"/>
          <w:sz w:val="22"/>
          <w:szCs w:val="18"/>
        </w:rPr>
        <w:t>Reclamos en el Arbitraje</w:t>
      </w:r>
      <w:bookmarkEnd w:id="178"/>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167.- DEROGADO (9).</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79" w:name="_Toc297639499"/>
      <w:r w:rsidRPr="00B62C41">
        <w:rPr>
          <w:rFonts w:ascii="Times New Roman" w:hAnsi="Times New Roman" w:cs="Times New Roman"/>
          <w:color w:val="000000" w:themeColor="text1"/>
          <w:sz w:val="22"/>
          <w:szCs w:val="18"/>
        </w:rPr>
        <w:t>Reclamos en el Arbitraje. (9)</w:t>
      </w:r>
      <w:bookmarkEnd w:id="179"/>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168.- En la demanda de arbitraje únicamente se podrán introducir los puntos planteados en el trato</w:t>
      </w:r>
      <w:r w:rsidR="001707C4">
        <w:rPr>
          <w:rFonts w:ascii="Times New Roman" w:hAnsi="Times New Roman" w:cs="Times New Roman"/>
          <w:szCs w:val="18"/>
        </w:rPr>
        <w:t xml:space="preserve"> </w:t>
      </w:r>
      <w:r w:rsidRPr="00995577">
        <w:rPr>
          <w:rFonts w:ascii="Times New Roman" w:hAnsi="Times New Roman" w:cs="Times New Roman"/>
          <w:szCs w:val="18"/>
        </w:rPr>
        <w:t>directo que no hayan sido resueltos. La parte demandada podrá introducir en su defensa nuevos hechos o</w:t>
      </w:r>
      <w:r w:rsidR="001707C4">
        <w:rPr>
          <w:rFonts w:ascii="Times New Roman" w:hAnsi="Times New Roman" w:cs="Times New Roman"/>
          <w:szCs w:val="18"/>
        </w:rPr>
        <w:t xml:space="preserve"> </w:t>
      </w:r>
      <w:r w:rsidRPr="00995577">
        <w:rPr>
          <w:rFonts w:ascii="Times New Roman" w:hAnsi="Times New Roman" w:cs="Times New Roman"/>
          <w:szCs w:val="18"/>
        </w:rPr>
        <w:t>argumentos, y aún contra demandar, siempre que la contra demanda tuviere relación directa con los hechos</w:t>
      </w:r>
      <w:r w:rsidR="001707C4">
        <w:rPr>
          <w:rFonts w:ascii="Times New Roman" w:hAnsi="Times New Roman" w:cs="Times New Roman"/>
          <w:szCs w:val="18"/>
        </w:rPr>
        <w:t xml:space="preserve"> </w:t>
      </w:r>
      <w:r w:rsidRPr="00995577">
        <w:rPr>
          <w:rFonts w:ascii="Times New Roman" w:hAnsi="Times New Roman" w:cs="Times New Roman"/>
          <w:szCs w:val="18"/>
        </w:rPr>
        <w:t>planteados en la demanda. (9)</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0" w:name="_Toc297639500"/>
      <w:r w:rsidRPr="00B62C41">
        <w:rPr>
          <w:rFonts w:ascii="Times New Roman" w:hAnsi="Times New Roman" w:cs="Times New Roman"/>
          <w:color w:val="000000" w:themeColor="text1"/>
          <w:sz w:val="22"/>
          <w:szCs w:val="18"/>
        </w:rPr>
        <w:t>Laudo Arbitral. (9)</w:t>
      </w:r>
      <w:bookmarkEnd w:id="180"/>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169.- En el caso de arbitrajes institucionales, contra el laudo arbitral que emitieren los árbitros, no</w:t>
      </w:r>
      <w:r w:rsidR="001707C4">
        <w:rPr>
          <w:rFonts w:ascii="Times New Roman" w:hAnsi="Times New Roman" w:cs="Times New Roman"/>
          <w:szCs w:val="18"/>
        </w:rPr>
        <w:t xml:space="preserve"> </w:t>
      </w:r>
      <w:r w:rsidRPr="00995577">
        <w:rPr>
          <w:rFonts w:ascii="Times New Roman" w:hAnsi="Times New Roman" w:cs="Times New Roman"/>
          <w:szCs w:val="18"/>
        </w:rPr>
        <w:t>cabrá recurso alguno; excepto el de nulidad. (9)</w:t>
      </w:r>
    </w:p>
    <w:p w:rsidR="001707C4" w:rsidRDefault="001707C4" w:rsidP="00083B0F">
      <w:pPr>
        <w:autoSpaceDE w:val="0"/>
        <w:autoSpaceDN w:val="0"/>
        <w:adjustRightInd w:val="0"/>
        <w:spacing w:after="160" w:line="276" w:lineRule="auto"/>
        <w:ind w:left="0" w:firstLine="0"/>
        <w:rPr>
          <w:rFonts w:ascii="Times New Roman" w:hAnsi="Times New Roman" w:cs="Times New Roman"/>
          <w:b/>
          <w:bCs/>
          <w:szCs w:val="18"/>
        </w:rPr>
      </w:pP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TÍTULO IX</w:t>
      </w: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CAPÍTULO UNICO</w:t>
      </w:r>
    </w:p>
    <w:p w:rsidR="005351AD" w:rsidRPr="00995577" w:rsidRDefault="005351AD" w:rsidP="001707C4">
      <w:pPr>
        <w:autoSpaceDE w:val="0"/>
        <w:autoSpaceDN w:val="0"/>
        <w:adjustRightInd w:val="0"/>
        <w:spacing w:after="160" w:line="276" w:lineRule="auto"/>
        <w:ind w:left="0" w:firstLine="0"/>
        <w:jc w:val="center"/>
        <w:rPr>
          <w:rFonts w:ascii="Times New Roman" w:hAnsi="Times New Roman" w:cs="Times New Roman"/>
          <w:b/>
          <w:bCs/>
          <w:szCs w:val="18"/>
        </w:rPr>
      </w:pPr>
      <w:r w:rsidRPr="00995577">
        <w:rPr>
          <w:rFonts w:ascii="Times New Roman" w:hAnsi="Times New Roman" w:cs="Times New Roman"/>
          <w:b/>
          <w:bCs/>
          <w:szCs w:val="18"/>
        </w:rPr>
        <w:t>DISPOSICIONES GENERALES, DEROGATORIAS Y VIGENCIA</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1707C4">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lastRenderedPageBreak/>
        <w:t>Art. 170.- Atendiendo a las disposiciones de esta Ley y a las demás que de ella emanen, el Ministerio de</w:t>
      </w:r>
      <w:r w:rsidR="001707C4">
        <w:rPr>
          <w:rFonts w:ascii="Times New Roman" w:hAnsi="Times New Roman" w:cs="Times New Roman"/>
          <w:szCs w:val="18"/>
        </w:rPr>
        <w:t xml:space="preserve"> </w:t>
      </w:r>
      <w:r w:rsidRPr="00995577">
        <w:rPr>
          <w:rFonts w:ascii="Times New Roman" w:hAnsi="Times New Roman" w:cs="Times New Roman"/>
          <w:szCs w:val="18"/>
        </w:rPr>
        <w:t>Economía, dictará las normas que deban observar las dependencias y entidades, y que tengan por objeto</w:t>
      </w:r>
      <w:r w:rsidR="001707C4">
        <w:rPr>
          <w:rFonts w:ascii="Times New Roman" w:hAnsi="Times New Roman" w:cs="Times New Roman"/>
          <w:szCs w:val="18"/>
        </w:rPr>
        <w:t xml:space="preserve"> </w:t>
      </w:r>
      <w:r w:rsidRPr="00995577">
        <w:rPr>
          <w:rFonts w:ascii="Times New Roman" w:hAnsi="Times New Roman" w:cs="Times New Roman"/>
          <w:szCs w:val="18"/>
        </w:rPr>
        <w:t>promover la participación de las empresas nacionales especialmente de la micro, pequeñas y medianas, con</w:t>
      </w:r>
      <w:r w:rsidR="001707C4">
        <w:rPr>
          <w:rFonts w:ascii="Times New Roman" w:hAnsi="Times New Roman" w:cs="Times New Roman"/>
          <w:szCs w:val="18"/>
        </w:rPr>
        <w:t xml:space="preserve"> </w:t>
      </w:r>
      <w:r w:rsidRPr="00995577">
        <w:rPr>
          <w:rFonts w:ascii="Times New Roman" w:hAnsi="Times New Roman" w:cs="Times New Roman"/>
          <w:szCs w:val="18"/>
        </w:rPr>
        <w:t>excepción de las Municipalidades que por su propia autonomía dictarán las normas a que se refiere este</w:t>
      </w:r>
      <w:r w:rsidR="001707C4">
        <w:rPr>
          <w:rFonts w:ascii="Times New Roman" w:hAnsi="Times New Roman" w:cs="Times New Roman"/>
          <w:szCs w:val="18"/>
        </w:rPr>
        <w:t xml:space="preserve"> </w:t>
      </w:r>
      <w:r w:rsidRPr="00995577">
        <w:rPr>
          <w:rFonts w:ascii="Times New Roman" w:hAnsi="Times New Roman" w:cs="Times New Roman"/>
          <w:szCs w:val="18"/>
        </w:rPr>
        <w:t>decreto.(2)</w:t>
      </w:r>
    </w:p>
    <w:p w:rsidR="001707C4" w:rsidRDefault="001707C4"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1" w:name="_Toc297639501"/>
      <w:r w:rsidRPr="00B62C41">
        <w:rPr>
          <w:rFonts w:ascii="Times New Roman" w:hAnsi="Times New Roman" w:cs="Times New Roman"/>
          <w:color w:val="000000" w:themeColor="text1"/>
          <w:sz w:val="22"/>
          <w:szCs w:val="18"/>
        </w:rPr>
        <w:t>Reglamento y Transitoriedad</w:t>
      </w:r>
      <w:bookmarkEnd w:id="181"/>
    </w:p>
    <w:p w:rsidR="001707C4" w:rsidRDefault="005351AD" w:rsidP="008673E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171.- El Presidente de la República deberá aprobar el Reglamento de la presente Ley, dentro de los</w:t>
      </w:r>
      <w:r w:rsidR="001707C4">
        <w:rPr>
          <w:rFonts w:ascii="Times New Roman" w:hAnsi="Times New Roman" w:cs="Times New Roman"/>
          <w:szCs w:val="18"/>
        </w:rPr>
        <w:t xml:space="preserve"> </w:t>
      </w:r>
      <w:r w:rsidRPr="00995577">
        <w:rPr>
          <w:rFonts w:ascii="Times New Roman" w:hAnsi="Times New Roman" w:cs="Times New Roman"/>
          <w:szCs w:val="18"/>
        </w:rPr>
        <w:t>noventa días posteriores a la vigencia de ésta.</w:t>
      </w:r>
      <w:r w:rsidR="001707C4">
        <w:rPr>
          <w:rFonts w:ascii="Times New Roman" w:hAnsi="Times New Roman" w:cs="Times New Roman"/>
          <w:szCs w:val="18"/>
        </w:rPr>
        <w:t xml:space="preserve"> </w:t>
      </w:r>
    </w:p>
    <w:p w:rsidR="008673EB" w:rsidRDefault="005351AD" w:rsidP="008673E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Todas las adquisiciones y contrataciones que se hubieren celebrado bajo la vigencia de la legislación</w:t>
      </w:r>
      <w:r w:rsidR="001707C4">
        <w:rPr>
          <w:rFonts w:ascii="Times New Roman" w:hAnsi="Times New Roman" w:cs="Times New Roman"/>
          <w:szCs w:val="18"/>
        </w:rPr>
        <w:t xml:space="preserve"> </w:t>
      </w:r>
      <w:r w:rsidRPr="00995577">
        <w:rPr>
          <w:rFonts w:ascii="Times New Roman" w:hAnsi="Times New Roman" w:cs="Times New Roman"/>
          <w:szCs w:val="18"/>
        </w:rPr>
        <w:t>anterior y de las que se haya iniciado el proceso, continuarán rigiéndose por la misma hasta su conclusión;</w:t>
      </w:r>
      <w:r w:rsidR="001707C4">
        <w:rPr>
          <w:rFonts w:ascii="Times New Roman" w:hAnsi="Times New Roman" w:cs="Times New Roman"/>
          <w:szCs w:val="18"/>
        </w:rPr>
        <w:t xml:space="preserve"> </w:t>
      </w:r>
      <w:r w:rsidRPr="00995577">
        <w:rPr>
          <w:rFonts w:ascii="Times New Roman" w:hAnsi="Times New Roman" w:cs="Times New Roman"/>
          <w:szCs w:val="18"/>
        </w:rPr>
        <w:t>salvo si se introdujeren modificaciones a la relación contractual, posteriores a la vigencia de esta Ley.</w:t>
      </w:r>
      <w:r w:rsidR="001707C4">
        <w:rPr>
          <w:rFonts w:ascii="Times New Roman" w:hAnsi="Times New Roman" w:cs="Times New Roman"/>
          <w:szCs w:val="18"/>
        </w:rPr>
        <w:t xml:space="preserve"> </w:t>
      </w:r>
    </w:p>
    <w:p w:rsidR="008673EB" w:rsidRDefault="008673EB"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2" w:name="_Toc297639502"/>
      <w:r w:rsidRPr="00B62C41">
        <w:rPr>
          <w:rFonts w:ascii="Times New Roman" w:hAnsi="Times New Roman" w:cs="Times New Roman"/>
          <w:color w:val="000000" w:themeColor="text1"/>
          <w:sz w:val="22"/>
          <w:szCs w:val="18"/>
        </w:rPr>
        <w:t>Transitorio</w:t>
      </w:r>
      <w:bookmarkEnd w:id="182"/>
    </w:p>
    <w:p w:rsidR="005351AD" w:rsidRDefault="005351AD" w:rsidP="008673E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172.- Mientras no se aprueben el o los reglamentos de aplicación de la presente ley, las</w:t>
      </w:r>
      <w:r w:rsidR="008673EB">
        <w:rPr>
          <w:rFonts w:ascii="Times New Roman" w:hAnsi="Times New Roman" w:cs="Times New Roman"/>
          <w:szCs w:val="18"/>
        </w:rPr>
        <w:t xml:space="preserve"> </w:t>
      </w:r>
      <w:r w:rsidRPr="00995577">
        <w:rPr>
          <w:rFonts w:ascii="Times New Roman" w:hAnsi="Times New Roman" w:cs="Times New Roman"/>
          <w:szCs w:val="18"/>
        </w:rPr>
        <w:t>adquisiciones y contrataciones que se realicen a partir del momento en que entre en vigencia el presente</w:t>
      </w:r>
      <w:r w:rsidR="008673EB">
        <w:rPr>
          <w:rFonts w:ascii="Times New Roman" w:hAnsi="Times New Roman" w:cs="Times New Roman"/>
          <w:szCs w:val="18"/>
        </w:rPr>
        <w:t xml:space="preserve"> </w:t>
      </w:r>
      <w:r w:rsidRPr="00995577">
        <w:rPr>
          <w:rFonts w:ascii="Times New Roman" w:hAnsi="Times New Roman" w:cs="Times New Roman"/>
          <w:szCs w:val="18"/>
        </w:rPr>
        <w:t>decreto, serán reguladas conforme a lo estipulado en las disposiciones que para tal efecto contiene esta ley.</w:t>
      </w:r>
    </w:p>
    <w:p w:rsidR="008673EB" w:rsidRPr="00995577" w:rsidRDefault="008673EB"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3" w:name="_Toc297639503"/>
      <w:r w:rsidRPr="00B62C41">
        <w:rPr>
          <w:rFonts w:ascii="Times New Roman" w:hAnsi="Times New Roman" w:cs="Times New Roman"/>
          <w:color w:val="000000" w:themeColor="text1"/>
          <w:sz w:val="22"/>
          <w:szCs w:val="18"/>
        </w:rPr>
        <w:t>Carácter Especial de la Ley.</w:t>
      </w:r>
      <w:bookmarkEnd w:id="183"/>
    </w:p>
    <w:p w:rsidR="005351AD" w:rsidRPr="00995577" w:rsidRDefault="005351AD" w:rsidP="008673E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173.- Las disposiciones de esta ley, por su especialidad prevalecerán sobre cualquiera otra que con</w:t>
      </w:r>
      <w:r w:rsidR="008673EB">
        <w:rPr>
          <w:rFonts w:ascii="Times New Roman" w:hAnsi="Times New Roman" w:cs="Times New Roman"/>
          <w:szCs w:val="18"/>
        </w:rPr>
        <w:t xml:space="preserve"> </w:t>
      </w:r>
      <w:r w:rsidRPr="00995577">
        <w:rPr>
          <w:rFonts w:ascii="Times New Roman" w:hAnsi="Times New Roman" w:cs="Times New Roman"/>
          <w:szCs w:val="18"/>
        </w:rPr>
        <w:t>carácter general o especial regule la misma materia. Para su derogatoria o modificación se le deberá</w:t>
      </w:r>
      <w:r w:rsidR="008673EB">
        <w:rPr>
          <w:rFonts w:ascii="Times New Roman" w:hAnsi="Times New Roman" w:cs="Times New Roman"/>
          <w:szCs w:val="18"/>
        </w:rPr>
        <w:t xml:space="preserve"> </w:t>
      </w:r>
      <w:r w:rsidRPr="00995577">
        <w:rPr>
          <w:rFonts w:ascii="Times New Roman" w:hAnsi="Times New Roman" w:cs="Times New Roman"/>
          <w:szCs w:val="18"/>
        </w:rPr>
        <w:t>mencionar expresamente.</w:t>
      </w:r>
    </w:p>
    <w:p w:rsidR="008673EB" w:rsidRDefault="008673EB"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4" w:name="_Toc297639504"/>
      <w:r w:rsidRPr="00B62C41">
        <w:rPr>
          <w:rFonts w:ascii="Times New Roman" w:hAnsi="Times New Roman" w:cs="Times New Roman"/>
          <w:color w:val="000000" w:themeColor="text1"/>
          <w:sz w:val="22"/>
          <w:szCs w:val="18"/>
        </w:rPr>
        <w:t>Derogatoria</w:t>
      </w:r>
      <w:bookmarkEnd w:id="184"/>
    </w:p>
    <w:p w:rsidR="005351AD" w:rsidRPr="00995577" w:rsidRDefault="005351AD" w:rsidP="008673E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174.- A partir de la vigencia de la presente Ley quedan derogados los siguientes Decretos y sus</w:t>
      </w:r>
      <w:r w:rsidR="008673EB">
        <w:rPr>
          <w:rFonts w:ascii="Times New Roman" w:hAnsi="Times New Roman" w:cs="Times New Roman"/>
          <w:szCs w:val="18"/>
        </w:rPr>
        <w:t xml:space="preserve"> </w:t>
      </w:r>
      <w:r w:rsidRPr="00995577">
        <w:rPr>
          <w:rFonts w:ascii="Times New Roman" w:hAnsi="Times New Roman" w:cs="Times New Roman"/>
          <w:szCs w:val="18"/>
        </w:rPr>
        <w:t>reformas:</w:t>
      </w:r>
    </w:p>
    <w:p w:rsidR="005351AD" w:rsidRPr="008673EB" w:rsidRDefault="005351AD" w:rsidP="008673EB">
      <w:pPr>
        <w:pStyle w:val="Prrafodelista"/>
        <w:numPr>
          <w:ilvl w:val="0"/>
          <w:numId w:val="58"/>
        </w:numPr>
        <w:autoSpaceDE w:val="0"/>
        <w:autoSpaceDN w:val="0"/>
        <w:adjustRightInd w:val="0"/>
        <w:spacing w:after="160" w:line="276" w:lineRule="auto"/>
        <w:ind w:left="1066" w:hanging="357"/>
        <w:contextualSpacing w:val="0"/>
        <w:rPr>
          <w:rFonts w:ascii="Times New Roman" w:hAnsi="Times New Roman" w:cs="Times New Roman"/>
          <w:szCs w:val="18"/>
        </w:rPr>
      </w:pPr>
      <w:r w:rsidRPr="008673EB">
        <w:rPr>
          <w:rFonts w:ascii="Times New Roman" w:hAnsi="Times New Roman" w:cs="Times New Roman"/>
          <w:szCs w:val="18"/>
        </w:rPr>
        <w:t>Decreto Legislativo N° 280 de fecha 19 de diciembre de 1945, publicado en el Diario Oficial N° 283,</w:t>
      </w:r>
      <w:r w:rsidR="008673EB" w:rsidRPr="008673EB">
        <w:rPr>
          <w:rFonts w:ascii="Times New Roman" w:hAnsi="Times New Roman" w:cs="Times New Roman"/>
          <w:szCs w:val="18"/>
        </w:rPr>
        <w:t xml:space="preserve"> </w:t>
      </w:r>
      <w:r w:rsidRPr="008673EB">
        <w:rPr>
          <w:rFonts w:ascii="Times New Roman" w:hAnsi="Times New Roman" w:cs="Times New Roman"/>
          <w:szCs w:val="18"/>
        </w:rPr>
        <w:t>Tomo N° 139, del 26 de diciembre del mismo año, que contiene Ley de Suministros.</w:t>
      </w:r>
    </w:p>
    <w:p w:rsidR="005351AD" w:rsidRPr="008673EB" w:rsidRDefault="005351AD" w:rsidP="008673EB">
      <w:pPr>
        <w:pStyle w:val="Prrafodelista"/>
        <w:numPr>
          <w:ilvl w:val="0"/>
          <w:numId w:val="58"/>
        </w:numPr>
        <w:autoSpaceDE w:val="0"/>
        <w:autoSpaceDN w:val="0"/>
        <w:adjustRightInd w:val="0"/>
        <w:spacing w:after="160" w:line="276" w:lineRule="auto"/>
        <w:ind w:left="1066" w:hanging="357"/>
        <w:contextualSpacing w:val="0"/>
        <w:rPr>
          <w:rFonts w:ascii="Times New Roman" w:hAnsi="Times New Roman" w:cs="Times New Roman"/>
          <w:szCs w:val="18"/>
        </w:rPr>
      </w:pPr>
      <w:r w:rsidRPr="008673EB">
        <w:rPr>
          <w:rFonts w:ascii="Times New Roman" w:hAnsi="Times New Roman" w:cs="Times New Roman"/>
          <w:szCs w:val="18"/>
        </w:rPr>
        <w:t>Decreto Legislativo N° 976 de fecha 27 de febrero de 1953, publicado en el Diario Oficial N° 42,</w:t>
      </w:r>
      <w:r w:rsidR="008673EB" w:rsidRPr="008673EB">
        <w:rPr>
          <w:rFonts w:ascii="Times New Roman" w:hAnsi="Times New Roman" w:cs="Times New Roman"/>
          <w:szCs w:val="18"/>
        </w:rPr>
        <w:t xml:space="preserve"> </w:t>
      </w:r>
      <w:r w:rsidRPr="008673EB">
        <w:rPr>
          <w:rFonts w:ascii="Times New Roman" w:hAnsi="Times New Roman" w:cs="Times New Roman"/>
          <w:szCs w:val="18"/>
        </w:rPr>
        <w:t>Tomo N° 158, del 3 de marzo del mismo año, que contiene Ley de Suministros para el Ramo de</w:t>
      </w:r>
      <w:r w:rsidR="008673EB" w:rsidRPr="008673EB">
        <w:rPr>
          <w:rFonts w:ascii="Times New Roman" w:hAnsi="Times New Roman" w:cs="Times New Roman"/>
          <w:szCs w:val="18"/>
        </w:rPr>
        <w:t xml:space="preserve"> </w:t>
      </w:r>
      <w:r w:rsidRPr="008673EB">
        <w:rPr>
          <w:rFonts w:ascii="Times New Roman" w:hAnsi="Times New Roman" w:cs="Times New Roman"/>
          <w:szCs w:val="18"/>
        </w:rPr>
        <w:t>Obras Públicas.</w:t>
      </w:r>
    </w:p>
    <w:p w:rsidR="005351AD" w:rsidRPr="008673EB" w:rsidRDefault="005351AD" w:rsidP="008673EB">
      <w:pPr>
        <w:pStyle w:val="Prrafodelista"/>
        <w:numPr>
          <w:ilvl w:val="0"/>
          <w:numId w:val="58"/>
        </w:numPr>
        <w:autoSpaceDE w:val="0"/>
        <w:autoSpaceDN w:val="0"/>
        <w:adjustRightInd w:val="0"/>
        <w:spacing w:after="160" w:line="276" w:lineRule="auto"/>
        <w:ind w:left="1066" w:hanging="357"/>
        <w:contextualSpacing w:val="0"/>
        <w:rPr>
          <w:rFonts w:ascii="Times New Roman" w:hAnsi="Times New Roman" w:cs="Times New Roman"/>
          <w:szCs w:val="18"/>
        </w:rPr>
      </w:pPr>
      <w:r w:rsidRPr="008673EB">
        <w:rPr>
          <w:rFonts w:ascii="Times New Roman" w:hAnsi="Times New Roman" w:cs="Times New Roman"/>
          <w:szCs w:val="18"/>
        </w:rPr>
        <w:t>Los capítulos IV y V de las Disposiciones Generales y Especiales de Presupuestos, en lo relacionado</w:t>
      </w:r>
      <w:r w:rsidR="008673EB" w:rsidRPr="008673EB">
        <w:rPr>
          <w:rFonts w:ascii="Times New Roman" w:hAnsi="Times New Roman" w:cs="Times New Roman"/>
          <w:szCs w:val="18"/>
        </w:rPr>
        <w:t xml:space="preserve"> </w:t>
      </w:r>
      <w:r w:rsidRPr="008673EB">
        <w:rPr>
          <w:rFonts w:ascii="Times New Roman" w:hAnsi="Times New Roman" w:cs="Times New Roman"/>
          <w:szCs w:val="18"/>
        </w:rPr>
        <w:t>con las compras y suministros, contenidos en el Decreto Legislativo N° 3 de fecha 23 de diciembre</w:t>
      </w:r>
      <w:r w:rsidR="008673EB" w:rsidRPr="008673EB">
        <w:rPr>
          <w:rFonts w:ascii="Times New Roman" w:hAnsi="Times New Roman" w:cs="Times New Roman"/>
          <w:szCs w:val="18"/>
        </w:rPr>
        <w:t xml:space="preserve"> </w:t>
      </w:r>
      <w:r w:rsidRPr="008673EB">
        <w:rPr>
          <w:rFonts w:ascii="Times New Roman" w:hAnsi="Times New Roman" w:cs="Times New Roman"/>
          <w:szCs w:val="18"/>
        </w:rPr>
        <w:t>de 1983, publicado en el Diario Oficial N° 239, tomo N° 281 del mismo mes y año.</w:t>
      </w:r>
    </w:p>
    <w:p w:rsidR="005351AD" w:rsidRPr="008673EB" w:rsidRDefault="005351AD" w:rsidP="008673EB">
      <w:pPr>
        <w:pStyle w:val="Prrafodelista"/>
        <w:numPr>
          <w:ilvl w:val="0"/>
          <w:numId w:val="58"/>
        </w:numPr>
        <w:autoSpaceDE w:val="0"/>
        <w:autoSpaceDN w:val="0"/>
        <w:adjustRightInd w:val="0"/>
        <w:spacing w:after="160" w:line="276" w:lineRule="auto"/>
        <w:ind w:left="1066" w:hanging="357"/>
        <w:contextualSpacing w:val="0"/>
        <w:rPr>
          <w:rFonts w:ascii="Times New Roman" w:hAnsi="Times New Roman" w:cs="Times New Roman"/>
          <w:szCs w:val="18"/>
        </w:rPr>
      </w:pPr>
      <w:r w:rsidRPr="008673EB">
        <w:rPr>
          <w:rFonts w:ascii="Times New Roman" w:hAnsi="Times New Roman" w:cs="Times New Roman"/>
          <w:szCs w:val="18"/>
        </w:rPr>
        <w:lastRenderedPageBreak/>
        <w:t>Decreto de la Junta Revolucionaria de Gobierno N° 1083 de fecha 14 de abril de 1982, publicado en</w:t>
      </w:r>
      <w:r w:rsidR="008673EB" w:rsidRPr="008673EB">
        <w:rPr>
          <w:rFonts w:ascii="Times New Roman" w:hAnsi="Times New Roman" w:cs="Times New Roman"/>
          <w:szCs w:val="18"/>
        </w:rPr>
        <w:t xml:space="preserve"> </w:t>
      </w:r>
      <w:r w:rsidRPr="008673EB">
        <w:rPr>
          <w:rFonts w:ascii="Times New Roman" w:hAnsi="Times New Roman" w:cs="Times New Roman"/>
          <w:szCs w:val="18"/>
        </w:rPr>
        <w:t>el Diario Oficial N° 67, Tomo N° 275 del 14 de abril del mismo año, que contiene Ley de Suministros</w:t>
      </w:r>
      <w:r w:rsidR="008673EB" w:rsidRPr="008673EB">
        <w:rPr>
          <w:rFonts w:ascii="Times New Roman" w:hAnsi="Times New Roman" w:cs="Times New Roman"/>
          <w:szCs w:val="18"/>
        </w:rPr>
        <w:t xml:space="preserve"> </w:t>
      </w:r>
      <w:r w:rsidRPr="008673EB">
        <w:rPr>
          <w:rFonts w:ascii="Times New Roman" w:hAnsi="Times New Roman" w:cs="Times New Roman"/>
          <w:szCs w:val="18"/>
        </w:rPr>
        <w:t>del Ramo de Salud Pública y Asistencia Social.</w:t>
      </w:r>
    </w:p>
    <w:p w:rsidR="005351AD" w:rsidRPr="008673EB" w:rsidRDefault="005351AD" w:rsidP="008673EB">
      <w:pPr>
        <w:pStyle w:val="Prrafodelista"/>
        <w:numPr>
          <w:ilvl w:val="0"/>
          <w:numId w:val="58"/>
        </w:numPr>
        <w:autoSpaceDE w:val="0"/>
        <w:autoSpaceDN w:val="0"/>
        <w:adjustRightInd w:val="0"/>
        <w:spacing w:after="160" w:line="276" w:lineRule="auto"/>
        <w:ind w:left="1066" w:hanging="357"/>
        <w:contextualSpacing w:val="0"/>
        <w:rPr>
          <w:rFonts w:ascii="Times New Roman" w:hAnsi="Times New Roman" w:cs="Times New Roman"/>
          <w:szCs w:val="18"/>
        </w:rPr>
      </w:pPr>
      <w:r w:rsidRPr="008673EB">
        <w:rPr>
          <w:rFonts w:ascii="Times New Roman" w:hAnsi="Times New Roman" w:cs="Times New Roman"/>
          <w:szCs w:val="18"/>
        </w:rPr>
        <w:t>Disposiciones que contradigan el contenido de la presente ley, inclusive las de la Comisión Ejecutiva</w:t>
      </w:r>
      <w:r w:rsidR="008673EB" w:rsidRPr="008673EB">
        <w:rPr>
          <w:rFonts w:ascii="Times New Roman" w:hAnsi="Times New Roman" w:cs="Times New Roman"/>
          <w:szCs w:val="18"/>
        </w:rPr>
        <w:t xml:space="preserve"> </w:t>
      </w:r>
      <w:r w:rsidRPr="008673EB">
        <w:rPr>
          <w:rFonts w:ascii="Times New Roman" w:hAnsi="Times New Roman" w:cs="Times New Roman"/>
          <w:szCs w:val="18"/>
        </w:rPr>
        <w:t>Hidroeléctrica del Río Lempa y del Instituto Salvadoreño del Seguro Social.</w:t>
      </w:r>
    </w:p>
    <w:p w:rsidR="008673EB" w:rsidRDefault="008673EB" w:rsidP="00083B0F">
      <w:pPr>
        <w:autoSpaceDE w:val="0"/>
        <w:autoSpaceDN w:val="0"/>
        <w:adjustRightInd w:val="0"/>
        <w:spacing w:after="160" w:line="276" w:lineRule="auto"/>
        <w:ind w:left="0" w:firstLine="0"/>
        <w:rPr>
          <w:rFonts w:ascii="Times New Roman" w:hAnsi="Times New Roman" w:cs="Times New Roman"/>
          <w:szCs w:val="18"/>
        </w:rPr>
      </w:pPr>
    </w:p>
    <w:p w:rsidR="005351AD" w:rsidRPr="00B62C41" w:rsidRDefault="005351AD" w:rsidP="00B62C41">
      <w:pPr>
        <w:pStyle w:val="Ttulo1"/>
        <w:spacing w:before="0" w:after="160"/>
        <w:rPr>
          <w:rFonts w:ascii="Times New Roman" w:hAnsi="Times New Roman" w:cs="Times New Roman"/>
          <w:color w:val="000000" w:themeColor="text1"/>
          <w:sz w:val="22"/>
          <w:szCs w:val="18"/>
        </w:rPr>
      </w:pPr>
      <w:bookmarkStart w:id="185" w:name="_Toc297639505"/>
      <w:r w:rsidRPr="00B62C41">
        <w:rPr>
          <w:rFonts w:ascii="Times New Roman" w:hAnsi="Times New Roman" w:cs="Times New Roman"/>
          <w:color w:val="000000" w:themeColor="text1"/>
          <w:sz w:val="22"/>
          <w:szCs w:val="18"/>
        </w:rPr>
        <w:t>Vigencia</w:t>
      </w:r>
      <w:bookmarkEnd w:id="185"/>
    </w:p>
    <w:p w:rsidR="005351AD" w:rsidRPr="00995577" w:rsidRDefault="005351AD" w:rsidP="008673EB">
      <w:pPr>
        <w:autoSpaceDE w:val="0"/>
        <w:autoSpaceDN w:val="0"/>
        <w:adjustRightInd w:val="0"/>
        <w:spacing w:after="160" w:line="276" w:lineRule="auto"/>
        <w:ind w:left="0" w:firstLine="708"/>
        <w:rPr>
          <w:rFonts w:ascii="Times New Roman" w:hAnsi="Times New Roman" w:cs="Times New Roman"/>
          <w:szCs w:val="18"/>
        </w:rPr>
      </w:pPr>
      <w:r w:rsidRPr="00995577">
        <w:rPr>
          <w:rFonts w:ascii="Times New Roman" w:hAnsi="Times New Roman" w:cs="Times New Roman"/>
          <w:szCs w:val="18"/>
        </w:rPr>
        <w:t>Art. 175.- El presente Decreto entrará en vigencia cuarenta y cinco días después de su publicación en el</w:t>
      </w:r>
      <w:r w:rsidR="00710A9A">
        <w:rPr>
          <w:rFonts w:ascii="Times New Roman" w:hAnsi="Times New Roman" w:cs="Times New Roman"/>
          <w:szCs w:val="18"/>
        </w:rPr>
        <w:t xml:space="preserve"> </w:t>
      </w:r>
      <w:r w:rsidRPr="00995577">
        <w:rPr>
          <w:rFonts w:ascii="Times New Roman" w:hAnsi="Times New Roman" w:cs="Times New Roman"/>
          <w:szCs w:val="18"/>
        </w:rPr>
        <w:t>Diario Oficial.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DADO EN EL SALÓN AZUL DEL PALACIO LEGISLATIVO: San Salvador, a los cinco días del mes de</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abril del año dos mil.</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JUAN DUCH MARTÍNEZ,</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PRESIDENTE.</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GERSON MARTÍNEZ,</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PRIMER VICEPRESIDENTE.</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CIRO CRUZ ZEPEDA PEÑA,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SEGUNDO VICEPRESIDENTE.</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RONAL UMAÑA,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TERCER VICEPRESIDENTE.</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NORMA FIDELIA GUEVARA DE RAMIRIOS,</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CUARTA VICEPRESIDENTA.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JULIO ANTONIO GAMERO QUINTANILLA,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PRIMER SECRETARIO.</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JOSÉ RAFAEL MACHUCA ZELAYA,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SEGUNDO SECRETARIO.</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ALFONSO ARISTIDES ALVARANGA,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TERCER SECRETARIO.</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GERARDO ANTONIO SUVILLAGA GARCÍA,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CUARTO SECRETARIO.</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ELVIA VIOLETA MENJIVAR,</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QUINTA SECRETARIA.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lastRenderedPageBreak/>
        <w:t>JORGE ALBERTO VILLACORTA MUÑOZ,</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SEXTO SECRETARIO.</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CASA PRESIDENCIAL: San Salvador, a los doce días del mes de abril del año dos mil.</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PUBLÍQUESE,</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FRANCISCO GUILLERMO FLORES PÉREZ,</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Presidente de la República.</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JOSÉ LUIS TRIGUEROS,</w:t>
      </w:r>
    </w:p>
    <w:p w:rsidR="005351AD" w:rsidRPr="00995577" w:rsidRDefault="005351AD" w:rsidP="00710A9A">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Ministro de Hacienda.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D.L. N° 868, del 5 de abril del 2000, publicado en el D.O. N° 88, Tomo 347, del 15 de mayo del 2000.</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REFORMAS:</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szCs w:val="18"/>
        </w:rPr>
        <w:t>* Decreto Legislativo No. 88 de fecha 21 de agosto del 2000, publicado en el Diario Oficial No. 175, Tomo 348</w:t>
      </w:r>
      <w:r w:rsidR="00710A9A">
        <w:rPr>
          <w:rFonts w:ascii="Times New Roman" w:hAnsi="Times New Roman" w:cs="Times New Roman"/>
          <w:szCs w:val="18"/>
        </w:rPr>
        <w:t xml:space="preserve"> </w:t>
      </w:r>
      <w:r w:rsidRPr="00995577">
        <w:rPr>
          <w:rFonts w:ascii="Times New Roman" w:hAnsi="Times New Roman" w:cs="Times New Roman"/>
          <w:szCs w:val="18"/>
        </w:rPr>
        <w:t xml:space="preserve">de fecha 20 de septiembre de 2000. </w:t>
      </w:r>
      <w:r w:rsidRPr="00995577">
        <w:rPr>
          <w:rFonts w:ascii="Times New Roman" w:hAnsi="Times New Roman" w:cs="Times New Roman"/>
          <w:b/>
          <w:bCs/>
          <w:szCs w:val="18"/>
        </w:rPr>
        <w:t>* VER NOTA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 NOTA: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EL PRESENTE DECRETO LEGISLATIVO, CONTIENE DISPOSICIONES QUE SE TRANSCRIBEN 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CONTINUACIÓN:</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DECRETO No. 88</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LA ASAMBLEA LEGISLATIVA DE LA REPUBLICA DE EL SALVADOR,</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CONSIDERANDO: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 Que por Decreto Legislativo No. 868 de fecha 5 de abril del año 2000, publicado en el Diario Oficial</w:t>
      </w:r>
      <w:r w:rsidR="00710A9A">
        <w:rPr>
          <w:rFonts w:ascii="Times New Roman" w:hAnsi="Times New Roman" w:cs="Times New Roman"/>
          <w:szCs w:val="18"/>
        </w:rPr>
        <w:t xml:space="preserve"> </w:t>
      </w:r>
      <w:r w:rsidRPr="00995577">
        <w:rPr>
          <w:rFonts w:ascii="Times New Roman" w:hAnsi="Times New Roman" w:cs="Times New Roman"/>
          <w:szCs w:val="18"/>
        </w:rPr>
        <w:t>No. 88, Tomo No. 347 de fecha 15 de mayo del mismo año, se emitió la Ley de Adquisiciones y</w:t>
      </w:r>
      <w:r w:rsidR="00710A9A">
        <w:rPr>
          <w:rFonts w:ascii="Times New Roman" w:hAnsi="Times New Roman" w:cs="Times New Roman"/>
          <w:szCs w:val="18"/>
        </w:rPr>
        <w:t xml:space="preserve"> </w:t>
      </w:r>
      <w:r w:rsidRPr="00995577">
        <w:rPr>
          <w:rFonts w:ascii="Times New Roman" w:hAnsi="Times New Roman" w:cs="Times New Roman"/>
          <w:szCs w:val="18"/>
        </w:rPr>
        <w:t>Contrataciones de la Administración Pública, la cual tiene por objeto regular las adquisiciones y</w:t>
      </w:r>
      <w:r w:rsidR="00710A9A">
        <w:rPr>
          <w:rFonts w:ascii="Times New Roman" w:hAnsi="Times New Roman" w:cs="Times New Roman"/>
          <w:szCs w:val="18"/>
        </w:rPr>
        <w:t xml:space="preserve"> </w:t>
      </w:r>
      <w:r w:rsidRPr="00995577">
        <w:rPr>
          <w:rFonts w:ascii="Times New Roman" w:hAnsi="Times New Roman" w:cs="Times New Roman"/>
          <w:szCs w:val="18"/>
        </w:rPr>
        <w:t>contrataciones de obras, bienes y servicios que deben celebrar las instituciones de la administración</w:t>
      </w:r>
      <w:r w:rsidR="00710A9A">
        <w:rPr>
          <w:rFonts w:ascii="Times New Roman" w:hAnsi="Times New Roman" w:cs="Times New Roman"/>
          <w:szCs w:val="18"/>
        </w:rPr>
        <w:t xml:space="preserve"> </w:t>
      </w:r>
      <w:r w:rsidRPr="00995577">
        <w:rPr>
          <w:rFonts w:ascii="Times New Roman" w:hAnsi="Times New Roman" w:cs="Times New Roman"/>
          <w:szCs w:val="18"/>
        </w:rPr>
        <w:t>pública y municipal, marco legal que entró en vigencia el 29 de junio del año 2000</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II.- Que las municipalidades, hasta la vigencia de la ley mencionada en el considerando anterior,</w:t>
      </w:r>
      <w:r w:rsidR="00710A9A">
        <w:rPr>
          <w:rFonts w:ascii="Times New Roman" w:hAnsi="Times New Roman" w:cs="Times New Roman"/>
          <w:szCs w:val="18"/>
        </w:rPr>
        <w:t xml:space="preserve"> </w:t>
      </w:r>
      <w:r w:rsidRPr="00995577">
        <w:rPr>
          <w:rFonts w:ascii="Times New Roman" w:hAnsi="Times New Roman" w:cs="Times New Roman"/>
          <w:szCs w:val="18"/>
        </w:rPr>
        <w:t>desarrollaron procesos de adquisiciones y contrataciones de conformidad a lo establecido en el</w:t>
      </w:r>
      <w:r w:rsidR="00710A9A">
        <w:rPr>
          <w:rFonts w:ascii="Times New Roman" w:hAnsi="Times New Roman" w:cs="Times New Roman"/>
          <w:szCs w:val="18"/>
        </w:rPr>
        <w:t xml:space="preserve"> </w:t>
      </w:r>
      <w:r w:rsidRPr="00995577">
        <w:rPr>
          <w:rFonts w:ascii="Times New Roman" w:hAnsi="Times New Roman" w:cs="Times New Roman"/>
          <w:szCs w:val="18"/>
        </w:rPr>
        <w:t>Código Municipal;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III.- Que por la amplitud y complejidad de esta nueva ley, las municipalidades no han concluido con la</w:t>
      </w:r>
      <w:r w:rsidR="00710A9A">
        <w:rPr>
          <w:rFonts w:ascii="Times New Roman" w:hAnsi="Times New Roman" w:cs="Times New Roman"/>
          <w:szCs w:val="18"/>
        </w:rPr>
        <w:t xml:space="preserve"> </w:t>
      </w:r>
      <w:r w:rsidRPr="00995577">
        <w:rPr>
          <w:rFonts w:ascii="Times New Roman" w:hAnsi="Times New Roman" w:cs="Times New Roman"/>
          <w:szCs w:val="18"/>
        </w:rPr>
        <w:t>capacitación necesaria para la aplicación de la misma;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IV.- Que por las razones antes expuestas, es necesario que en lo concerniente a las municipalidades del</w:t>
      </w:r>
      <w:r w:rsidR="00710A9A">
        <w:rPr>
          <w:rFonts w:ascii="Times New Roman" w:hAnsi="Times New Roman" w:cs="Times New Roman"/>
          <w:szCs w:val="18"/>
        </w:rPr>
        <w:t xml:space="preserve"> </w:t>
      </w:r>
      <w:r w:rsidRPr="00995577">
        <w:rPr>
          <w:rFonts w:ascii="Times New Roman" w:hAnsi="Times New Roman" w:cs="Times New Roman"/>
          <w:szCs w:val="18"/>
        </w:rPr>
        <w:t>país, la Ley de Adquisiciones y Contrataciones les sea aplicada a partir del uno de enero del año dos</w:t>
      </w:r>
      <w:r w:rsidR="00710A9A">
        <w:rPr>
          <w:rFonts w:ascii="Times New Roman" w:hAnsi="Times New Roman" w:cs="Times New Roman"/>
          <w:szCs w:val="18"/>
        </w:rPr>
        <w:t xml:space="preserve"> </w:t>
      </w:r>
      <w:r w:rsidRPr="00995577">
        <w:rPr>
          <w:rFonts w:ascii="Times New Roman" w:hAnsi="Times New Roman" w:cs="Times New Roman"/>
          <w:szCs w:val="18"/>
        </w:rPr>
        <w:t>mil uno; por lo que para tal efecto es necesario que continúen rigiéndose por lo establecido en el</w:t>
      </w:r>
      <w:r w:rsidR="00710A9A">
        <w:rPr>
          <w:rFonts w:ascii="Times New Roman" w:hAnsi="Times New Roman" w:cs="Times New Roman"/>
          <w:szCs w:val="18"/>
        </w:rPr>
        <w:t xml:space="preserve"> </w:t>
      </w:r>
      <w:r w:rsidRPr="00995577">
        <w:rPr>
          <w:rFonts w:ascii="Times New Roman" w:hAnsi="Times New Roman" w:cs="Times New Roman"/>
          <w:szCs w:val="18"/>
        </w:rPr>
        <w:t>Código Municipal.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POR TANTO,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lastRenderedPageBreak/>
        <w:t>en uso de sus facultades constitucionales y a iniciativa de los diputados Julio Antonio Gamero Quintanilla,</w:t>
      </w:r>
      <w:r w:rsidR="00710A9A">
        <w:rPr>
          <w:rFonts w:ascii="Times New Roman" w:hAnsi="Times New Roman" w:cs="Times New Roman"/>
          <w:szCs w:val="18"/>
        </w:rPr>
        <w:t xml:space="preserve"> </w:t>
      </w:r>
      <w:r w:rsidRPr="00995577">
        <w:rPr>
          <w:rFonts w:ascii="Times New Roman" w:hAnsi="Times New Roman" w:cs="Times New Roman"/>
          <w:szCs w:val="18"/>
        </w:rPr>
        <w:t>Jorge Alberto Villacorta, Juan Miguel Bolaños, Osmín López Escalante, Schafik Jorge Handal, Francisco</w:t>
      </w:r>
      <w:r w:rsidR="00710A9A">
        <w:rPr>
          <w:rFonts w:ascii="Times New Roman" w:hAnsi="Times New Roman" w:cs="Times New Roman"/>
          <w:szCs w:val="18"/>
        </w:rPr>
        <w:t xml:space="preserve"> </w:t>
      </w:r>
      <w:r w:rsidRPr="00995577">
        <w:rPr>
          <w:rFonts w:ascii="Times New Roman" w:hAnsi="Times New Roman" w:cs="Times New Roman"/>
          <w:szCs w:val="18"/>
        </w:rPr>
        <w:t>Jovel, Humberto Centeno, Vilma Celina García de Monterrosa, Alejandro Dagoberto Marroquín, Ciro Cruz</w:t>
      </w:r>
      <w:r w:rsidR="00710A9A">
        <w:rPr>
          <w:rFonts w:ascii="Times New Roman" w:hAnsi="Times New Roman" w:cs="Times New Roman"/>
          <w:szCs w:val="18"/>
        </w:rPr>
        <w:t xml:space="preserve"> </w:t>
      </w:r>
      <w:r w:rsidRPr="00995577">
        <w:rPr>
          <w:rFonts w:ascii="Times New Roman" w:hAnsi="Times New Roman" w:cs="Times New Roman"/>
          <w:szCs w:val="18"/>
        </w:rPr>
        <w:t>Zepeda, Julio Eduardo Moreno Niños, René Aguiluz Carranza, Jesús Guillermo Pérez Zarco y José Mauricio</w:t>
      </w:r>
      <w:r w:rsidR="00710A9A">
        <w:rPr>
          <w:rFonts w:ascii="Times New Roman" w:hAnsi="Times New Roman" w:cs="Times New Roman"/>
          <w:szCs w:val="18"/>
        </w:rPr>
        <w:t xml:space="preserve"> </w:t>
      </w:r>
      <w:r w:rsidRPr="00995577">
        <w:rPr>
          <w:rFonts w:ascii="Times New Roman" w:hAnsi="Times New Roman" w:cs="Times New Roman"/>
          <w:szCs w:val="18"/>
        </w:rPr>
        <w:t>Quinteros.</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DECRETA: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1.- No obstante lo establecido en la Ley de Adquisiciones y Contrataciones de la Administración</w:t>
      </w:r>
      <w:r w:rsidR="00710A9A">
        <w:rPr>
          <w:rFonts w:ascii="Times New Roman" w:hAnsi="Times New Roman" w:cs="Times New Roman"/>
          <w:szCs w:val="18"/>
        </w:rPr>
        <w:t xml:space="preserve"> </w:t>
      </w:r>
      <w:r w:rsidRPr="00995577">
        <w:rPr>
          <w:rFonts w:ascii="Times New Roman" w:hAnsi="Times New Roman" w:cs="Times New Roman"/>
          <w:szCs w:val="18"/>
        </w:rPr>
        <w:t>Pública, emitida por Decreto Legislativo No. 868 de fecha 5 de abril del año 2000, publicado en el Diario</w:t>
      </w:r>
      <w:r w:rsidR="00710A9A">
        <w:rPr>
          <w:rFonts w:ascii="Times New Roman" w:hAnsi="Times New Roman" w:cs="Times New Roman"/>
          <w:szCs w:val="18"/>
        </w:rPr>
        <w:t xml:space="preserve"> </w:t>
      </w:r>
      <w:r w:rsidRPr="00995577">
        <w:rPr>
          <w:rFonts w:ascii="Times New Roman" w:hAnsi="Times New Roman" w:cs="Times New Roman"/>
          <w:szCs w:val="18"/>
        </w:rPr>
        <w:t>Oficial No. 88, Tomo No. 347 de fecha 15 de mayo del mismo año, ésta será aplicada a las municipalidades a</w:t>
      </w:r>
      <w:r w:rsidR="00710A9A">
        <w:rPr>
          <w:rFonts w:ascii="Times New Roman" w:hAnsi="Times New Roman" w:cs="Times New Roman"/>
          <w:szCs w:val="18"/>
        </w:rPr>
        <w:t xml:space="preserve"> </w:t>
      </w:r>
      <w:r w:rsidRPr="00995577">
        <w:rPr>
          <w:rFonts w:ascii="Times New Roman" w:hAnsi="Times New Roman" w:cs="Times New Roman"/>
          <w:szCs w:val="18"/>
        </w:rPr>
        <w:t>partir del uno de enero del año dos mil uno, y se regirán en materia de adquisiciones y contrataciones según</w:t>
      </w:r>
      <w:r w:rsidR="00710A9A">
        <w:rPr>
          <w:rFonts w:ascii="Times New Roman" w:hAnsi="Times New Roman" w:cs="Times New Roman"/>
          <w:szCs w:val="18"/>
        </w:rPr>
        <w:t xml:space="preserve"> </w:t>
      </w:r>
      <w:r w:rsidRPr="00995577">
        <w:rPr>
          <w:rFonts w:ascii="Times New Roman" w:hAnsi="Times New Roman" w:cs="Times New Roman"/>
          <w:szCs w:val="18"/>
        </w:rPr>
        <w:t>lo establecido en el Código Municipal.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2.- Todas aquellas municipalidades que a la fecha de entrar en vigencia este decreto, hubieren</w:t>
      </w:r>
      <w:r w:rsidR="00710A9A">
        <w:rPr>
          <w:rFonts w:ascii="Times New Roman" w:hAnsi="Times New Roman" w:cs="Times New Roman"/>
          <w:szCs w:val="18"/>
        </w:rPr>
        <w:t xml:space="preserve"> </w:t>
      </w:r>
      <w:r w:rsidRPr="00995577">
        <w:rPr>
          <w:rFonts w:ascii="Times New Roman" w:hAnsi="Times New Roman" w:cs="Times New Roman"/>
          <w:szCs w:val="18"/>
        </w:rPr>
        <w:t>iniciado procesos de adquisiciones y contrataciones, de conformidad a lo establecido en la Ley de</w:t>
      </w:r>
      <w:r w:rsidR="00710A9A">
        <w:rPr>
          <w:rFonts w:ascii="Times New Roman" w:hAnsi="Times New Roman" w:cs="Times New Roman"/>
          <w:szCs w:val="18"/>
        </w:rPr>
        <w:t xml:space="preserve"> </w:t>
      </w:r>
      <w:r w:rsidRPr="00995577">
        <w:rPr>
          <w:rFonts w:ascii="Times New Roman" w:hAnsi="Times New Roman" w:cs="Times New Roman"/>
          <w:szCs w:val="18"/>
        </w:rPr>
        <w:t>Adquisiciones y Contrataciones de la Administración Pública, continuarán con este procedimiento hasta su</w:t>
      </w:r>
      <w:r w:rsidR="00710A9A">
        <w:rPr>
          <w:rFonts w:ascii="Times New Roman" w:hAnsi="Times New Roman" w:cs="Times New Roman"/>
          <w:szCs w:val="18"/>
        </w:rPr>
        <w:t xml:space="preserve"> </w:t>
      </w:r>
      <w:r w:rsidRPr="00995577">
        <w:rPr>
          <w:rFonts w:ascii="Times New Roman" w:hAnsi="Times New Roman" w:cs="Times New Roman"/>
          <w:szCs w:val="18"/>
        </w:rPr>
        <w:t>conclusión.</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3.- A más tardar el primero de enero del año 2001, el Presidente de la República deberá aprobar el</w:t>
      </w:r>
      <w:r w:rsidR="00710A9A">
        <w:rPr>
          <w:rFonts w:ascii="Times New Roman" w:hAnsi="Times New Roman" w:cs="Times New Roman"/>
          <w:szCs w:val="18"/>
        </w:rPr>
        <w:t xml:space="preserve"> </w:t>
      </w:r>
      <w:r w:rsidRPr="00995577">
        <w:rPr>
          <w:rFonts w:ascii="Times New Roman" w:hAnsi="Times New Roman" w:cs="Times New Roman"/>
          <w:szCs w:val="18"/>
        </w:rPr>
        <w:t>reglamento de la presente ley.</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4.- El presente decreto entrará en vigencia desde el día de su publicación el Diario Oficial.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DADO EN EL SALON AZUL DEL PALACIO LEGISLATIVO: San Salvador, a los veintiún días del mes de</w:t>
      </w:r>
      <w:r w:rsidR="00995577">
        <w:rPr>
          <w:rFonts w:ascii="Times New Roman" w:hAnsi="Times New Roman" w:cs="Times New Roman"/>
          <w:szCs w:val="18"/>
        </w:rPr>
        <w:t xml:space="preserve"> </w:t>
      </w:r>
      <w:r w:rsidRPr="00995577">
        <w:rPr>
          <w:rFonts w:ascii="Times New Roman" w:hAnsi="Times New Roman" w:cs="Times New Roman"/>
          <w:szCs w:val="18"/>
        </w:rPr>
        <w:t>agosto del año dos mil.</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CIRO CRUZ ZEPEDA PENA,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WALTER RENE ARAUJO MORALES,</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JULIO ANTONIO GAMERO QUINTANILLA,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CARMEN ELENA CALDERON DE ESCALON,</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SECRETARIA.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JOSE RAFAEL MACHUCA ZELAYA,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ALFONSO ARISTIDES ALVARENGA,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lang w:val="en-US"/>
        </w:rPr>
      </w:pPr>
      <w:r w:rsidRPr="00995577">
        <w:rPr>
          <w:rFonts w:ascii="Times New Roman" w:hAnsi="Times New Roman" w:cs="Times New Roman"/>
          <w:szCs w:val="18"/>
          <w:lang w:val="en-US"/>
        </w:rPr>
        <w:t>WILLIAM RIZZIERY PICHINTE,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lang w:val="en-US"/>
        </w:rPr>
      </w:pPr>
      <w:r w:rsidRPr="00995577">
        <w:rPr>
          <w:rFonts w:ascii="Times New Roman" w:hAnsi="Times New Roman" w:cs="Times New Roman"/>
          <w:szCs w:val="18"/>
          <w:lang w:val="en-US"/>
        </w:rPr>
        <w:t>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lang w:val="en-US"/>
        </w:rPr>
      </w:pPr>
      <w:r w:rsidRPr="00995577">
        <w:rPr>
          <w:rFonts w:ascii="Times New Roman" w:hAnsi="Times New Roman" w:cs="Times New Roman"/>
          <w:szCs w:val="18"/>
          <w:lang w:val="en-US"/>
        </w:rPr>
        <w:t>ROBEN ORELLANA,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lastRenderedPageBreak/>
        <w:t>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AGUSTIN DIAZ SARAVIA,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CASA PRESIDENCIAL: San Salvador, a los treinta días del mes de agosto del año dos mil.</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PUBLIQUESE,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FRANCISCO GUILLERMO FLORES PEREZ,</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Presidente de la República.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JOSE LUIS TRIGUEROS,</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Ministro de Hacienda.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FIN DE NOTA*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(1) D.L. N° 204, del 30 de noviembre de 2000, publicado en el D.O. N° 238, Tomo 349, del 19 de diciembre de</w:t>
      </w:r>
      <w:r w:rsidR="00710A9A">
        <w:rPr>
          <w:rFonts w:ascii="Times New Roman" w:hAnsi="Times New Roman" w:cs="Times New Roman"/>
          <w:szCs w:val="18"/>
        </w:rPr>
        <w:t xml:space="preserve"> </w:t>
      </w:r>
      <w:r w:rsidRPr="00995577">
        <w:rPr>
          <w:rFonts w:ascii="Times New Roman" w:hAnsi="Times New Roman" w:cs="Times New Roman"/>
          <w:szCs w:val="18"/>
        </w:rPr>
        <w:t>2000.</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(2) D.L. N° 244, del 21 de diciembre de 2000, publicado en el D.O. N° 11, Tomo 350, del 15 de enero de 2001.</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(3) D.L. N° 593, del 31 de octubre de 2001, publicado en el D.O. N° 222, Tomo 353, del 23 de noviembre de</w:t>
      </w:r>
      <w:r w:rsidR="008673EB">
        <w:rPr>
          <w:rFonts w:ascii="Times New Roman" w:hAnsi="Times New Roman" w:cs="Times New Roman"/>
          <w:szCs w:val="18"/>
        </w:rPr>
        <w:t xml:space="preserve"> </w:t>
      </w:r>
      <w:r w:rsidRPr="00995577">
        <w:rPr>
          <w:rFonts w:ascii="Times New Roman" w:hAnsi="Times New Roman" w:cs="Times New Roman"/>
          <w:szCs w:val="18"/>
        </w:rPr>
        <w:t>2001.</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(4) D.L: N° 66, del 10 de julio del 2003, publicado en el D.O. N° 178, Tomo 360, del 26 de noviembre del 2003.</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(5) D.L. N° 222, del 4 de diciembre de 2003, publicado en el D.O.N° 237, Tomo 361, del 18 de diciembre del</w:t>
      </w:r>
      <w:r w:rsidR="008673EB">
        <w:rPr>
          <w:rFonts w:ascii="Times New Roman" w:hAnsi="Times New Roman" w:cs="Times New Roman"/>
          <w:szCs w:val="18"/>
        </w:rPr>
        <w:t xml:space="preserve"> </w:t>
      </w:r>
      <w:r w:rsidRPr="00995577">
        <w:rPr>
          <w:rFonts w:ascii="Times New Roman" w:hAnsi="Times New Roman" w:cs="Times New Roman"/>
          <w:szCs w:val="18"/>
        </w:rPr>
        <w:t>2003.</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(6) D.L. Nº 571, del 06 de enero del 2005, publicado en el D.O. Nº 28, Tomo 366, del 09 de febrero del 2005.</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(7) D.L. Nº 909, del 14 de diciembre del 2005, publicado en el D.O. Nº 8, Tomo 370, del 12 de enero del 2006.</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(8) Decreto Legislativo No. 140 de fecha 01 de octubre de 2009, publicado en el Diario Oficial No. 203, Tomo</w:t>
      </w:r>
      <w:r w:rsidR="00710A9A">
        <w:rPr>
          <w:rFonts w:ascii="Times New Roman" w:hAnsi="Times New Roman" w:cs="Times New Roman"/>
          <w:szCs w:val="18"/>
        </w:rPr>
        <w:t xml:space="preserve"> </w:t>
      </w:r>
      <w:r w:rsidRPr="00995577">
        <w:rPr>
          <w:rFonts w:ascii="Times New Roman" w:hAnsi="Times New Roman" w:cs="Times New Roman"/>
          <w:szCs w:val="18"/>
        </w:rPr>
        <w:t>385 de fecha 30 de octubre de 2009.</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szCs w:val="18"/>
        </w:rPr>
        <w:t>(9) Decreto Legislativo No. 725 de fecha 18 de mayo de 2011, publicado en el Diario Oficial No. 102, Tomo</w:t>
      </w:r>
      <w:r w:rsidR="008673EB">
        <w:rPr>
          <w:rFonts w:ascii="Times New Roman" w:hAnsi="Times New Roman" w:cs="Times New Roman"/>
          <w:szCs w:val="18"/>
        </w:rPr>
        <w:t xml:space="preserve"> </w:t>
      </w:r>
      <w:r w:rsidRPr="00995577">
        <w:rPr>
          <w:rFonts w:ascii="Times New Roman" w:hAnsi="Times New Roman" w:cs="Times New Roman"/>
          <w:szCs w:val="18"/>
        </w:rPr>
        <w:t xml:space="preserve">391 de fecha 02 de junio de 2011. </w:t>
      </w:r>
      <w:r w:rsidRPr="00995577">
        <w:rPr>
          <w:rFonts w:ascii="Times New Roman" w:hAnsi="Times New Roman" w:cs="Times New Roman"/>
          <w:b/>
          <w:bCs/>
          <w:szCs w:val="18"/>
        </w:rPr>
        <w:t>NOTA*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b/>
          <w:bCs/>
          <w:szCs w:val="18"/>
        </w:rPr>
        <w:t xml:space="preserve">*INICIO DE NOTA: </w:t>
      </w:r>
      <w:r w:rsidRPr="00995577">
        <w:rPr>
          <w:rFonts w:ascii="Times New Roman" w:hAnsi="Times New Roman" w:cs="Times New Roman"/>
          <w:szCs w:val="18"/>
        </w:rPr>
        <w:t>El presente Decreto Legislativo de reforma, contiene disposiciones transitorias las cuales</w:t>
      </w:r>
      <w:r w:rsidR="00710A9A">
        <w:rPr>
          <w:rFonts w:ascii="Times New Roman" w:hAnsi="Times New Roman" w:cs="Times New Roman"/>
          <w:szCs w:val="18"/>
        </w:rPr>
        <w:t xml:space="preserve"> </w:t>
      </w:r>
      <w:r w:rsidRPr="00995577">
        <w:rPr>
          <w:rFonts w:ascii="Times New Roman" w:hAnsi="Times New Roman" w:cs="Times New Roman"/>
          <w:szCs w:val="18"/>
        </w:rPr>
        <w:t>se transcriben literalmente a continuación:</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DECRETO No. 725</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LA ASAMBLEA LEGISLATIVA DE LA REPÚBLICA DE EL SALVADOR,</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CONSIDERANDO: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lastRenderedPageBreak/>
        <w:t>I. Que por Decreto Legislativo No. 868, de fecha 5 de abril de 2000, publicado en el Diario Oficial No.</w:t>
      </w:r>
      <w:r w:rsidR="00710A9A">
        <w:rPr>
          <w:rFonts w:ascii="Times New Roman" w:hAnsi="Times New Roman" w:cs="Times New Roman"/>
          <w:szCs w:val="18"/>
        </w:rPr>
        <w:t xml:space="preserve"> </w:t>
      </w:r>
      <w:r w:rsidRPr="00995577">
        <w:rPr>
          <w:rFonts w:ascii="Times New Roman" w:hAnsi="Times New Roman" w:cs="Times New Roman"/>
          <w:szCs w:val="18"/>
        </w:rPr>
        <w:t>88, Tomo No. 347 del 15 de mayo del mismo año, se aprobó la Ley de Adquisiciones y</w:t>
      </w:r>
      <w:r w:rsidR="00710A9A">
        <w:rPr>
          <w:rFonts w:ascii="Times New Roman" w:hAnsi="Times New Roman" w:cs="Times New Roman"/>
          <w:szCs w:val="18"/>
        </w:rPr>
        <w:t xml:space="preserve"> </w:t>
      </w:r>
      <w:r w:rsidRPr="00995577">
        <w:rPr>
          <w:rFonts w:ascii="Times New Roman" w:hAnsi="Times New Roman" w:cs="Times New Roman"/>
          <w:szCs w:val="18"/>
        </w:rPr>
        <w:t>Contrataciones de la Administración Pública (LACAP), la cual contiene las normas que regulan el</w:t>
      </w:r>
      <w:r w:rsidR="00710A9A">
        <w:rPr>
          <w:rFonts w:ascii="Times New Roman" w:hAnsi="Times New Roman" w:cs="Times New Roman"/>
          <w:szCs w:val="18"/>
        </w:rPr>
        <w:t xml:space="preserve"> </w:t>
      </w:r>
      <w:r w:rsidRPr="00995577">
        <w:rPr>
          <w:rFonts w:ascii="Times New Roman" w:hAnsi="Times New Roman" w:cs="Times New Roman"/>
          <w:szCs w:val="18"/>
        </w:rPr>
        <w:t>Sistema de Adquisiciones y Contrataciones de la Administración Pública.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II. Que las relaciones entre los proveedores y las instituciones que integran la Administración Pública</w:t>
      </w:r>
      <w:r w:rsidR="00710A9A">
        <w:rPr>
          <w:rFonts w:ascii="Times New Roman" w:hAnsi="Times New Roman" w:cs="Times New Roman"/>
          <w:szCs w:val="18"/>
        </w:rPr>
        <w:t xml:space="preserve"> </w:t>
      </w:r>
      <w:r w:rsidRPr="00995577">
        <w:rPr>
          <w:rFonts w:ascii="Times New Roman" w:hAnsi="Times New Roman" w:cs="Times New Roman"/>
          <w:szCs w:val="18"/>
        </w:rPr>
        <w:t>demandan de una actualización en algunas disposiciones de la referida Ley, con el propósito de</w:t>
      </w:r>
      <w:r w:rsidR="00710A9A">
        <w:rPr>
          <w:rFonts w:ascii="Times New Roman" w:hAnsi="Times New Roman" w:cs="Times New Roman"/>
          <w:szCs w:val="18"/>
        </w:rPr>
        <w:t xml:space="preserve"> </w:t>
      </w:r>
      <w:r w:rsidRPr="00995577">
        <w:rPr>
          <w:rFonts w:ascii="Times New Roman" w:hAnsi="Times New Roman" w:cs="Times New Roman"/>
          <w:szCs w:val="18"/>
        </w:rPr>
        <w:t>generar certeza jurídica y claridad en la aplicación de las mismas, para ambas partes.</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III. Que las funciones y responsabilidades tanto del ente normativo como de las unidades operativas</w:t>
      </w:r>
      <w:r w:rsidR="00710A9A">
        <w:rPr>
          <w:rFonts w:ascii="Times New Roman" w:hAnsi="Times New Roman" w:cs="Times New Roman"/>
          <w:szCs w:val="18"/>
        </w:rPr>
        <w:t xml:space="preserve"> </w:t>
      </w:r>
      <w:r w:rsidRPr="00995577">
        <w:rPr>
          <w:rFonts w:ascii="Times New Roman" w:hAnsi="Times New Roman" w:cs="Times New Roman"/>
          <w:szCs w:val="18"/>
        </w:rPr>
        <w:t>deben fortalecerse para que la interpretación y aplicación de la normativa de compras públicas, lejos</w:t>
      </w:r>
      <w:r w:rsidR="00710A9A">
        <w:rPr>
          <w:rFonts w:ascii="Times New Roman" w:hAnsi="Times New Roman" w:cs="Times New Roman"/>
          <w:szCs w:val="18"/>
        </w:rPr>
        <w:t xml:space="preserve"> </w:t>
      </w:r>
      <w:r w:rsidRPr="00995577">
        <w:rPr>
          <w:rFonts w:ascii="Times New Roman" w:hAnsi="Times New Roman" w:cs="Times New Roman"/>
          <w:szCs w:val="18"/>
        </w:rPr>
        <w:t>de afectar a terceros, facilite los procesos de adquisiciones de obras, bienes y servicios, atendiendo</w:t>
      </w:r>
      <w:r w:rsidR="00710A9A">
        <w:rPr>
          <w:rFonts w:ascii="Times New Roman" w:hAnsi="Times New Roman" w:cs="Times New Roman"/>
          <w:szCs w:val="18"/>
        </w:rPr>
        <w:t xml:space="preserve"> </w:t>
      </w:r>
      <w:r w:rsidRPr="00995577">
        <w:rPr>
          <w:rFonts w:ascii="Times New Roman" w:hAnsi="Times New Roman" w:cs="Times New Roman"/>
          <w:szCs w:val="18"/>
        </w:rPr>
        <w:t>los principios de competencia, transparencia y probidad de actuación.</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IV. Que el Estado salvadoreño, demanda de los funcionarios y empleados relacionados con los procesos</w:t>
      </w:r>
      <w:r w:rsidR="00710A9A">
        <w:rPr>
          <w:rFonts w:ascii="Times New Roman" w:hAnsi="Times New Roman" w:cs="Times New Roman"/>
          <w:szCs w:val="18"/>
        </w:rPr>
        <w:t xml:space="preserve"> </w:t>
      </w:r>
      <w:r w:rsidRPr="00995577">
        <w:rPr>
          <w:rFonts w:ascii="Times New Roman" w:hAnsi="Times New Roman" w:cs="Times New Roman"/>
          <w:szCs w:val="18"/>
        </w:rPr>
        <w:t>de adquisiciones y contrataciones un buen desempeño en sus actuaciones, fundamentado en la</w:t>
      </w:r>
      <w:r w:rsidR="00710A9A">
        <w:rPr>
          <w:rFonts w:ascii="Times New Roman" w:hAnsi="Times New Roman" w:cs="Times New Roman"/>
          <w:szCs w:val="18"/>
        </w:rPr>
        <w:t xml:space="preserve"> </w:t>
      </w:r>
      <w:r w:rsidRPr="00995577">
        <w:rPr>
          <w:rFonts w:ascii="Times New Roman" w:hAnsi="Times New Roman" w:cs="Times New Roman"/>
          <w:szCs w:val="18"/>
        </w:rPr>
        <w:t>planificación adecuada de las adquisiciones y buena gestión en la administración de los contratos,</w:t>
      </w:r>
      <w:r w:rsidR="00710A9A">
        <w:rPr>
          <w:rFonts w:ascii="Times New Roman" w:hAnsi="Times New Roman" w:cs="Times New Roman"/>
          <w:szCs w:val="18"/>
        </w:rPr>
        <w:t xml:space="preserve"> </w:t>
      </w:r>
      <w:r w:rsidRPr="00995577">
        <w:rPr>
          <w:rFonts w:ascii="Times New Roman" w:hAnsi="Times New Roman" w:cs="Times New Roman"/>
          <w:szCs w:val="18"/>
        </w:rPr>
        <w:t>para evitar costos onerosos en las compras públicas.</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V. Que por las razones antes expuestas, se hace necesario reformar la Ley a que se refiere el</w:t>
      </w:r>
      <w:r w:rsidR="00710A9A">
        <w:rPr>
          <w:rFonts w:ascii="Times New Roman" w:hAnsi="Times New Roman" w:cs="Times New Roman"/>
          <w:szCs w:val="18"/>
        </w:rPr>
        <w:t xml:space="preserve"> </w:t>
      </w:r>
      <w:r w:rsidRPr="00995577">
        <w:rPr>
          <w:rFonts w:ascii="Times New Roman" w:hAnsi="Times New Roman" w:cs="Times New Roman"/>
          <w:szCs w:val="18"/>
        </w:rPr>
        <w:t>considerando primero de este Decreto.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POR TANTO: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en uso de sus facultades constitucionales y a iniciativa del Presidente de la República, por medio del</w:t>
      </w:r>
      <w:r w:rsidR="00995577">
        <w:rPr>
          <w:rFonts w:ascii="Times New Roman" w:hAnsi="Times New Roman" w:cs="Times New Roman"/>
          <w:szCs w:val="18"/>
        </w:rPr>
        <w:t xml:space="preserve"> </w:t>
      </w:r>
      <w:r w:rsidRPr="00995577">
        <w:rPr>
          <w:rFonts w:ascii="Times New Roman" w:hAnsi="Times New Roman" w:cs="Times New Roman"/>
          <w:szCs w:val="18"/>
        </w:rPr>
        <w:t>Ministro de Hacienda y de los Diputados Othon Sigfrido Reyes Morales, Francisco Roberto Lorenzana Durán,</w:t>
      </w:r>
      <w:r w:rsidR="00995577">
        <w:rPr>
          <w:rFonts w:ascii="Times New Roman" w:hAnsi="Times New Roman" w:cs="Times New Roman"/>
          <w:szCs w:val="18"/>
        </w:rPr>
        <w:t xml:space="preserve"> </w:t>
      </w:r>
      <w:r w:rsidRPr="00995577">
        <w:rPr>
          <w:rFonts w:ascii="Times New Roman" w:hAnsi="Times New Roman" w:cs="Times New Roman"/>
          <w:szCs w:val="18"/>
        </w:rPr>
        <w:t>Norma Fidelia Guevara de Ramirios, Lorena Guadalupe Peña de Mendoza, Irma Lourdes Palacios Vásquez,</w:t>
      </w:r>
      <w:r w:rsidR="00995577">
        <w:rPr>
          <w:rFonts w:ascii="Times New Roman" w:hAnsi="Times New Roman" w:cs="Times New Roman"/>
          <w:szCs w:val="18"/>
        </w:rPr>
        <w:t xml:space="preserve"> </w:t>
      </w:r>
      <w:r w:rsidRPr="00995577">
        <w:rPr>
          <w:rFonts w:ascii="Times New Roman" w:hAnsi="Times New Roman" w:cs="Times New Roman"/>
          <w:szCs w:val="18"/>
        </w:rPr>
        <w:t>Orestes Fredesman Ortez Andrade, Yohalmo Edmundo Cabrera Chacón, Darío Alejandro Chicas Argueta,</w:t>
      </w:r>
      <w:r w:rsidR="00995577">
        <w:rPr>
          <w:rFonts w:ascii="Times New Roman" w:hAnsi="Times New Roman" w:cs="Times New Roman"/>
          <w:szCs w:val="18"/>
        </w:rPr>
        <w:t xml:space="preserve"> </w:t>
      </w:r>
      <w:r w:rsidRPr="00995577">
        <w:rPr>
          <w:rFonts w:ascii="Times New Roman" w:hAnsi="Times New Roman" w:cs="Times New Roman"/>
          <w:szCs w:val="18"/>
        </w:rPr>
        <w:t>Norma Cristina Cornejo Amaya, José Álvaro Cornejo Mena, Carlos Cortez Hernández, Luis Alberto Corvera</w:t>
      </w:r>
      <w:r w:rsidR="00995577">
        <w:rPr>
          <w:rFonts w:ascii="Times New Roman" w:hAnsi="Times New Roman" w:cs="Times New Roman"/>
          <w:szCs w:val="18"/>
        </w:rPr>
        <w:t xml:space="preserve"> </w:t>
      </w:r>
      <w:r w:rsidRPr="00995577">
        <w:rPr>
          <w:rFonts w:ascii="Times New Roman" w:hAnsi="Times New Roman" w:cs="Times New Roman"/>
          <w:szCs w:val="18"/>
        </w:rPr>
        <w:t>Rivas, Nery Arely Díaz de Rivera, Antonio Echeverría Véliz, Emma Julia Fabián Hernández, Ricardo Bladimir</w:t>
      </w:r>
      <w:r w:rsidR="00995577">
        <w:rPr>
          <w:rFonts w:ascii="Times New Roman" w:hAnsi="Times New Roman" w:cs="Times New Roman"/>
          <w:szCs w:val="18"/>
        </w:rPr>
        <w:t xml:space="preserve"> </w:t>
      </w:r>
      <w:r w:rsidRPr="00995577">
        <w:rPr>
          <w:rFonts w:ascii="Times New Roman" w:hAnsi="Times New Roman" w:cs="Times New Roman"/>
          <w:szCs w:val="18"/>
        </w:rPr>
        <w:t>González, Jorge Schafik Handal Vega Silva, Gladis Marina Landaverde Paredes, Benito Antonio Lara</w:t>
      </w:r>
      <w:r w:rsidR="00995577">
        <w:rPr>
          <w:rFonts w:ascii="Times New Roman" w:hAnsi="Times New Roman" w:cs="Times New Roman"/>
          <w:szCs w:val="18"/>
        </w:rPr>
        <w:t xml:space="preserve"> </w:t>
      </w:r>
      <w:r w:rsidRPr="00995577">
        <w:rPr>
          <w:rFonts w:ascii="Times New Roman" w:hAnsi="Times New Roman" w:cs="Times New Roman"/>
          <w:szCs w:val="18"/>
        </w:rPr>
        <w:t>Fernández, Germán Gregorio Linares Hernández, Hortensia Margarita López Quintana, Guillermo Francisco</w:t>
      </w:r>
      <w:r w:rsidR="00995577">
        <w:rPr>
          <w:rFonts w:ascii="Times New Roman" w:hAnsi="Times New Roman" w:cs="Times New Roman"/>
          <w:szCs w:val="18"/>
        </w:rPr>
        <w:t xml:space="preserve"> </w:t>
      </w:r>
      <w:r w:rsidRPr="00995577">
        <w:rPr>
          <w:rFonts w:ascii="Times New Roman" w:hAnsi="Times New Roman" w:cs="Times New Roman"/>
          <w:szCs w:val="18"/>
        </w:rPr>
        <w:t>Mata Bennett, Rolando Mata Fuentes, Saúl Anselmo Méndez, Guillermo Antonio Olivo Méndez, Gaspar</w:t>
      </w:r>
      <w:r w:rsidR="00995577">
        <w:rPr>
          <w:rFonts w:ascii="Times New Roman" w:hAnsi="Times New Roman" w:cs="Times New Roman"/>
          <w:szCs w:val="18"/>
        </w:rPr>
        <w:t xml:space="preserve"> </w:t>
      </w:r>
      <w:r w:rsidRPr="00995577">
        <w:rPr>
          <w:rFonts w:ascii="Times New Roman" w:hAnsi="Times New Roman" w:cs="Times New Roman"/>
          <w:szCs w:val="18"/>
        </w:rPr>
        <w:t>Armando Portillo Benítez, Zoila Beatriz Quijada Solís, Inmar Rolando Reyes, Gilberto Rivera Mejía, David</w:t>
      </w:r>
      <w:r w:rsidR="00995577">
        <w:rPr>
          <w:rFonts w:ascii="Times New Roman" w:hAnsi="Times New Roman" w:cs="Times New Roman"/>
          <w:szCs w:val="18"/>
        </w:rPr>
        <w:t xml:space="preserve"> </w:t>
      </w:r>
      <w:r w:rsidRPr="00995577">
        <w:rPr>
          <w:rFonts w:ascii="Times New Roman" w:hAnsi="Times New Roman" w:cs="Times New Roman"/>
          <w:szCs w:val="18"/>
        </w:rPr>
        <w:t>Rodríguez Rivera, Sonia Margarita Rodríguez Sigüenza, Karina Ivette Sosa de Lara, María Margarita Velado</w:t>
      </w:r>
      <w:r w:rsidR="00995577">
        <w:rPr>
          <w:rFonts w:ascii="Times New Roman" w:hAnsi="Times New Roman" w:cs="Times New Roman"/>
          <w:szCs w:val="18"/>
        </w:rPr>
        <w:t xml:space="preserve"> </w:t>
      </w:r>
      <w:r w:rsidRPr="00995577">
        <w:rPr>
          <w:rFonts w:ascii="Times New Roman" w:hAnsi="Times New Roman" w:cs="Times New Roman"/>
          <w:szCs w:val="18"/>
        </w:rPr>
        <w:t>Puentes y Ana Daysi Villalobos de Cruz.</w:t>
      </w:r>
    </w:p>
    <w:p w:rsidR="005351AD"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DECRETA las siguientes:</w:t>
      </w:r>
    </w:p>
    <w:p w:rsidR="00995577" w:rsidRPr="00995577" w:rsidRDefault="00995577" w:rsidP="00083B0F">
      <w:pPr>
        <w:autoSpaceDE w:val="0"/>
        <w:autoSpaceDN w:val="0"/>
        <w:adjustRightInd w:val="0"/>
        <w:spacing w:after="160" w:line="276" w:lineRule="auto"/>
        <w:ind w:left="0" w:firstLine="0"/>
        <w:rPr>
          <w:rFonts w:ascii="Times New Roman" w:hAnsi="Times New Roman" w:cs="Times New Roman"/>
          <w:szCs w:val="18"/>
        </w:rPr>
      </w:pP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REFORMAS A LA LEY DE ADQUISICIONES Y CONTRATACIONES DE LA ADMINISTRACIÓN PÚBLICA,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EMITIDA POR DECRETO LEGISLATIVO No. 868 DE FECHA 5 DE ABRIL DE 2000, PUBLICADO EN EL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b/>
          <w:bCs/>
          <w:szCs w:val="18"/>
        </w:rPr>
      </w:pPr>
      <w:r w:rsidRPr="00995577">
        <w:rPr>
          <w:rFonts w:ascii="Times New Roman" w:hAnsi="Times New Roman" w:cs="Times New Roman"/>
          <w:b/>
          <w:bCs/>
          <w:szCs w:val="18"/>
        </w:rPr>
        <w:t>DIARIO OFICIAL No. 88, TOMO No. 347 DEL 15 DE MAYO DEL MISMO AÑO.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78. Disposición Transitoria.</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lastRenderedPageBreak/>
        <w:t>Mientras no se implementen en toda su funcionalidad el Registro a que se refiere esta Ley, la UNAC</w:t>
      </w:r>
      <w:r w:rsidR="00710A9A">
        <w:rPr>
          <w:rFonts w:ascii="Times New Roman" w:hAnsi="Times New Roman" w:cs="Times New Roman"/>
          <w:szCs w:val="18"/>
        </w:rPr>
        <w:t xml:space="preserve"> </w:t>
      </w:r>
      <w:r w:rsidRPr="00995577">
        <w:rPr>
          <w:rFonts w:ascii="Times New Roman" w:hAnsi="Times New Roman" w:cs="Times New Roman"/>
          <w:szCs w:val="18"/>
        </w:rPr>
        <w:t>podrá solicitar a los Titulares de las Instituciones, publicar en el sitio electrónico oficial de Compras del Estado</w:t>
      </w:r>
      <w:r w:rsidR="00710A9A">
        <w:rPr>
          <w:rFonts w:ascii="Times New Roman" w:hAnsi="Times New Roman" w:cs="Times New Roman"/>
          <w:szCs w:val="18"/>
        </w:rPr>
        <w:t xml:space="preserve"> </w:t>
      </w:r>
      <w:r w:rsidRPr="00995577">
        <w:rPr>
          <w:rFonts w:ascii="Times New Roman" w:hAnsi="Times New Roman" w:cs="Times New Roman"/>
          <w:szCs w:val="18"/>
        </w:rPr>
        <w:t>(COMPRASAL), las convocatorias y resoluciones de todos los procesos de adquisición y contratación de</w:t>
      </w:r>
      <w:r w:rsidR="00710A9A">
        <w:rPr>
          <w:rFonts w:ascii="Times New Roman" w:hAnsi="Times New Roman" w:cs="Times New Roman"/>
          <w:szCs w:val="18"/>
        </w:rPr>
        <w:t xml:space="preserve"> </w:t>
      </w:r>
      <w:r w:rsidRPr="00995577">
        <w:rPr>
          <w:rFonts w:ascii="Times New Roman" w:hAnsi="Times New Roman" w:cs="Times New Roman"/>
          <w:szCs w:val="18"/>
        </w:rPr>
        <w:t>obras, bienes y servicios que ejecuten, e informar a la UNAC de los hechos que esta Ley manda a remitir en</w:t>
      </w:r>
      <w:r w:rsidR="00710A9A">
        <w:rPr>
          <w:rFonts w:ascii="Times New Roman" w:hAnsi="Times New Roman" w:cs="Times New Roman"/>
          <w:szCs w:val="18"/>
        </w:rPr>
        <w:t xml:space="preserve"> </w:t>
      </w:r>
      <w:r w:rsidRPr="00995577">
        <w:rPr>
          <w:rFonts w:ascii="Times New Roman" w:hAnsi="Times New Roman" w:cs="Times New Roman"/>
          <w:szCs w:val="18"/>
        </w:rPr>
        <w:t>el Registro.</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79. Deróguense las siguientes disposiciones de la Ley de Adquisiciones y Contrataciones de la</w:t>
      </w:r>
      <w:r w:rsidR="00710A9A">
        <w:rPr>
          <w:rFonts w:ascii="Times New Roman" w:hAnsi="Times New Roman" w:cs="Times New Roman"/>
          <w:szCs w:val="18"/>
        </w:rPr>
        <w:t xml:space="preserve"> </w:t>
      </w:r>
      <w:r w:rsidRPr="00995577">
        <w:rPr>
          <w:rFonts w:ascii="Times New Roman" w:hAnsi="Times New Roman" w:cs="Times New Roman"/>
          <w:szCs w:val="18"/>
        </w:rPr>
        <w:t>Administración Pública: Artículos: 3; inciso final del Art. 9; 12; 14; 30; 58; 66; 67; 109, 142; 157, 166 y 167.</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Art. 80. El presente Decreto entrará en vigencia ocho días después de su publicación en el Diario Oficial.</w:t>
      </w:r>
    </w:p>
    <w:p w:rsidR="005351AD" w:rsidRPr="00995577" w:rsidRDefault="005351AD" w:rsidP="00083B0F">
      <w:pPr>
        <w:autoSpaceDE w:val="0"/>
        <w:autoSpaceDN w:val="0"/>
        <w:adjustRightInd w:val="0"/>
        <w:spacing w:after="160" w:line="276" w:lineRule="auto"/>
        <w:ind w:left="0" w:firstLine="0"/>
        <w:rPr>
          <w:rFonts w:ascii="Times New Roman" w:hAnsi="Times New Roman" w:cs="Times New Roman"/>
          <w:szCs w:val="18"/>
        </w:rPr>
      </w:pPr>
      <w:r w:rsidRPr="00995577">
        <w:rPr>
          <w:rFonts w:ascii="Times New Roman" w:hAnsi="Times New Roman" w:cs="Times New Roman"/>
          <w:szCs w:val="18"/>
        </w:rPr>
        <w:t>DADO EN EL SALÓN AZUL DEL PALACIO LEGISLATIVO. San Salvador, a los dieciocho días del mes</w:t>
      </w:r>
      <w:r w:rsidR="008673EB">
        <w:rPr>
          <w:rFonts w:ascii="Times New Roman" w:hAnsi="Times New Roman" w:cs="Times New Roman"/>
          <w:szCs w:val="18"/>
        </w:rPr>
        <w:t xml:space="preserve"> </w:t>
      </w:r>
      <w:r w:rsidRPr="00995577">
        <w:rPr>
          <w:rFonts w:ascii="Times New Roman" w:hAnsi="Times New Roman" w:cs="Times New Roman"/>
          <w:szCs w:val="18"/>
        </w:rPr>
        <w:t>de mayo del año dos mil once.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OTHON SIGFRIDO REYES MORALES,</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CIRO CRUZ ZEPEDA PEÑA,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PRIMER 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GUILLERMO ANTONIO GALLEGOS NAVARRETE,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SEGUNDO 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JOSÉ FRANCISCO MERINO LÓPEZ,</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TERCER 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ALBERTO ARMANDO ROMERO RODRÍGUEZ,</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CUARTO 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FRANCISCO ROBERTO LORENZANA DURÁN,</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QUINTO VICEPRESIDENTE.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LORENA GUADALUPE PEÑA MENDOZA,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PRIMERA SECRETARIA.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CÉSAR HUMBERTO GARCÍA AGUILERA,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SEGUNDO 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ELIZARDO GONZÁLEZ LOVO,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TERCER 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ROBERTO JOSÉ d'AUBUISSON MUNGUÍA,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CUARTO 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QUINTA SECRETARIA.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lastRenderedPageBreak/>
        <w:t>IRMA LOURDES PALACIOS VÁSQUEZ,</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SEXTA SECRETARIA.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MARIO ALBERTO TENORIO GUERRERO,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SÉPTIMO SECRETARIO.</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CASA PRESIDENCIAL: San Salvador, a los veinticinco días del mes de mayo de dos mil once.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PUBLIQUESE,</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CARLOS MAURICIO FUNES CARTAGENA,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Presidente de la República.</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JUAN RAMON CARLOS ENRIQUE CACERES CHAVEZ,</w:t>
      </w:r>
    </w:p>
    <w:p w:rsidR="005351AD" w:rsidRPr="00995577" w:rsidRDefault="005351AD" w:rsidP="00995577">
      <w:pPr>
        <w:autoSpaceDE w:val="0"/>
        <w:autoSpaceDN w:val="0"/>
        <w:adjustRightInd w:val="0"/>
        <w:spacing w:after="160" w:line="276" w:lineRule="auto"/>
        <w:ind w:left="0" w:firstLine="0"/>
        <w:jc w:val="center"/>
        <w:rPr>
          <w:rFonts w:ascii="Times New Roman" w:hAnsi="Times New Roman" w:cs="Times New Roman"/>
          <w:szCs w:val="18"/>
        </w:rPr>
      </w:pPr>
      <w:r w:rsidRPr="00995577">
        <w:rPr>
          <w:rFonts w:ascii="Times New Roman" w:hAnsi="Times New Roman" w:cs="Times New Roman"/>
          <w:szCs w:val="18"/>
        </w:rPr>
        <w:t>Ministro de Hacienda.</w:t>
      </w:r>
    </w:p>
    <w:p w:rsidR="004127EE" w:rsidRDefault="005351AD" w:rsidP="00083B0F">
      <w:pPr>
        <w:spacing w:after="160" w:line="276" w:lineRule="auto"/>
        <w:rPr>
          <w:rFonts w:ascii="Times New Roman" w:hAnsi="Times New Roman" w:cs="Times New Roman"/>
          <w:b/>
          <w:bCs/>
          <w:szCs w:val="18"/>
        </w:rPr>
      </w:pPr>
      <w:r w:rsidRPr="00995577">
        <w:rPr>
          <w:rFonts w:ascii="Times New Roman" w:hAnsi="Times New Roman" w:cs="Times New Roman"/>
          <w:b/>
          <w:bCs/>
          <w:szCs w:val="18"/>
        </w:rPr>
        <w:t>FIN DE NOTA*</w:t>
      </w:r>
    </w:p>
    <w:p w:rsidR="00B62C41" w:rsidRDefault="00B62C41">
      <w:pPr>
        <w:rPr>
          <w:rFonts w:ascii="Times New Roman" w:hAnsi="Times New Roman" w:cs="Times New Roman"/>
          <w:b/>
          <w:bCs/>
          <w:szCs w:val="18"/>
        </w:rPr>
      </w:pPr>
      <w:r>
        <w:rPr>
          <w:rFonts w:ascii="Times New Roman" w:hAnsi="Times New Roman" w:cs="Times New Roman"/>
          <w:b/>
          <w:bCs/>
          <w:szCs w:val="18"/>
        </w:rPr>
        <w:br w:type="page"/>
      </w:r>
    </w:p>
    <w:sdt>
      <w:sdtPr>
        <w:rPr>
          <w:rFonts w:asciiTheme="minorHAnsi" w:eastAsiaTheme="minorHAnsi" w:hAnsiTheme="minorHAnsi" w:cstheme="minorBidi"/>
          <w:b w:val="0"/>
          <w:bCs w:val="0"/>
          <w:color w:val="auto"/>
          <w:sz w:val="22"/>
          <w:szCs w:val="22"/>
        </w:rPr>
        <w:id w:val="22761329"/>
        <w:docPartObj>
          <w:docPartGallery w:val="Table of Contents"/>
          <w:docPartUnique/>
        </w:docPartObj>
      </w:sdtPr>
      <w:sdtContent>
        <w:p w:rsidR="00B62C41" w:rsidRDefault="00B62C41" w:rsidP="001A367B">
          <w:pPr>
            <w:pStyle w:val="TtulodeTDC"/>
            <w:spacing w:after="240"/>
          </w:pPr>
          <w:r w:rsidRPr="001A367B">
            <w:rPr>
              <w:color w:val="000000" w:themeColor="text1"/>
              <w:sz w:val="40"/>
              <w:u w:val="single"/>
            </w:rPr>
            <w:t>Tabla de contenido</w:t>
          </w:r>
        </w:p>
        <w:p w:rsidR="001A367B" w:rsidRDefault="00880E38">
          <w:pPr>
            <w:pStyle w:val="TDC1"/>
            <w:tabs>
              <w:tab w:val="right" w:leader="dot" w:pos="9488"/>
            </w:tabs>
            <w:rPr>
              <w:noProof/>
              <w:lang w:eastAsia="es-ES"/>
            </w:rPr>
          </w:pPr>
          <w:r w:rsidRPr="00880E38">
            <w:fldChar w:fldCharType="begin"/>
          </w:r>
          <w:r w:rsidR="00B62C41">
            <w:instrText xml:space="preserve"> TOC \o "1-3" \h \z \u </w:instrText>
          </w:r>
          <w:r w:rsidRPr="00880E38">
            <w:fldChar w:fldCharType="separate"/>
          </w:r>
          <w:hyperlink w:anchor="_Toc297639320" w:history="1">
            <w:r w:rsidR="001A367B" w:rsidRPr="00BE3E3D">
              <w:rPr>
                <w:rStyle w:val="Hipervnculo"/>
                <w:rFonts w:ascii="Times New Roman" w:hAnsi="Times New Roman" w:cs="Times New Roman"/>
                <w:noProof/>
              </w:rPr>
              <w:t>Objeto de la Ley, Principios y Valores. (9)</w:t>
            </w:r>
            <w:r w:rsidR="001A367B">
              <w:rPr>
                <w:noProof/>
                <w:webHidden/>
              </w:rPr>
              <w:tab/>
            </w:r>
            <w:r>
              <w:rPr>
                <w:noProof/>
                <w:webHidden/>
              </w:rPr>
              <w:fldChar w:fldCharType="begin"/>
            </w:r>
            <w:r w:rsidR="001A367B">
              <w:rPr>
                <w:noProof/>
                <w:webHidden/>
              </w:rPr>
              <w:instrText xml:space="preserve"> PAGEREF _Toc297639320 \h </w:instrText>
            </w:r>
            <w:r>
              <w:rPr>
                <w:noProof/>
                <w:webHidden/>
              </w:rPr>
            </w:r>
            <w:r>
              <w:rPr>
                <w:noProof/>
                <w:webHidden/>
              </w:rPr>
              <w:fldChar w:fldCharType="separate"/>
            </w:r>
            <w:r w:rsidR="001A367B">
              <w:rPr>
                <w:noProof/>
                <w:webHidden/>
              </w:rPr>
              <w:t>3</w:t>
            </w:r>
            <w:r>
              <w:rPr>
                <w:noProof/>
                <w:webHidden/>
              </w:rPr>
              <w:fldChar w:fldCharType="end"/>
            </w:r>
          </w:hyperlink>
        </w:p>
        <w:p w:rsidR="001A367B" w:rsidRDefault="00880E38">
          <w:pPr>
            <w:pStyle w:val="TDC1"/>
            <w:tabs>
              <w:tab w:val="right" w:leader="dot" w:pos="9488"/>
            </w:tabs>
            <w:rPr>
              <w:noProof/>
              <w:lang w:eastAsia="es-ES"/>
            </w:rPr>
          </w:pPr>
          <w:hyperlink w:anchor="_Toc297639321" w:history="1">
            <w:r w:rsidR="001A367B" w:rsidRPr="00BE3E3D">
              <w:rPr>
                <w:rStyle w:val="Hipervnculo"/>
                <w:rFonts w:ascii="Times New Roman" w:hAnsi="Times New Roman" w:cs="Times New Roman"/>
                <w:noProof/>
              </w:rPr>
              <w:t>Sujetos a la Ley. (9)</w:t>
            </w:r>
            <w:r w:rsidR="001A367B">
              <w:rPr>
                <w:noProof/>
                <w:webHidden/>
              </w:rPr>
              <w:tab/>
            </w:r>
            <w:r>
              <w:rPr>
                <w:noProof/>
                <w:webHidden/>
              </w:rPr>
              <w:fldChar w:fldCharType="begin"/>
            </w:r>
            <w:r w:rsidR="001A367B">
              <w:rPr>
                <w:noProof/>
                <w:webHidden/>
              </w:rPr>
              <w:instrText xml:space="preserve"> PAGEREF _Toc297639321 \h </w:instrText>
            </w:r>
            <w:r>
              <w:rPr>
                <w:noProof/>
                <w:webHidden/>
              </w:rPr>
            </w:r>
            <w:r>
              <w:rPr>
                <w:noProof/>
                <w:webHidden/>
              </w:rPr>
              <w:fldChar w:fldCharType="separate"/>
            </w:r>
            <w:r w:rsidR="001A367B">
              <w:rPr>
                <w:noProof/>
                <w:webHidden/>
              </w:rPr>
              <w:t>3</w:t>
            </w:r>
            <w:r>
              <w:rPr>
                <w:noProof/>
                <w:webHidden/>
              </w:rPr>
              <w:fldChar w:fldCharType="end"/>
            </w:r>
          </w:hyperlink>
        </w:p>
        <w:p w:rsidR="001A367B" w:rsidRDefault="00880E38">
          <w:pPr>
            <w:pStyle w:val="TDC1"/>
            <w:tabs>
              <w:tab w:val="right" w:leader="dot" w:pos="9488"/>
            </w:tabs>
            <w:rPr>
              <w:noProof/>
              <w:lang w:eastAsia="es-ES"/>
            </w:rPr>
          </w:pPr>
          <w:hyperlink w:anchor="_Toc297639322" w:history="1">
            <w:r w:rsidR="001A367B" w:rsidRPr="00BE3E3D">
              <w:rPr>
                <w:rStyle w:val="Hipervnculo"/>
                <w:rFonts w:ascii="Times New Roman" w:hAnsi="Times New Roman" w:cs="Times New Roman"/>
                <w:noProof/>
              </w:rPr>
              <w:t>Sujetos de la Ley</w:t>
            </w:r>
            <w:r w:rsidR="001A367B">
              <w:rPr>
                <w:noProof/>
                <w:webHidden/>
              </w:rPr>
              <w:tab/>
            </w:r>
            <w:r>
              <w:rPr>
                <w:noProof/>
                <w:webHidden/>
              </w:rPr>
              <w:fldChar w:fldCharType="begin"/>
            </w:r>
            <w:r w:rsidR="001A367B">
              <w:rPr>
                <w:noProof/>
                <w:webHidden/>
              </w:rPr>
              <w:instrText xml:space="preserve"> PAGEREF _Toc297639322 \h </w:instrText>
            </w:r>
            <w:r>
              <w:rPr>
                <w:noProof/>
                <w:webHidden/>
              </w:rPr>
            </w:r>
            <w:r>
              <w:rPr>
                <w:noProof/>
                <w:webHidden/>
              </w:rPr>
              <w:fldChar w:fldCharType="separate"/>
            </w:r>
            <w:r w:rsidR="001A367B">
              <w:rPr>
                <w:noProof/>
                <w:webHidden/>
              </w:rPr>
              <w:t>4</w:t>
            </w:r>
            <w:r>
              <w:rPr>
                <w:noProof/>
                <w:webHidden/>
              </w:rPr>
              <w:fldChar w:fldCharType="end"/>
            </w:r>
          </w:hyperlink>
        </w:p>
        <w:p w:rsidR="001A367B" w:rsidRDefault="00880E38">
          <w:pPr>
            <w:pStyle w:val="TDC1"/>
            <w:tabs>
              <w:tab w:val="right" w:leader="dot" w:pos="9488"/>
            </w:tabs>
            <w:rPr>
              <w:noProof/>
              <w:lang w:eastAsia="es-ES"/>
            </w:rPr>
          </w:pPr>
          <w:hyperlink w:anchor="_Toc297639323" w:history="1">
            <w:r w:rsidR="001A367B" w:rsidRPr="00BE3E3D">
              <w:rPr>
                <w:rStyle w:val="Hipervnculo"/>
                <w:rFonts w:ascii="Times New Roman" w:hAnsi="Times New Roman" w:cs="Times New Roman"/>
                <w:noProof/>
              </w:rPr>
              <w:t>Exclusiones</w:t>
            </w:r>
            <w:r w:rsidR="001A367B">
              <w:rPr>
                <w:noProof/>
                <w:webHidden/>
              </w:rPr>
              <w:tab/>
            </w:r>
            <w:r>
              <w:rPr>
                <w:noProof/>
                <w:webHidden/>
              </w:rPr>
              <w:fldChar w:fldCharType="begin"/>
            </w:r>
            <w:r w:rsidR="001A367B">
              <w:rPr>
                <w:noProof/>
                <w:webHidden/>
              </w:rPr>
              <w:instrText xml:space="preserve"> PAGEREF _Toc297639323 \h </w:instrText>
            </w:r>
            <w:r>
              <w:rPr>
                <w:noProof/>
                <w:webHidden/>
              </w:rPr>
            </w:r>
            <w:r>
              <w:rPr>
                <w:noProof/>
                <w:webHidden/>
              </w:rPr>
              <w:fldChar w:fldCharType="separate"/>
            </w:r>
            <w:r w:rsidR="001A367B">
              <w:rPr>
                <w:noProof/>
                <w:webHidden/>
              </w:rPr>
              <w:t>4</w:t>
            </w:r>
            <w:r>
              <w:rPr>
                <w:noProof/>
                <w:webHidden/>
              </w:rPr>
              <w:fldChar w:fldCharType="end"/>
            </w:r>
          </w:hyperlink>
        </w:p>
        <w:p w:rsidR="001A367B" w:rsidRDefault="00880E38">
          <w:pPr>
            <w:pStyle w:val="TDC1"/>
            <w:tabs>
              <w:tab w:val="right" w:leader="dot" w:pos="9488"/>
            </w:tabs>
            <w:rPr>
              <w:noProof/>
              <w:lang w:eastAsia="es-ES"/>
            </w:rPr>
          </w:pPr>
          <w:hyperlink w:anchor="_Toc297639324" w:history="1">
            <w:r w:rsidR="001A367B" w:rsidRPr="00BE3E3D">
              <w:rPr>
                <w:rStyle w:val="Hipervnculo"/>
                <w:rFonts w:ascii="Times New Roman" w:hAnsi="Times New Roman" w:cs="Times New Roman"/>
                <w:noProof/>
              </w:rPr>
              <w:t>Aplicación de la Ley y su Reglamento</w:t>
            </w:r>
            <w:r w:rsidR="001A367B">
              <w:rPr>
                <w:noProof/>
                <w:webHidden/>
              </w:rPr>
              <w:tab/>
            </w:r>
            <w:r>
              <w:rPr>
                <w:noProof/>
                <w:webHidden/>
              </w:rPr>
              <w:fldChar w:fldCharType="begin"/>
            </w:r>
            <w:r w:rsidR="001A367B">
              <w:rPr>
                <w:noProof/>
                <w:webHidden/>
              </w:rPr>
              <w:instrText xml:space="preserve"> PAGEREF _Toc297639324 \h </w:instrText>
            </w:r>
            <w:r>
              <w:rPr>
                <w:noProof/>
                <w:webHidden/>
              </w:rPr>
            </w:r>
            <w:r>
              <w:rPr>
                <w:noProof/>
                <w:webHidden/>
              </w:rPr>
              <w:fldChar w:fldCharType="separate"/>
            </w:r>
            <w:r w:rsidR="001A367B">
              <w:rPr>
                <w:noProof/>
                <w:webHidden/>
              </w:rPr>
              <w:t>4</w:t>
            </w:r>
            <w:r>
              <w:rPr>
                <w:noProof/>
                <w:webHidden/>
              </w:rPr>
              <w:fldChar w:fldCharType="end"/>
            </w:r>
          </w:hyperlink>
        </w:p>
        <w:p w:rsidR="001A367B" w:rsidRDefault="00880E38">
          <w:pPr>
            <w:pStyle w:val="TDC1"/>
            <w:tabs>
              <w:tab w:val="right" w:leader="dot" w:pos="9488"/>
            </w:tabs>
            <w:rPr>
              <w:noProof/>
              <w:lang w:eastAsia="es-ES"/>
            </w:rPr>
          </w:pPr>
          <w:hyperlink w:anchor="_Toc297639325" w:history="1">
            <w:r w:rsidR="001A367B" w:rsidRPr="00BE3E3D">
              <w:rPr>
                <w:rStyle w:val="Hipervnculo"/>
                <w:rFonts w:ascii="Times New Roman" w:hAnsi="Times New Roman" w:cs="Times New Roman"/>
                <w:noProof/>
              </w:rPr>
              <w:t>Política y Creación de la UNAC</w:t>
            </w:r>
            <w:r w:rsidR="001A367B">
              <w:rPr>
                <w:noProof/>
                <w:webHidden/>
              </w:rPr>
              <w:tab/>
            </w:r>
            <w:r>
              <w:rPr>
                <w:noProof/>
                <w:webHidden/>
              </w:rPr>
              <w:fldChar w:fldCharType="begin"/>
            </w:r>
            <w:r w:rsidR="001A367B">
              <w:rPr>
                <w:noProof/>
                <w:webHidden/>
              </w:rPr>
              <w:instrText xml:space="preserve"> PAGEREF _Toc297639325 \h </w:instrText>
            </w:r>
            <w:r>
              <w:rPr>
                <w:noProof/>
                <w:webHidden/>
              </w:rPr>
            </w:r>
            <w:r>
              <w:rPr>
                <w:noProof/>
                <w:webHidden/>
              </w:rPr>
              <w:fldChar w:fldCharType="separate"/>
            </w:r>
            <w:r w:rsidR="001A367B">
              <w:rPr>
                <w:noProof/>
                <w:webHidden/>
              </w:rPr>
              <w:t>5</w:t>
            </w:r>
            <w:r>
              <w:rPr>
                <w:noProof/>
                <w:webHidden/>
              </w:rPr>
              <w:fldChar w:fldCharType="end"/>
            </w:r>
          </w:hyperlink>
        </w:p>
        <w:p w:rsidR="001A367B" w:rsidRDefault="00880E38">
          <w:pPr>
            <w:pStyle w:val="TDC1"/>
            <w:tabs>
              <w:tab w:val="right" w:leader="dot" w:pos="9488"/>
            </w:tabs>
            <w:rPr>
              <w:noProof/>
              <w:lang w:eastAsia="es-ES"/>
            </w:rPr>
          </w:pPr>
          <w:hyperlink w:anchor="_Toc297639326" w:history="1">
            <w:r w:rsidR="001A367B" w:rsidRPr="00BE3E3D">
              <w:rPr>
                <w:rStyle w:val="Hipervnculo"/>
                <w:rFonts w:ascii="Times New Roman" w:hAnsi="Times New Roman" w:cs="Times New Roman"/>
                <w:noProof/>
              </w:rPr>
              <w:t>Atribuciones de la UNAC</w:t>
            </w:r>
            <w:r w:rsidR="001A367B">
              <w:rPr>
                <w:noProof/>
                <w:webHidden/>
              </w:rPr>
              <w:tab/>
            </w:r>
            <w:r>
              <w:rPr>
                <w:noProof/>
                <w:webHidden/>
              </w:rPr>
              <w:fldChar w:fldCharType="begin"/>
            </w:r>
            <w:r w:rsidR="001A367B">
              <w:rPr>
                <w:noProof/>
                <w:webHidden/>
              </w:rPr>
              <w:instrText xml:space="preserve"> PAGEREF _Toc297639326 \h </w:instrText>
            </w:r>
            <w:r>
              <w:rPr>
                <w:noProof/>
                <w:webHidden/>
              </w:rPr>
            </w:r>
            <w:r>
              <w:rPr>
                <w:noProof/>
                <w:webHidden/>
              </w:rPr>
              <w:fldChar w:fldCharType="separate"/>
            </w:r>
            <w:r w:rsidR="001A367B">
              <w:rPr>
                <w:noProof/>
                <w:webHidden/>
              </w:rPr>
              <w:t>5</w:t>
            </w:r>
            <w:r>
              <w:rPr>
                <w:noProof/>
                <w:webHidden/>
              </w:rPr>
              <w:fldChar w:fldCharType="end"/>
            </w:r>
          </w:hyperlink>
        </w:p>
        <w:p w:rsidR="001A367B" w:rsidRDefault="00880E38">
          <w:pPr>
            <w:pStyle w:val="TDC1"/>
            <w:tabs>
              <w:tab w:val="right" w:leader="dot" w:pos="9488"/>
            </w:tabs>
            <w:rPr>
              <w:noProof/>
              <w:lang w:eastAsia="es-ES"/>
            </w:rPr>
          </w:pPr>
          <w:hyperlink w:anchor="_Toc297639327" w:history="1">
            <w:r w:rsidR="001A367B" w:rsidRPr="00BE3E3D">
              <w:rPr>
                <w:rStyle w:val="Hipervnculo"/>
                <w:rFonts w:ascii="Times New Roman" w:hAnsi="Times New Roman" w:cs="Times New Roman"/>
                <w:noProof/>
              </w:rPr>
              <w:t>Del Jefe de la UNAC</w:t>
            </w:r>
            <w:r w:rsidR="001A367B">
              <w:rPr>
                <w:noProof/>
                <w:webHidden/>
              </w:rPr>
              <w:tab/>
            </w:r>
            <w:r>
              <w:rPr>
                <w:noProof/>
                <w:webHidden/>
              </w:rPr>
              <w:fldChar w:fldCharType="begin"/>
            </w:r>
            <w:r w:rsidR="001A367B">
              <w:rPr>
                <w:noProof/>
                <w:webHidden/>
              </w:rPr>
              <w:instrText xml:space="preserve"> PAGEREF _Toc297639327 \h </w:instrText>
            </w:r>
            <w:r>
              <w:rPr>
                <w:noProof/>
                <w:webHidden/>
              </w:rPr>
            </w:r>
            <w:r>
              <w:rPr>
                <w:noProof/>
                <w:webHidden/>
              </w:rPr>
              <w:fldChar w:fldCharType="separate"/>
            </w:r>
            <w:r w:rsidR="001A367B">
              <w:rPr>
                <w:noProof/>
                <w:webHidden/>
              </w:rPr>
              <w:t>6</w:t>
            </w:r>
            <w:r>
              <w:rPr>
                <w:noProof/>
                <w:webHidden/>
              </w:rPr>
              <w:fldChar w:fldCharType="end"/>
            </w:r>
          </w:hyperlink>
        </w:p>
        <w:p w:rsidR="001A367B" w:rsidRDefault="00880E38">
          <w:pPr>
            <w:pStyle w:val="TDC1"/>
            <w:tabs>
              <w:tab w:val="right" w:leader="dot" w:pos="9488"/>
            </w:tabs>
            <w:rPr>
              <w:noProof/>
              <w:lang w:eastAsia="es-ES"/>
            </w:rPr>
          </w:pPr>
          <w:hyperlink w:anchor="_Toc297639328" w:history="1">
            <w:r w:rsidR="001A367B" w:rsidRPr="00BE3E3D">
              <w:rPr>
                <w:rStyle w:val="Hipervnculo"/>
                <w:rFonts w:ascii="Times New Roman" w:hAnsi="Times New Roman" w:cs="Times New Roman"/>
                <w:noProof/>
              </w:rPr>
              <w:t>Establecimiento de la UACI</w:t>
            </w:r>
            <w:r w:rsidR="001A367B">
              <w:rPr>
                <w:noProof/>
                <w:webHidden/>
              </w:rPr>
              <w:tab/>
            </w:r>
            <w:r>
              <w:rPr>
                <w:noProof/>
                <w:webHidden/>
              </w:rPr>
              <w:fldChar w:fldCharType="begin"/>
            </w:r>
            <w:r w:rsidR="001A367B">
              <w:rPr>
                <w:noProof/>
                <w:webHidden/>
              </w:rPr>
              <w:instrText xml:space="preserve"> PAGEREF _Toc297639328 \h </w:instrText>
            </w:r>
            <w:r>
              <w:rPr>
                <w:noProof/>
                <w:webHidden/>
              </w:rPr>
            </w:r>
            <w:r>
              <w:rPr>
                <w:noProof/>
                <w:webHidden/>
              </w:rPr>
              <w:fldChar w:fldCharType="separate"/>
            </w:r>
            <w:r w:rsidR="001A367B">
              <w:rPr>
                <w:noProof/>
                <w:webHidden/>
              </w:rPr>
              <w:t>7</w:t>
            </w:r>
            <w:r>
              <w:rPr>
                <w:noProof/>
                <w:webHidden/>
              </w:rPr>
              <w:fldChar w:fldCharType="end"/>
            </w:r>
          </w:hyperlink>
        </w:p>
        <w:p w:rsidR="001A367B" w:rsidRDefault="00880E38">
          <w:pPr>
            <w:pStyle w:val="TDC1"/>
            <w:tabs>
              <w:tab w:val="right" w:leader="dot" w:pos="9488"/>
            </w:tabs>
            <w:rPr>
              <w:noProof/>
              <w:lang w:eastAsia="es-ES"/>
            </w:rPr>
          </w:pPr>
          <w:hyperlink w:anchor="_Toc297639329" w:history="1">
            <w:r w:rsidR="001A367B" w:rsidRPr="00BE3E3D">
              <w:rPr>
                <w:rStyle w:val="Hipervnculo"/>
                <w:rFonts w:ascii="Times New Roman" w:hAnsi="Times New Roman" w:cs="Times New Roman"/>
                <w:noProof/>
              </w:rPr>
              <w:t>Jefe de Adquisiciones y Contrataciones Institucional. (9)</w:t>
            </w:r>
            <w:r w:rsidR="001A367B">
              <w:rPr>
                <w:noProof/>
                <w:webHidden/>
              </w:rPr>
              <w:tab/>
            </w:r>
            <w:r>
              <w:rPr>
                <w:noProof/>
                <w:webHidden/>
              </w:rPr>
              <w:fldChar w:fldCharType="begin"/>
            </w:r>
            <w:r w:rsidR="001A367B">
              <w:rPr>
                <w:noProof/>
                <w:webHidden/>
              </w:rPr>
              <w:instrText xml:space="preserve"> PAGEREF _Toc297639329 \h </w:instrText>
            </w:r>
            <w:r>
              <w:rPr>
                <w:noProof/>
                <w:webHidden/>
              </w:rPr>
            </w:r>
            <w:r>
              <w:rPr>
                <w:noProof/>
                <w:webHidden/>
              </w:rPr>
              <w:fldChar w:fldCharType="separate"/>
            </w:r>
            <w:r w:rsidR="001A367B">
              <w:rPr>
                <w:noProof/>
                <w:webHidden/>
              </w:rPr>
              <w:t>7</w:t>
            </w:r>
            <w:r>
              <w:rPr>
                <w:noProof/>
                <w:webHidden/>
              </w:rPr>
              <w:fldChar w:fldCharType="end"/>
            </w:r>
          </w:hyperlink>
        </w:p>
        <w:p w:rsidR="001A367B" w:rsidRDefault="00880E38">
          <w:pPr>
            <w:pStyle w:val="TDC1"/>
            <w:tabs>
              <w:tab w:val="right" w:leader="dot" w:pos="9488"/>
            </w:tabs>
            <w:rPr>
              <w:noProof/>
              <w:lang w:eastAsia="es-ES"/>
            </w:rPr>
          </w:pPr>
          <w:hyperlink w:anchor="_Toc297639330" w:history="1">
            <w:r w:rsidR="001A367B" w:rsidRPr="00BE3E3D">
              <w:rPr>
                <w:rStyle w:val="Hipervnculo"/>
                <w:rFonts w:ascii="Times New Roman" w:hAnsi="Times New Roman" w:cs="Times New Roman"/>
                <w:noProof/>
              </w:rPr>
              <w:t>Sistema Integrado de Adquisiciones y Contrataciones de la Administración Pública. (9)</w:t>
            </w:r>
            <w:r w:rsidR="001A367B">
              <w:rPr>
                <w:noProof/>
                <w:webHidden/>
              </w:rPr>
              <w:tab/>
            </w:r>
            <w:r>
              <w:rPr>
                <w:noProof/>
                <w:webHidden/>
              </w:rPr>
              <w:fldChar w:fldCharType="begin"/>
            </w:r>
            <w:r w:rsidR="001A367B">
              <w:rPr>
                <w:noProof/>
                <w:webHidden/>
              </w:rPr>
              <w:instrText xml:space="preserve"> PAGEREF _Toc297639330 \h </w:instrText>
            </w:r>
            <w:r>
              <w:rPr>
                <w:noProof/>
                <w:webHidden/>
              </w:rPr>
            </w:r>
            <w:r>
              <w:rPr>
                <w:noProof/>
                <w:webHidden/>
              </w:rPr>
              <w:fldChar w:fldCharType="separate"/>
            </w:r>
            <w:r w:rsidR="001A367B">
              <w:rPr>
                <w:noProof/>
                <w:webHidden/>
              </w:rPr>
              <w:t>9</w:t>
            </w:r>
            <w:r>
              <w:rPr>
                <w:noProof/>
                <w:webHidden/>
              </w:rPr>
              <w:fldChar w:fldCharType="end"/>
            </w:r>
          </w:hyperlink>
        </w:p>
        <w:p w:rsidR="001A367B" w:rsidRDefault="00880E38">
          <w:pPr>
            <w:pStyle w:val="TDC1"/>
            <w:tabs>
              <w:tab w:val="right" w:leader="dot" w:pos="9488"/>
            </w:tabs>
            <w:rPr>
              <w:noProof/>
              <w:lang w:eastAsia="es-ES"/>
            </w:rPr>
          </w:pPr>
          <w:hyperlink w:anchor="_Toc297639331" w:history="1">
            <w:r w:rsidR="001A367B" w:rsidRPr="00BE3E3D">
              <w:rPr>
                <w:rStyle w:val="Hipervnculo"/>
                <w:rFonts w:ascii="Times New Roman" w:hAnsi="Times New Roman" w:cs="Times New Roman"/>
                <w:noProof/>
              </w:rPr>
              <w:t>Relación UACI – UFI</w:t>
            </w:r>
            <w:r w:rsidR="001A367B">
              <w:rPr>
                <w:noProof/>
                <w:webHidden/>
              </w:rPr>
              <w:tab/>
            </w:r>
            <w:r>
              <w:rPr>
                <w:noProof/>
                <w:webHidden/>
              </w:rPr>
              <w:fldChar w:fldCharType="begin"/>
            </w:r>
            <w:r w:rsidR="001A367B">
              <w:rPr>
                <w:noProof/>
                <w:webHidden/>
              </w:rPr>
              <w:instrText xml:space="preserve"> PAGEREF _Toc297639331 \h </w:instrText>
            </w:r>
            <w:r>
              <w:rPr>
                <w:noProof/>
                <w:webHidden/>
              </w:rPr>
            </w:r>
            <w:r>
              <w:rPr>
                <w:noProof/>
                <w:webHidden/>
              </w:rPr>
              <w:fldChar w:fldCharType="separate"/>
            </w:r>
            <w:r w:rsidR="001A367B">
              <w:rPr>
                <w:noProof/>
                <w:webHidden/>
              </w:rPr>
              <w:t>9</w:t>
            </w:r>
            <w:r>
              <w:rPr>
                <w:noProof/>
                <w:webHidden/>
              </w:rPr>
              <w:fldChar w:fldCharType="end"/>
            </w:r>
          </w:hyperlink>
        </w:p>
        <w:p w:rsidR="001A367B" w:rsidRDefault="00880E38">
          <w:pPr>
            <w:pStyle w:val="TDC1"/>
            <w:tabs>
              <w:tab w:val="right" w:leader="dot" w:pos="9488"/>
            </w:tabs>
            <w:rPr>
              <w:noProof/>
              <w:lang w:eastAsia="es-ES"/>
            </w:rPr>
          </w:pPr>
          <w:hyperlink w:anchor="_Toc297639332" w:history="1">
            <w:r w:rsidR="001A367B" w:rsidRPr="00BE3E3D">
              <w:rPr>
                <w:rStyle w:val="Hipervnculo"/>
                <w:rFonts w:ascii="Times New Roman" w:hAnsi="Times New Roman" w:cs="Times New Roman"/>
                <w:noProof/>
              </w:rPr>
              <w:t>Atribuciones de la UACI</w:t>
            </w:r>
            <w:r w:rsidR="001A367B">
              <w:rPr>
                <w:noProof/>
                <w:webHidden/>
              </w:rPr>
              <w:tab/>
            </w:r>
            <w:r>
              <w:rPr>
                <w:noProof/>
                <w:webHidden/>
              </w:rPr>
              <w:fldChar w:fldCharType="begin"/>
            </w:r>
            <w:r w:rsidR="001A367B">
              <w:rPr>
                <w:noProof/>
                <w:webHidden/>
              </w:rPr>
              <w:instrText xml:space="preserve"> PAGEREF _Toc297639332 \h </w:instrText>
            </w:r>
            <w:r>
              <w:rPr>
                <w:noProof/>
                <w:webHidden/>
              </w:rPr>
            </w:r>
            <w:r>
              <w:rPr>
                <w:noProof/>
                <w:webHidden/>
              </w:rPr>
              <w:fldChar w:fldCharType="separate"/>
            </w:r>
            <w:r w:rsidR="001A367B">
              <w:rPr>
                <w:noProof/>
                <w:webHidden/>
              </w:rPr>
              <w:t>9</w:t>
            </w:r>
            <w:r>
              <w:rPr>
                <w:noProof/>
                <w:webHidden/>
              </w:rPr>
              <w:fldChar w:fldCharType="end"/>
            </w:r>
          </w:hyperlink>
        </w:p>
        <w:p w:rsidR="001A367B" w:rsidRDefault="00880E38">
          <w:pPr>
            <w:pStyle w:val="TDC1"/>
            <w:tabs>
              <w:tab w:val="right" w:leader="dot" w:pos="9488"/>
            </w:tabs>
            <w:rPr>
              <w:noProof/>
              <w:lang w:eastAsia="es-ES"/>
            </w:rPr>
          </w:pPr>
          <w:hyperlink w:anchor="_Toc297639333" w:history="1">
            <w:r w:rsidR="001A367B" w:rsidRPr="00BE3E3D">
              <w:rPr>
                <w:rStyle w:val="Hipervnculo"/>
                <w:rFonts w:ascii="Times New Roman" w:hAnsi="Times New Roman" w:cs="Times New Roman"/>
                <w:noProof/>
              </w:rPr>
              <w:t>Registro Nacional de Adquisiciones y Contrataciones de la Administración Pública. (9)</w:t>
            </w:r>
            <w:r w:rsidR="001A367B">
              <w:rPr>
                <w:noProof/>
                <w:webHidden/>
              </w:rPr>
              <w:tab/>
            </w:r>
            <w:r>
              <w:rPr>
                <w:noProof/>
                <w:webHidden/>
              </w:rPr>
              <w:fldChar w:fldCharType="begin"/>
            </w:r>
            <w:r w:rsidR="001A367B">
              <w:rPr>
                <w:noProof/>
                <w:webHidden/>
              </w:rPr>
              <w:instrText xml:space="preserve"> PAGEREF _Toc297639333 \h </w:instrText>
            </w:r>
            <w:r>
              <w:rPr>
                <w:noProof/>
                <w:webHidden/>
              </w:rPr>
            </w:r>
            <w:r>
              <w:rPr>
                <w:noProof/>
                <w:webHidden/>
              </w:rPr>
              <w:fldChar w:fldCharType="separate"/>
            </w:r>
            <w:r w:rsidR="001A367B">
              <w:rPr>
                <w:noProof/>
                <w:webHidden/>
              </w:rPr>
              <w:t>9</w:t>
            </w:r>
            <w:r>
              <w:rPr>
                <w:noProof/>
                <w:webHidden/>
              </w:rPr>
              <w:fldChar w:fldCharType="end"/>
            </w:r>
          </w:hyperlink>
        </w:p>
        <w:p w:rsidR="001A367B" w:rsidRDefault="00880E38">
          <w:pPr>
            <w:pStyle w:val="TDC1"/>
            <w:tabs>
              <w:tab w:val="right" w:leader="dot" w:pos="9488"/>
            </w:tabs>
            <w:rPr>
              <w:noProof/>
              <w:lang w:eastAsia="es-ES"/>
            </w:rPr>
          </w:pPr>
          <w:hyperlink w:anchor="_Toc297639334" w:history="1">
            <w:r w:rsidR="001A367B" w:rsidRPr="00BE3E3D">
              <w:rPr>
                <w:rStyle w:val="Hipervnculo"/>
                <w:rFonts w:ascii="Times New Roman" w:hAnsi="Times New Roman" w:cs="Times New Roman"/>
                <w:noProof/>
              </w:rPr>
              <w:t>Registro por Incumplimiento de Ofertantes y Contratistas</w:t>
            </w:r>
            <w:r w:rsidR="001A367B">
              <w:rPr>
                <w:noProof/>
                <w:webHidden/>
              </w:rPr>
              <w:tab/>
            </w:r>
            <w:r>
              <w:rPr>
                <w:noProof/>
                <w:webHidden/>
              </w:rPr>
              <w:fldChar w:fldCharType="begin"/>
            </w:r>
            <w:r w:rsidR="001A367B">
              <w:rPr>
                <w:noProof/>
                <w:webHidden/>
              </w:rPr>
              <w:instrText xml:space="preserve"> PAGEREF _Toc297639334 \h </w:instrText>
            </w:r>
            <w:r>
              <w:rPr>
                <w:noProof/>
                <w:webHidden/>
              </w:rPr>
            </w:r>
            <w:r>
              <w:rPr>
                <w:noProof/>
                <w:webHidden/>
              </w:rPr>
              <w:fldChar w:fldCharType="separate"/>
            </w:r>
            <w:r w:rsidR="001A367B">
              <w:rPr>
                <w:noProof/>
                <w:webHidden/>
              </w:rPr>
              <w:t>10</w:t>
            </w:r>
            <w:r>
              <w:rPr>
                <w:noProof/>
                <w:webHidden/>
              </w:rPr>
              <w:fldChar w:fldCharType="end"/>
            </w:r>
          </w:hyperlink>
        </w:p>
        <w:p w:rsidR="001A367B" w:rsidRDefault="00880E38">
          <w:pPr>
            <w:pStyle w:val="TDC1"/>
            <w:tabs>
              <w:tab w:val="right" w:leader="dot" w:pos="9488"/>
            </w:tabs>
            <w:rPr>
              <w:noProof/>
              <w:lang w:eastAsia="es-ES"/>
            </w:rPr>
          </w:pPr>
          <w:hyperlink w:anchor="_Toc297639335" w:history="1">
            <w:r w:rsidR="001A367B" w:rsidRPr="00BE3E3D">
              <w:rPr>
                <w:rStyle w:val="Hipervnculo"/>
                <w:rFonts w:ascii="Times New Roman" w:hAnsi="Times New Roman" w:cs="Times New Roman"/>
                <w:noProof/>
              </w:rPr>
              <w:t>Expediente Institucional de Contrataciones y Registros de Incumplimientos. (9)</w:t>
            </w:r>
            <w:r w:rsidR="001A367B">
              <w:rPr>
                <w:noProof/>
                <w:webHidden/>
              </w:rPr>
              <w:tab/>
            </w:r>
            <w:r>
              <w:rPr>
                <w:noProof/>
                <w:webHidden/>
              </w:rPr>
              <w:fldChar w:fldCharType="begin"/>
            </w:r>
            <w:r w:rsidR="001A367B">
              <w:rPr>
                <w:noProof/>
                <w:webHidden/>
              </w:rPr>
              <w:instrText xml:space="preserve"> PAGEREF _Toc297639335 \h </w:instrText>
            </w:r>
            <w:r>
              <w:rPr>
                <w:noProof/>
                <w:webHidden/>
              </w:rPr>
            </w:r>
            <w:r>
              <w:rPr>
                <w:noProof/>
                <w:webHidden/>
              </w:rPr>
              <w:fldChar w:fldCharType="separate"/>
            </w:r>
            <w:r w:rsidR="001A367B">
              <w:rPr>
                <w:noProof/>
                <w:webHidden/>
              </w:rPr>
              <w:t>10</w:t>
            </w:r>
            <w:r>
              <w:rPr>
                <w:noProof/>
                <w:webHidden/>
              </w:rPr>
              <w:fldChar w:fldCharType="end"/>
            </w:r>
          </w:hyperlink>
        </w:p>
        <w:p w:rsidR="001A367B" w:rsidRDefault="00880E38">
          <w:pPr>
            <w:pStyle w:val="TDC1"/>
            <w:tabs>
              <w:tab w:val="right" w:leader="dot" w:pos="9488"/>
            </w:tabs>
            <w:rPr>
              <w:noProof/>
              <w:lang w:eastAsia="es-ES"/>
            </w:rPr>
          </w:pPr>
          <w:hyperlink w:anchor="_Toc297639336" w:history="1">
            <w:r w:rsidR="001A367B" w:rsidRPr="00BE3E3D">
              <w:rPr>
                <w:rStyle w:val="Hipervnculo"/>
                <w:rFonts w:ascii="Times New Roman" w:hAnsi="Times New Roman" w:cs="Times New Roman"/>
                <w:noProof/>
              </w:rPr>
              <w:t>Programación Anual de Adquisiciones y Contrataciones</w:t>
            </w:r>
            <w:r w:rsidR="001A367B">
              <w:rPr>
                <w:noProof/>
                <w:webHidden/>
              </w:rPr>
              <w:tab/>
            </w:r>
            <w:r>
              <w:rPr>
                <w:noProof/>
                <w:webHidden/>
              </w:rPr>
              <w:fldChar w:fldCharType="begin"/>
            </w:r>
            <w:r w:rsidR="001A367B">
              <w:rPr>
                <w:noProof/>
                <w:webHidden/>
              </w:rPr>
              <w:instrText xml:space="preserve"> PAGEREF _Toc297639336 \h </w:instrText>
            </w:r>
            <w:r>
              <w:rPr>
                <w:noProof/>
                <w:webHidden/>
              </w:rPr>
            </w:r>
            <w:r>
              <w:rPr>
                <w:noProof/>
                <w:webHidden/>
              </w:rPr>
              <w:fldChar w:fldCharType="separate"/>
            </w:r>
            <w:r w:rsidR="001A367B">
              <w:rPr>
                <w:noProof/>
                <w:webHidden/>
              </w:rPr>
              <w:t>10</w:t>
            </w:r>
            <w:r>
              <w:rPr>
                <w:noProof/>
                <w:webHidden/>
              </w:rPr>
              <w:fldChar w:fldCharType="end"/>
            </w:r>
          </w:hyperlink>
        </w:p>
        <w:p w:rsidR="001A367B" w:rsidRDefault="00880E38">
          <w:pPr>
            <w:pStyle w:val="TDC1"/>
            <w:tabs>
              <w:tab w:val="right" w:leader="dot" w:pos="9488"/>
            </w:tabs>
            <w:rPr>
              <w:noProof/>
              <w:lang w:eastAsia="es-ES"/>
            </w:rPr>
          </w:pPr>
          <w:hyperlink w:anchor="_Toc297639337" w:history="1">
            <w:r w:rsidR="001A367B" w:rsidRPr="00BE3E3D">
              <w:rPr>
                <w:rStyle w:val="Hipervnculo"/>
                <w:rFonts w:ascii="Times New Roman" w:hAnsi="Times New Roman" w:cs="Times New Roman"/>
                <w:noProof/>
              </w:rPr>
              <w:t>Los Titulares</w:t>
            </w:r>
            <w:r w:rsidR="001A367B">
              <w:rPr>
                <w:noProof/>
                <w:webHidden/>
              </w:rPr>
              <w:tab/>
            </w:r>
            <w:r>
              <w:rPr>
                <w:noProof/>
                <w:webHidden/>
              </w:rPr>
              <w:fldChar w:fldCharType="begin"/>
            </w:r>
            <w:r w:rsidR="001A367B">
              <w:rPr>
                <w:noProof/>
                <w:webHidden/>
              </w:rPr>
              <w:instrText xml:space="preserve"> PAGEREF _Toc297639337 \h </w:instrText>
            </w:r>
            <w:r>
              <w:rPr>
                <w:noProof/>
                <w:webHidden/>
              </w:rPr>
            </w:r>
            <w:r>
              <w:rPr>
                <w:noProof/>
                <w:webHidden/>
              </w:rPr>
              <w:fldChar w:fldCharType="separate"/>
            </w:r>
            <w:r w:rsidR="001A367B">
              <w:rPr>
                <w:noProof/>
                <w:webHidden/>
              </w:rPr>
              <w:t>11</w:t>
            </w:r>
            <w:r>
              <w:rPr>
                <w:noProof/>
                <w:webHidden/>
              </w:rPr>
              <w:fldChar w:fldCharType="end"/>
            </w:r>
          </w:hyperlink>
        </w:p>
        <w:p w:rsidR="001A367B" w:rsidRDefault="00880E38">
          <w:pPr>
            <w:pStyle w:val="TDC1"/>
            <w:tabs>
              <w:tab w:val="right" w:leader="dot" w:pos="9488"/>
            </w:tabs>
            <w:rPr>
              <w:noProof/>
              <w:lang w:eastAsia="es-ES"/>
            </w:rPr>
          </w:pPr>
          <w:hyperlink w:anchor="_Toc297639338" w:history="1">
            <w:r w:rsidR="001A367B" w:rsidRPr="00BE3E3D">
              <w:rPr>
                <w:rStyle w:val="Hipervnculo"/>
                <w:rFonts w:ascii="Times New Roman" w:hAnsi="Times New Roman" w:cs="Times New Roman"/>
                <w:noProof/>
              </w:rPr>
              <w:t>Competencia para Adjudicaciones y Demás</w:t>
            </w:r>
            <w:r w:rsidR="001A367B">
              <w:rPr>
                <w:noProof/>
                <w:webHidden/>
              </w:rPr>
              <w:tab/>
            </w:r>
            <w:r>
              <w:rPr>
                <w:noProof/>
                <w:webHidden/>
              </w:rPr>
              <w:fldChar w:fldCharType="begin"/>
            </w:r>
            <w:r w:rsidR="001A367B">
              <w:rPr>
                <w:noProof/>
                <w:webHidden/>
              </w:rPr>
              <w:instrText xml:space="preserve"> PAGEREF _Toc297639338 \h </w:instrText>
            </w:r>
            <w:r>
              <w:rPr>
                <w:noProof/>
                <w:webHidden/>
              </w:rPr>
            </w:r>
            <w:r>
              <w:rPr>
                <w:noProof/>
                <w:webHidden/>
              </w:rPr>
              <w:fldChar w:fldCharType="separate"/>
            </w:r>
            <w:r w:rsidR="001A367B">
              <w:rPr>
                <w:noProof/>
                <w:webHidden/>
              </w:rPr>
              <w:t>11</w:t>
            </w:r>
            <w:r>
              <w:rPr>
                <w:noProof/>
                <w:webHidden/>
              </w:rPr>
              <w:fldChar w:fldCharType="end"/>
            </w:r>
          </w:hyperlink>
        </w:p>
        <w:p w:rsidR="001A367B" w:rsidRDefault="00880E38">
          <w:pPr>
            <w:pStyle w:val="TDC1"/>
            <w:tabs>
              <w:tab w:val="right" w:leader="dot" w:pos="9488"/>
            </w:tabs>
            <w:rPr>
              <w:noProof/>
              <w:lang w:eastAsia="es-ES"/>
            </w:rPr>
          </w:pPr>
          <w:hyperlink w:anchor="_Toc297639339" w:history="1">
            <w:r w:rsidR="001A367B" w:rsidRPr="00BE3E3D">
              <w:rPr>
                <w:rStyle w:val="Hipervnculo"/>
                <w:rFonts w:ascii="Times New Roman" w:hAnsi="Times New Roman" w:cs="Times New Roman"/>
                <w:noProof/>
              </w:rPr>
              <w:t>Seguimiento y Responsabilidad</w:t>
            </w:r>
            <w:r w:rsidR="001A367B">
              <w:rPr>
                <w:noProof/>
                <w:webHidden/>
              </w:rPr>
              <w:tab/>
            </w:r>
            <w:r>
              <w:rPr>
                <w:noProof/>
                <w:webHidden/>
              </w:rPr>
              <w:fldChar w:fldCharType="begin"/>
            </w:r>
            <w:r w:rsidR="001A367B">
              <w:rPr>
                <w:noProof/>
                <w:webHidden/>
              </w:rPr>
              <w:instrText xml:space="preserve"> PAGEREF _Toc297639339 \h </w:instrText>
            </w:r>
            <w:r>
              <w:rPr>
                <w:noProof/>
                <w:webHidden/>
              </w:rPr>
            </w:r>
            <w:r>
              <w:rPr>
                <w:noProof/>
                <w:webHidden/>
              </w:rPr>
              <w:fldChar w:fldCharType="separate"/>
            </w:r>
            <w:r w:rsidR="001A367B">
              <w:rPr>
                <w:noProof/>
                <w:webHidden/>
              </w:rPr>
              <w:t>12</w:t>
            </w:r>
            <w:r>
              <w:rPr>
                <w:noProof/>
                <w:webHidden/>
              </w:rPr>
              <w:fldChar w:fldCharType="end"/>
            </w:r>
          </w:hyperlink>
        </w:p>
        <w:p w:rsidR="001A367B" w:rsidRDefault="00880E38">
          <w:pPr>
            <w:pStyle w:val="TDC1"/>
            <w:tabs>
              <w:tab w:val="right" w:leader="dot" w:pos="9488"/>
            </w:tabs>
            <w:rPr>
              <w:noProof/>
              <w:lang w:eastAsia="es-ES"/>
            </w:rPr>
          </w:pPr>
          <w:hyperlink w:anchor="_Toc297639340" w:history="1">
            <w:r w:rsidR="001A367B" w:rsidRPr="00BE3E3D">
              <w:rPr>
                <w:rStyle w:val="Hipervnculo"/>
                <w:rFonts w:ascii="Times New Roman" w:hAnsi="Times New Roman" w:cs="Times New Roman"/>
                <w:noProof/>
              </w:rPr>
              <w:t>Comisiones de Evaluación de Ofertas</w:t>
            </w:r>
            <w:r w:rsidR="001A367B">
              <w:rPr>
                <w:noProof/>
                <w:webHidden/>
              </w:rPr>
              <w:tab/>
            </w:r>
            <w:r>
              <w:rPr>
                <w:noProof/>
                <w:webHidden/>
              </w:rPr>
              <w:fldChar w:fldCharType="begin"/>
            </w:r>
            <w:r w:rsidR="001A367B">
              <w:rPr>
                <w:noProof/>
                <w:webHidden/>
              </w:rPr>
              <w:instrText xml:space="preserve"> PAGEREF _Toc297639340 \h </w:instrText>
            </w:r>
            <w:r>
              <w:rPr>
                <w:noProof/>
                <w:webHidden/>
              </w:rPr>
            </w:r>
            <w:r>
              <w:rPr>
                <w:noProof/>
                <w:webHidden/>
              </w:rPr>
              <w:fldChar w:fldCharType="separate"/>
            </w:r>
            <w:r w:rsidR="001A367B">
              <w:rPr>
                <w:noProof/>
                <w:webHidden/>
              </w:rPr>
              <w:t>12</w:t>
            </w:r>
            <w:r>
              <w:rPr>
                <w:noProof/>
                <w:webHidden/>
              </w:rPr>
              <w:fldChar w:fldCharType="end"/>
            </w:r>
          </w:hyperlink>
        </w:p>
        <w:p w:rsidR="001A367B" w:rsidRDefault="00880E38">
          <w:pPr>
            <w:pStyle w:val="TDC1"/>
            <w:tabs>
              <w:tab w:val="right" w:leader="dot" w:pos="9488"/>
            </w:tabs>
            <w:rPr>
              <w:noProof/>
              <w:lang w:eastAsia="es-ES"/>
            </w:rPr>
          </w:pPr>
          <w:hyperlink w:anchor="_Toc297639341" w:history="1">
            <w:r w:rsidR="001A367B" w:rsidRPr="00BE3E3D">
              <w:rPr>
                <w:rStyle w:val="Hipervnculo"/>
                <w:rFonts w:ascii="Times New Roman" w:hAnsi="Times New Roman" w:cs="Times New Roman"/>
                <w:noProof/>
              </w:rPr>
              <w:t>Responsabilidades de los Solicitantes. (9)</w:t>
            </w:r>
            <w:r w:rsidR="001A367B">
              <w:rPr>
                <w:noProof/>
                <w:webHidden/>
              </w:rPr>
              <w:tab/>
            </w:r>
            <w:r>
              <w:rPr>
                <w:noProof/>
                <w:webHidden/>
              </w:rPr>
              <w:fldChar w:fldCharType="begin"/>
            </w:r>
            <w:r w:rsidR="001A367B">
              <w:rPr>
                <w:noProof/>
                <w:webHidden/>
              </w:rPr>
              <w:instrText xml:space="preserve"> PAGEREF _Toc297639341 \h </w:instrText>
            </w:r>
            <w:r>
              <w:rPr>
                <w:noProof/>
                <w:webHidden/>
              </w:rPr>
            </w:r>
            <w:r>
              <w:rPr>
                <w:noProof/>
                <w:webHidden/>
              </w:rPr>
              <w:fldChar w:fldCharType="separate"/>
            </w:r>
            <w:r w:rsidR="001A367B">
              <w:rPr>
                <w:noProof/>
                <w:webHidden/>
              </w:rPr>
              <w:t>13</w:t>
            </w:r>
            <w:r>
              <w:rPr>
                <w:noProof/>
                <w:webHidden/>
              </w:rPr>
              <w:fldChar w:fldCharType="end"/>
            </w:r>
          </w:hyperlink>
        </w:p>
        <w:p w:rsidR="001A367B" w:rsidRDefault="00880E38">
          <w:pPr>
            <w:pStyle w:val="TDC1"/>
            <w:tabs>
              <w:tab w:val="right" w:leader="dot" w:pos="9488"/>
            </w:tabs>
            <w:rPr>
              <w:noProof/>
              <w:lang w:eastAsia="es-ES"/>
            </w:rPr>
          </w:pPr>
          <w:hyperlink w:anchor="_Toc297639342" w:history="1">
            <w:r w:rsidR="001A367B" w:rsidRPr="00BE3E3D">
              <w:rPr>
                <w:rStyle w:val="Hipervnculo"/>
                <w:rFonts w:ascii="Times New Roman" w:hAnsi="Times New Roman" w:cs="Times New Roman"/>
                <w:noProof/>
              </w:rPr>
              <w:t>Característica</w:t>
            </w:r>
            <w:r w:rsidR="001A367B">
              <w:rPr>
                <w:noProof/>
                <w:webHidden/>
              </w:rPr>
              <w:tab/>
            </w:r>
            <w:r>
              <w:rPr>
                <w:noProof/>
                <w:webHidden/>
              </w:rPr>
              <w:fldChar w:fldCharType="begin"/>
            </w:r>
            <w:r w:rsidR="001A367B">
              <w:rPr>
                <w:noProof/>
                <w:webHidden/>
              </w:rPr>
              <w:instrText xml:space="preserve"> PAGEREF _Toc297639342 \h </w:instrText>
            </w:r>
            <w:r>
              <w:rPr>
                <w:noProof/>
                <w:webHidden/>
              </w:rPr>
            </w:r>
            <w:r>
              <w:rPr>
                <w:noProof/>
                <w:webHidden/>
              </w:rPr>
              <w:fldChar w:fldCharType="separate"/>
            </w:r>
            <w:r w:rsidR="001A367B">
              <w:rPr>
                <w:noProof/>
                <w:webHidden/>
              </w:rPr>
              <w:t>14</w:t>
            </w:r>
            <w:r>
              <w:rPr>
                <w:noProof/>
                <w:webHidden/>
              </w:rPr>
              <w:fldChar w:fldCharType="end"/>
            </w:r>
          </w:hyperlink>
        </w:p>
        <w:p w:rsidR="001A367B" w:rsidRDefault="00880E38">
          <w:pPr>
            <w:pStyle w:val="TDC1"/>
            <w:tabs>
              <w:tab w:val="right" w:leader="dot" w:pos="9488"/>
            </w:tabs>
            <w:rPr>
              <w:noProof/>
              <w:lang w:eastAsia="es-ES"/>
            </w:rPr>
          </w:pPr>
          <w:hyperlink w:anchor="_Toc297639343" w:history="1">
            <w:r w:rsidR="001A367B" w:rsidRPr="00BE3E3D">
              <w:rPr>
                <w:rStyle w:val="Hipervnculo"/>
                <w:rFonts w:ascii="Times New Roman" w:hAnsi="Times New Roman" w:cs="Times New Roman"/>
                <w:noProof/>
              </w:rPr>
              <w:t>Contratos Regulados</w:t>
            </w:r>
            <w:r w:rsidR="001A367B">
              <w:rPr>
                <w:noProof/>
                <w:webHidden/>
              </w:rPr>
              <w:tab/>
            </w:r>
            <w:r>
              <w:rPr>
                <w:noProof/>
                <w:webHidden/>
              </w:rPr>
              <w:fldChar w:fldCharType="begin"/>
            </w:r>
            <w:r w:rsidR="001A367B">
              <w:rPr>
                <w:noProof/>
                <w:webHidden/>
              </w:rPr>
              <w:instrText xml:space="preserve"> PAGEREF _Toc297639343 \h </w:instrText>
            </w:r>
            <w:r>
              <w:rPr>
                <w:noProof/>
                <w:webHidden/>
              </w:rPr>
            </w:r>
            <w:r>
              <w:rPr>
                <w:noProof/>
                <w:webHidden/>
              </w:rPr>
              <w:fldChar w:fldCharType="separate"/>
            </w:r>
            <w:r w:rsidR="001A367B">
              <w:rPr>
                <w:noProof/>
                <w:webHidden/>
              </w:rPr>
              <w:t>14</w:t>
            </w:r>
            <w:r>
              <w:rPr>
                <w:noProof/>
                <w:webHidden/>
              </w:rPr>
              <w:fldChar w:fldCharType="end"/>
            </w:r>
          </w:hyperlink>
        </w:p>
        <w:p w:rsidR="001A367B" w:rsidRDefault="00880E38">
          <w:pPr>
            <w:pStyle w:val="TDC1"/>
            <w:tabs>
              <w:tab w:val="right" w:leader="dot" w:pos="9488"/>
            </w:tabs>
            <w:rPr>
              <w:noProof/>
              <w:lang w:eastAsia="es-ES"/>
            </w:rPr>
          </w:pPr>
          <w:hyperlink w:anchor="_Toc297639344" w:history="1">
            <w:r w:rsidR="001A367B" w:rsidRPr="00BE3E3D">
              <w:rPr>
                <w:rStyle w:val="Hipervnculo"/>
                <w:rFonts w:ascii="Times New Roman" w:hAnsi="Times New Roman" w:cs="Times New Roman"/>
                <w:noProof/>
              </w:rPr>
              <w:t>Régimen de los Contratos</w:t>
            </w:r>
            <w:r w:rsidR="001A367B">
              <w:rPr>
                <w:noProof/>
                <w:webHidden/>
              </w:rPr>
              <w:tab/>
            </w:r>
            <w:r>
              <w:rPr>
                <w:noProof/>
                <w:webHidden/>
              </w:rPr>
              <w:fldChar w:fldCharType="begin"/>
            </w:r>
            <w:r w:rsidR="001A367B">
              <w:rPr>
                <w:noProof/>
                <w:webHidden/>
              </w:rPr>
              <w:instrText xml:space="preserve"> PAGEREF _Toc297639344 \h </w:instrText>
            </w:r>
            <w:r>
              <w:rPr>
                <w:noProof/>
                <w:webHidden/>
              </w:rPr>
            </w:r>
            <w:r>
              <w:rPr>
                <w:noProof/>
                <w:webHidden/>
              </w:rPr>
              <w:fldChar w:fldCharType="separate"/>
            </w:r>
            <w:r w:rsidR="001A367B">
              <w:rPr>
                <w:noProof/>
                <w:webHidden/>
              </w:rPr>
              <w:t>14</w:t>
            </w:r>
            <w:r>
              <w:rPr>
                <w:noProof/>
                <w:webHidden/>
              </w:rPr>
              <w:fldChar w:fldCharType="end"/>
            </w:r>
          </w:hyperlink>
        </w:p>
        <w:p w:rsidR="001A367B" w:rsidRDefault="00880E38">
          <w:pPr>
            <w:pStyle w:val="TDC1"/>
            <w:tabs>
              <w:tab w:val="right" w:leader="dot" w:pos="9488"/>
            </w:tabs>
            <w:rPr>
              <w:noProof/>
              <w:lang w:eastAsia="es-ES"/>
            </w:rPr>
          </w:pPr>
          <w:hyperlink w:anchor="_Toc297639345" w:history="1">
            <w:r w:rsidR="001A367B" w:rsidRPr="00BE3E3D">
              <w:rPr>
                <w:rStyle w:val="Hipervnculo"/>
                <w:rFonts w:ascii="Times New Roman" w:hAnsi="Times New Roman" w:cs="Times New Roman"/>
                <w:noProof/>
              </w:rPr>
              <w:t>Norma Supletoria</w:t>
            </w:r>
            <w:r w:rsidR="001A367B">
              <w:rPr>
                <w:noProof/>
                <w:webHidden/>
              </w:rPr>
              <w:tab/>
            </w:r>
            <w:r>
              <w:rPr>
                <w:noProof/>
                <w:webHidden/>
              </w:rPr>
              <w:fldChar w:fldCharType="begin"/>
            </w:r>
            <w:r w:rsidR="001A367B">
              <w:rPr>
                <w:noProof/>
                <w:webHidden/>
              </w:rPr>
              <w:instrText xml:space="preserve"> PAGEREF _Toc297639345 \h </w:instrText>
            </w:r>
            <w:r>
              <w:rPr>
                <w:noProof/>
                <w:webHidden/>
              </w:rPr>
            </w:r>
            <w:r>
              <w:rPr>
                <w:noProof/>
                <w:webHidden/>
              </w:rPr>
              <w:fldChar w:fldCharType="separate"/>
            </w:r>
            <w:r w:rsidR="001A367B">
              <w:rPr>
                <w:noProof/>
                <w:webHidden/>
              </w:rPr>
              <w:t>14</w:t>
            </w:r>
            <w:r>
              <w:rPr>
                <w:noProof/>
                <w:webHidden/>
              </w:rPr>
              <w:fldChar w:fldCharType="end"/>
            </w:r>
          </w:hyperlink>
        </w:p>
        <w:p w:rsidR="001A367B" w:rsidRDefault="00880E38">
          <w:pPr>
            <w:pStyle w:val="TDC1"/>
            <w:tabs>
              <w:tab w:val="right" w:leader="dot" w:pos="9488"/>
            </w:tabs>
            <w:rPr>
              <w:noProof/>
              <w:lang w:eastAsia="es-ES"/>
            </w:rPr>
          </w:pPr>
          <w:hyperlink w:anchor="_Toc297639346" w:history="1">
            <w:r w:rsidR="001A367B" w:rsidRPr="00BE3E3D">
              <w:rPr>
                <w:rStyle w:val="Hipervnculo"/>
                <w:rFonts w:ascii="Times New Roman" w:hAnsi="Times New Roman" w:cs="Times New Roman"/>
                <w:noProof/>
              </w:rPr>
              <w:t>Capacidad para Contratar</w:t>
            </w:r>
            <w:r w:rsidR="001A367B">
              <w:rPr>
                <w:noProof/>
                <w:webHidden/>
              </w:rPr>
              <w:tab/>
            </w:r>
            <w:r>
              <w:rPr>
                <w:noProof/>
                <w:webHidden/>
              </w:rPr>
              <w:fldChar w:fldCharType="begin"/>
            </w:r>
            <w:r w:rsidR="001A367B">
              <w:rPr>
                <w:noProof/>
                <w:webHidden/>
              </w:rPr>
              <w:instrText xml:space="preserve"> PAGEREF _Toc297639346 \h </w:instrText>
            </w:r>
            <w:r>
              <w:rPr>
                <w:noProof/>
                <w:webHidden/>
              </w:rPr>
            </w:r>
            <w:r>
              <w:rPr>
                <w:noProof/>
                <w:webHidden/>
              </w:rPr>
              <w:fldChar w:fldCharType="separate"/>
            </w:r>
            <w:r w:rsidR="001A367B">
              <w:rPr>
                <w:noProof/>
                <w:webHidden/>
              </w:rPr>
              <w:t>15</w:t>
            </w:r>
            <w:r>
              <w:rPr>
                <w:noProof/>
                <w:webHidden/>
              </w:rPr>
              <w:fldChar w:fldCharType="end"/>
            </w:r>
          </w:hyperlink>
        </w:p>
        <w:p w:rsidR="001A367B" w:rsidRDefault="00880E38">
          <w:pPr>
            <w:pStyle w:val="TDC1"/>
            <w:tabs>
              <w:tab w:val="right" w:leader="dot" w:pos="9488"/>
            </w:tabs>
            <w:rPr>
              <w:noProof/>
              <w:lang w:eastAsia="es-ES"/>
            </w:rPr>
          </w:pPr>
          <w:hyperlink w:anchor="_Toc297639347" w:history="1">
            <w:r w:rsidR="001A367B" w:rsidRPr="00BE3E3D">
              <w:rPr>
                <w:rStyle w:val="Hipervnculo"/>
                <w:rFonts w:ascii="Times New Roman" w:hAnsi="Times New Roman" w:cs="Times New Roman"/>
                <w:noProof/>
              </w:rPr>
              <w:t>Impedidos para Ofertar</w:t>
            </w:r>
            <w:r w:rsidR="001A367B">
              <w:rPr>
                <w:noProof/>
                <w:webHidden/>
              </w:rPr>
              <w:tab/>
            </w:r>
            <w:r>
              <w:rPr>
                <w:noProof/>
                <w:webHidden/>
              </w:rPr>
              <w:fldChar w:fldCharType="begin"/>
            </w:r>
            <w:r w:rsidR="001A367B">
              <w:rPr>
                <w:noProof/>
                <w:webHidden/>
              </w:rPr>
              <w:instrText xml:space="preserve"> PAGEREF _Toc297639347 \h </w:instrText>
            </w:r>
            <w:r>
              <w:rPr>
                <w:noProof/>
                <w:webHidden/>
              </w:rPr>
            </w:r>
            <w:r>
              <w:rPr>
                <w:noProof/>
                <w:webHidden/>
              </w:rPr>
              <w:fldChar w:fldCharType="separate"/>
            </w:r>
            <w:r w:rsidR="001A367B">
              <w:rPr>
                <w:noProof/>
                <w:webHidden/>
              </w:rPr>
              <w:t>15</w:t>
            </w:r>
            <w:r>
              <w:rPr>
                <w:noProof/>
                <w:webHidden/>
              </w:rPr>
              <w:fldChar w:fldCharType="end"/>
            </w:r>
          </w:hyperlink>
        </w:p>
        <w:p w:rsidR="001A367B" w:rsidRDefault="00880E38">
          <w:pPr>
            <w:pStyle w:val="TDC1"/>
            <w:tabs>
              <w:tab w:val="right" w:leader="dot" w:pos="9488"/>
            </w:tabs>
            <w:rPr>
              <w:noProof/>
              <w:lang w:eastAsia="es-ES"/>
            </w:rPr>
          </w:pPr>
          <w:hyperlink w:anchor="_Toc297639348" w:history="1">
            <w:r w:rsidR="001A367B" w:rsidRPr="00BE3E3D">
              <w:rPr>
                <w:rStyle w:val="Hipervnculo"/>
                <w:rFonts w:ascii="Times New Roman" w:hAnsi="Times New Roman" w:cs="Times New Roman"/>
                <w:noProof/>
              </w:rPr>
              <w:t>Precalificación. (9)</w:t>
            </w:r>
            <w:r w:rsidR="001A367B">
              <w:rPr>
                <w:noProof/>
                <w:webHidden/>
              </w:rPr>
              <w:tab/>
            </w:r>
            <w:r>
              <w:rPr>
                <w:noProof/>
                <w:webHidden/>
              </w:rPr>
              <w:fldChar w:fldCharType="begin"/>
            </w:r>
            <w:r w:rsidR="001A367B">
              <w:rPr>
                <w:noProof/>
                <w:webHidden/>
              </w:rPr>
              <w:instrText xml:space="preserve"> PAGEREF _Toc297639348 \h </w:instrText>
            </w:r>
            <w:r>
              <w:rPr>
                <w:noProof/>
                <w:webHidden/>
              </w:rPr>
            </w:r>
            <w:r>
              <w:rPr>
                <w:noProof/>
                <w:webHidden/>
              </w:rPr>
              <w:fldChar w:fldCharType="separate"/>
            </w:r>
            <w:r w:rsidR="001A367B">
              <w:rPr>
                <w:noProof/>
                <w:webHidden/>
              </w:rPr>
              <w:t>17</w:t>
            </w:r>
            <w:r>
              <w:rPr>
                <w:noProof/>
                <w:webHidden/>
              </w:rPr>
              <w:fldChar w:fldCharType="end"/>
            </w:r>
          </w:hyperlink>
        </w:p>
        <w:p w:rsidR="001A367B" w:rsidRDefault="00880E38">
          <w:pPr>
            <w:pStyle w:val="TDC1"/>
            <w:tabs>
              <w:tab w:val="right" w:leader="dot" w:pos="9488"/>
            </w:tabs>
            <w:rPr>
              <w:noProof/>
              <w:lang w:eastAsia="es-ES"/>
            </w:rPr>
          </w:pPr>
          <w:hyperlink w:anchor="_Toc297639349" w:history="1">
            <w:r w:rsidR="001A367B" w:rsidRPr="00BE3E3D">
              <w:rPr>
                <w:rStyle w:val="Hipervnculo"/>
                <w:rFonts w:ascii="Times New Roman" w:hAnsi="Times New Roman" w:cs="Times New Roman"/>
                <w:noProof/>
              </w:rPr>
              <w:t>Acuerdo Razonado para Precalificar. (9)</w:t>
            </w:r>
            <w:r w:rsidR="001A367B">
              <w:rPr>
                <w:noProof/>
                <w:webHidden/>
              </w:rPr>
              <w:tab/>
            </w:r>
            <w:r>
              <w:rPr>
                <w:noProof/>
                <w:webHidden/>
              </w:rPr>
              <w:fldChar w:fldCharType="begin"/>
            </w:r>
            <w:r w:rsidR="001A367B">
              <w:rPr>
                <w:noProof/>
                <w:webHidden/>
              </w:rPr>
              <w:instrText xml:space="preserve"> PAGEREF _Toc297639349 \h </w:instrText>
            </w:r>
            <w:r>
              <w:rPr>
                <w:noProof/>
                <w:webHidden/>
              </w:rPr>
            </w:r>
            <w:r>
              <w:rPr>
                <w:noProof/>
                <w:webHidden/>
              </w:rPr>
              <w:fldChar w:fldCharType="separate"/>
            </w:r>
            <w:r w:rsidR="001A367B">
              <w:rPr>
                <w:noProof/>
                <w:webHidden/>
              </w:rPr>
              <w:t>17</w:t>
            </w:r>
            <w:r>
              <w:rPr>
                <w:noProof/>
                <w:webHidden/>
              </w:rPr>
              <w:fldChar w:fldCharType="end"/>
            </w:r>
          </w:hyperlink>
        </w:p>
        <w:p w:rsidR="001A367B" w:rsidRDefault="00880E38">
          <w:pPr>
            <w:pStyle w:val="TDC1"/>
            <w:tabs>
              <w:tab w:val="right" w:leader="dot" w:pos="9488"/>
            </w:tabs>
            <w:rPr>
              <w:noProof/>
              <w:lang w:eastAsia="es-ES"/>
            </w:rPr>
          </w:pPr>
          <w:hyperlink w:anchor="_Toc297639350" w:history="1">
            <w:r w:rsidR="001A367B" w:rsidRPr="00BE3E3D">
              <w:rPr>
                <w:rStyle w:val="Hipervnculo"/>
                <w:rFonts w:ascii="Times New Roman" w:hAnsi="Times New Roman" w:cs="Times New Roman"/>
                <w:noProof/>
              </w:rPr>
              <w:t>Co-calificación</w:t>
            </w:r>
            <w:r w:rsidR="001A367B">
              <w:rPr>
                <w:noProof/>
                <w:webHidden/>
              </w:rPr>
              <w:tab/>
            </w:r>
            <w:r>
              <w:rPr>
                <w:noProof/>
                <w:webHidden/>
              </w:rPr>
              <w:fldChar w:fldCharType="begin"/>
            </w:r>
            <w:r w:rsidR="001A367B">
              <w:rPr>
                <w:noProof/>
                <w:webHidden/>
              </w:rPr>
              <w:instrText xml:space="preserve"> PAGEREF _Toc297639350 \h </w:instrText>
            </w:r>
            <w:r>
              <w:rPr>
                <w:noProof/>
                <w:webHidden/>
              </w:rPr>
            </w:r>
            <w:r>
              <w:rPr>
                <w:noProof/>
                <w:webHidden/>
              </w:rPr>
              <w:fldChar w:fldCharType="separate"/>
            </w:r>
            <w:r w:rsidR="001A367B">
              <w:rPr>
                <w:noProof/>
                <w:webHidden/>
              </w:rPr>
              <w:t>17</w:t>
            </w:r>
            <w:r>
              <w:rPr>
                <w:noProof/>
                <w:webHidden/>
              </w:rPr>
              <w:fldChar w:fldCharType="end"/>
            </w:r>
          </w:hyperlink>
        </w:p>
        <w:p w:rsidR="001A367B" w:rsidRDefault="00880E38">
          <w:pPr>
            <w:pStyle w:val="TDC1"/>
            <w:tabs>
              <w:tab w:val="right" w:leader="dot" w:pos="9488"/>
            </w:tabs>
            <w:rPr>
              <w:noProof/>
              <w:lang w:eastAsia="es-ES"/>
            </w:rPr>
          </w:pPr>
          <w:hyperlink w:anchor="_Toc297639351" w:history="1">
            <w:r w:rsidR="001A367B" w:rsidRPr="00BE3E3D">
              <w:rPr>
                <w:rStyle w:val="Hipervnculo"/>
                <w:rFonts w:ascii="Times New Roman" w:hAnsi="Times New Roman" w:cs="Times New Roman"/>
                <w:noProof/>
              </w:rPr>
              <w:t>Acuerdo Razonado para Calificar</w:t>
            </w:r>
            <w:r w:rsidR="001A367B">
              <w:rPr>
                <w:noProof/>
                <w:webHidden/>
              </w:rPr>
              <w:tab/>
            </w:r>
            <w:r>
              <w:rPr>
                <w:noProof/>
                <w:webHidden/>
              </w:rPr>
              <w:fldChar w:fldCharType="begin"/>
            </w:r>
            <w:r w:rsidR="001A367B">
              <w:rPr>
                <w:noProof/>
                <w:webHidden/>
              </w:rPr>
              <w:instrText xml:space="preserve"> PAGEREF _Toc297639351 \h </w:instrText>
            </w:r>
            <w:r>
              <w:rPr>
                <w:noProof/>
                <w:webHidden/>
              </w:rPr>
            </w:r>
            <w:r>
              <w:rPr>
                <w:noProof/>
                <w:webHidden/>
              </w:rPr>
              <w:fldChar w:fldCharType="separate"/>
            </w:r>
            <w:r w:rsidR="001A367B">
              <w:rPr>
                <w:noProof/>
                <w:webHidden/>
              </w:rPr>
              <w:t>17</w:t>
            </w:r>
            <w:r>
              <w:rPr>
                <w:noProof/>
                <w:webHidden/>
              </w:rPr>
              <w:fldChar w:fldCharType="end"/>
            </w:r>
          </w:hyperlink>
        </w:p>
        <w:p w:rsidR="001A367B" w:rsidRDefault="00880E38">
          <w:pPr>
            <w:pStyle w:val="TDC1"/>
            <w:tabs>
              <w:tab w:val="right" w:leader="dot" w:pos="9488"/>
            </w:tabs>
            <w:rPr>
              <w:noProof/>
              <w:lang w:eastAsia="es-ES"/>
            </w:rPr>
          </w:pPr>
          <w:hyperlink w:anchor="_Toc297639352" w:history="1">
            <w:r w:rsidR="001A367B" w:rsidRPr="00BE3E3D">
              <w:rPr>
                <w:rStyle w:val="Hipervnculo"/>
                <w:rFonts w:ascii="Times New Roman" w:hAnsi="Times New Roman" w:cs="Times New Roman"/>
                <w:noProof/>
              </w:rPr>
              <w:t>Garantías Exigidas. (9)</w:t>
            </w:r>
            <w:r w:rsidR="001A367B">
              <w:rPr>
                <w:noProof/>
                <w:webHidden/>
              </w:rPr>
              <w:tab/>
            </w:r>
            <w:r>
              <w:rPr>
                <w:noProof/>
                <w:webHidden/>
              </w:rPr>
              <w:fldChar w:fldCharType="begin"/>
            </w:r>
            <w:r w:rsidR="001A367B">
              <w:rPr>
                <w:noProof/>
                <w:webHidden/>
              </w:rPr>
              <w:instrText xml:space="preserve"> PAGEREF _Toc297639352 \h </w:instrText>
            </w:r>
            <w:r>
              <w:rPr>
                <w:noProof/>
                <w:webHidden/>
              </w:rPr>
            </w:r>
            <w:r>
              <w:rPr>
                <w:noProof/>
                <w:webHidden/>
              </w:rPr>
              <w:fldChar w:fldCharType="separate"/>
            </w:r>
            <w:r w:rsidR="001A367B">
              <w:rPr>
                <w:noProof/>
                <w:webHidden/>
              </w:rPr>
              <w:t>18</w:t>
            </w:r>
            <w:r>
              <w:rPr>
                <w:noProof/>
                <w:webHidden/>
              </w:rPr>
              <w:fldChar w:fldCharType="end"/>
            </w:r>
          </w:hyperlink>
        </w:p>
        <w:p w:rsidR="001A367B" w:rsidRDefault="00880E38">
          <w:pPr>
            <w:pStyle w:val="TDC1"/>
            <w:tabs>
              <w:tab w:val="right" w:leader="dot" w:pos="9488"/>
            </w:tabs>
            <w:rPr>
              <w:noProof/>
              <w:lang w:eastAsia="es-ES"/>
            </w:rPr>
          </w:pPr>
          <w:hyperlink w:anchor="_Toc297639353" w:history="1">
            <w:r w:rsidR="001A367B" w:rsidRPr="00BE3E3D">
              <w:rPr>
                <w:rStyle w:val="Hipervnculo"/>
                <w:rFonts w:ascii="Times New Roman" w:hAnsi="Times New Roman" w:cs="Times New Roman"/>
                <w:noProof/>
              </w:rPr>
              <w:t>Fianzas, Seguros y Mecanismos para asegurar el Cumplimiento de Obligaciones. (9)</w:t>
            </w:r>
            <w:r w:rsidR="001A367B">
              <w:rPr>
                <w:noProof/>
                <w:webHidden/>
              </w:rPr>
              <w:tab/>
            </w:r>
            <w:r>
              <w:rPr>
                <w:noProof/>
                <w:webHidden/>
              </w:rPr>
              <w:fldChar w:fldCharType="begin"/>
            </w:r>
            <w:r w:rsidR="001A367B">
              <w:rPr>
                <w:noProof/>
                <w:webHidden/>
              </w:rPr>
              <w:instrText xml:space="preserve"> PAGEREF _Toc297639353 \h </w:instrText>
            </w:r>
            <w:r>
              <w:rPr>
                <w:noProof/>
                <w:webHidden/>
              </w:rPr>
            </w:r>
            <w:r>
              <w:rPr>
                <w:noProof/>
                <w:webHidden/>
              </w:rPr>
              <w:fldChar w:fldCharType="separate"/>
            </w:r>
            <w:r w:rsidR="001A367B">
              <w:rPr>
                <w:noProof/>
                <w:webHidden/>
              </w:rPr>
              <w:t>18</w:t>
            </w:r>
            <w:r>
              <w:rPr>
                <w:noProof/>
                <w:webHidden/>
              </w:rPr>
              <w:fldChar w:fldCharType="end"/>
            </w:r>
          </w:hyperlink>
        </w:p>
        <w:p w:rsidR="001A367B" w:rsidRDefault="00880E38">
          <w:pPr>
            <w:pStyle w:val="TDC1"/>
            <w:tabs>
              <w:tab w:val="right" w:leader="dot" w:pos="9488"/>
            </w:tabs>
            <w:rPr>
              <w:noProof/>
              <w:lang w:eastAsia="es-ES"/>
            </w:rPr>
          </w:pPr>
          <w:hyperlink w:anchor="_Toc297639354" w:history="1">
            <w:r w:rsidR="001A367B" w:rsidRPr="00BE3E3D">
              <w:rPr>
                <w:rStyle w:val="Hipervnculo"/>
                <w:rFonts w:ascii="Times New Roman" w:hAnsi="Times New Roman" w:cs="Times New Roman"/>
                <w:noProof/>
              </w:rPr>
              <w:t>Garantía de Mantenimiento de Oferta</w:t>
            </w:r>
            <w:r w:rsidR="001A367B">
              <w:rPr>
                <w:noProof/>
                <w:webHidden/>
              </w:rPr>
              <w:tab/>
            </w:r>
            <w:r>
              <w:rPr>
                <w:noProof/>
                <w:webHidden/>
              </w:rPr>
              <w:fldChar w:fldCharType="begin"/>
            </w:r>
            <w:r w:rsidR="001A367B">
              <w:rPr>
                <w:noProof/>
                <w:webHidden/>
              </w:rPr>
              <w:instrText xml:space="preserve"> PAGEREF _Toc297639354 \h </w:instrText>
            </w:r>
            <w:r>
              <w:rPr>
                <w:noProof/>
                <w:webHidden/>
              </w:rPr>
            </w:r>
            <w:r>
              <w:rPr>
                <w:noProof/>
                <w:webHidden/>
              </w:rPr>
              <w:fldChar w:fldCharType="separate"/>
            </w:r>
            <w:r w:rsidR="001A367B">
              <w:rPr>
                <w:noProof/>
                <w:webHidden/>
              </w:rPr>
              <w:t>19</w:t>
            </w:r>
            <w:r>
              <w:rPr>
                <w:noProof/>
                <w:webHidden/>
              </w:rPr>
              <w:fldChar w:fldCharType="end"/>
            </w:r>
          </w:hyperlink>
        </w:p>
        <w:p w:rsidR="001A367B" w:rsidRDefault="00880E38">
          <w:pPr>
            <w:pStyle w:val="TDC1"/>
            <w:tabs>
              <w:tab w:val="right" w:leader="dot" w:pos="9488"/>
            </w:tabs>
            <w:rPr>
              <w:noProof/>
              <w:lang w:eastAsia="es-ES"/>
            </w:rPr>
          </w:pPr>
          <w:hyperlink w:anchor="_Toc297639355" w:history="1">
            <w:r w:rsidR="001A367B" w:rsidRPr="00BE3E3D">
              <w:rPr>
                <w:rStyle w:val="Hipervnculo"/>
                <w:rFonts w:ascii="Times New Roman" w:hAnsi="Times New Roman" w:cs="Times New Roman"/>
                <w:noProof/>
              </w:rPr>
              <w:t>Garantía de Buena Inversión de Anticipo</w:t>
            </w:r>
            <w:r w:rsidR="001A367B">
              <w:rPr>
                <w:noProof/>
                <w:webHidden/>
              </w:rPr>
              <w:tab/>
            </w:r>
            <w:r>
              <w:rPr>
                <w:noProof/>
                <w:webHidden/>
              </w:rPr>
              <w:fldChar w:fldCharType="begin"/>
            </w:r>
            <w:r w:rsidR="001A367B">
              <w:rPr>
                <w:noProof/>
                <w:webHidden/>
              </w:rPr>
              <w:instrText xml:space="preserve"> PAGEREF _Toc297639355 \h </w:instrText>
            </w:r>
            <w:r>
              <w:rPr>
                <w:noProof/>
                <w:webHidden/>
              </w:rPr>
            </w:r>
            <w:r>
              <w:rPr>
                <w:noProof/>
                <w:webHidden/>
              </w:rPr>
              <w:fldChar w:fldCharType="separate"/>
            </w:r>
            <w:r w:rsidR="001A367B">
              <w:rPr>
                <w:noProof/>
                <w:webHidden/>
              </w:rPr>
              <w:t>19</w:t>
            </w:r>
            <w:r>
              <w:rPr>
                <w:noProof/>
                <w:webHidden/>
              </w:rPr>
              <w:fldChar w:fldCharType="end"/>
            </w:r>
          </w:hyperlink>
        </w:p>
        <w:p w:rsidR="001A367B" w:rsidRDefault="00880E38">
          <w:pPr>
            <w:pStyle w:val="TDC1"/>
            <w:tabs>
              <w:tab w:val="right" w:leader="dot" w:pos="9488"/>
            </w:tabs>
            <w:rPr>
              <w:noProof/>
              <w:lang w:eastAsia="es-ES"/>
            </w:rPr>
          </w:pPr>
          <w:hyperlink w:anchor="_Toc297639356" w:history="1">
            <w:r w:rsidR="001A367B" w:rsidRPr="00BE3E3D">
              <w:rPr>
                <w:rStyle w:val="Hipervnculo"/>
                <w:rFonts w:ascii="Times New Roman" w:hAnsi="Times New Roman" w:cs="Times New Roman"/>
                <w:noProof/>
              </w:rPr>
              <w:t>Garantía de Cumplimiento de Contrato</w:t>
            </w:r>
            <w:r w:rsidR="001A367B">
              <w:rPr>
                <w:noProof/>
                <w:webHidden/>
              </w:rPr>
              <w:tab/>
            </w:r>
            <w:r>
              <w:rPr>
                <w:noProof/>
                <w:webHidden/>
              </w:rPr>
              <w:fldChar w:fldCharType="begin"/>
            </w:r>
            <w:r w:rsidR="001A367B">
              <w:rPr>
                <w:noProof/>
                <w:webHidden/>
              </w:rPr>
              <w:instrText xml:space="preserve"> PAGEREF _Toc297639356 \h </w:instrText>
            </w:r>
            <w:r>
              <w:rPr>
                <w:noProof/>
                <w:webHidden/>
              </w:rPr>
            </w:r>
            <w:r>
              <w:rPr>
                <w:noProof/>
                <w:webHidden/>
              </w:rPr>
              <w:fldChar w:fldCharType="separate"/>
            </w:r>
            <w:r w:rsidR="001A367B">
              <w:rPr>
                <w:noProof/>
                <w:webHidden/>
              </w:rPr>
              <w:t>20</w:t>
            </w:r>
            <w:r>
              <w:rPr>
                <w:noProof/>
                <w:webHidden/>
              </w:rPr>
              <w:fldChar w:fldCharType="end"/>
            </w:r>
          </w:hyperlink>
        </w:p>
        <w:p w:rsidR="001A367B" w:rsidRDefault="00880E38">
          <w:pPr>
            <w:pStyle w:val="TDC1"/>
            <w:tabs>
              <w:tab w:val="right" w:leader="dot" w:pos="9488"/>
            </w:tabs>
            <w:rPr>
              <w:noProof/>
              <w:lang w:eastAsia="es-ES"/>
            </w:rPr>
          </w:pPr>
          <w:hyperlink w:anchor="_Toc297639357" w:history="1">
            <w:r w:rsidR="001A367B" w:rsidRPr="00BE3E3D">
              <w:rPr>
                <w:rStyle w:val="Hipervnculo"/>
                <w:rFonts w:ascii="Times New Roman" w:hAnsi="Times New Roman" w:cs="Times New Roman"/>
                <w:noProof/>
              </w:rPr>
              <w:t>Efectividad de Garantía</w:t>
            </w:r>
            <w:r w:rsidR="001A367B">
              <w:rPr>
                <w:noProof/>
                <w:webHidden/>
              </w:rPr>
              <w:tab/>
            </w:r>
            <w:r>
              <w:rPr>
                <w:noProof/>
                <w:webHidden/>
              </w:rPr>
              <w:fldChar w:fldCharType="begin"/>
            </w:r>
            <w:r w:rsidR="001A367B">
              <w:rPr>
                <w:noProof/>
                <w:webHidden/>
              </w:rPr>
              <w:instrText xml:space="preserve"> PAGEREF _Toc297639357 \h </w:instrText>
            </w:r>
            <w:r>
              <w:rPr>
                <w:noProof/>
                <w:webHidden/>
              </w:rPr>
            </w:r>
            <w:r>
              <w:rPr>
                <w:noProof/>
                <w:webHidden/>
              </w:rPr>
              <w:fldChar w:fldCharType="separate"/>
            </w:r>
            <w:r w:rsidR="001A367B">
              <w:rPr>
                <w:noProof/>
                <w:webHidden/>
              </w:rPr>
              <w:t>20</w:t>
            </w:r>
            <w:r>
              <w:rPr>
                <w:noProof/>
                <w:webHidden/>
              </w:rPr>
              <w:fldChar w:fldCharType="end"/>
            </w:r>
          </w:hyperlink>
        </w:p>
        <w:p w:rsidR="001A367B" w:rsidRDefault="00880E38">
          <w:pPr>
            <w:pStyle w:val="TDC1"/>
            <w:tabs>
              <w:tab w:val="right" w:leader="dot" w:pos="9488"/>
            </w:tabs>
            <w:rPr>
              <w:noProof/>
              <w:lang w:eastAsia="es-ES"/>
            </w:rPr>
          </w:pPr>
          <w:hyperlink w:anchor="_Toc297639358" w:history="1">
            <w:r w:rsidR="001A367B" w:rsidRPr="00BE3E3D">
              <w:rPr>
                <w:rStyle w:val="Hipervnculo"/>
                <w:rFonts w:ascii="Times New Roman" w:hAnsi="Times New Roman" w:cs="Times New Roman"/>
                <w:noProof/>
              </w:rPr>
              <w:t>Garantía de Buena Obra</w:t>
            </w:r>
            <w:r w:rsidR="001A367B">
              <w:rPr>
                <w:noProof/>
                <w:webHidden/>
              </w:rPr>
              <w:tab/>
            </w:r>
            <w:r>
              <w:rPr>
                <w:noProof/>
                <w:webHidden/>
              </w:rPr>
              <w:fldChar w:fldCharType="begin"/>
            </w:r>
            <w:r w:rsidR="001A367B">
              <w:rPr>
                <w:noProof/>
                <w:webHidden/>
              </w:rPr>
              <w:instrText xml:space="preserve"> PAGEREF _Toc297639358 \h </w:instrText>
            </w:r>
            <w:r>
              <w:rPr>
                <w:noProof/>
                <w:webHidden/>
              </w:rPr>
            </w:r>
            <w:r>
              <w:rPr>
                <w:noProof/>
                <w:webHidden/>
              </w:rPr>
              <w:fldChar w:fldCharType="separate"/>
            </w:r>
            <w:r w:rsidR="001A367B">
              <w:rPr>
                <w:noProof/>
                <w:webHidden/>
              </w:rPr>
              <w:t>20</w:t>
            </w:r>
            <w:r>
              <w:rPr>
                <w:noProof/>
                <w:webHidden/>
              </w:rPr>
              <w:fldChar w:fldCharType="end"/>
            </w:r>
          </w:hyperlink>
        </w:p>
        <w:p w:rsidR="001A367B" w:rsidRDefault="00880E38">
          <w:pPr>
            <w:pStyle w:val="TDC1"/>
            <w:tabs>
              <w:tab w:val="right" w:leader="dot" w:pos="9488"/>
            </w:tabs>
            <w:rPr>
              <w:noProof/>
              <w:lang w:eastAsia="es-ES"/>
            </w:rPr>
          </w:pPr>
          <w:hyperlink w:anchor="_Toc297639359" w:history="1">
            <w:r w:rsidR="001A367B" w:rsidRPr="00BE3E3D">
              <w:rPr>
                <w:rStyle w:val="Hipervnculo"/>
                <w:rFonts w:ascii="Times New Roman" w:hAnsi="Times New Roman" w:cs="Times New Roman"/>
                <w:noProof/>
              </w:rPr>
              <w:t>Garantías de Buen Servicio, Funcionamiento o Calidad de Bienes. (9)</w:t>
            </w:r>
            <w:r w:rsidR="001A367B">
              <w:rPr>
                <w:noProof/>
                <w:webHidden/>
              </w:rPr>
              <w:tab/>
            </w:r>
            <w:r>
              <w:rPr>
                <w:noProof/>
                <w:webHidden/>
              </w:rPr>
              <w:fldChar w:fldCharType="begin"/>
            </w:r>
            <w:r w:rsidR="001A367B">
              <w:rPr>
                <w:noProof/>
                <w:webHidden/>
              </w:rPr>
              <w:instrText xml:space="preserve"> PAGEREF _Toc297639359 \h </w:instrText>
            </w:r>
            <w:r>
              <w:rPr>
                <w:noProof/>
                <w:webHidden/>
              </w:rPr>
            </w:r>
            <w:r>
              <w:rPr>
                <w:noProof/>
                <w:webHidden/>
              </w:rPr>
              <w:fldChar w:fldCharType="separate"/>
            </w:r>
            <w:r w:rsidR="001A367B">
              <w:rPr>
                <w:noProof/>
                <w:webHidden/>
              </w:rPr>
              <w:t>21</w:t>
            </w:r>
            <w:r>
              <w:rPr>
                <w:noProof/>
                <w:webHidden/>
              </w:rPr>
              <w:fldChar w:fldCharType="end"/>
            </w:r>
          </w:hyperlink>
        </w:p>
        <w:p w:rsidR="001A367B" w:rsidRDefault="00880E38">
          <w:pPr>
            <w:pStyle w:val="TDC1"/>
            <w:tabs>
              <w:tab w:val="right" w:leader="dot" w:pos="9488"/>
            </w:tabs>
            <w:rPr>
              <w:noProof/>
              <w:lang w:eastAsia="es-ES"/>
            </w:rPr>
          </w:pPr>
          <w:hyperlink w:anchor="_Toc297639360" w:history="1">
            <w:r w:rsidR="001A367B" w:rsidRPr="00BE3E3D">
              <w:rPr>
                <w:rStyle w:val="Hipervnculo"/>
                <w:rFonts w:ascii="Times New Roman" w:hAnsi="Times New Roman" w:cs="Times New Roman"/>
                <w:noProof/>
              </w:rPr>
              <w:t>Responsabilidad Contratista y Prescripción</w:t>
            </w:r>
            <w:r w:rsidR="001A367B">
              <w:rPr>
                <w:noProof/>
                <w:webHidden/>
              </w:rPr>
              <w:tab/>
            </w:r>
            <w:r>
              <w:rPr>
                <w:noProof/>
                <w:webHidden/>
              </w:rPr>
              <w:fldChar w:fldCharType="begin"/>
            </w:r>
            <w:r w:rsidR="001A367B">
              <w:rPr>
                <w:noProof/>
                <w:webHidden/>
              </w:rPr>
              <w:instrText xml:space="preserve"> PAGEREF _Toc297639360 \h </w:instrText>
            </w:r>
            <w:r>
              <w:rPr>
                <w:noProof/>
                <w:webHidden/>
              </w:rPr>
            </w:r>
            <w:r>
              <w:rPr>
                <w:noProof/>
                <w:webHidden/>
              </w:rPr>
              <w:fldChar w:fldCharType="separate"/>
            </w:r>
            <w:r w:rsidR="001A367B">
              <w:rPr>
                <w:noProof/>
                <w:webHidden/>
              </w:rPr>
              <w:t>21</w:t>
            </w:r>
            <w:r>
              <w:rPr>
                <w:noProof/>
                <w:webHidden/>
              </w:rPr>
              <w:fldChar w:fldCharType="end"/>
            </w:r>
          </w:hyperlink>
        </w:p>
        <w:p w:rsidR="001A367B" w:rsidRDefault="00880E38">
          <w:pPr>
            <w:pStyle w:val="TDC1"/>
            <w:tabs>
              <w:tab w:val="right" w:leader="dot" w:pos="9488"/>
            </w:tabs>
            <w:rPr>
              <w:noProof/>
              <w:lang w:eastAsia="es-ES"/>
            </w:rPr>
          </w:pPr>
          <w:hyperlink w:anchor="_Toc297639361" w:history="1">
            <w:r w:rsidR="001A367B" w:rsidRPr="00BE3E3D">
              <w:rPr>
                <w:rStyle w:val="Hipervnculo"/>
                <w:rFonts w:ascii="Times New Roman" w:hAnsi="Times New Roman" w:cs="Times New Roman"/>
                <w:noProof/>
              </w:rPr>
              <w:t>Formas de Contratación. (9)</w:t>
            </w:r>
            <w:r w:rsidR="001A367B">
              <w:rPr>
                <w:noProof/>
                <w:webHidden/>
              </w:rPr>
              <w:tab/>
            </w:r>
            <w:r>
              <w:rPr>
                <w:noProof/>
                <w:webHidden/>
              </w:rPr>
              <w:fldChar w:fldCharType="begin"/>
            </w:r>
            <w:r w:rsidR="001A367B">
              <w:rPr>
                <w:noProof/>
                <w:webHidden/>
              </w:rPr>
              <w:instrText xml:space="preserve"> PAGEREF _Toc297639361 \h </w:instrText>
            </w:r>
            <w:r>
              <w:rPr>
                <w:noProof/>
                <w:webHidden/>
              </w:rPr>
            </w:r>
            <w:r>
              <w:rPr>
                <w:noProof/>
                <w:webHidden/>
              </w:rPr>
              <w:fldChar w:fldCharType="separate"/>
            </w:r>
            <w:r w:rsidR="001A367B">
              <w:rPr>
                <w:noProof/>
                <w:webHidden/>
              </w:rPr>
              <w:t>21</w:t>
            </w:r>
            <w:r>
              <w:rPr>
                <w:noProof/>
                <w:webHidden/>
              </w:rPr>
              <w:fldChar w:fldCharType="end"/>
            </w:r>
          </w:hyperlink>
        </w:p>
        <w:p w:rsidR="001A367B" w:rsidRDefault="00880E38">
          <w:pPr>
            <w:pStyle w:val="TDC1"/>
            <w:tabs>
              <w:tab w:val="right" w:leader="dot" w:pos="9488"/>
            </w:tabs>
            <w:rPr>
              <w:noProof/>
              <w:lang w:eastAsia="es-ES"/>
            </w:rPr>
          </w:pPr>
          <w:hyperlink w:anchor="_Toc297639362" w:history="1">
            <w:r w:rsidR="001A367B" w:rsidRPr="00BE3E3D">
              <w:rPr>
                <w:rStyle w:val="Hipervnculo"/>
                <w:rFonts w:ascii="Times New Roman" w:hAnsi="Times New Roman" w:cs="Times New Roman"/>
                <w:noProof/>
              </w:rPr>
              <w:t>Reglas Especiales. (9)</w:t>
            </w:r>
            <w:r w:rsidR="001A367B">
              <w:rPr>
                <w:noProof/>
                <w:webHidden/>
              </w:rPr>
              <w:tab/>
            </w:r>
            <w:r>
              <w:rPr>
                <w:noProof/>
                <w:webHidden/>
              </w:rPr>
              <w:fldChar w:fldCharType="begin"/>
            </w:r>
            <w:r w:rsidR="001A367B">
              <w:rPr>
                <w:noProof/>
                <w:webHidden/>
              </w:rPr>
              <w:instrText xml:space="preserve"> PAGEREF _Toc297639362 \h </w:instrText>
            </w:r>
            <w:r>
              <w:rPr>
                <w:noProof/>
                <w:webHidden/>
              </w:rPr>
            </w:r>
            <w:r>
              <w:rPr>
                <w:noProof/>
                <w:webHidden/>
              </w:rPr>
              <w:fldChar w:fldCharType="separate"/>
            </w:r>
            <w:r w:rsidR="001A367B">
              <w:rPr>
                <w:noProof/>
                <w:webHidden/>
              </w:rPr>
              <w:t>22</w:t>
            </w:r>
            <w:r>
              <w:rPr>
                <w:noProof/>
                <w:webHidden/>
              </w:rPr>
              <w:fldChar w:fldCharType="end"/>
            </w:r>
          </w:hyperlink>
        </w:p>
        <w:p w:rsidR="001A367B" w:rsidRDefault="00880E38">
          <w:pPr>
            <w:pStyle w:val="TDC1"/>
            <w:tabs>
              <w:tab w:val="right" w:leader="dot" w:pos="9488"/>
            </w:tabs>
            <w:rPr>
              <w:noProof/>
              <w:lang w:eastAsia="es-ES"/>
            </w:rPr>
          </w:pPr>
          <w:hyperlink w:anchor="_Toc297639363" w:history="1">
            <w:r w:rsidR="001A367B" w:rsidRPr="00BE3E3D">
              <w:rPr>
                <w:rStyle w:val="Hipervnculo"/>
                <w:rFonts w:ascii="Times New Roman" w:hAnsi="Times New Roman" w:cs="Times New Roman"/>
                <w:noProof/>
              </w:rPr>
              <w:t>Determinación de Montos para Proceder</w:t>
            </w:r>
            <w:r w:rsidR="001A367B">
              <w:rPr>
                <w:noProof/>
                <w:webHidden/>
              </w:rPr>
              <w:tab/>
            </w:r>
            <w:r>
              <w:rPr>
                <w:noProof/>
                <w:webHidden/>
              </w:rPr>
              <w:fldChar w:fldCharType="begin"/>
            </w:r>
            <w:r w:rsidR="001A367B">
              <w:rPr>
                <w:noProof/>
                <w:webHidden/>
              </w:rPr>
              <w:instrText xml:space="preserve"> PAGEREF _Toc297639363 \h </w:instrText>
            </w:r>
            <w:r>
              <w:rPr>
                <w:noProof/>
                <w:webHidden/>
              </w:rPr>
            </w:r>
            <w:r>
              <w:rPr>
                <w:noProof/>
                <w:webHidden/>
              </w:rPr>
              <w:fldChar w:fldCharType="separate"/>
            </w:r>
            <w:r w:rsidR="001A367B">
              <w:rPr>
                <w:noProof/>
                <w:webHidden/>
              </w:rPr>
              <w:t>23</w:t>
            </w:r>
            <w:r>
              <w:rPr>
                <w:noProof/>
                <w:webHidden/>
              </w:rPr>
              <w:fldChar w:fldCharType="end"/>
            </w:r>
          </w:hyperlink>
        </w:p>
        <w:p w:rsidR="001A367B" w:rsidRDefault="00880E38">
          <w:pPr>
            <w:pStyle w:val="TDC1"/>
            <w:tabs>
              <w:tab w:val="right" w:leader="dot" w:pos="9488"/>
            </w:tabs>
            <w:rPr>
              <w:noProof/>
              <w:lang w:eastAsia="es-ES"/>
            </w:rPr>
          </w:pPr>
          <w:hyperlink w:anchor="_Toc297639364" w:history="1">
            <w:r w:rsidR="001A367B" w:rsidRPr="00BE3E3D">
              <w:rPr>
                <w:rStyle w:val="Hipervnculo"/>
                <w:rFonts w:ascii="Times New Roman" w:hAnsi="Times New Roman" w:cs="Times New Roman"/>
                <w:noProof/>
              </w:rPr>
              <w:t>Actos Preparatorios. (9)</w:t>
            </w:r>
            <w:r w:rsidR="001A367B">
              <w:rPr>
                <w:noProof/>
                <w:webHidden/>
              </w:rPr>
              <w:tab/>
            </w:r>
            <w:r>
              <w:rPr>
                <w:noProof/>
                <w:webHidden/>
              </w:rPr>
              <w:fldChar w:fldCharType="begin"/>
            </w:r>
            <w:r w:rsidR="001A367B">
              <w:rPr>
                <w:noProof/>
                <w:webHidden/>
              </w:rPr>
              <w:instrText xml:space="preserve"> PAGEREF _Toc297639364 \h </w:instrText>
            </w:r>
            <w:r>
              <w:rPr>
                <w:noProof/>
                <w:webHidden/>
              </w:rPr>
            </w:r>
            <w:r>
              <w:rPr>
                <w:noProof/>
                <w:webHidden/>
              </w:rPr>
              <w:fldChar w:fldCharType="separate"/>
            </w:r>
            <w:r w:rsidR="001A367B">
              <w:rPr>
                <w:noProof/>
                <w:webHidden/>
              </w:rPr>
              <w:t>23</w:t>
            </w:r>
            <w:r>
              <w:rPr>
                <w:noProof/>
                <w:webHidden/>
              </w:rPr>
              <w:fldChar w:fldCharType="end"/>
            </w:r>
          </w:hyperlink>
        </w:p>
        <w:p w:rsidR="001A367B" w:rsidRDefault="00880E38">
          <w:pPr>
            <w:pStyle w:val="TDC1"/>
            <w:tabs>
              <w:tab w:val="right" w:leader="dot" w:pos="9488"/>
            </w:tabs>
            <w:rPr>
              <w:noProof/>
              <w:lang w:eastAsia="es-ES"/>
            </w:rPr>
          </w:pPr>
          <w:hyperlink w:anchor="_Toc297639365" w:history="1">
            <w:r w:rsidR="001A367B" w:rsidRPr="00BE3E3D">
              <w:rPr>
                <w:rStyle w:val="Hipervnculo"/>
                <w:rFonts w:ascii="Times New Roman" w:hAnsi="Times New Roman" w:cs="Times New Roman"/>
                <w:noProof/>
              </w:rPr>
              <w:t>Documentos Contractuales</w:t>
            </w:r>
            <w:r w:rsidR="001A367B">
              <w:rPr>
                <w:noProof/>
                <w:webHidden/>
              </w:rPr>
              <w:tab/>
            </w:r>
            <w:r>
              <w:rPr>
                <w:noProof/>
                <w:webHidden/>
              </w:rPr>
              <w:fldChar w:fldCharType="begin"/>
            </w:r>
            <w:r w:rsidR="001A367B">
              <w:rPr>
                <w:noProof/>
                <w:webHidden/>
              </w:rPr>
              <w:instrText xml:space="preserve"> PAGEREF _Toc297639365 \h </w:instrText>
            </w:r>
            <w:r>
              <w:rPr>
                <w:noProof/>
                <w:webHidden/>
              </w:rPr>
            </w:r>
            <w:r>
              <w:rPr>
                <w:noProof/>
                <w:webHidden/>
              </w:rPr>
              <w:fldChar w:fldCharType="separate"/>
            </w:r>
            <w:r w:rsidR="001A367B">
              <w:rPr>
                <w:noProof/>
                <w:webHidden/>
              </w:rPr>
              <w:t>24</w:t>
            </w:r>
            <w:r>
              <w:rPr>
                <w:noProof/>
                <w:webHidden/>
              </w:rPr>
              <w:fldChar w:fldCharType="end"/>
            </w:r>
          </w:hyperlink>
        </w:p>
        <w:p w:rsidR="001A367B" w:rsidRDefault="00880E38">
          <w:pPr>
            <w:pStyle w:val="TDC1"/>
            <w:tabs>
              <w:tab w:val="right" w:leader="dot" w:pos="9488"/>
            </w:tabs>
            <w:rPr>
              <w:noProof/>
              <w:lang w:eastAsia="es-ES"/>
            </w:rPr>
          </w:pPr>
          <w:hyperlink w:anchor="_Toc297639366" w:history="1">
            <w:r w:rsidR="001A367B" w:rsidRPr="00BE3E3D">
              <w:rPr>
                <w:rStyle w:val="Hipervnculo"/>
                <w:rFonts w:ascii="Times New Roman" w:hAnsi="Times New Roman" w:cs="Times New Roman"/>
                <w:noProof/>
              </w:rPr>
              <w:t>Bases de Licitación o de Concurso</w:t>
            </w:r>
            <w:r w:rsidR="001A367B">
              <w:rPr>
                <w:noProof/>
                <w:webHidden/>
              </w:rPr>
              <w:tab/>
            </w:r>
            <w:r>
              <w:rPr>
                <w:noProof/>
                <w:webHidden/>
              </w:rPr>
              <w:fldChar w:fldCharType="begin"/>
            </w:r>
            <w:r w:rsidR="001A367B">
              <w:rPr>
                <w:noProof/>
                <w:webHidden/>
              </w:rPr>
              <w:instrText xml:space="preserve"> PAGEREF _Toc297639366 \h </w:instrText>
            </w:r>
            <w:r>
              <w:rPr>
                <w:noProof/>
                <w:webHidden/>
              </w:rPr>
            </w:r>
            <w:r>
              <w:rPr>
                <w:noProof/>
                <w:webHidden/>
              </w:rPr>
              <w:fldChar w:fldCharType="separate"/>
            </w:r>
            <w:r w:rsidR="001A367B">
              <w:rPr>
                <w:noProof/>
                <w:webHidden/>
              </w:rPr>
              <w:t>24</w:t>
            </w:r>
            <w:r>
              <w:rPr>
                <w:noProof/>
                <w:webHidden/>
              </w:rPr>
              <w:fldChar w:fldCharType="end"/>
            </w:r>
          </w:hyperlink>
        </w:p>
        <w:p w:rsidR="001A367B" w:rsidRDefault="00880E38">
          <w:pPr>
            <w:pStyle w:val="TDC1"/>
            <w:tabs>
              <w:tab w:val="right" w:leader="dot" w:pos="9488"/>
            </w:tabs>
            <w:rPr>
              <w:noProof/>
              <w:lang w:eastAsia="es-ES"/>
            </w:rPr>
          </w:pPr>
          <w:hyperlink w:anchor="_Toc297639367" w:history="1">
            <w:r w:rsidR="001A367B" w:rsidRPr="00BE3E3D">
              <w:rPr>
                <w:rStyle w:val="Hipervnculo"/>
                <w:rFonts w:ascii="Times New Roman" w:hAnsi="Times New Roman" w:cs="Times New Roman"/>
                <w:noProof/>
              </w:rPr>
              <w:t>Contenido Mínimo de las Bases</w:t>
            </w:r>
            <w:r w:rsidR="001A367B">
              <w:rPr>
                <w:noProof/>
                <w:webHidden/>
              </w:rPr>
              <w:tab/>
            </w:r>
            <w:r>
              <w:rPr>
                <w:noProof/>
                <w:webHidden/>
              </w:rPr>
              <w:fldChar w:fldCharType="begin"/>
            </w:r>
            <w:r w:rsidR="001A367B">
              <w:rPr>
                <w:noProof/>
                <w:webHidden/>
              </w:rPr>
              <w:instrText xml:space="preserve"> PAGEREF _Toc297639367 \h </w:instrText>
            </w:r>
            <w:r>
              <w:rPr>
                <w:noProof/>
                <w:webHidden/>
              </w:rPr>
            </w:r>
            <w:r>
              <w:rPr>
                <w:noProof/>
                <w:webHidden/>
              </w:rPr>
              <w:fldChar w:fldCharType="separate"/>
            </w:r>
            <w:r w:rsidR="001A367B">
              <w:rPr>
                <w:noProof/>
                <w:webHidden/>
              </w:rPr>
              <w:t>24</w:t>
            </w:r>
            <w:r>
              <w:rPr>
                <w:noProof/>
                <w:webHidden/>
              </w:rPr>
              <w:fldChar w:fldCharType="end"/>
            </w:r>
          </w:hyperlink>
        </w:p>
        <w:p w:rsidR="001A367B" w:rsidRDefault="00880E38">
          <w:pPr>
            <w:pStyle w:val="TDC1"/>
            <w:tabs>
              <w:tab w:val="right" w:leader="dot" w:pos="9488"/>
            </w:tabs>
            <w:rPr>
              <w:noProof/>
              <w:lang w:eastAsia="es-ES"/>
            </w:rPr>
          </w:pPr>
          <w:hyperlink w:anchor="_Toc297639368" w:history="1">
            <w:r w:rsidR="001A367B" w:rsidRPr="00BE3E3D">
              <w:rPr>
                <w:rStyle w:val="Hipervnculo"/>
                <w:rFonts w:ascii="Times New Roman" w:hAnsi="Times New Roman" w:cs="Times New Roman"/>
                <w:noProof/>
              </w:rPr>
              <w:t>Otros Contenidos de las Bases</w:t>
            </w:r>
            <w:r w:rsidR="001A367B">
              <w:rPr>
                <w:noProof/>
                <w:webHidden/>
              </w:rPr>
              <w:tab/>
            </w:r>
            <w:r>
              <w:rPr>
                <w:noProof/>
                <w:webHidden/>
              </w:rPr>
              <w:fldChar w:fldCharType="begin"/>
            </w:r>
            <w:r w:rsidR="001A367B">
              <w:rPr>
                <w:noProof/>
                <w:webHidden/>
              </w:rPr>
              <w:instrText xml:space="preserve"> PAGEREF _Toc297639368 \h </w:instrText>
            </w:r>
            <w:r>
              <w:rPr>
                <w:noProof/>
                <w:webHidden/>
              </w:rPr>
            </w:r>
            <w:r>
              <w:rPr>
                <w:noProof/>
                <w:webHidden/>
              </w:rPr>
              <w:fldChar w:fldCharType="separate"/>
            </w:r>
            <w:r w:rsidR="001A367B">
              <w:rPr>
                <w:noProof/>
                <w:webHidden/>
              </w:rPr>
              <w:t>26</w:t>
            </w:r>
            <w:r>
              <w:rPr>
                <w:noProof/>
                <w:webHidden/>
              </w:rPr>
              <w:fldChar w:fldCharType="end"/>
            </w:r>
          </w:hyperlink>
        </w:p>
        <w:p w:rsidR="001A367B" w:rsidRDefault="00880E38">
          <w:pPr>
            <w:pStyle w:val="TDC1"/>
            <w:tabs>
              <w:tab w:val="right" w:leader="dot" w:pos="9488"/>
            </w:tabs>
            <w:rPr>
              <w:noProof/>
              <w:lang w:eastAsia="es-ES"/>
            </w:rPr>
          </w:pPr>
          <w:hyperlink w:anchor="_Toc297639369" w:history="1">
            <w:r w:rsidR="001A367B" w:rsidRPr="00BE3E3D">
              <w:rPr>
                <w:rStyle w:val="Hipervnculo"/>
                <w:rFonts w:ascii="Times New Roman" w:hAnsi="Times New Roman" w:cs="Times New Roman"/>
                <w:noProof/>
              </w:rPr>
              <w:t>Adjudicación Parcial</w:t>
            </w:r>
            <w:r w:rsidR="001A367B">
              <w:rPr>
                <w:noProof/>
                <w:webHidden/>
              </w:rPr>
              <w:tab/>
            </w:r>
            <w:r>
              <w:rPr>
                <w:noProof/>
                <w:webHidden/>
              </w:rPr>
              <w:fldChar w:fldCharType="begin"/>
            </w:r>
            <w:r w:rsidR="001A367B">
              <w:rPr>
                <w:noProof/>
                <w:webHidden/>
              </w:rPr>
              <w:instrText xml:space="preserve"> PAGEREF _Toc297639369 \h </w:instrText>
            </w:r>
            <w:r>
              <w:rPr>
                <w:noProof/>
                <w:webHidden/>
              </w:rPr>
            </w:r>
            <w:r>
              <w:rPr>
                <w:noProof/>
                <w:webHidden/>
              </w:rPr>
              <w:fldChar w:fldCharType="separate"/>
            </w:r>
            <w:r w:rsidR="001A367B">
              <w:rPr>
                <w:noProof/>
                <w:webHidden/>
              </w:rPr>
              <w:t>26</w:t>
            </w:r>
            <w:r>
              <w:rPr>
                <w:noProof/>
                <w:webHidden/>
              </w:rPr>
              <w:fldChar w:fldCharType="end"/>
            </w:r>
          </w:hyperlink>
        </w:p>
        <w:p w:rsidR="001A367B" w:rsidRDefault="00880E38">
          <w:pPr>
            <w:pStyle w:val="TDC1"/>
            <w:tabs>
              <w:tab w:val="right" w:leader="dot" w:pos="9488"/>
            </w:tabs>
            <w:rPr>
              <w:noProof/>
              <w:lang w:eastAsia="es-ES"/>
            </w:rPr>
          </w:pPr>
          <w:hyperlink w:anchor="_Toc297639370" w:history="1">
            <w:r w:rsidR="001A367B" w:rsidRPr="00BE3E3D">
              <w:rPr>
                <w:rStyle w:val="Hipervnculo"/>
                <w:rFonts w:ascii="Times New Roman" w:hAnsi="Times New Roman" w:cs="Times New Roman"/>
                <w:noProof/>
              </w:rPr>
              <w:t>Convocatoria y Contenidos</w:t>
            </w:r>
            <w:r w:rsidR="001A367B">
              <w:rPr>
                <w:noProof/>
                <w:webHidden/>
              </w:rPr>
              <w:tab/>
            </w:r>
            <w:r>
              <w:rPr>
                <w:noProof/>
                <w:webHidden/>
              </w:rPr>
              <w:fldChar w:fldCharType="begin"/>
            </w:r>
            <w:r w:rsidR="001A367B">
              <w:rPr>
                <w:noProof/>
                <w:webHidden/>
              </w:rPr>
              <w:instrText xml:space="preserve"> PAGEREF _Toc297639370 \h </w:instrText>
            </w:r>
            <w:r>
              <w:rPr>
                <w:noProof/>
                <w:webHidden/>
              </w:rPr>
            </w:r>
            <w:r>
              <w:rPr>
                <w:noProof/>
                <w:webHidden/>
              </w:rPr>
              <w:fldChar w:fldCharType="separate"/>
            </w:r>
            <w:r w:rsidR="001A367B">
              <w:rPr>
                <w:noProof/>
                <w:webHidden/>
              </w:rPr>
              <w:t>26</w:t>
            </w:r>
            <w:r>
              <w:rPr>
                <w:noProof/>
                <w:webHidden/>
              </w:rPr>
              <w:fldChar w:fldCharType="end"/>
            </w:r>
          </w:hyperlink>
        </w:p>
        <w:p w:rsidR="001A367B" w:rsidRDefault="00880E38">
          <w:pPr>
            <w:pStyle w:val="TDC1"/>
            <w:tabs>
              <w:tab w:val="right" w:leader="dot" w:pos="9488"/>
            </w:tabs>
            <w:rPr>
              <w:noProof/>
              <w:lang w:eastAsia="es-ES"/>
            </w:rPr>
          </w:pPr>
          <w:hyperlink w:anchor="_Toc297639371" w:history="1">
            <w:r w:rsidR="001A367B" w:rsidRPr="00BE3E3D">
              <w:rPr>
                <w:rStyle w:val="Hipervnculo"/>
                <w:rFonts w:ascii="Times New Roman" w:hAnsi="Times New Roman" w:cs="Times New Roman"/>
                <w:noProof/>
              </w:rPr>
              <w:t>Convocatoria Internacional</w:t>
            </w:r>
            <w:r w:rsidR="001A367B">
              <w:rPr>
                <w:noProof/>
                <w:webHidden/>
              </w:rPr>
              <w:tab/>
            </w:r>
            <w:r>
              <w:rPr>
                <w:noProof/>
                <w:webHidden/>
              </w:rPr>
              <w:fldChar w:fldCharType="begin"/>
            </w:r>
            <w:r w:rsidR="001A367B">
              <w:rPr>
                <w:noProof/>
                <w:webHidden/>
              </w:rPr>
              <w:instrText xml:space="preserve"> PAGEREF _Toc297639371 \h </w:instrText>
            </w:r>
            <w:r>
              <w:rPr>
                <w:noProof/>
                <w:webHidden/>
              </w:rPr>
            </w:r>
            <w:r>
              <w:rPr>
                <w:noProof/>
                <w:webHidden/>
              </w:rPr>
              <w:fldChar w:fldCharType="separate"/>
            </w:r>
            <w:r w:rsidR="001A367B">
              <w:rPr>
                <w:noProof/>
                <w:webHidden/>
              </w:rPr>
              <w:t>26</w:t>
            </w:r>
            <w:r>
              <w:rPr>
                <w:noProof/>
                <w:webHidden/>
              </w:rPr>
              <w:fldChar w:fldCharType="end"/>
            </w:r>
          </w:hyperlink>
        </w:p>
        <w:p w:rsidR="001A367B" w:rsidRDefault="00880E38">
          <w:pPr>
            <w:pStyle w:val="TDC1"/>
            <w:tabs>
              <w:tab w:val="right" w:leader="dot" w:pos="9488"/>
            </w:tabs>
            <w:rPr>
              <w:noProof/>
              <w:lang w:eastAsia="es-ES"/>
            </w:rPr>
          </w:pPr>
          <w:hyperlink w:anchor="_Toc297639372" w:history="1">
            <w:r w:rsidR="001A367B" w:rsidRPr="00BE3E3D">
              <w:rPr>
                <w:rStyle w:val="Hipervnculo"/>
                <w:rFonts w:ascii="Times New Roman" w:hAnsi="Times New Roman" w:cs="Times New Roman"/>
                <w:noProof/>
              </w:rPr>
              <w:t>Retiro de Bases. (9)</w:t>
            </w:r>
            <w:r w:rsidR="001A367B">
              <w:rPr>
                <w:noProof/>
                <w:webHidden/>
              </w:rPr>
              <w:tab/>
            </w:r>
            <w:r>
              <w:rPr>
                <w:noProof/>
                <w:webHidden/>
              </w:rPr>
              <w:fldChar w:fldCharType="begin"/>
            </w:r>
            <w:r w:rsidR="001A367B">
              <w:rPr>
                <w:noProof/>
                <w:webHidden/>
              </w:rPr>
              <w:instrText xml:space="preserve"> PAGEREF _Toc297639372 \h </w:instrText>
            </w:r>
            <w:r>
              <w:rPr>
                <w:noProof/>
                <w:webHidden/>
              </w:rPr>
            </w:r>
            <w:r>
              <w:rPr>
                <w:noProof/>
                <w:webHidden/>
              </w:rPr>
              <w:fldChar w:fldCharType="separate"/>
            </w:r>
            <w:r w:rsidR="001A367B">
              <w:rPr>
                <w:noProof/>
                <w:webHidden/>
              </w:rPr>
              <w:t>26</w:t>
            </w:r>
            <w:r>
              <w:rPr>
                <w:noProof/>
                <w:webHidden/>
              </w:rPr>
              <w:fldChar w:fldCharType="end"/>
            </w:r>
          </w:hyperlink>
        </w:p>
        <w:p w:rsidR="001A367B" w:rsidRDefault="00880E38">
          <w:pPr>
            <w:pStyle w:val="TDC1"/>
            <w:tabs>
              <w:tab w:val="right" w:leader="dot" w:pos="9488"/>
            </w:tabs>
            <w:rPr>
              <w:noProof/>
              <w:lang w:eastAsia="es-ES"/>
            </w:rPr>
          </w:pPr>
          <w:hyperlink w:anchor="_Toc297639373" w:history="1">
            <w:r w:rsidR="001A367B" w:rsidRPr="00BE3E3D">
              <w:rPr>
                <w:rStyle w:val="Hipervnculo"/>
                <w:rFonts w:ascii="Times New Roman" w:hAnsi="Times New Roman" w:cs="Times New Roman"/>
                <w:noProof/>
              </w:rPr>
              <w:t>Adendas, Enmiendas y Notificación</w:t>
            </w:r>
            <w:r w:rsidR="001A367B">
              <w:rPr>
                <w:noProof/>
                <w:webHidden/>
              </w:rPr>
              <w:tab/>
            </w:r>
            <w:r>
              <w:rPr>
                <w:noProof/>
                <w:webHidden/>
              </w:rPr>
              <w:fldChar w:fldCharType="begin"/>
            </w:r>
            <w:r w:rsidR="001A367B">
              <w:rPr>
                <w:noProof/>
                <w:webHidden/>
              </w:rPr>
              <w:instrText xml:space="preserve"> PAGEREF _Toc297639373 \h </w:instrText>
            </w:r>
            <w:r>
              <w:rPr>
                <w:noProof/>
                <w:webHidden/>
              </w:rPr>
            </w:r>
            <w:r>
              <w:rPr>
                <w:noProof/>
                <w:webHidden/>
              </w:rPr>
              <w:fldChar w:fldCharType="separate"/>
            </w:r>
            <w:r w:rsidR="001A367B">
              <w:rPr>
                <w:noProof/>
                <w:webHidden/>
              </w:rPr>
              <w:t>27</w:t>
            </w:r>
            <w:r>
              <w:rPr>
                <w:noProof/>
                <w:webHidden/>
              </w:rPr>
              <w:fldChar w:fldCharType="end"/>
            </w:r>
          </w:hyperlink>
        </w:p>
        <w:p w:rsidR="001A367B" w:rsidRDefault="00880E38">
          <w:pPr>
            <w:pStyle w:val="TDC1"/>
            <w:tabs>
              <w:tab w:val="right" w:leader="dot" w:pos="9488"/>
            </w:tabs>
            <w:rPr>
              <w:noProof/>
              <w:lang w:eastAsia="es-ES"/>
            </w:rPr>
          </w:pPr>
          <w:hyperlink w:anchor="_Toc297639374" w:history="1">
            <w:r w:rsidR="001A367B" w:rsidRPr="00BE3E3D">
              <w:rPr>
                <w:rStyle w:val="Hipervnculo"/>
                <w:rFonts w:ascii="Times New Roman" w:hAnsi="Times New Roman" w:cs="Times New Roman"/>
                <w:noProof/>
              </w:rPr>
              <w:t>Consultas</w:t>
            </w:r>
            <w:r w:rsidR="001A367B">
              <w:rPr>
                <w:noProof/>
                <w:webHidden/>
              </w:rPr>
              <w:tab/>
            </w:r>
            <w:r>
              <w:rPr>
                <w:noProof/>
                <w:webHidden/>
              </w:rPr>
              <w:fldChar w:fldCharType="begin"/>
            </w:r>
            <w:r w:rsidR="001A367B">
              <w:rPr>
                <w:noProof/>
                <w:webHidden/>
              </w:rPr>
              <w:instrText xml:space="preserve"> PAGEREF _Toc297639374 \h </w:instrText>
            </w:r>
            <w:r>
              <w:rPr>
                <w:noProof/>
                <w:webHidden/>
              </w:rPr>
            </w:r>
            <w:r>
              <w:rPr>
                <w:noProof/>
                <w:webHidden/>
              </w:rPr>
              <w:fldChar w:fldCharType="separate"/>
            </w:r>
            <w:r w:rsidR="001A367B">
              <w:rPr>
                <w:noProof/>
                <w:webHidden/>
              </w:rPr>
              <w:t>27</w:t>
            </w:r>
            <w:r>
              <w:rPr>
                <w:noProof/>
                <w:webHidden/>
              </w:rPr>
              <w:fldChar w:fldCharType="end"/>
            </w:r>
          </w:hyperlink>
        </w:p>
        <w:p w:rsidR="001A367B" w:rsidRDefault="00880E38">
          <w:pPr>
            <w:pStyle w:val="TDC1"/>
            <w:tabs>
              <w:tab w:val="right" w:leader="dot" w:pos="9488"/>
            </w:tabs>
            <w:rPr>
              <w:noProof/>
              <w:lang w:eastAsia="es-ES"/>
            </w:rPr>
          </w:pPr>
          <w:hyperlink w:anchor="_Toc297639375" w:history="1">
            <w:r w:rsidR="001A367B" w:rsidRPr="00BE3E3D">
              <w:rPr>
                <w:rStyle w:val="Hipervnculo"/>
                <w:rFonts w:ascii="Times New Roman" w:hAnsi="Times New Roman" w:cs="Times New Roman"/>
                <w:noProof/>
              </w:rPr>
              <w:t>Modalidades de Presentación de Ofertas</w:t>
            </w:r>
            <w:r w:rsidR="001A367B">
              <w:rPr>
                <w:noProof/>
                <w:webHidden/>
              </w:rPr>
              <w:tab/>
            </w:r>
            <w:r>
              <w:rPr>
                <w:noProof/>
                <w:webHidden/>
              </w:rPr>
              <w:fldChar w:fldCharType="begin"/>
            </w:r>
            <w:r w:rsidR="001A367B">
              <w:rPr>
                <w:noProof/>
                <w:webHidden/>
              </w:rPr>
              <w:instrText xml:space="preserve"> PAGEREF _Toc297639375 \h </w:instrText>
            </w:r>
            <w:r>
              <w:rPr>
                <w:noProof/>
                <w:webHidden/>
              </w:rPr>
            </w:r>
            <w:r>
              <w:rPr>
                <w:noProof/>
                <w:webHidden/>
              </w:rPr>
              <w:fldChar w:fldCharType="separate"/>
            </w:r>
            <w:r w:rsidR="001A367B">
              <w:rPr>
                <w:noProof/>
                <w:webHidden/>
              </w:rPr>
              <w:t>27</w:t>
            </w:r>
            <w:r>
              <w:rPr>
                <w:noProof/>
                <w:webHidden/>
              </w:rPr>
              <w:fldChar w:fldCharType="end"/>
            </w:r>
          </w:hyperlink>
        </w:p>
        <w:p w:rsidR="001A367B" w:rsidRDefault="00880E38">
          <w:pPr>
            <w:pStyle w:val="TDC1"/>
            <w:tabs>
              <w:tab w:val="right" w:leader="dot" w:pos="9488"/>
            </w:tabs>
            <w:rPr>
              <w:noProof/>
              <w:lang w:eastAsia="es-ES"/>
            </w:rPr>
          </w:pPr>
          <w:hyperlink w:anchor="_Toc297639376" w:history="1">
            <w:r w:rsidR="001A367B" w:rsidRPr="00BE3E3D">
              <w:rPr>
                <w:rStyle w:val="Hipervnculo"/>
                <w:rFonts w:ascii="Times New Roman" w:hAnsi="Times New Roman" w:cs="Times New Roman"/>
                <w:noProof/>
              </w:rPr>
              <w:t>Apertura Pública de las Ofertas</w:t>
            </w:r>
            <w:r w:rsidR="001A367B">
              <w:rPr>
                <w:noProof/>
                <w:webHidden/>
              </w:rPr>
              <w:tab/>
            </w:r>
            <w:r>
              <w:rPr>
                <w:noProof/>
                <w:webHidden/>
              </w:rPr>
              <w:fldChar w:fldCharType="begin"/>
            </w:r>
            <w:r w:rsidR="001A367B">
              <w:rPr>
                <w:noProof/>
                <w:webHidden/>
              </w:rPr>
              <w:instrText xml:space="preserve"> PAGEREF _Toc297639376 \h </w:instrText>
            </w:r>
            <w:r>
              <w:rPr>
                <w:noProof/>
                <w:webHidden/>
              </w:rPr>
            </w:r>
            <w:r>
              <w:rPr>
                <w:noProof/>
                <w:webHidden/>
              </w:rPr>
              <w:fldChar w:fldCharType="separate"/>
            </w:r>
            <w:r w:rsidR="001A367B">
              <w:rPr>
                <w:noProof/>
                <w:webHidden/>
              </w:rPr>
              <w:t>27</w:t>
            </w:r>
            <w:r>
              <w:rPr>
                <w:noProof/>
                <w:webHidden/>
              </w:rPr>
              <w:fldChar w:fldCharType="end"/>
            </w:r>
          </w:hyperlink>
        </w:p>
        <w:p w:rsidR="001A367B" w:rsidRDefault="00880E38">
          <w:pPr>
            <w:pStyle w:val="TDC1"/>
            <w:tabs>
              <w:tab w:val="right" w:leader="dot" w:pos="9488"/>
            </w:tabs>
            <w:rPr>
              <w:noProof/>
              <w:lang w:eastAsia="es-ES"/>
            </w:rPr>
          </w:pPr>
          <w:hyperlink w:anchor="_Toc297639377" w:history="1">
            <w:r w:rsidR="001A367B" w:rsidRPr="00BE3E3D">
              <w:rPr>
                <w:rStyle w:val="Hipervnculo"/>
                <w:rFonts w:ascii="Times New Roman" w:hAnsi="Times New Roman" w:cs="Times New Roman"/>
                <w:noProof/>
              </w:rPr>
              <w:t>Prohibiciones</w:t>
            </w:r>
            <w:r w:rsidR="001A367B">
              <w:rPr>
                <w:noProof/>
                <w:webHidden/>
              </w:rPr>
              <w:tab/>
            </w:r>
            <w:r>
              <w:rPr>
                <w:noProof/>
                <w:webHidden/>
              </w:rPr>
              <w:fldChar w:fldCharType="begin"/>
            </w:r>
            <w:r w:rsidR="001A367B">
              <w:rPr>
                <w:noProof/>
                <w:webHidden/>
              </w:rPr>
              <w:instrText xml:space="preserve"> PAGEREF _Toc297639377 \h </w:instrText>
            </w:r>
            <w:r>
              <w:rPr>
                <w:noProof/>
                <w:webHidden/>
              </w:rPr>
            </w:r>
            <w:r>
              <w:rPr>
                <w:noProof/>
                <w:webHidden/>
              </w:rPr>
              <w:fldChar w:fldCharType="separate"/>
            </w:r>
            <w:r w:rsidR="001A367B">
              <w:rPr>
                <w:noProof/>
                <w:webHidden/>
              </w:rPr>
              <w:t>27</w:t>
            </w:r>
            <w:r>
              <w:rPr>
                <w:noProof/>
                <w:webHidden/>
              </w:rPr>
              <w:fldChar w:fldCharType="end"/>
            </w:r>
          </w:hyperlink>
        </w:p>
        <w:p w:rsidR="001A367B" w:rsidRDefault="00880E38">
          <w:pPr>
            <w:pStyle w:val="TDC1"/>
            <w:tabs>
              <w:tab w:val="right" w:leader="dot" w:pos="9488"/>
            </w:tabs>
            <w:rPr>
              <w:noProof/>
              <w:lang w:eastAsia="es-ES"/>
            </w:rPr>
          </w:pPr>
          <w:hyperlink w:anchor="_Toc297639378" w:history="1">
            <w:r w:rsidR="001A367B" w:rsidRPr="00BE3E3D">
              <w:rPr>
                <w:rStyle w:val="Hipervnculo"/>
                <w:rFonts w:ascii="Times New Roman" w:hAnsi="Times New Roman" w:cs="Times New Roman"/>
                <w:noProof/>
              </w:rPr>
              <w:t>Evaluación de Ofertas</w:t>
            </w:r>
            <w:r w:rsidR="001A367B">
              <w:rPr>
                <w:noProof/>
                <w:webHidden/>
              </w:rPr>
              <w:tab/>
            </w:r>
            <w:r>
              <w:rPr>
                <w:noProof/>
                <w:webHidden/>
              </w:rPr>
              <w:fldChar w:fldCharType="begin"/>
            </w:r>
            <w:r w:rsidR="001A367B">
              <w:rPr>
                <w:noProof/>
                <w:webHidden/>
              </w:rPr>
              <w:instrText xml:space="preserve"> PAGEREF _Toc297639378 \h </w:instrText>
            </w:r>
            <w:r>
              <w:rPr>
                <w:noProof/>
                <w:webHidden/>
              </w:rPr>
            </w:r>
            <w:r>
              <w:rPr>
                <w:noProof/>
                <w:webHidden/>
              </w:rPr>
              <w:fldChar w:fldCharType="separate"/>
            </w:r>
            <w:r w:rsidR="001A367B">
              <w:rPr>
                <w:noProof/>
                <w:webHidden/>
              </w:rPr>
              <w:t>28</w:t>
            </w:r>
            <w:r>
              <w:rPr>
                <w:noProof/>
                <w:webHidden/>
              </w:rPr>
              <w:fldChar w:fldCharType="end"/>
            </w:r>
          </w:hyperlink>
        </w:p>
        <w:p w:rsidR="001A367B" w:rsidRDefault="00880E38">
          <w:pPr>
            <w:pStyle w:val="TDC1"/>
            <w:tabs>
              <w:tab w:val="right" w:leader="dot" w:pos="9488"/>
            </w:tabs>
            <w:rPr>
              <w:noProof/>
              <w:lang w:eastAsia="es-ES"/>
            </w:rPr>
          </w:pPr>
          <w:hyperlink w:anchor="_Toc297639379" w:history="1">
            <w:r w:rsidR="001A367B" w:rsidRPr="00BE3E3D">
              <w:rPr>
                <w:rStyle w:val="Hipervnculo"/>
                <w:rFonts w:ascii="Times New Roman" w:hAnsi="Times New Roman" w:cs="Times New Roman"/>
                <w:noProof/>
              </w:rPr>
              <w:t>Recomendación para Adjudicación, sus Elementos</w:t>
            </w:r>
            <w:r w:rsidR="001A367B">
              <w:rPr>
                <w:noProof/>
                <w:webHidden/>
              </w:rPr>
              <w:tab/>
            </w:r>
            <w:r>
              <w:rPr>
                <w:noProof/>
                <w:webHidden/>
              </w:rPr>
              <w:fldChar w:fldCharType="begin"/>
            </w:r>
            <w:r w:rsidR="001A367B">
              <w:rPr>
                <w:noProof/>
                <w:webHidden/>
              </w:rPr>
              <w:instrText xml:space="preserve"> PAGEREF _Toc297639379 \h </w:instrText>
            </w:r>
            <w:r>
              <w:rPr>
                <w:noProof/>
                <w:webHidden/>
              </w:rPr>
            </w:r>
            <w:r>
              <w:rPr>
                <w:noProof/>
                <w:webHidden/>
              </w:rPr>
              <w:fldChar w:fldCharType="separate"/>
            </w:r>
            <w:r w:rsidR="001A367B">
              <w:rPr>
                <w:noProof/>
                <w:webHidden/>
              </w:rPr>
              <w:t>28</w:t>
            </w:r>
            <w:r>
              <w:rPr>
                <w:noProof/>
                <w:webHidden/>
              </w:rPr>
              <w:fldChar w:fldCharType="end"/>
            </w:r>
          </w:hyperlink>
        </w:p>
        <w:p w:rsidR="001A367B" w:rsidRDefault="00880E38">
          <w:pPr>
            <w:pStyle w:val="TDC1"/>
            <w:tabs>
              <w:tab w:val="right" w:leader="dot" w:pos="9488"/>
            </w:tabs>
            <w:rPr>
              <w:noProof/>
              <w:lang w:eastAsia="es-ES"/>
            </w:rPr>
          </w:pPr>
          <w:hyperlink w:anchor="_Toc297639380" w:history="1">
            <w:r w:rsidR="001A367B" w:rsidRPr="00BE3E3D">
              <w:rPr>
                <w:rStyle w:val="Hipervnculo"/>
                <w:rFonts w:ascii="Times New Roman" w:hAnsi="Times New Roman" w:cs="Times New Roman"/>
                <w:noProof/>
              </w:rPr>
              <w:t>Notificación a Participantes</w:t>
            </w:r>
            <w:r w:rsidR="001A367B">
              <w:rPr>
                <w:noProof/>
                <w:webHidden/>
              </w:rPr>
              <w:tab/>
            </w:r>
            <w:r>
              <w:rPr>
                <w:noProof/>
                <w:webHidden/>
              </w:rPr>
              <w:fldChar w:fldCharType="begin"/>
            </w:r>
            <w:r w:rsidR="001A367B">
              <w:rPr>
                <w:noProof/>
                <w:webHidden/>
              </w:rPr>
              <w:instrText xml:space="preserve"> PAGEREF _Toc297639380 \h </w:instrText>
            </w:r>
            <w:r>
              <w:rPr>
                <w:noProof/>
                <w:webHidden/>
              </w:rPr>
            </w:r>
            <w:r>
              <w:rPr>
                <w:noProof/>
                <w:webHidden/>
              </w:rPr>
              <w:fldChar w:fldCharType="separate"/>
            </w:r>
            <w:r w:rsidR="001A367B">
              <w:rPr>
                <w:noProof/>
                <w:webHidden/>
              </w:rPr>
              <w:t>29</w:t>
            </w:r>
            <w:r>
              <w:rPr>
                <w:noProof/>
                <w:webHidden/>
              </w:rPr>
              <w:fldChar w:fldCharType="end"/>
            </w:r>
          </w:hyperlink>
        </w:p>
        <w:p w:rsidR="001A367B" w:rsidRDefault="00880E38">
          <w:pPr>
            <w:pStyle w:val="TDC1"/>
            <w:tabs>
              <w:tab w:val="right" w:leader="dot" w:pos="9488"/>
            </w:tabs>
            <w:rPr>
              <w:noProof/>
              <w:lang w:eastAsia="es-ES"/>
            </w:rPr>
          </w:pPr>
          <w:hyperlink w:anchor="_Toc297639381" w:history="1">
            <w:r w:rsidR="001A367B" w:rsidRPr="00BE3E3D">
              <w:rPr>
                <w:rStyle w:val="Hipervnculo"/>
                <w:rFonts w:ascii="Times New Roman" w:hAnsi="Times New Roman" w:cs="Times New Roman"/>
                <w:noProof/>
              </w:rPr>
              <w:t>Prohibición de Fraccionamiento</w:t>
            </w:r>
            <w:r w:rsidR="001A367B">
              <w:rPr>
                <w:noProof/>
                <w:webHidden/>
              </w:rPr>
              <w:tab/>
            </w:r>
            <w:r>
              <w:rPr>
                <w:noProof/>
                <w:webHidden/>
              </w:rPr>
              <w:fldChar w:fldCharType="begin"/>
            </w:r>
            <w:r w:rsidR="001A367B">
              <w:rPr>
                <w:noProof/>
                <w:webHidden/>
              </w:rPr>
              <w:instrText xml:space="preserve"> PAGEREF _Toc297639381 \h </w:instrText>
            </w:r>
            <w:r>
              <w:rPr>
                <w:noProof/>
                <w:webHidden/>
              </w:rPr>
            </w:r>
            <w:r>
              <w:rPr>
                <w:noProof/>
                <w:webHidden/>
              </w:rPr>
              <w:fldChar w:fldCharType="separate"/>
            </w:r>
            <w:r w:rsidR="001A367B">
              <w:rPr>
                <w:noProof/>
                <w:webHidden/>
              </w:rPr>
              <w:t>29</w:t>
            </w:r>
            <w:r>
              <w:rPr>
                <w:noProof/>
                <w:webHidden/>
              </w:rPr>
              <w:fldChar w:fldCharType="end"/>
            </w:r>
          </w:hyperlink>
        </w:p>
        <w:p w:rsidR="001A367B" w:rsidRDefault="00880E38">
          <w:pPr>
            <w:pStyle w:val="TDC1"/>
            <w:tabs>
              <w:tab w:val="right" w:leader="dot" w:pos="9488"/>
            </w:tabs>
            <w:rPr>
              <w:noProof/>
              <w:lang w:eastAsia="es-ES"/>
            </w:rPr>
          </w:pPr>
          <w:hyperlink w:anchor="_Toc297639382" w:history="1">
            <w:r w:rsidR="001A367B" w:rsidRPr="00BE3E3D">
              <w:rPr>
                <w:rStyle w:val="Hipervnculo"/>
                <w:rFonts w:ascii="Times New Roman" w:hAnsi="Times New Roman" w:cs="Times New Roman"/>
                <w:noProof/>
              </w:rPr>
              <w:t>Licitación Pública</w:t>
            </w:r>
            <w:r w:rsidR="001A367B">
              <w:rPr>
                <w:noProof/>
                <w:webHidden/>
              </w:rPr>
              <w:tab/>
            </w:r>
            <w:r>
              <w:rPr>
                <w:noProof/>
                <w:webHidden/>
              </w:rPr>
              <w:fldChar w:fldCharType="begin"/>
            </w:r>
            <w:r w:rsidR="001A367B">
              <w:rPr>
                <w:noProof/>
                <w:webHidden/>
              </w:rPr>
              <w:instrText xml:space="preserve"> PAGEREF _Toc297639382 \h </w:instrText>
            </w:r>
            <w:r>
              <w:rPr>
                <w:noProof/>
                <w:webHidden/>
              </w:rPr>
            </w:r>
            <w:r>
              <w:rPr>
                <w:noProof/>
                <w:webHidden/>
              </w:rPr>
              <w:fldChar w:fldCharType="separate"/>
            </w:r>
            <w:r w:rsidR="001A367B">
              <w:rPr>
                <w:noProof/>
                <w:webHidden/>
              </w:rPr>
              <w:t>29</w:t>
            </w:r>
            <w:r>
              <w:rPr>
                <w:noProof/>
                <w:webHidden/>
              </w:rPr>
              <w:fldChar w:fldCharType="end"/>
            </w:r>
          </w:hyperlink>
        </w:p>
        <w:p w:rsidR="001A367B" w:rsidRDefault="00880E38">
          <w:pPr>
            <w:pStyle w:val="TDC1"/>
            <w:tabs>
              <w:tab w:val="right" w:leader="dot" w:pos="9488"/>
            </w:tabs>
            <w:rPr>
              <w:noProof/>
              <w:lang w:eastAsia="es-ES"/>
            </w:rPr>
          </w:pPr>
          <w:hyperlink w:anchor="_Toc297639383" w:history="1">
            <w:r w:rsidR="001A367B" w:rsidRPr="00BE3E3D">
              <w:rPr>
                <w:rStyle w:val="Hipervnculo"/>
                <w:rFonts w:ascii="Times New Roman" w:hAnsi="Times New Roman" w:cs="Times New Roman"/>
                <w:noProof/>
              </w:rPr>
              <w:t>Concurso Público</w:t>
            </w:r>
            <w:r w:rsidR="001A367B">
              <w:rPr>
                <w:noProof/>
                <w:webHidden/>
              </w:rPr>
              <w:tab/>
            </w:r>
            <w:r>
              <w:rPr>
                <w:noProof/>
                <w:webHidden/>
              </w:rPr>
              <w:fldChar w:fldCharType="begin"/>
            </w:r>
            <w:r w:rsidR="001A367B">
              <w:rPr>
                <w:noProof/>
                <w:webHidden/>
              </w:rPr>
              <w:instrText xml:space="preserve"> PAGEREF _Toc297639383 \h </w:instrText>
            </w:r>
            <w:r>
              <w:rPr>
                <w:noProof/>
                <w:webHidden/>
              </w:rPr>
            </w:r>
            <w:r>
              <w:rPr>
                <w:noProof/>
                <w:webHidden/>
              </w:rPr>
              <w:fldChar w:fldCharType="separate"/>
            </w:r>
            <w:r w:rsidR="001A367B">
              <w:rPr>
                <w:noProof/>
                <w:webHidden/>
              </w:rPr>
              <w:t>29</w:t>
            </w:r>
            <w:r>
              <w:rPr>
                <w:noProof/>
                <w:webHidden/>
              </w:rPr>
              <w:fldChar w:fldCharType="end"/>
            </w:r>
          </w:hyperlink>
        </w:p>
        <w:p w:rsidR="001A367B" w:rsidRDefault="00880E38">
          <w:pPr>
            <w:pStyle w:val="TDC1"/>
            <w:tabs>
              <w:tab w:val="right" w:leader="dot" w:pos="9488"/>
            </w:tabs>
            <w:rPr>
              <w:noProof/>
              <w:lang w:eastAsia="es-ES"/>
            </w:rPr>
          </w:pPr>
          <w:hyperlink w:anchor="_Toc297639384" w:history="1">
            <w:r w:rsidR="001A367B" w:rsidRPr="00BE3E3D">
              <w:rPr>
                <w:rStyle w:val="Hipervnculo"/>
                <w:rFonts w:ascii="Times New Roman" w:hAnsi="Times New Roman" w:cs="Times New Roman"/>
                <w:noProof/>
              </w:rPr>
              <w:t>Suspensión de la Licitación o de Concurso</w:t>
            </w:r>
            <w:r w:rsidR="001A367B">
              <w:rPr>
                <w:noProof/>
                <w:webHidden/>
              </w:rPr>
              <w:tab/>
            </w:r>
            <w:r>
              <w:rPr>
                <w:noProof/>
                <w:webHidden/>
              </w:rPr>
              <w:fldChar w:fldCharType="begin"/>
            </w:r>
            <w:r w:rsidR="001A367B">
              <w:rPr>
                <w:noProof/>
                <w:webHidden/>
              </w:rPr>
              <w:instrText xml:space="preserve"> PAGEREF _Toc297639384 \h </w:instrText>
            </w:r>
            <w:r>
              <w:rPr>
                <w:noProof/>
                <w:webHidden/>
              </w:rPr>
            </w:r>
            <w:r>
              <w:rPr>
                <w:noProof/>
                <w:webHidden/>
              </w:rPr>
              <w:fldChar w:fldCharType="separate"/>
            </w:r>
            <w:r w:rsidR="001A367B">
              <w:rPr>
                <w:noProof/>
                <w:webHidden/>
              </w:rPr>
              <w:t>29</w:t>
            </w:r>
            <w:r>
              <w:rPr>
                <w:noProof/>
                <w:webHidden/>
              </w:rPr>
              <w:fldChar w:fldCharType="end"/>
            </w:r>
          </w:hyperlink>
        </w:p>
        <w:p w:rsidR="001A367B" w:rsidRDefault="00880E38">
          <w:pPr>
            <w:pStyle w:val="TDC1"/>
            <w:tabs>
              <w:tab w:val="right" w:leader="dot" w:pos="9488"/>
            </w:tabs>
            <w:rPr>
              <w:noProof/>
              <w:lang w:eastAsia="es-ES"/>
            </w:rPr>
          </w:pPr>
          <w:hyperlink w:anchor="_Toc297639385" w:history="1">
            <w:r w:rsidR="001A367B" w:rsidRPr="00BE3E3D">
              <w:rPr>
                <w:rStyle w:val="Hipervnculo"/>
                <w:rFonts w:ascii="Times New Roman" w:hAnsi="Times New Roman" w:cs="Times New Roman"/>
                <w:noProof/>
              </w:rPr>
              <w:t>Requisitos del Ofertante con Representación</w:t>
            </w:r>
            <w:r w:rsidR="001A367B">
              <w:rPr>
                <w:noProof/>
                <w:webHidden/>
              </w:rPr>
              <w:tab/>
            </w:r>
            <w:r>
              <w:rPr>
                <w:noProof/>
                <w:webHidden/>
              </w:rPr>
              <w:fldChar w:fldCharType="begin"/>
            </w:r>
            <w:r w:rsidR="001A367B">
              <w:rPr>
                <w:noProof/>
                <w:webHidden/>
              </w:rPr>
              <w:instrText xml:space="preserve"> PAGEREF _Toc297639385 \h </w:instrText>
            </w:r>
            <w:r>
              <w:rPr>
                <w:noProof/>
                <w:webHidden/>
              </w:rPr>
            </w:r>
            <w:r>
              <w:rPr>
                <w:noProof/>
                <w:webHidden/>
              </w:rPr>
              <w:fldChar w:fldCharType="separate"/>
            </w:r>
            <w:r w:rsidR="001A367B">
              <w:rPr>
                <w:noProof/>
                <w:webHidden/>
              </w:rPr>
              <w:t>30</w:t>
            </w:r>
            <w:r>
              <w:rPr>
                <w:noProof/>
                <w:webHidden/>
              </w:rPr>
              <w:fldChar w:fldCharType="end"/>
            </w:r>
          </w:hyperlink>
        </w:p>
        <w:p w:rsidR="001A367B" w:rsidRDefault="00880E38">
          <w:pPr>
            <w:pStyle w:val="TDC1"/>
            <w:tabs>
              <w:tab w:val="right" w:leader="dot" w:pos="9488"/>
            </w:tabs>
            <w:rPr>
              <w:noProof/>
              <w:lang w:eastAsia="es-ES"/>
            </w:rPr>
          </w:pPr>
          <w:hyperlink w:anchor="_Toc297639386" w:history="1">
            <w:r w:rsidR="001A367B" w:rsidRPr="00BE3E3D">
              <w:rPr>
                <w:rStyle w:val="Hipervnculo"/>
                <w:rFonts w:ascii="Times New Roman" w:hAnsi="Times New Roman" w:cs="Times New Roman"/>
                <w:noProof/>
              </w:rPr>
              <w:t>Licitación o Concurso con un Participante</w:t>
            </w:r>
            <w:r w:rsidR="001A367B">
              <w:rPr>
                <w:noProof/>
                <w:webHidden/>
              </w:rPr>
              <w:tab/>
            </w:r>
            <w:r>
              <w:rPr>
                <w:noProof/>
                <w:webHidden/>
              </w:rPr>
              <w:fldChar w:fldCharType="begin"/>
            </w:r>
            <w:r w:rsidR="001A367B">
              <w:rPr>
                <w:noProof/>
                <w:webHidden/>
              </w:rPr>
              <w:instrText xml:space="preserve"> PAGEREF _Toc297639386 \h </w:instrText>
            </w:r>
            <w:r>
              <w:rPr>
                <w:noProof/>
                <w:webHidden/>
              </w:rPr>
            </w:r>
            <w:r>
              <w:rPr>
                <w:noProof/>
                <w:webHidden/>
              </w:rPr>
              <w:fldChar w:fldCharType="separate"/>
            </w:r>
            <w:r w:rsidR="001A367B">
              <w:rPr>
                <w:noProof/>
                <w:webHidden/>
              </w:rPr>
              <w:t>30</w:t>
            </w:r>
            <w:r>
              <w:rPr>
                <w:noProof/>
                <w:webHidden/>
              </w:rPr>
              <w:fldChar w:fldCharType="end"/>
            </w:r>
          </w:hyperlink>
        </w:p>
        <w:p w:rsidR="001A367B" w:rsidRDefault="00880E38">
          <w:pPr>
            <w:pStyle w:val="TDC1"/>
            <w:tabs>
              <w:tab w:val="right" w:leader="dot" w:pos="9488"/>
            </w:tabs>
            <w:rPr>
              <w:noProof/>
              <w:lang w:eastAsia="es-ES"/>
            </w:rPr>
          </w:pPr>
          <w:hyperlink w:anchor="_Toc297639387" w:history="1">
            <w:r w:rsidR="001A367B" w:rsidRPr="00BE3E3D">
              <w:rPr>
                <w:rStyle w:val="Hipervnculo"/>
                <w:rFonts w:ascii="Times New Roman" w:hAnsi="Times New Roman" w:cs="Times New Roman"/>
                <w:noProof/>
              </w:rPr>
              <w:t>Ausencia Total de Participantes</w:t>
            </w:r>
            <w:r w:rsidR="001A367B">
              <w:rPr>
                <w:noProof/>
                <w:webHidden/>
              </w:rPr>
              <w:tab/>
            </w:r>
            <w:r>
              <w:rPr>
                <w:noProof/>
                <w:webHidden/>
              </w:rPr>
              <w:fldChar w:fldCharType="begin"/>
            </w:r>
            <w:r w:rsidR="001A367B">
              <w:rPr>
                <w:noProof/>
                <w:webHidden/>
              </w:rPr>
              <w:instrText xml:space="preserve"> PAGEREF _Toc297639387 \h </w:instrText>
            </w:r>
            <w:r>
              <w:rPr>
                <w:noProof/>
                <w:webHidden/>
              </w:rPr>
            </w:r>
            <w:r>
              <w:rPr>
                <w:noProof/>
                <w:webHidden/>
              </w:rPr>
              <w:fldChar w:fldCharType="separate"/>
            </w:r>
            <w:r w:rsidR="001A367B">
              <w:rPr>
                <w:noProof/>
                <w:webHidden/>
              </w:rPr>
              <w:t>30</w:t>
            </w:r>
            <w:r>
              <w:rPr>
                <w:noProof/>
                <w:webHidden/>
              </w:rPr>
              <w:fldChar w:fldCharType="end"/>
            </w:r>
          </w:hyperlink>
        </w:p>
        <w:p w:rsidR="001A367B" w:rsidRDefault="00880E38">
          <w:pPr>
            <w:pStyle w:val="TDC1"/>
            <w:tabs>
              <w:tab w:val="right" w:leader="dot" w:pos="9488"/>
            </w:tabs>
            <w:rPr>
              <w:noProof/>
              <w:lang w:eastAsia="es-ES"/>
            </w:rPr>
          </w:pPr>
          <w:hyperlink w:anchor="_Toc297639388" w:history="1">
            <w:r w:rsidR="001A367B" w:rsidRPr="00BE3E3D">
              <w:rPr>
                <w:rStyle w:val="Hipervnculo"/>
                <w:rFonts w:ascii="Times New Roman" w:hAnsi="Times New Roman" w:cs="Times New Roman"/>
                <w:noProof/>
              </w:rPr>
              <w:t>Trámite de Licitación o Concurso Público por Segunda Vez. (9)</w:t>
            </w:r>
            <w:r w:rsidR="001A367B">
              <w:rPr>
                <w:noProof/>
                <w:webHidden/>
              </w:rPr>
              <w:tab/>
            </w:r>
            <w:r>
              <w:rPr>
                <w:noProof/>
                <w:webHidden/>
              </w:rPr>
              <w:fldChar w:fldCharType="begin"/>
            </w:r>
            <w:r w:rsidR="001A367B">
              <w:rPr>
                <w:noProof/>
                <w:webHidden/>
              </w:rPr>
              <w:instrText xml:space="preserve"> PAGEREF _Toc297639388 \h </w:instrText>
            </w:r>
            <w:r>
              <w:rPr>
                <w:noProof/>
                <w:webHidden/>
              </w:rPr>
            </w:r>
            <w:r>
              <w:rPr>
                <w:noProof/>
                <w:webHidden/>
              </w:rPr>
              <w:fldChar w:fldCharType="separate"/>
            </w:r>
            <w:r w:rsidR="001A367B">
              <w:rPr>
                <w:noProof/>
                <w:webHidden/>
              </w:rPr>
              <w:t>30</w:t>
            </w:r>
            <w:r>
              <w:rPr>
                <w:noProof/>
                <w:webHidden/>
              </w:rPr>
              <w:fldChar w:fldCharType="end"/>
            </w:r>
          </w:hyperlink>
        </w:p>
        <w:p w:rsidR="001A367B" w:rsidRDefault="00880E38">
          <w:pPr>
            <w:pStyle w:val="TDC1"/>
            <w:tabs>
              <w:tab w:val="right" w:leader="dot" w:pos="9488"/>
            </w:tabs>
            <w:rPr>
              <w:noProof/>
              <w:lang w:eastAsia="es-ES"/>
            </w:rPr>
          </w:pPr>
          <w:hyperlink w:anchor="_Toc297639389" w:history="1">
            <w:r w:rsidR="001A367B" w:rsidRPr="00BE3E3D">
              <w:rPr>
                <w:rStyle w:val="Hipervnculo"/>
                <w:rFonts w:ascii="Times New Roman" w:hAnsi="Times New Roman" w:cs="Times New Roman"/>
                <w:noProof/>
              </w:rPr>
              <w:t>Declaración Desierta por Segunda Vez</w:t>
            </w:r>
            <w:r w:rsidR="001A367B">
              <w:rPr>
                <w:noProof/>
                <w:webHidden/>
              </w:rPr>
              <w:tab/>
            </w:r>
            <w:r>
              <w:rPr>
                <w:noProof/>
                <w:webHidden/>
              </w:rPr>
              <w:fldChar w:fldCharType="begin"/>
            </w:r>
            <w:r w:rsidR="001A367B">
              <w:rPr>
                <w:noProof/>
                <w:webHidden/>
              </w:rPr>
              <w:instrText xml:space="preserve"> PAGEREF _Toc297639389 \h </w:instrText>
            </w:r>
            <w:r>
              <w:rPr>
                <w:noProof/>
                <w:webHidden/>
              </w:rPr>
            </w:r>
            <w:r>
              <w:rPr>
                <w:noProof/>
                <w:webHidden/>
              </w:rPr>
              <w:fldChar w:fldCharType="separate"/>
            </w:r>
            <w:r w:rsidR="001A367B">
              <w:rPr>
                <w:noProof/>
                <w:webHidden/>
              </w:rPr>
              <w:t>30</w:t>
            </w:r>
            <w:r>
              <w:rPr>
                <w:noProof/>
                <w:webHidden/>
              </w:rPr>
              <w:fldChar w:fldCharType="end"/>
            </w:r>
          </w:hyperlink>
        </w:p>
        <w:p w:rsidR="001A367B" w:rsidRDefault="00880E38">
          <w:pPr>
            <w:pStyle w:val="TDC1"/>
            <w:tabs>
              <w:tab w:val="right" w:leader="dot" w:pos="9488"/>
            </w:tabs>
            <w:rPr>
              <w:noProof/>
              <w:lang w:eastAsia="es-ES"/>
            </w:rPr>
          </w:pPr>
          <w:hyperlink w:anchor="_Toc297639390" w:history="1">
            <w:r w:rsidR="001A367B" w:rsidRPr="00BE3E3D">
              <w:rPr>
                <w:rStyle w:val="Hipervnculo"/>
                <w:rFonts w:ascii="Times New Roman" w:hAnsi="Times New Roman" w:cs="Times New Roman"/>
                <w:noProof/>
              </w:rPr>
              <w:t>Lista Corta</w:t>
            </w:r>
            <w:r w:rsidR="001A367B">
              <w:rPr>
                <w:noProof/>
                <w:webHidden/>
              </w:rPr>
              <w:tab/>
            </w:r>
            <w:r>
              <w:rPr>
                <w:noProof/>
                <w:webHidden/>
              </w:rPr>
              <w:fldChar w:fldCharType="begin"/>
            </w:r>
            <w:r w:rsidR="001A367B">
              <w:rPr>
                <w:noProof/>
                <w:webHidden/>
              </w:rPr>
              <w:instrText xml:space="preserve"> PAGEREF _Toc297639390 \h </w:instrText>
            </w:r>
            <w:r>
              <w:rPr>
                <w:noProof/>
                <w:webHidden/>
              </w:rPr>
            </w:r>
            <w:r>
              <w:rPr>
                <w:noProof/>
                <w:webHidden/>
              </w:rPr>
              <w:fldChar w:fldCharType="separate"/>
            </w:r>
            <w:r w:rsidR="001A367B">
              <w:rPr>
                <w:noProof/>
                <w:webHidden/>
              </w:rPr>
              <w:t>31</w:t>
            </w:r>
            <w:r>
              <w:rPr>
                <w:noProof/>
                <w:webHidden/>
              </w:rPr>
              <w:fldChar w:fldCharType="end"/>
            </w:r>
          </w:hyperlink>
        </w:p>
        <w:p w:rsidR="001A367B" w:rsidRDefault="00880E38">
          <w:pPr>
            <w:pStyle w:val="TDC1"/>
            <w:tabs>
              <w:tab w:val="right" w:leader="dot" w:pos="9488"/>
            </w:tabs>
            <w:rPr>
              <w:noProof/>
              <w:lang w:eastAsia="es-ES"/>
            </w:rPr>
          </w:pPr>
          <w:hyperlink w:anchor="_Toc297639391" w:history="1">
            <w:r w:rsidR="001A367B" w:rsidRPr="00BE3E3D">
              <w:rPr>
                <w:rStyle w:val="Hipervnculo"/>
                <w:rFonts w:ascii="Times New Roman" w:hAnsi="Times New Roman" w:cs="Times New Roman"/>
                <w:noProof/>
              </w:rPr>
              <w:t>Invitación y Bases</w:t>
            </w:r>
            <w:r w:rsidR="001A367B">
              <w:rPr>
                <w:noProof/>
                <w:webHidden/>
              </w:rPr>
              <w:tab/>
            </w:r>
            <w:r>
              <w:rPr>
                <w:noProof/>
                <w:webHidden/>
              </w:rPr>
              <w:fldChar w:fldCharType="begin"/>
            </w:r>
            <w:r w:rsidR="001A367B">
              <w:rPr>
                <w:noProof/>
                <w:webHidden/>
              </w:rPr>
              <w:instrText xml:space="preserve"> PAGEREF _Toc297639391 \h </w:instrText>
            </w:r>
            <w:r>
              <w:rPr>
                <w:noProof/>
                <w:webHidden/>
              </w:rPr>
            </w:r>
            <w:r>
              <w:rPr>
                <w:noProof/>
                <w:webHidden/>
              </w:rPr>
              <w:fldChar w:fldCharType="separate"/>
            </w:r>
            <w:r w:rsidR="001A367B">
              <w:rPr>
                <w:noProof/>
                <w:webHidden/>
              </w:rPr>
              <w:t>31</w:t>
            </w:r>
            <w:r>
              <w:rPr>
                <w:noProof/>
                <w:webHidden/>
              </w:rPr>
              <w:fldChar w:fldCharType="end"/>
            </w:r>
          </w:hyperlink>
        </w:p>
        <w:p w:rsidR="001A367B" w:rsidRDefault="00880E38">
          <w:pPr>
            <w:pStyle w:val="TDC1"/>
            <w:tabs>
              <w:tab w:val="right" w:leader="dot" w:pos="9488"/>
            </w:tabs>
            <w:rPr>
              <w:noProof/>
              <w:lang w:eastAsia="es-ES"/>
            </w:rPr>
          </w:pPr>
          <w:hyperlink w:anchor="_Toc297639392" w:history="1">
            <w:r w:rsidR="001A367B" w:rsidRPr="00BE3E3D">
              <w:rPr>
                <w:rStyle w:val="Hipervnculo"/>
                <w:rFonts w:ascii="Times New Roman" w:hAnsi="Times New Roman" w:cs="Times New Roman"/>
                <w:noProof/>
              </w:rPr>
              <w:t>Definición de Libre Gestión. (9)</w:t>
            </w:r>
            <w:r w:rsidR="001A367B">
              <w:rPr>
                <w:noProof/>
                <w:webHidden/>
              </w:rPr>
              <w:tab/>
            </w:r>
            <w:r>
              <w:rPr>
                <w:noProof/>
                <w:webHidden/>
              </w:rPr>
              <w:fldChar w:fldCharType="begin"/>
            </w:r>
            <w:r w:rsidR="001A367B">
              <w:rPr>
                <w:noProof/>
                <w:webHidden/>
              </w:rPr>
              <w:instrText xml:space="preserve"> PAGEREF _Toc297639392 \h </w:instrText>
            </w:r>
            <w:r>
              <w:rPr>
                <w:noProof/>
                <w:webHidden/>
              </w:rPr>
            </w:r>
            <w:r>
              <w:rPr>
                <w:noProof/>
                <w:webHidden/>
              </w:rPr>
              <w:fldChar w:fldCharType="separate"/>
            </w:r>
            <w:r w:rsidR="001A367B">
              <w:rPr>
                <w:noProof/>
                <w:webHidden/>
              </w:rPr>
              <w:t>31</w:t>
            </w:r>
            <w:r>
              <w:rPr>
                <w:noProof/>
                <w:webHidden/>
              </w:rPr>
              <w:fldChar w:fldCharType="end"/>
            </w:r>
          </w:hyperlink>
        </w:p>
        <w:p w:rsidR="001A367B" w:rsidRDefault="00880E38">
          <w:pPr>
            <w:pStyle w:val="TDC1"/>
            <w:tabs>
              <w:tab w:val="right" w:leader="dot" w:pos="9488"/>
            </w:tabs>
            <w:rPr>
              <w:noProof/>
              <w:lang w:eastAsia="es-ES"/>
            </w:rPr>
          </w:pPr>
          <w:hyperlink w:anchor="_Toc297639393" w:history="1">
            <w:r w:rsidR="001A367B" w:rsidRPr="00BE3E3D">
              <w:rPr>
                <w:rStyle w:val="Hipervnculo"/>
                <w:rFonts w:ascii="Times New Roman" w:hAnsi="Times New Roman" w:cs="Times New Roman"/>
                <w:noProof/>
              </w:rPr>
              <w:t>Anticipos</w:t>
            </w:r>
            <w:r w:rsidR="001A367B">
              <w:rPr>
                <w:noProof/>
                <w:webHidden/>
              </w:rPr>
              <w:tab/>
            </w:r>
            <w:r>
              <w:rPr>
                <w:noProof/>
                <w:webHidden/>
              </w:rPr>
              <w:fldChar w:fldCharType="begin"/>
            </w:r>
            <w:r w:rsidR="001A367B">
              <w:rPr>
                <w:noProof/>
                <w:webHidden/>
              </w:rPr>
              <w:instrText xml:space="preserve"> PAGEREF _Toc297639393 \h </w:instrText>
            </w:r>
            <w:r>
              <w:rPr>
                <w:noProof/>
                <w:webHidden/>
              </w:rPr>
            </w:r>
            <w:r>
              <w:rPr>
                <w:noProof/>
                <w:webHidden/>
              </w:rPr>
              <w:fldChar w:fldCharType="separate"/>
            </w:r>
            <w:r w:rsidR="001A367B">
              <w:rPr>
                <w:noProof/>
                <w:webHidden/>
              </w:rPr>
              <w:t>31</w:t>
            </w:r>
            <w:r>
              <w:rPr>
                <w:noProof/>
                <w:webHidden/>
              </w:rPr>
              <w:fldChar w:fldCharType="end"/>
            </w:r>
          </w:hyperlink>
        </w:p>
        <w:p w:rsidR="001A367B" w:rsidRDefault="00880E38">
          <w:pPr>
            <w:pStyle w:val="TDC1"/>
            <w:tabs>
              <w:tab w:val="right" w:leader="dot" w:pos="9488"/>
            </w:tabs>
            <w:rPr>
              <w:noProof/>
              <w:lang w:eastAsia="es-ES"/>
            </w:rPr>
          </w:pPr>
          <w:hyperlink w:anchor="_Toc297639394" w:history="1">
            <w:r w:rsidR="001A367B" w:rsidRPr="00BE3E3D">
              <w:rPr>
                <w:rStyle w:val="Hipervnculo"/>
                <w:rFonts w:ascii="Times New Roman" w:hAnsi="Times New Roman" w:cs="Times New Roman"/>
                <w:noProof/>
              </w:rPr>
              <w:t>Prohibición de Fraccionamiento. (9)</w:t>
            </w:r>
            <w:r w:rsidR="001A367B">
              <w:rPr>
                <w:noProof/>
                <w:webHidden/>
              </w:rPr>
              <w:tab/>
            </w:r>
            <w:r>
              <w:rPr>
                <w:noProof/>
                <w:webHidden/>
              </w:rPr>
              <w:fldChar w:fldCharType="begin"/>
            </w:r>
            <w:r w:rsidR="001A367B">
              <w:rPr>
                <w:noProof/>
                <w:webHidden/>
              </w:rPr>
              <w:instrText xml:space="preserve"> PAGEREF _Toc297639394 \h </w:instrText>
            </w:r>
            <w:r>
              <w:rPr>
                <w:noProof/>
                <w:webHidden/>
              </w:rPr>
            </w:r>
            <w:r>
              <w:rPr>
                <w:noProof/>
                <w:webHidden/>
              </w:rPr>
              <w:fldChar w:fldCharType="separate"/>
            </w:r>
            <w:r w:rsidR="001A367B">
              <w:rPr>
                <w:noProof/>
                <w:webHidden/>
              </w:rPr>
              <w:t>31</w:t>
            </w:r>
            <w:r>
              <w:rPr>
                <w:noProof/>
                <w:webHidden/>
              </w:rPr>
              <w:fldChar w:fldCharType="end"/>
            </w:r>
          </w:hyperlink>
        </w:p>
        <w:p w:rsidR="001A367B" w:rsidRDefault="00880E38">
          <w:pPr>
            <w:pStyle w:val="TDC1"/>
            <w:tabs>
              <w:tab w:val="right" w:leader="dot" w:pos="9488"/>
            </w:tabs>
            <w:rPr>
              <w:noProof/>
              <w:lang w:eastAsia="es-ES"/>
            </w:rPr>
          </w:pPr>
          <w:hyperlink w:anchor="_Toc297639395" w:history="1">
            <w:r w:rsidR="001A367B" w:rsidRPr="00BE3E3D">
              <w:rPr>
                <w:rStyle w:val="Hipervnculo"/>
                <w:rFonts w:ascii="Times New Roman" w:hAnsi="Times New Roman" w:cs="Times New Roman"/>
                <w:noProof/>
              </w:rPr>
              <w:t>Definición de Contratación Directa. (9)</w:t>
            </w:r>
            <w:r w:rsidR="001A367B">
              <w:rPr>
                <w:noProof/>
                <w:webHidden/>
              </w:rPr>
              <w:tab/>
            </w:r>
            <w:r>
              <w:rPr>
                <w:noProof/>
                <w:webHidden/>
              </w:rPr>
              <w:fldChar w:fldCharType="begin"/>
            </w:r>
            <w:r w:rsidR="001A367B">
              <w:rPr>
                <w:noProof/>
                <w:webHidden/>
              </w:rPr>
              <w:instrText xml:space="preserve"> PAGEREF _Toc297639395 \h </w:instrText>
            </w:r>
            <w:r>
              <w:rPr>
                <w:noProof/>
                <w:webHidden/>
              </w:rPr>
            </w:r>
            <w:r>
              <w:rPr>
                <w:noProof/>
                <w:webHidden/>
              </w:rPr>
              <w:fldChar w:fldCharType="separate"/>
            </w:r>
            <w:r w:rsidR="001A367B">
              <w:rPr>
                <w:noProof/>
                <w:webHidden/>
              </w:rPr>
              <w:t>32</w:t>
            </w:r>
            <w:r>
              <w:rPr>
                <w:noProof/>
                <w:webHidden/>
              </w:rPr>
              <w:fldChar w:fldCharType="end"/>
            </w:r>
          </w:hyperlink>
        </w:p>
        <w:p w:rsidR="001A367B" w:rsidRDefault="00880E38">
          <w:pPr>
            <w:pStyle w:val="TDC1"/>
            <w:tabs>
              <w:tab w:val="right" w:leader="dot" w:pos="9488"/>
            </w:tabs>
            <w:rPr>
              <w:noProof/>
              <w:lang w:eastAsia="es-ES"/>
            </w:rPr>
          </w:pPr>
          <w:hyperlink w:anchor="_Toc297639396" w:history="1">
            <w:r w:rsidR="001A367B" w:rsidRPr="00BE3E3D">
              <w:rPr>
                <w:rStyle w:val="Hipervnculo"/>
                <w:rFonts w:ascii="Times New Roman" w:hAnsi="Times New Roman" w:cs="Times New Roman"/>
                <w:noProof/>
              </w:rPr>
              <w:t>Condiciones para la Contratación Directa.</w:t>
            </w:r>
            <w:r w:rsidR="001A367B">
              <w:rPr>
                <w:noProof/>
                <w:webHidden/>
              </w:rPr>
              <w:tab/>
            </w:r>
            <w:r>
              <w:rPr>
                <w:noProof/>
                <w:webHidden/>
              </w:rPr>
              <w:fldChar w:fldCharType="begin"/>
            </w:r>
            <w:r w:rsidR="001A367B">
              <w:rPr>
                <w:noProof/>
                <w:webHidden/>
              </w:rPr>
              <w:instrText xml:space="preserve"> PAGEREF _Toc297639396 \h </w:instrText>
            </w:r>
            <w:r>
              <w:rPr>
                <w:noProof/>
                <w:webHidden/>
              </w:rPr>
            </w:r>
            <w:r>
              <w:rPr>
                <w:noProof/>
                <w:webHidden/>
              </w:rPr>
              <w:fldChar w:fldCharType="separate"/>
            </w:r>
            <w:r w:rsidR="001A367B">
              <w:rPr>
                <w:noProof/>
                <w:webHidden/>
              </w:rPr>
              <w:t>32</w:t>
            </w:r>
            <w:r>
              <w:rPr>
                <w:noProof/>
                <w:webHidden/>
              </w:rPr>
              <w:fldChar w:fldCharType="end"/>
            </w:r>
          </w:hyperlink>
        </w:p>
        <w:p w:rsidR="001A367B" w:rsidRDefault="00880E38">
          <w:pPr>
            <w:pStyle w:val="TDC1"/>
            <w:tabs>
              <w:tab w:val="right" w:leader="dot" w:pos="9488"/>
            </w:tabs>
            <w:rPr>
              <w:noProof/>
              <w:lang w:eastAsia="es-ES"/>
            </w:rPr>
          </w:pPr>
          <w:hyperlink w:anchor="_Toc297639397" w:history="1">
            <w:r w:rsidR="001A367B" w:rsidRPr="00BE3E3D">
              <w:rPr>
                <w:rStyle w:val="Hipervnculo"/>
                <w:rFonts w:ascii="Times New Roman" w:hAnsi="Times New Roman" w:cs="Times New Roman"/>
                <w:noProof/>
              </w:rPr>
              <w:t>Calificación de urgencia</w:t>
            </w:r>
            <w:r w:rsidR="001A367B">
              <w:rPr>
                <w:noProof/>
                <w:webHidden/>
              </w:rPr>
              <w:tab/>
            </w:r>
            <w:r>
              <w:rPr>
                <w:noProof/>
                <w:webHidden/>
              </w:rPr>
              <w:fldChar w:fldCharType="begin"/>
            </w:r>
            <w:r w:rsidR="001A367B">
              <w:rPr>
                <w:noProof/>
                <w:webHidden/>
              </w:rPr>
              <w:instrText xml:space="preserve"> PAGEREF _Toc297639397 \h </w:instrText>
            </w:r>
            <w:r>
              <w:rPr>
                <w:noProof/>
                <w:webHidden/>
              </w:rPr>
            </w:r>
            <w:r>
              <w:rPr>
                <w:noProof/>
                <w:webHidden/>
              </w:rPr>
              <w:fldChar w:fldCharType="separate"/>
            </w:r>
            <w:r w:rsidR="001A367B">
              <w:rPr>
                <w:noProof/>
                <w:webHidden/>
              </w:rPr>
              <w:t>33</w:t>
            </w:r>
            <w:r>
              <w:rPr>
                <w:noProof/>
                <w:webHidden/>
              </w:rPr>
              <w:fldChar w:fldCharType="end"/>
            </w:r>
          </w:hyperlink>
        </w:p>
        <w:p w:rsidR="001A367B" w:rsidRDefault="00880E38">
          <w:pPr>
            <w:pStyle w:val="TDC1"/>
            <w:tabs>
              <w:tab w:val="right" w:leader="dot" w:pos="9488"/>
            </w:tabs>
            <w:rPr>
              <w:noProof/>
              <w:lang w:eastAsia="es-ES"/>
            </w:rPr>
          </w:pPr>
          <w:hyperlink w:anchor="_Toc297639398" w:history="1">
            <w:r w:rsidR="001A367B" w:rsidRPr="00BE3E3D">
              <w:rPr>
                <w:rStyle w:val="Hipervnculo"/>
                <w:rFonts w:ascii="Times New Roman" w:hAnsi="Times New Roman" w:cs="Times New Roman"/>
                <w:noProof/>
              </w:rPr>
              <w:t>Contratación de Obras, Bienes y Servicios Preventivos o Posteriores en Estados de Emergencia. (9)</w:t>
            </w:r>
            <w:r w:rsidR="001A367B">
              <w:rPr>
                <w:noProof/>
                <w:webHidden/>
              </w:rPr>
              <w:tab/>
            </w:r>
            <w:r>
              <w:rPr>
                <w:noProof/>
                <w:webHidden/>
              </w:rPr>
              <w:fldChar w:fldCharType="begin"/>
            </w:r>
            <w:r w:rsidR="001A367B">
              <w:rPr>
                <w:noProof/>
                <w:webHidden/>
              </w:rPr>
              <w:instrText xml:space="preserve"> PAGEREF _Toc297639398 \h </w:instrText>
            </w:r>
            <w:r>
              <w:rPr>
                <w:noProof/>
                <w:webHidden/>
              </w:rPr>
            </w:r>
            <w:r>
              <w:rPr>
                <w:noProof/>
                <w:webHidden/>
              </w:rPr>
              <w:fldChar w:fldCharType="separate"/>
            </w:r>
            <w:r w:rsidR="001A367B">
              <w:rPr>
                <w:noProof/>
                <w:webHidden/>
              </w:rPr>
              <w:t>33</w:t>
            </w:r>
            <w:r>
              <w:rPr>
                <w:noProof/>
                <w:webHidden/>
              </w:rPr>
              <w:fldChar w:fldCharType="end"/>
            </w:r>
          </w:hyperlink>
        </w:p>
        <w:p w:rsidR="001A367B" w:rsidRDefault="00880E38">
          <w:pPr>
            <w:pStyle w:val="TDC1"/>
            <w:tabs>
              <w:tab w:val="right" w:leader="dot" w:pos="9488"/>
            </w:tabs>
            <w:rPr>
              <w:noProof/>
              <w:lang w:eastAsia="es-ES"/>
            </w:rPr>
          </w:pPr>
          <w:hyperlink w:anchor="_Toc297639399" w:history="1">
            <w:r w:rsidR="001A367B" w:rsidRPr="00BE3E3D">
              <w:rPr>
                <w:rStyle w:val="Hipervnculo"/>
                <w:rFonts w:ascii="Times New Roman" w:hAnsi="Times New Roman" w:cs="Times New Roman"/>
                <w:noProof/>
              </w:rPr>
              <w:t>Compras Conjuntas. (9)</w:t>
            </w:r>
            <w:r w:rsidR="001A367B">
              <w:rPr>
                <w:noProof/>
                <w:webHidden/>
              </w:rPr>
              <w:tab/>
            </w:r>
            <w:r>
              <w:rPr>
                <w:noProof/>
                <w:webHidden/>
              </w:rPr>
              <w:fldChar w:fldCharType="begin"/>
            </w:r>
            <w:r w:rsidR="001A367B">
              <w:rPr>
                <w:noProof/>
                <w:webHidden/>
              </w:rPr>
              <w:instrText xml:space="preserve"> PAGEREF _Toc297639399 \h </w:instrText>
            </w:r>
            <w:r>
              <w:rPr>
                <w:noProof/>
                <w:webHidden/>
              </w:rPr>
            </w:r>
            <w:r>
              <w:rPr>
                <w:noProof/>
                <w:webHidden/>
              </w:rPr>
              <w:fldChar w:fldCharType="separate"/>
            </w:r>
            <w:r w:rsidR="001A367B">
              <w:rPr>
                <w:noProof/>
                <w:webHidden/>
              </w:rPr>
              <w:t>34</w:t>
            </w:r>
            <w:r>
              <w:rPr>
                <w:noProof/>
                <w:webHidden/>
              </w:rPr>
              <w:fldChar w:fldCharType="end"/>
            </w:r>
          </w:hyperlink>
        </w:p>
        <w:p w:rsidR="001A367B" w:rsidRDefault="00880E38">
          <w:pPr>
            <w:pStyle w:val="TDC1"/>
            <w:tabs>
              <w:tab w:val="right" w:leader="dot" w:pos="9488"/>
            </w:tabs>
            <w:rPr>
              <w:noProof/>
              <w:lang w:eastAsia="es-ES"/>
            </w:rPr>
          </w:pPr>
          <w:hyperlink w:anchor="_Toc297639400" w:history="1">
            <w:r w:rsidR="001A367B" w:rsidRPr="00BE3E3D">
              <w:rPr>
                <w:rStyle w:val="Hipervnculo"/>
                <w:rFonts w:ascii="Times New Roman" w:hAnsi="Times New Roman" w:cs="Times New Roman"/>
                <w:noProof/>
              </w:rPr>
              <w:t>Forma</w:t>
            </w:r>
            <w:r w:rsidR="001A367B">
              <w:rPr>
                <w:noProof/>
                <w:webHidden/>
              </w:rPr>
              <w:tab/>
            </w:r>
            <w:r>
              <w:rPr>
                <w:noProof/>
                <w:webHidden/>
              </w:rPr>
              <w:fldChar w:fldCharType="begin"/>
            </w:r>
            <w:r w:rsidR="001A367B">
              <w:rPr>
                <w:noProof/>
                <w:webHidden/>
              </w:rPr>
              <w:instrText xml:space="preserve"> PAGEREF _Toc297639400 \h </w:instrText>
            </w:r>
            <w:r>
              <w:rPr>
                <w:noProof/>
                <w:webHidden/>
              </w:rPr>
            </w:r>
            <w:r>
              <w:rPr>
                <w:noProof/>
                <w:webHidden/>
              </w:rPr>
              <w:fldChar w:fldCharType="separate"/>
            </w:r>
            <w:r w:rsidR="001A367B">
              <w:rPr>
                <w:noProof/>
                <w:webHidden/>
              </w:rPr>
              <w:t>34</w:t>
            </w:r>
            <w:r>
              <w:rPr>
                <w:noProof/>
                <w:webHidden/>
              </w:rPr>
              <w:fldChar w:fldCharType="end"/>
            </w:r>
          </w:hyperlink>
        </w:p>
        <w:p w:rsidR="001A367B" w:rsidRDefault="00880E38">
          <w:pPr>
            <w:pStyle w:val="TDC1"/>
            <w:tabs>
              <w:tab w:val="right" w:leader="dot" w:pos="9488"/>
            </w:tabs>
            <w:rPr>
              <w:noProof/>
              <w:lang w:eastAsia="es-ES"/>
            </w:rPr>
          </w:pPr>
          <w:hyperlink w:anchor="_Toc297639401" w:history="1">
            <w:r w:rsidR="001A367B" w:rsidRPr="00BE3E3D">
              <w:rPr>
                <w:rStyle w:val="Hipervnculo"/>
                <w:rFonts w:ascii="Times New Roman" w:hAnsi="Times New Roman" w:cs="Times New Roman"/>
                <w:noProof/>
              </w:rPr>
              <w:t>Domicilio para Notificaciones</w:t>
            </w:r>
            <w:r w:rsidR="001A367B">
              <w:rPr>
                <w:noProof/>
                <w:webHidden/>
              </w:rPr>
              <w:tab/>
            </w:r>
            <w:r>
              <w:rPr>
                <w:noProof/>
                <w:webHidden/>
              </w:rPr>
              <w:fldChar w:fldCharType="begin"/>
            </w:r>
            <w:r w:rsidR="001A367B">
              <w:rPr>
                <w:noProof/>
                <w:webHidden/>
              </w:rPr>
              <w:instrText xml:space="preserve"> PAGEREF _Toc297639401 \h </w:instrText>
            </w:r>
            <w:r>
              <w:rPr>
                <w:noProof/>
                <w:webHidden/>
              </w:rPr>
            </w:r>
            <w:r>
              <w:rPr>
                <w:noProof/>
                <w:webHidden/>
              </w:rPr>
              <w:fldChar w:fldCharType="separate"/>
            </w:r>
            <w:r w:rsidR="001A367B">
              <w:rPr>
                <w:noProof/>
                <w:webHidden/>
              </w:rPr>
              <w:t>34</w:t>
            </w:r>
            <w:r>
              <w:rPr>
                <w:noProof/>
                <w:webHidden/>
              </w:rPr>
              <w:fldChar w:fldCharType="end"/>
            </w:r>
          </w:hyperlink>
        </w:p>
        <w:p w:rsidR="001A367B" w:rsidRDefault="00880E38">
          <w:pPr>
            <w:pStyle w:val="TDC1"/>
            <w:tabs>
              <w:tab w:val="right" w:leader="dot" w:pos="9488"/>
            </w:tabs>
            <w:rPr>
              <w:noProof/>
              <w:lang w:eastAsia="es-ES"/>
            </w:rPr>
          </w:pPr>
          <w:hyperlink w:anchor="_Toc297639402" w:history="1">
            <w:r w:rsidR="001A367B" w:rsidRPr="00BE3E3D">
              <w:rPr>
                <w:rStyle w:val="Hipervnculo"/>
                <w:rFonts w:ascii="Times New Roman" w:hAnsi="Times New Roman" w:cs="Times New Roman"/>
                <w:noProof/>
              </w:rPr>
              <w:t>Recurso para Resoluciones Emitidas</w:t>
            </w:r>
            <w:r w:rsidR="001A367B">
              <w:rPr>
                <w:noProof/>
                <w:webHidden/>
              </w:rPr>
              <w:tab/>
            </w:r>
            <w:r>
              <w:rPr>
                <w:noProof/>
                <w:webHidden/>
              </w:rPr>
              <w:fldChar w:fldCharType="begin"/>
            </w:r>
            <w:r w:rsidR="001A367B">
              <w:rPr>
                <w:noProof/>
                <w:webHidden/>
              </w:rPr>
              <w:instrText xml:space="preserve"> PAGEREF _Toc297639402 \h </w:instrText>
            </w:r>
            <w:r>
              <w:rPr>
                <w:noProof/>
                <w:webHidden/>
              </w:rPr>
            </w:r>
            <w:r>
              <w:rPr>
                <w:noProof/>
                <w:webHidden/>
              </w:rPr>
              <w:fldChar w:fldCharType="separate"/>
            </w:r>
            <w:r w:rsidR="001A367B">
              <w:rPr>
                <w:noProof/>
                <w:webHidden/>
              </w:rPr>
              <w:t>34</w:t>
            </w:r>
            <w:r>
              <w:rPr>
                <w:noProof/>
                <w:webHidden/>
              </w:rPr>
              <w:fldChar w:fldCharType="end"/>
            </w:r>
          </w:hyperlink>
        </w:p>
        <w:p w:rsidR="001A367B" w:rsidRDefault="00880E38">
          <w:pPr>
            <w:pStyle w:val="TDC1"/>
            <w:tabs>
              <w:tab w:val="right" w:leader="dot" w:pos="9488"/>
            </w:tabs>
            <w:rPr>
              <w:noProof/>
              <w:lang w:eastAsia="es-ES"/>
            </w:rPr>
          </w:pPr>
          <w:hyperlink w:anchor="_Toc297639403" w:history="1">
            <w:r w:rsidR="001A367B" w:rsidRPr="00BE3E3D">
              <w:rPr>
                <w:rStyle w:val="Hipervnculo"/>
                <w:rFonts w:ascii="Times New Roman" w:hAnsi="Times New Roman" w:cs="Times New Roman"/>
                <w:noProof/>
              </w:rPr>
              <w:t>Interposición del Recurso</w:t>
            </w:r>
            <w:r w:rsidR="001A367B">
              <w:rPr>
                <w:noProof/>
                <w:webHidden/>
              </w:rPr>
              <w:tab/>
            </w:r>
            <w:r>
              <w:rPr>
                <w:noProof/>
                <w:webHidden/>
              </w:rPr>
              <w:fldChar w:fldCharType="begin"/>
            </w:r>
            <w:r w:rsidR="001A367B">
              <w:rPr>
                <w:noProof/>
                <w:webHidden/>
              </w:rPr>
              <w:instrText xml:space="preserve"> PAGEREF _Toc297639403 \h </w:instrText>
            </w:r>
            <w:r>
              <w:rPr>
                <w:noProof/>
                <w:webHidden/>
              </w:rPr>
            </w:r>
            <w:r>
              <w:rPr>
                <w:noProof/>
                <w:webHidden/>
              </w:rPr>
              <w:fldChar w:fldCharType="separate"/>
            </w:r>
            <w:r w:rsidR="001A367B">
              <w:rPr>
                <w:noProof/>
                <w:webHidden/>
              </w:rPr>
              <w:t>35</w:t>
            </w:r>
            <w:r>
              <w:rPr>
                <w:noProof/>
                <w:webHidden/>
              </w:rPr>
              <w:fldChar w:fldCharType="end"/>
            </w:r>
          </w:hyperlink>
        </w:p>
        <w:p w:rsidR="001A367B" w:rsidRDefault="00880E38">
          <w:pPr>
            <w:pStyle w:val="TDC1"/>
            <w:tabs>
              <w:tab w:val="right" w:leader="dot" w:pos="9488"/>
            </w:tabs>
            <w:rPr>
              <w:noProof/>
              <w:lang w:eastAsia="es-ES"/>
            </w:rPr>
          </w:pPr>
          <w:hyperlink w:anchor="_Toc297639404" w:history="1">
            <w:r w:rsidR="001A367B" w:rsidRPr="00BE3E3D">
              <w:rPr>
                <w:rStyle w:val="Hipervnculo"/>
                <w:rFonts w:ascii="Times New Roman" w:hAnsi="Times New Roman" w:cs="Times New Roman"/>
                <w:noProof/>
              </w:rPr>
              <w:t>Contenido del Recurso</w:t>
            </w:r>
            <w:r w:rsidR="001A367B">
              <w:rPr>
                <w:noProof/>
                <w:webHidden/>
              </w:rPr>
              <w:tab/>
            </w:r>
            <w:r>
              <w:rPr>
                <w:noProof/>
                <w:webHidden/>
              </w:rPr>
              <w:fldChar w:fldCharType="begin"/>
            </w:r>
            <w:r w:rsidR="001A367B">
              <w:rPr>
                <w:noProof/>
                <w:webHidden/>
              </w:rPr>
              <w:instrText xml:space="preserve"> PAGEREF _Toc297639404 \h </w:instrText>
            </w:r>
            <w:r>
              <w:rPr>
                <w:noProof/>
                <w:webHidden/>
              </w:rPr>
            </w:r>
            <w:r>
              <w:rPr>
                <w:noProof/>
                <w:webHidden/>
              </w:rPr>
              <w:fldChar w:fldCharType="separate"/>
            </w:r>
            <w:r w:rsidR="001A367B">
              <w:rPr>
                <w:noProof/>
                <w:webHidden/>
              </w:rPr>
              <w:t>35</w:t>
            </w:r>
            <w:r>
              <w:rPr>
                <w:noProof/>
                <w:webHidden/>
              </w:rPr>
              <w:fldChar w:fldCharType="end"/>
            </w:r>
          </w:hyperlink>
        </w:p>
        <w:p w:rsidR="001A367B" w:rsidRDefault="00880E38">
          <w:pPr>
            <w:pStyle w:val="TDC1"/>
            <w:tabs>
              <w:tab w:val="right" w:leader="dot" w:pos="9488"/>
            </w:tabs>
            <w:rPr>
              <w:noProof/>
              <w:lang w:eastAsia="es-ES"/>
            </w:rPr>
          </w:pPr>
          <w:hyperlink w:anchor="_Toc297639405" w:history="1">
            <w:r w:rsidR="001A367B" w:rsidRPr="00BE3E3D">
              <w:rPr>
                <w:rStyle w:val="Hipervnculo"/>
                <w:rFonts w:ascii="Times New Roman" w:hAnsi="Times New Roman" w:cs="Times New Roman"/>
                <w:noProof/>
              </w:rPr>
              <w:t>Formalización de Contratos.</w:t>
            </w:r>
            <w:r w:rsidR="001A367B">
              <w:rPr>
                <w:noProof/>
                <w:webHidden/>
              </w:rPr>
              <w:tab/>
            </w:r>
            <w:r>
              <w:rPr>
                <w:noProof/>
                <w:webHidden/>
              </w:rPr>
              <w:fldChar w:fldCharType="begin"/>
            </w:r>
            <w:r w:rsidR="001A367B">
              <w:rPr>
                <w:noProof/>
                <w:webHidden/>
              </w:rPr>
              <w:instrText xml:space="preserve"> PAGEREF _Toc297639405 \h </w:instrText>
            </w:r>
            <w:r>
              <w:rPr>
                <w:noProof/>
                <w:webHidden/>
              </w:rPr>
            </w:r>
            <w:r>
              <w:rPr>
                <w:noProof/>
                <w:webHidden/>
              </w:rPr>
              <w:fldChar w:fldCharType="separate"/>
            </w:r>
            <w:r w:rsidR="001A367B">
              <w:rPr>
                <w:noProof/>
                <w:webHidden/>
              </w:rPr>
              <w:t>35</w:t>
            </w:r>
            <w:r>
              <w:rPr>
                <w:noProof/>
                <w:webHidden/>
              </w:rPr>
              <w:fldChar w:fldCharType="end"/>
            </w:r>
          </w:hyperlink>
        </w:p>
        <w:p w:rsidR="001A367B" w:rsidRDefault="00880E38">
          <w:pPr>
            <w:pStyle w:val="TDC1"/>
            <w:tabs>
              <w:tab w:val="right" w:leader="dot" w:pos="9488"/>
            </w:tabs>
            <w:rPr>
              <w:noProof/>
              <w:lang w:eastAsia="es-ES"/>
            </w:rPr>
          </w:pPr>
          <w:hyperlink w:anchor="_Toc297639406" w:history="1">
            <w:r w:rsidR="001A367B" w:rsidRPr="00BE3E3D">
              <w:rPr>
                <w:rStyle w:val="Hipervnculo"/>
                <w:rFonts w:ascii="Times New Roman" w:hAnsi="Times New Roman" w:cs="Times New Roman"/>
                <w:noProof/>
              </w:rPr>
              <w:t>Citación para Firma del Contrato</w:t>
            </w:r>
            <w:r w:rsidR="001A367B">
              <w:rPr>
                <w:noProof/>
                <w:webHidden/>
              </w:rPr>
              <w:tab/>
            </w:r>
            <w:r>
              <w:rPr>
                <w:noProof/>
                <w:webHidden/>
              </w:rPr>
              <w:fldChar w:fldCharType="begin"/>
            </w:r>
            <w:r w:rsidR="001A367B">
              <w:rPr>
                <w:noProof/>
                <w:webHidden/>
              </w:rPr>
              <w:instrText xml:space="preserve"> PAGEREF _Toc297639406 \h </w:instrText>
            </w:r>
            <w:r>
              <w:rPr>
                <w:noProof/>
                <w:webHidden/>
              </w:rPr>
            </w:r>
            <w:r>
              <w:rPr>
                <w:noProof/>
                <w:webHidden/>
              </w:rPr>
              <w:fldChar w:fldCharType="separate"/>
            </w:r>
            <w:r w:rsidR="001A367B">
              <w:rPr>
                <w:noProof/>
                <w:webHidden/>
              </w:rPr>
              <w:t>36</w:t>
            </w:r>
            <w:r>
              <w:rPr>
                <w:noProof/>
                <w:webHidden/>
              </w:rPr>
              <w:fldChar w:fldCharType="end"/>
            </w:r>
          </w:hyperlink>
        </w:p>
        <w:p w:rsidR="001A367B" w:rsidRDefault="00880E38">
          <w:pPr>
            <w:pStyle w:val="TDC1"/>
            <w:tabs>
              <w:tab w:val="right" w:leader="dot" w:pos="9488"/>
            </w:tabs>
            <w:rPr>
              <w:noProof/>
              <w:lang w:eastAsia="es-ES"/>
            </w:rPr>
          </w:pPr>
          <w:hyperlink w:anchor="_Toc297639407" w:history="1">
            <w:r w:rsidR="001A367B" w:rsidRPr="00BE3E3D">
              <w:rPr>
                <w:rStyle w:val="Hipervnculo"/>
                <w:rFonts w:ascii="Times New Roman" w:hAnsi="Times New Roman" w:cs="Times New Roman"/>
                <w:noProof/>
              </w:rPr>
              <w:t>Plazo para la Formalización del Contrato. (9)</w:t>
            </w:r>
            <w:r w:rsidR="001A367B">
              <w:rPr>
                <w:noProof/>
                <w:webHidden/>
              </w:rPr>
              <w:tab/>
            </w:r>
            <w:r>
              <w:rPr>
                <w:noProof/>
                <w:webHidden/>
              </w:rPr>
              <w:fldChar w:fldCharType="begin"/>
            </w:r>
            <w:r w:rsidR="001A367B">
              <w:rPr>
                <w:noProof/>
                <w:webHidden/>
              </w:rPr>
              <w:instrText xml:space="preserve"> PAGEREF _Toc297639407 \h </w:instrText>
            </w:r>
            <w:r>
              <w:rPr>
                <w:noProof/>
                <w:webHidden/>
              </w:rPr>
            </w:r>
            <w:r>
              <w:rPr>
                <w:noProof/>
                <w:webHidden/>
              </w:rPr>
              <w:fldChar w:fldCharType="separate"/>
            </w:r>
            <w:r w:rsidR="001A367B">
              <w:rPr>
                <w:noProof/>
                <w:webHidden/>
              </w:rPr>
              <w:t>36</w:t>
            </w:r>
            <w:r>
              <w:rPr>
                <w:noProof/>
                <w:webHidden/>
              </w:rPr>
              <w:fldChar w:fldCharType="end"/>
            </w:r>
          </w:hyperlink>
        </w:p>
        <w:p w:rsidR="001A367B" w:rsidRDefault="00880E38">
          <w:pPr>
            <w:pStyle w:val="TDC1"/>
            <w:tabs>
              <w:tab w:val="right" w:leader="dot" w:pos="9488"/>
            </w:tabs>
            <w:rPr>
              <w:noProof/>
              <w:lang w:eastAsia="es-ES"/>
            </w:rPr>
          </w:pPr>
          <w:hyperlink w:anchor="_Toc297639408" w:history="1">
            <w:r w:rsidR="001A367B" w:rsidRPr="00BE3E3D">
              <w:rPr>
                <w:rStyle w:val="Hipervnculo"/>
                <w:rFonts w:ascii="Times New Roman" w:hAnsi="Times New Roman" w:cs="Times New Roman"/>
                <w:noProof/>
              </w:rPr>
              <w:t>Cumplimiento del Contrato</w:t>
            </w:r>
            <w:r w:rsidR="001A367B">
              <w:rPr>
                <w:noProof/>
                <w:webHidden/>
              </w:rPr>
              <w:tab/>
            </w:r>
            <w:r>
              <w:rPr>
                <w:noProof/>
                <w:webHidden/>
              </w:rPr>
              <w:fldChar w:fldCharType="begin"/>
            </w:r>
            <w:r w:rsidR="001A367B">
              <w:rPr>
                <w:noProof/>
                <w:webHidden/>
              </w:rPr>
              <w:instrText xml:space="preserve"> PAGEREF _Toc297639408 \h </w:instrText>
            </w:r>
            <w:r>
              <w:rPr>
                <w:noProof/>
                <w:webHidden/>
              </w:rPr>
            </w:r>
            <w:r>
              <w:rPr>
                <w:noProof/>
                <w:webHidden/>
              </w:rPr>
              <w:fldChar w:fldCharType="separate"/>
            </w:r>
            <w:r w:rsidR="001A367B">
              <w:rPr>
                <w:noProof/>
                <w:webHidden/>
              </w:rPr>
              <w:t>36</w:t>
            </w:r>
            <w:r>
              <w:rPr>
                <w:noProof/>
                <w:webHidden/>
              </w:rPr>
              <w:fldChar w:fldCharType="end"/>
            </w:r>
          </w:hyperlink>
        </w:p>
        <w:p w:rsidR="001A367B" w:rsidRDefault="00880E38">
          <w:pPr>
            <w:pStyle w:val="TDC1"/>
            <w:tabs>
              <w:tab w:val="right" w:leader="dot" w:pos="9488"/>
            </w:tabs>
            <w:rPr>
              <w:noProof/>
              <w:lang w:eastAsia="es-ES"/>
            </w:rPr>
          </w:pPr>
          <w:hyperlink w:anchor="_Toc297639409" w:history="1">
            <w:r w:rsidR="001A367B" w:rsidRPr="00BE3E3D">
              <w:rPr>
                <w:rStyle w:val="Hipervnculo"/>
                <w:rFonts w:ascii="Times New Roman" w:hAnsi="Times New Roman" w:cs="Times New Roman"/>
                <w:noProof/>
              </w:rPr>
              <w:t>Administradores de Contratos. (9)</w:t>
            </w:r>
            <w:r w:rsidR="001A367B">
              <w:rPr>
                <w:noProof/>
                <w:webHidden/>
              </w:rPr>
              <w:tab/>
            </w:r>
            <w:r>
              <w:rPr>
                <w:noProof/>
                <w:webHidden/>
              </w:rPr>
              <w:fldChar w:fldCharType="begin"/>
            </w:r>
            <w:r w:rsidR="001A367B">
              <w:rPr>
                <w:noProof/>
                <w:webHidden/>
              </w:rPr>
              <w:instrText xml:space="preserve"> PAGEREF _Toc297639409 \h </w:instrText>
            </w:r>
            <w:r>
              <w:rPr>
                <w:noProof/>
                <w:webHidden/>
              </w:rPr>
            </w:r>
            <w:r>
              <w:rPr>
                <w:noProof/>
                <w:webHidden/>
              </w:rPr>
              <w:fldChar w:fldCharType="separate"/>
            </w:r>
            <w:r w:rsidR="001A367B">
              <w:rPr>
                <w:noProof/>
                <w:webHidden/>
              </w:rPr>
              <w:t>36</w:t>
            </w:r>
            <w:r>
              <w:rPr>
                <w:noProof/>
                <w:webHidden/>
              </w:rPr>
              <w:fldChar w:fldCharType="end"/>
            </w:r>
          </w:hyperlink>
        </w:p>
        <w:p w:rsidR="001A367B" w:rsidRDefault="00880E38">
          <w:pPr>
            <w:pStyle w:val="TDC1"/>
            <w:tabs>
              <w:tab w:val="right" w:leader="dot" w:pos="9488"/>
            </w:tabs>
            <w:rPr>
              <w:noProof/>
              <w:lang w:eastAsia="es-ES"/>
            </w:rPr>
          </w:pPr>
          <w:hyperlink w:anchor="_Toc297639410" w:history="1">
            <w:r w:rsidR="001A367B" w:rsidRPr="00BE3E3D">
              <w:rPr>
                <w:rStyle w:val="Hipervnculo"/>
                <w:rFonts w:ascii="Times New Roman" w:hAnsi="Times New Roman" w:cs="Times New Roman"/>
                <w:noProof/>
              </w:rPr>
              <w:t>Prórroga de los Contratos de Suministros y Servicios.</w:t>
            </w:r>
            <w:r w:rsidR="001A367B">
              <w:rPr>
                <w:noProof/>
                <w:webHidden/>
              </w:rPr>
              <w:tab/>
            </w:r>
            <w:r>
              <w:rPr>
                <w:noProof/>
                <w:webHidden/>
              </w:rPr>
              <w:fldChar w:fldCharType="begin"/>
            </w:r>
            <w:r w:rsidR="001A367B">
              <w:rPr>
                <w:noProof/>
                <w:webHidden/>
              </w:rPr>
              <w:instrText xml:space="preserve"> PAGEREF _Toc297639410 \h </w:instrText>
            </w:r>
            <w:r>
              <w:rPr>
                <w:noProof/>
                <w:webHidden/>
              </w:rPr>
            </w:r>
            <w:r>
              <w:rPr>
                <w:noProof/>
                <w:webHidden/>
              </w:rPr>
              <w:fldChar w:fldCharType="separate"/>
            </w:r>
            <w:r w:rsidR="001A367B">
              <w:rPr>
                <w:noProof/>
                <w:webHidden/>
              </w:rPr>
              <w:t>37</w:t>
            </w:r>
            <w:r>
              <w:rPr>
                <w:noProof/>
                <w:webHidden/>
              </w:rPr>
              <w:fldChar w:fldCharType="end"/>
            </w:r>
          </w:hyperlink>
        </w:p>
        <w:p w:rsidR="001A367B" w:rsidRDefault="00880E38">
          <w:pPr>
            <w:pStyle w:val="TDC1"/>
            <w:tabs>
              <w:tab w:val="right" w:leader="dot" w:pos="9488"/>
            </w:tabs>
            <w:rPr>
              <w:noProof/>
              <w:lang w:eastAsia="es-ES"/>
            </w:rPr>
          </w:pPr>
          <w:hyperlink w:anchor="_Toc297639411" w:history="1">
            <w:r w:rsidR="001A367B" w:rsidRPr="00BE3E3D">
              <w:rPr>
                <w:rStyle w:val="Hipervnculo"/>
                <w:rFonts w:ascii="Times New Roman" w:hAnsi="Times New Roman" w:cs="Times New Roman"/>
                <w:noProof/>
              </w:rPr>
              <w:t>Modificación de los Contratos. (9)</w:t>
            </w:r>
            <w:r w:rsidR="001A367B">
              <w:rPr>
                <w:noProof/>
                <w:webHidden/>
              </w:rPr>
              <w:tab/>
            </w:r>
            <w:r>
              <w:rPr>
                <w:noProof/>
                <w:webHidden/>
              </w:rPr>
              <w:fldChar w:fldCharType="begin"/>
            </w:r>
            <w:r w:rsidR="001A367B">
              <w:rPr>
                <w:noProof/>
                <w:webHidden/>
              </w:rPr>
              <w:instrText xml:space="preserve"> PAGEREF _Toc297639411 \h </w:instrText>
            </w:r>
            <w:r>
              <w:rPr>
                <w:noProof/>
                <w:webHidden/>
              </w:rPr>
            </w:r>
            <w:r>
              <w:rPr>
                <w:noProof/>
                <w:webHidden/>
              </w:rPr>
              <w:fldChar w:fldCharType="separate"/>
            </w:r>
            <w:r w:rsidR="001A367B">
              <w:rPr>
                <w:noProof/>
                <w:webHidden/>
              </w:rPr>
              <w:t>37</w:t>
            </w:r>
            <w:r>
              <w:rPr>
                <w:noProof/>
                <w:webHidden/>
              </w:rPr>
              <w:fldChar w:fldCharType="end"/>
            </w:r>
          </w:hyperlink>
        </w:p>
        <w:p w:rsidR="001A367B" w:rsidRDefault="00880E38">
          <w:pPr>
            <w:pStyle w:val="TDC1"/>
            <w:tabs>
              <w:tab w:val="right" w:leader="dot" w:pos="9488"/>
            </w:tabs>
            <w:rPr>
              <w:noProof/>
              <w:lang w:eastAsia="es-ES"/>
            </w:rPr>
          </w:pPr>
          <w:hyperlink w:anchor="_Toc297639412" w:history="1">
            <w:r w:rsidR="001A367B" w:rsidRPr="00BE3E3D">
              <w:rPr>
                <w:rStyle w:val="Hipervnculo"/>
                <w:rFonts w:ascii="Times New Roman" w:hAnsi="Times New Roman" w:cs="Times New Roman"/>
                <w:noProof/>
              </w:rPr>
              <w:t>Prohibición de Modificación. (9)</w:t>
            </w:r>
            <w:r w:rsidR="001A367B">
              <w:rPr>
                <w:noProof/>
                <w:webHidden/>
              </w:rPr>
              <w:tab/>
            </w:r>
            <w:r>
              <w:rPr>
                <w:noProof/>
                <w:webHidden/>
              </w:rPr>
              <w:fldChar w:fldCharType="begin"/>
            </w:r>
            <w:r w:rsidR="001A367B">
              <w:rPr>
                <w:noProof/>
                <w:webHidden/>
              </w:rPr>
              <w:instrText xml:space="preserve"> PAGEREF _Toc297639412 \h </w:instrText>
            </w:r>
            <w:r>
              <w:rPr>
                <w:noProof/>
                <w:webHidden/>
              </w:rPr>
            </w:r>
            <w:r>
              <w:rPr>
                <w:noProof/>
                <w:webHidden/>
              </w:rPr>
              <w:fldChar w:fldCharType="separate"/>
            </w:r>
            <w:r w:rsidR="001A367B">
              <w:rPr>
                <w:noProof/>
                <w:webHidden/>
              </w:rPr>
              <w:t>38</w:t>
            </w:r>
            <w:r>
              <w:rPr>
                <w:noProof/>
                <w:webHidden/>
              </w:rPr>
              <w:fldChar w:fldCharType="end"/>
            </w:r>
          </w:hyperlink>
        </w:p>
        <w:p w:rsidR="001A367B" w:rsidRDefault="00880E38">
          <w:pPr>
            <w:pStyle w:val="TDC1"/>
            <w:tabs>
              <w:tab w:val="right" w:leader="dot" w:pos="9488"/>
            </w:tabs>
            <w:rPr>
              <w:noProof/>
              <w:lang w:eastAsia="es-ES"/>
            </w:rPr>
          </w:pPr>
          <w:hyperlink w:anchor="_Toc297639413" w:history="1">
            <w:r w:rsidR="001A367B" w:rsidRPr="00BE3E3D">
              <w:rPr>
                <w:rStyle w:val="Hipervnculo"/>
                <w:rFonts w:ascii="Times New Roman" w:hAnsi="Times New Roman" w:cs="Times New Roman"/>
                <w:noProof/>
              </w:rPr>
              <w:t>Ejecución y Responsabilidad</w:t>
            </w:r>
            <w:r w:rsidR="001A367B">
              <w:rPr>
                <w:noProof/>
                <w:webHidden/>
              </w:rPr>
              <w:tab/>
            </w:r>
            <w:r>
              <w:rPr>
                <w:noProof/>
                <w:webHidden/>
              </w:rPr>
              <w:fldChar w:fldCharType="begin"/>
            </w:r>
            <w:r w:rsidR="001A367B">
              <w:rPr>
                <w:noProof/>
                <w:webHidden/>
              </w:rPr>
              <w:instrText xml:space="preserve"> PAGEREF _Toc297639413 \h </w:instrText>
            </w:r>
            <w:r>
              <w:rPr>
                <w:noProof/>
                <w:webHidden/>
              </w:rPr>
            </w:r>
            <w:r>
              <w:rPr>
                <w:noProof/>
                <w:webHidden/>
              </w:rPr>
              <w:fldChar w:fldCharType="separate"/>
            </w:r>
            <w:r w:rsidR="001A367B">
              <w:rPr>
                <w:noProof/>
                <w:webHidden/>
              </w:rPr>
              <w:t>38</w:t>
            </w:r>
            <w:r>
              <w:rPr>
                <w:noProof/>
                <w:webHidden/>
              </w:rPr>
              <w:fldChar w:fldCharType="end"/>
            </w:r>
          </w:hyperlink>
        </w:p>
        <w:p w:rsidR="001A367B" w:rsidRDefault="00880E38">
          <w:pPr>
            <w:pStyle w:val="TDC1"/>
            <w:tabs>
              <w:tab w:val="right" w:leader="dot" w:pos="9488"/>
            </w:tabs>
            <w:rPr>
              <w:noProof/>
              <w:lang w:eastAsia="es-ES"/>
            </w:rPr>
          </w:pPr>
          <w:hyperlink w:anchor="_Toc297639414" w:history="1">
            <w:r w:rsidR="001A367B" w:rsidRPr="00BE3E3D">
              <w:rPr>
                <w:rStyle w:val="Hipervnculo"/>
                <w:rFonts w:ascii="Times New Roman" w:hAnsi="Times New Roman" w:cs="Times New Roman"/>
                <w:noProof/>
              </w:rPr>
              <w:t>Multa por Mora</w:t>
            </w:r>
            <w:r w:rsidR="001A367B">
              <w:rPr>
                <w:noProof/>
                <w:webHidden/>
              </w:rPr>
              <w:tab/>
            </w:r>
            <w:r>
              <w:rPr>
                <w:noProof/>
                <w:webHidden/>
              </w:rPr>
              <w:fldChar w:fldCharType="begin"/>
            </w:r>
            <w:r w:rsidR="001A367B">
              <w:rPr>
                <w:noProof/>
                <w:webHidden/>
              </w:rPr>
              <w:instrText xml:space="preserve"> PAGEREF _Toc297639414 \h </w:instrText>
            </w:r>
            <w:r>
              <w:rPr>
                <w:noProof/>
                <w:webHidden/>
              </w:rPr>
            </w:r>
            <w:r>
              <w:rPr>
                <w:noProof/>
                <w:webHidden/>
              </w:rPr>
              <w:fldChar w:fldCharType="separate"/>
            </w:r>
            <w:r w:rsidR="001A367B">
              <w:rPr>
                <w:noProof/>
                <w:webHidden/>
              </w:rPr>
              <w:t>39</w:t>
            </w:r>
            <w:r>
              <w:rPr>
                <w:noProof/>
                <w:webHidden/>
              </w:rPr>
              <w:fldChar w:fldCharType="end"/>
            </w:r>
          </w:hyperlink>
        </w:p>
        <w:p w:rsidR="001A367B" w:rsidRDefault="00880E38">
          <w:pPr>
            <w:pStyle w:val="TDC1"/>
            <w:tabs>
              <w:tab w:val="right" w:leader="dot" w:pos="9488"/>
            </w:tabs>
            <w:rPr>
              <w:noProof/>
              <w:lang w:eastAsia="es-ES"/>
            </w:rPr>
          </w:pPr>
          <w:hyperlink w:anchor="_Toc297639415" w:history="1">
            <w:r w:rsidR="001A367B" w:rsidRPr="00BE3E3D">
              <w:rPr>
                <w:rStyle w:val="Hipervnculo"/>
                <w:rFonts w:ascii="Times New Roman" w:hAnsi="Times New Roman" w:cs="Times New Roman"/>
                <w:noProof/>
              </w:rPr>
              <w:t>Retrasos no Imputables al Contratista</w:t>
            </w:r>
            <w:r w:rsidR="001A367B">
              <w:rPr>
                <w:noProof/>
                <w:webHidden/>
              </w:rPr>
              <w:tab/>
            </w:r>
            <w:r>
              <w:rPr>
                <w:noProof/>
                <w:webHidden/>
              </w:rPr>
              <w:fldChar w:fldCharType="begin"/>
            </w:r>
            <w:r w:rsidR="001A367B">
              <w:rPr>
                <w:noProof/>
                <w:webHidden/>
              </w:rPr>
              <w:instrText xml:space="preserve"> PAGEREF _Toc297639415 \h </w:instrText>
            </w:r>
            <w:r>
              <w:rPr>
                <w:noProof/>
                <w:webHidden/>
              </w:rPr>
            </w:r>
            <w:r>
              <w:rPr>
                <w:noProof/>
                <w:webHidden/>
              </w:rPr>
              <w:fldChar w:fldCharType="separate"/>
            </w:r>
            <w:r w:rsidR="001A367B">
              <w:rPr>
                <w:noProof/>
                <w:webHidden/>
              </w:rPr>
              <w:t>39</w:t>
            </w:r>
            <w:r>
              <w:rPr>
                <w:noProof/>
                <w:webHidden/>
              </w:rPr>
              <w:fldChar w:fldCharType="end"/>
            </w:r>
          </w:hyperlink>
        </w:p>
        <w:p w:rsidR="001A367B" w:rsidRDefault="00880E38">
          <w:pPr>
            <w:pStyle w:val="TDC1"/>
            <w:tabs>
              <w:tab w:val="right" w:leader="dot" w:pos="9488"/>
            </w:tabs>
            <w:rPr>
              <w:noProof/>
              <w:lang w:eastAsia="es-ES"/>
            </w:rPr>
          </w:pPr>
          <w:hyperlink w:anchor="_Toc297639416" w:history="1">
            <w:r w:rsidR="001A367B" w:rsidRPr="00BE3E3D">
              <w:rPr>
                <w:rStyle w:val="Hipervnculo"/>
                <w:rFonts w:ascii="Times New Roman" w:hAnsi="Times New Roman" w:cs="Times New Roman"/>
                <w:noProof/>
              </w:rPr>
              <w:t>Seguro Contra Riesgos</w:t>
            </w:r>
            <w:r w:rsidR="001A367B">
              <w:rPr>
                <w:noProof/>
                <w:webHidden/>
              </w:rPr>
              <w:tab/>
            </w:r>
            <w:r>
              <w:rPr>
                <w:noProof/>
                <w:webHidden/>
              </w:rPr>
              <w:fldChar w:fldCharType="begin"/>
            </w:r>
            <w:r w:rsidR="001A367B">
              <w:rPr>
                <w:noProof/>
                <w:webHidden/>
              </w:rPr>
              <w:instrText xml:space="preserve"> PAGEREF _Toc297639416 \h </w:instrText>
            </w:r>
            <w:r>
              <w:rPr>
                <w:noProof/>
                <w:webHidden/>
              </w:rPr>
            </w:r>
            <w:r>
              <w:rPr>
                <w:noProof/>
                <w:webHidden/>
              </w:rPr>
              <w:fldChar w:fldCharType="separate"/>
            </w:r>
            <w:r w:rsidR="001A367B">
              <w:rPr>
                <w:noProof/>
                <w:webHidden/>
              </w:rPr>
              <w:t>40</w:t>
            </w:r>
            <w:r>
              <w:rPr>
                <w:noProof/>
                <w:webHidden/>
              </w:rPr>
              <w:fldChar w:fldCharType="end"/>
            </w:r>
          </w:hyperlink>
        </w:p>
        <w:p w:rsidR="001A367B" w:rsidRDefault="00880E38">
          <w:pPr>
            <w:pStyle w:val="TDC1"/>
            <w:tabs>
              <w:tab w:val="right" w:leader="dot" w:pos="9488"/>
            </w:tabs>
            <w:rPr>
              <w:noProof/>
              <w:lang w:eastAsia="es-ES"/>
            </w:rPr>
          </w:pPr>
          <w:hyperlink w:anchor="_Toc297639417" w:history="1">
            <w:r w:rsidR="001A367B" w:rsidRPr="00BE3E3D">
              <w:rPr>
                <w:rStyle w:val="Hipervnculo"/>
                <w:rFonts w:ascii="Times New Roman" w:hAnsi="Times New Roman" w:cs="Times New Roman"/>
                <w:noProof/>
              </w:rPr>
              <w:t>Ajuste de Precios</w:t>
            </w:r>
            <w:r w:rsidR="001A367B">
              <w:rPr>
                <w:noProof/>
                <w:webHidden/>
              </w:rPr>
              <w:tab/>
            </w:r>
            <w:r>
              <w:rPr>
                <w:noProof/>
                <w:webHidden/>
              </w:rPr>
              <w:fldChar w:fldCharType="begin"/>
            </w:r>
            <w:r w:rsidR="001A367B">
              <w:rPr>
                <w:noProof/>
                <w:webHidden/>
              </w:rPr>
              <w:instrText xml:space="preserve"> PAGEREF _Toc297639417 \h </w:instrText>
            </w:r>
            <w:r>
              <w:rPr>
                <w:noProof/>
                <w:webHidden/>
              </w:rPr>
            </w:r>
            <w:r>
              <w:rPr>
                <w:noProof/>
                <w:webHidden/>
              </w:rPr>
              <w:fldChar w:fldCharType="separate"/>
            </w:r>
            <w:r w:rsidR="001A367B">
              <w:rPr>
                <w:noProof/>
                <w:webHidden/>
              </w:rPr>
              <w:t>40</w:t>
            </w:r>
            <w:r>
              <w:rPr>
                <w:noProof/>
                <w:webHidden/>
              </w:rPr>
              <w:fldChar w:fldCharType="end"/>
            </w:r>
          </w:hyperlink>
        </w:p>
        <w:p w:rsidR="001A367B" w:rsidRDefault="00880E38">
          <w:pPr>
            <w:pStyle w:val="TDC1"/>
            <w:tabs>
              <w:tab w:val="right" w:leader="dot" w:pos="9488"/>
            </w:tabs>
            <w:rPr>
              <w:noProof/>
              <w:lang w:eastAsia="es-ES"/>
            </w:rPr>
          </w:pPr>
          <w:hyperlink w:anchor="_Toc297639418" w:history="1">
            <w:r w:rsidR="001A367B" w:rsidRPr="00BE3E3D">
              <w:rPr>
                <w:rStyle w:val="Hipervnculo"/>
                <w:rFonts w:ascii="Times New Roman" w:hAnsi="Times New Roman" w:cs="Times New Roman"/>
                <w:noProof/>
              </w:rPr>
              <w:t>Condiciones y Limitaciones</w:t>
            </w:r>
            <w:r w:rsidR="001A367B">
              <w:rPr>
                <w:noProof/>
                <w:webHidden/>
              </w:rPr>
              <w:tab/>
            </w:r>
            <w:r>
              <w:rPr>
                <w:noProof/>
                <w:webHidden/>
              </w:rPr>
              <w:fldChar w:fldCharType="begin"/>
            </w:r>
            <w:r w:rsidR="001A367B">
              <w:rPr>
                <w:noProof/>
                <w:webHidden/>
              </w:rPr>
              <w:instrText xml:space="preserve"> PAGEREF _Toc297639418 \h </w:instrText>
            </w:r>
            <w:r>
              <w:rPr>
                <w:noProof/>
                <w:webHidden/>
              </w:rPr>
            </w:r>
            <w:r>
              <w:rPr>
                <w:noProof/>
                <w:webHidden/>
              </w:rPr>
              <w:fldChar w:fldCharType="separate"/>
            </w:r>
            <w:r w:rsidR="001A367B">
              <w:rPr>
                <w:noProof/>
                <w:webHidden/>
              </w:rPr>
              <w:t>40</w:t>
            </w:r>
            <w:r>
              <w:rPr>
                <w:noProof/>
                <w:webHidden/>
              </w:rPr>
              <w:fldChar w:fldCharType="end"/>
            </w:r>
          </w:hyperlink>
        </w:p>
        <w:p w:rsidR="001A367B" w:rsidRDefault="00880E38">
          <w:pPr>
            <w:pStyle w:val="TDC1"/>
            <w:tabs>
              <w:tab w:val="right" w:leader="dot" w:pos="9488"/>
            </w:tabs>
            <w:rPr>
              <w:noProof/>
              <w:lang w:eastAsia="es-ES"/>
            </w:rPr>
          </w:pPr>
          <w:hyperlink w:anchor="_Toc297639419" w:history="1">
            <w:r w:rsidR="001A367B" w:rsidRPr="00BE3E3D">
              <w:rPr>
                <w:rStyle w:val="Hipervnculo"/>
                <w:rFonts w:ascii="Times New Roman" w:hAnsi="Times New Roman" w:cs="Times New Roman"/>
                <w:noProof/>
              </w:rPr>
              <w:t>Subcontratista</w:t>
            </w:r>
            <w:r w:rsidR="001A367B">
              <w:rPr>
                <w:noProof/>
                <w:webHidden/>
              </w:rPr>
              <w:tab/>
            </w:r>
            <w:r>
              <w:rPr>
                <w:noProof/>
                <w:webHidden/>
              </w:rPr>
              <w:fldChar w:fldCharType="begin"/>
            </w:r>
            <w:r w:rsidR="001A367B">
              <w:rPr>
                <w:noProof/>
                <w:webHidden/>
              </w:rPr>
              <w:instrText xml:space="preserve"> PAGEREF _Toc297639419 \h </w:instrText>
            </w:r>
            <w:r>
              <w:rPr>
                <w:noProof/>
                <w:webHidden/>
              </w:rPr>
            </w:r>
            <w:r>
              <w:rPr>
                <w:noProof/>
                <w:webHidden/>
              </w:rPr>
              <w:fldChar w:fldCharType="separate"/>
            </w:r>
            <w:r w:rsidR="001A367B">
              <w:rPr>
                <w:noProof/>
                <w:webHidden/>
              </w:rPr>
              <w:t>40</w:t>
            </w:r>
            <w:r>
              <w:rPr>
                <w:noProof/>
                <w:webHidden/>
              </w:rPr>
              <w:fldChar w:fldCharType="end"/>
            </w:r>
          </w:hyperlink>
        </w:p>
        <w:p w:rsidR="001A367B" w:rsidRDefault="00880E38">
          <w:pPr>
            <w:pStyle w:val="TDC1"/>
            <w:tabs>
              <w:tab w:val="right" w:leader="dot" w:pos="9488"/>
            </w:tabs>
            <w:rPr>
              <w:noProof/>
              <w:lang w:eastAsia="es-ES"/>
            </w:rPr>
          </w:pPr>
          <w:hyperlink w:anchor="_Toc297639420" w:history="1">
            <w:r w:rsidR="001A367B" w:rsidRPr="00BE3E3D">
              <w:rPr>
                <w:rStyle w:val="Hipervnculo"/>
                <w:rFonts w:ascii="Times New Roman" w:hAnsi="Times New Roman" w:cs="Times New Roman"/>
                <w:noProof/>
              </w:rPr>
              <w:t>Condiciones de Validez</w:t>
            </w:r>
            <w:r w:rsidR="001A367B">
              <w:rPr>
                <w:noProof/>
                <w:webHidden/>
              </w:rPr>
              <w:tab/>
            </w:r>
            <w:r>
              <w:rPr>
                <w:noProof/>
                <w:webHidden/>
              </w:rPr>
              <w:fldChar w:fldCharType="begin"/>
            </w:r>
            <w:r w:rsidR="001A367B">
              <w:rPr>
                <w:noProof/>
                <w:webHidden/>
              </w:rPr>
              <w:instrText xml:space="preserve"> PAGEREF _Toc297639420 \h </w:instrText>
            </w:r>
            <w:r>
              <w:rPr>
                <w:noProof/>
                <w:webHidden/>
              </w:rPr>
            </w:r>
            <w:r>
              <w:rPr>
                <w:noProof/>
                <w:webHidden/>
              </w:rPr>
              <w:fldChar w:fldCharType="separate"/>
            </w:r>
            <w:r w:rsidR="001A367B">
              <w:rPr>
                <w:noProof/>
                <w:webHidden/>
              </w:rPr>
              <w:t>41</w:t>
            </w:r>
            <w:r>
              <w:rPr>
                <w:noProof/>
                <w:webHidden/>
              </w:rPr>
              <w:fldChar w:fldCharType="end"/>
            </w:r>
          </w:hyperlink>
        </w:p>
        <w:p w:rsidR="001A367B" w:rsidRDefault="00880E38">
          <w:pPr>
            <w:pStyle w:val="TDC1"/>
            <w:tabs>
              <w:tab w:val="right" w:leader="dot" w:pos="9488"/>
            </w:tabs>
            <w:rPr>
              <w:noProof/>
              <w:lang w:eastAsia="es-ES"/>
            </w:rPr>
          </w:pPr>
          <w:hyperlink w:anchor="_Toc297639421" w:history="1">
            <w:r w:rsidR="001A367B" w:rsidRPr="00BE3E3D">
              <w:rPr>
                <w:rStyle w:val="Hipervnculo"/>
                <w:rFonts w:ascii="Times New Roman" w:hAnsi="Times New Roman" w:cs="Times New Roman"/>
                <w:noProof/>
              </w:rPr>
              <w:t>Cesación</w:t>
            </w:r>
            <w:r w:rsidR="001A367B">
              <w:rPr>
                <w:noProof/>
                <w:webHidden/>
              </w:rPr>
              <w:tab/>
            </w:r>
            <w:r>
              <w:rPr>
                <w:noProof/>
                <w:webHidden/>
              </w:rPr>
              <w:fldChar w:fldCharType="begin"/>
            </w:r>
            <w:r w:rsidR="001A367B">
              <w:rPr>
                <w:noProof/>
                <w:webHidden/>
              </w:rPr>
              <w:instrText xml:space="preserve"> PAGEREF _Toc297639421 \h </w:instrText>
            </w:r>
            <w:r>
              <w:rPr>
                <w:noProof/>
                <w:webHidden/>
              </w:rPr>
            </w:r>
            <w:r>
              <w:rPr>
                <w:noProof/>
                <w:webHidden/>
              </w:rPr>
              <w:fldChar w:fldCharType="separate"/>
            </w:r>
            <w:r w:rsidR="001A367B">
              <w:rPr>
                <w:noProof/>
                <w:webHidden/>
              </w:rPr>
              <w:t>41</w:t>
            </w:r>
            <w:r>
              <w:rPr>
                <w:noProof/>
                <w:webHidden/>
              </w:rPr>
              <w:fldChar w:fldCharType="end"/>
            </w:r>
          </w:hyperlink>
        </w:p>
        <w:p w:rsidR="001A367B" w:rsidRDefault="00880E38">
          <w:pPr>
            <w:pStyle w:val="TDC1"/>
            <w:tabs>
              <w:tab w:val="right" w:leader="dot" w:pos="9488"/>
            </w:tabs>
            <w:rPr>
              <w:noProof/>
              <w:lang w:eastAsia="es-ES"/>
            </w:rPr>
          </w:pPr>
          <w:hyperlink w:anchor="_Toc297639422" w:history="1">
            <w:r w:rsidR="001A367B" w:rsidRPr="00BE3E3D">
              <w:rPr>
                <w:rStyle w:val="Hipervnculo"/>
                <w:rFonts w:ascii="Times New Roman" w:hAnsi="Times New Roman" w:cs="Times New Roman"/>
                <w:noProof/>
              </w:rPr>
              <w:t>Formas de Extinción</w:t>
            </w:r>
            <w:r w:rsidR="001A367B">
              <w:rPr>
                <w:noProof/>
                <w:webHidden/>
              </w:rPr>
              <w:tab/>
            </w:r>
            <w:r>
              <w:rPr>
                <w:noProof/>
                <w:webHidden/>
              </w:rPr>
              <w:fldChar w:fldCharType="begin"/>
            </w:r>
            <w:r w:rsidR="001A367B">
              <w:rPr>
                <w:noProof/>
                <w:webHidden/>
              </w:rPr>
              <w:instrText xml:space="preserve"> PAGEREF _Toc297639422 \h </w:instrText>
            </w:r>
            <w:r>
              <w:rPr>
                <w:noProof/>
                <w:webHidden/>
              </w:rPr>
            </w:r>
            <w:r>
              <w:rPr>
                <w:noProof/>
                <w:webHidden/>
              </w:rPr>
              <w:fldChar w:fldCharType="separate"/>
            </w:r>
            <w:r w:rsidR="001A367B">
              <w:rPr>
                <w:noProof/>
                <w:webHidden/>
              </w:rPr>
              <w:t>41</w:t>
            </w:r>
            <w:r>
              <w:rPr>
                <w:noProof/>
                <w:webHidden/>
              </w:rPr>
              <w:fldChar w:fldCharType="end"/>
            </w:r>
          </w:hyperlink>
        </w:p>
        <w:p w:rsidR="001A367B" w:rsidRDefault="00880E38">
          <w:pPr>
            <w:pStyle w:val="TDC1"/>
            <w:tabs>
              <w:tab w:val="right" w:leader="dot" w:pos="9488"/>
            </w:tabs>
            <w:rPr>
              <w:noProof/>
              <w:lang w:eastAsia="es-ES"/>
            </w:rPr>
          </w:pPr>
          <w:hyperlink w:anchor="_Toc297639423" w:history="1">
            <w:r w:rsidR="001A367B" w:rsidRPr="00BE3E3D">
              <w:rPr>
                <w:rStyle w:val="Hipervnculo"/>
                <w:rFonts w:ascii="Times New Roman" w:hAnsi="Times New Roman" w:cs="Times New Roman"/>
                <w:noProof/>
              </w:rPr>
              <w:t>Caducidad</w:t>
            </w:r>
            <w:r w:rsidR="001A367B">
              <w:rPr>
                <w:noProof/>
                <w:webHidden/>
              </w:rPr>
              <w:tab/>
            </w:r>
            <w:r>
              <w:rPr>
                <w:noProof/>
                <w:webHidden/>
              </w:rPr>
              <w:fldChar w:fldCharType="begin"/>
            </w:r>
            <w:r w:rsidR="001A367B">
              <w:rPr>
                <w:noProof/>
                <w:webHidden/>
              </w:rPr>
              <w:instrText xml:space="preserve"> PAGEREF _Toc297639423 \h </w:instrText>
            </w:r>
            <w:r>
              <w:rPr>
                <w:noProof/>
                <w:webHidden/>
              </w:rPr>
            </w:r>
            <w:r>
              <w:rPr>
                <w:noProof/>
                <w:webHidden/>
              </w:rPr>
              <w:fldChar w:fldCharType="separate"/>
            </w:r>
            <w:r w:rsidR="001A367B">
              <w:rPr>
                <w:noProof/>
                <w:webHidden/>
              </w:rPr>
              <w:t>42</w:t>
            </w:r>
            <w:r>
              <w:rPr>
                <w:noProof/>
                <w:webHidden/>
              </w:rPr>
              <w:fldChar w:fldCharType="end"/>
            </w:r>
          </w:hyperlink>
        </w:p>
        <w:p w:rsidR="001A367B" w:rsidRDefault="00880E38">
          <w:pPr>
            <w:pStyle w:val="TDC1"/>
            <w:tabs>
              <w:tab w:val="right" w:leader="dot" w:pos="9488"/>
            </w:tabs>
            <w:rPr>
              <w:noProof/>
              <w:lang w:eastAsia="es-ES"/>
            </w:rPr>
          </w:pPr>
          <w:hyperlink w:anchor="_Toc297639424" w:history="1">
            <w:r w:rsidR="001A367B" w:rsidRPr="00BE3E3D">
              <w:rPr>
                <w:rStyle w:val="Hipervnculo"/>
                <w:rFonts w:ascii="Times New Roman" w:hAnsi="Times New Roman" w:cs="Times New Roman"/>
                <w:noProof/>
              </w:rPr>
              <w:t>Mutuo Acuerdo de las Partes Contratantes</w:t>
            </w:r>
            <w:r w:rsidR="001A367B">
              <w:rPr>
                <w:noProof/>
                <w:webHidden/>
              </w:rPr>
              <w:tab/>
            </w:r>
            <w:r>
              <w:rPr>
                <w:noProof/>
                <w:webHidden/>
              </w:rPr>
              <w:fldChar w:fldCharType="begin"/>
            </w:r>
            <w:r w:rsidR="001A367B">
              <w:rPr>
                <w:noProof/>
                <w:webHidden/>
              </w:rPr>
              <w:instrText xml:space="preserve"> PAGEREF _Toc297639424 \h </w:instrText>
            </w:r>
            <w:r>
              <w:rPr>
                <w:noProof/>
                <w:webHidden/>
              </w:rPr>
            </w:r>
            <w:r>
              <w:rPr>
                <w:noProof/>
                <w:webHidden/>
              </w:rPr>
              <w:fldChar w:fldCharType="separate"/>
            </w:r>
            <w:r w:rsidR="001A367B">
              <w:rPr>
                <w:noProof/>
                <w:webHidden/>
              </w:rPr>
              <w:t>42</w:t>
            </w:r>
            <w:r>
              <w:rPr>
                <w:noProof/>
                <w:webHidden/>
              </w:rPr>
              <w:fldChar w:fldCharType="end"/>
            </w:r>
          </w:hyperlink>
        </w:p>
        <w:p w:rsidR="001A367B" w:rsidRDefault="00880E38">
          <w:pPr>
            <w:pStyle w:val="TDC1"/>
            <w:tabs>
              <w:tab w:val="right" w:leader="dot" w:pos="9488"/>
            </w:tabs>
            <w:rPr>
              <w:noProof/>
              <w:lang w:eastAsia="es-ES"/>
            </w:rPr>
          </w:pPr>
          <w:hyperlink w:anchor="_Toc297639425" w:history="1">
            <w:r w:rsidR="001A367B" w:rsidRPr="00BE3E3D">
              <w:rPr>
                <w:rStyle w:val="Hipervnculo"/>
                <w:rFonts w:ascii="Times New Roman" w:hAnsi="Times New Roman" w:cs="Times New Roman"/>
                <w:noProof/>
              </w:rPr>
              <w:t>Revocación</w:t>
            </w:r>
            <w:r w:rsidR="001A367B">
              <w:rPr>
                <w:noProof/>
                <w:webHidden/>
              </w:rPr>
              <w:tab/>
            </w:r>
            <w:r>
              <w:rPr>
                <w:noProof/>
                <w:webHidden/>
              </w:rPr>
              <w:fldChar w:fldCharType="begin"/>
            </w:r>
            <w:r w:rsidR="001A367B">
              <w:rPr>
                <w:noProof/>
                <w:webHidden/>
              </w:rPr>
              <w:instrText xml:space="preserve"> PAGEREF _Toc297639425 \h </w:instrText>
            </w:r>
            <w:r>
              <w:rPr>
                <w:noProof/>
                <w:webHidden/>
              </w:rPr>
            </w:r>
            <w:r>
              <w:rPr>
                <w:noProof/>
                <w:webHidden/>
              </w:rPr>
              <w:fldChar w:fldCharType="separate"/>
            </w:r>
            <w:r w:rsidR="001A367B">
              <w:rPr>
                <w:noProof/>
                <w:webHidden/>
              </w:rPr>
              <w:t>42</w:t>
            </w:r>
            <w:r>
              <w:rPr>
                <w:noProof/>
                <w:webHidden/>
              </w:rPr>
              <w:fldChar w:fldCharType="end"/>
            </w:r>
          </w:hyperlink>
        </w:p>
        <w:p w:rsidR="001A367B" w:rsidRDefault="00880E38">
          <w:pPr>
            <w:pStyle w:val="TDC1"/>
            <w:tabs>
              <w:tab w:val="right" w:leader="dot" w:pos="9488"/>
            </w:tabs>
            <w:rPr>
              <w:noProof/>
              <w:lang w:eastAsia="es-ES"/>
            </w:rPr>
          </w:pPr>
          <w:hyperlink w:anchor="_Toc297639426" w:history="1">
            <w:r w:rsidR="001A367B" w:rsidRPr="00BE3E3D">
              <w:rPr>
                <w:rStyle w:val="Hipervnculo"/>
                <w:rFonts w:ascii="Times New Roman" w:hAnsi="Times New Roman" w:cs="Times New Roman"/>
                <w:noProof/>
              </w:rPr>
              <w:t>Casos Especiales. (9)</w:t>
            </w:r>
            <w:r w:rsidR="001A367B">
              <w:rPr>
                <w:noProof/>
                <w:webHidden/>
              </w:rPr>
              <w:tab/>
            </w:r>
            <w:r>
              <w:rPr>
                <w:noProof/>
                <w:webHidden/>
              </w:rPr>
              <w:fldChar w:fldCharType="begin"/>
            </w:r>
            <w:r w:rsidR="001A367B">
              <w:rPr>
                <w:noProof/>
                <w:webHidden/>
              </w:rPr>
              <w:instrText xml:space="preserve"> PAGEREF _Toc297639426 \h </w:instrText>
            </w:r>
            <w:r>
              <w:rPr>
                <w:noProof/>
                <w:webHidden/>
              </w:rPr>
            </w:r>
            <w:r>
              <w:rPr>
                <w:noProof/>
                <w:webHidden/>
              </w:rPr>
              <w:fldChar w:fldCharType="separate"/>
            </w:r>
            <w:r w:rsidR="001A367B">
              <w:rPr>
                <w:noProof/>
                <w:webHidden/>
              </w:rPr>
              <w:t>42</w:t>
            </w:r>
            <w:r>
              <w:rPr>
                <w:noProof/>
                <w:webHidden/>
              </w:rPr>
              <w:fldChar w:fldCharType="end"/>
            </w:r>
          </w:hyperlink>
        </w:p>
        <w:p w:rsidR="001A367B" w:rsidRDefault="00880E38">
          <w:pPr>
            <w:pStyle w:val="TDC1"/>
            <w:tabs>
              <w:tab w:val="right" w:leader="dot" w:pos="9488"/>
            </w:tabs>
            <w:rPr>
              <w:noProof/>
              <w:lang w:eastAsia="es-ES"/>
            </w:rPr>
          </w:pPr>
          <w:hyperlink w:anchor="_Toc297639427" w:history="1">
            <w:r w:rsidR="001A367B" w:rsidRPr="00BE3E3D">
              <w:rPr>
                <w:rStyle w:val="Hipervnculo"/>
                <w:rFonts w:ascii="Times New Roman" w:hAnsi="Times New Roman" w:cs="Times New Roman"/>
                <w:noProof/>
              </w:rPr>
              <w:t>Rescate</w:t>
            </w:r>
            <w:r w:rsidR="001A367B">
              <w:rPr>
                <w:noProof/>
                <w:webHidden/>
              </w:rPr>
              <w:tab/>
            </w:r>
            <w:r>
              <w:rPr>
                <w:noProof/>
                <w:webHidden/>
              </w:rPr>
              <w:fldChar w:fldCharType="begin"/>
            </w:r>
            <w:r w:rsidR="001A367B">
              <w:rPr>
                <w:noProof/>
                <w:webHidden/>
              </w:rPr>
              <w:instrText xml:space="preserve"> PAGEREF _Toc297639427 \h </w:instrText>
            </w:r>
            <w:r>
              <w:rPr>
                <w:noProof/>
                <w:webHidden/>
              </w:rPr>
            </w:r>
            <w:r>
              <w:rPr>
                <w:noProof/>
                <w:webHidden/>
              </w:rPr>
              <w:fldChar w:fldCharType="separate"/>
            </w:r>
            <w:r w:rsidR="001A367B">
              <w:rPr>
                <w:noProof/>
                <w:webHidden/>
              </w:rPr>
              <w:t>43</w:t>
            </w:r>
            <w:r>
              <w:rPr>
                <w:noProof/>
                <w:webHidden/>
              </w:rPr>
              <w:fldChar w:fldCharType="end"/>
            </w:r>
          </w:hyperlink>
        </w:p>
        <w:p w:rsidR="001A367B" w:rsidRDefault="00880E38">
          <w:pPr>
            <w:pStyle w:val="TDC1"/>
            <w:tabs>
              <w:tab w:val="right" w:leader="dot" w:pos="9488"/>
            </w:tabs>
            <w:rPr>
              <w:noProof/>
              <w:lang w:eastAsia="es-ES"/>
            </w:rPr>
          </w:pPr>
          <w:hyperlink w:anchor="_Toc297639428" w:history="1">
            <w:r w:rsidR="001A367B" w:rsidRPr="00BE3E3D">
              <w:rPr>
                <w:rStyle w:val="Hipervnculo"/>
                <w:rFonts w:ascii="Times New Roman" w:hAnsi="Times New Roman" w:cs="Times New Roman"/>
                <w:noProof/>
              </w:rPr>
              <w:t>Plazo de Reclamos</w:t>
            </w:r>
            <w:r w:rsidR="001A367B">
              <w:rPr>
                <w:noProof/>
                <w:webHidden/>
              </w:rPr>
              <w:tab/>
            </w:r>
            <w:r>
              <w:rPr>
                <w:noProof/>
                <w:webHidden/>
              </w:rPr>
              <w:fldChar w:fldCharType="begin"/>
            </w:r>
            <w:r w:rsidR="001A367B">
              <w:rPr>
                <w:noProof/>
                <w:webHidden/>
              </w:rPr>
              <w:instrText xml:space="preserve"> PAGEREF _Toc297639428 \h </w:instrText>
            </w:r>
            <w:r>
              <w:rPr>
                <w:noProof/>
                <w:webHidden/>
              </w:rPr>
            </w:r>
            <w:r>
              <w:rPr>
                <w:noProof/>
                <w:webHidden/>
              </w:rPr>
              <w:fldChar w:fldCharType="separate"/>
            </w:r>
            <w:r w:rsidR="001A367B">
              <w:rPr>
                <w:noProof/>
                <w:webHidden/>
              </w:rPr>
              <w:t>43</w:t>
            </w:r>
            <w:r>
              <w:rPr>
                <w:noProof/>
                <w:webHidden/>
              </w:rPr>
              <w:fldChar w:fldCharType="end"/>
            </w:r>
          </w:hyperlink>
        </w:p>
        <w:p w:rsidR="001A367B" w:rsidRDefault="00880E38">
          <w:pPr>
            <w:pStyle w:val="TDC1"/>
            <w:tabs>
              <w:tab w:val="right" w:leader="dot" w:pos="9488"/>
            </w:tabs>
            <w:rPr>
              <w:noProof/>
              <w:lang w:eastAsia="es-ES"/>
            </w:rPr>
          </w:pPr>
          <w:hyperlink w:anchor="_Toc297639429" w:history="1">
            <w:r w:rsidR="001A367B" w:rsidRPr="00BE3E3D">
              <w:rPr>
                <w:rStyle w:val="Hipervnculo"/>
                <w:rFonts w:ascii="Times New Roman" w:hAnsi="Times New Roman" w:cs="Times New Roman"/>
                <w:noProof/>
              </w:rPr>
              <w:t>Efectos de la Extinción</w:t>
            </w:r>
            <w:r w:rsidR="001A367B">
              <w:rPr>
                <w:noProof/>
                <w:webHidden/>
              </w:rPr>
              <w:tab/>
            </w:r>
            <w:r>
              <w:rPr>
                <w:noProof/>
                <w:webHidden/>
              </w:rPr>
              <w:fldChar w:fldCharType="begin"/>
            </w:r>
            <w:r w:rsidR="001A367B">
              <w:rPr>
                <w:noProof/>
                <w:webHidden/>
              </w:rPr>
              <w:instrText xml:space="preserve"> PAGEREF _Toc297639429 \h </w:instrText>
            </w:r>
            <w:r>
              <w:rPr>
                <w:noProof/>
                <w:webHidden/>
              </w:rPr>
            </w:r>
            <w:r>
              <w:rPr>
                <w:noProof/>
                <w:webHidden/>
              </w:rPr>
              <w:fldChar w:fldCharType="separate"/>
            </w:r>
            <w:r w:rsidR="001A367B">
              <w:rPr>
                <w:noProof/>
                <w:webHidden/>
              </w:rPr>
              <w:t>43</w:t>
            </w:r>
            <w:r>
              <w:rPr>
                <w:noProof/>
                <w:webHidden/>
              </w:rPr>
              <w:fldChar w:fldCharType="end"/>
            </w:r>
          </w:hyperlink>
        </w:p>
        <w:p w:rsidR="001A367B" w:rsidRDefault="00880E38">
          <w:pPr>
            <w:pStyle w:val="TDC1"/>
            <w:tabs>
              <w:tab w:val="right" w:leader="dot" w:pos="9488"/>
            </w:tabs>
            <w:rPr>
              <w:noProof/>
              <w:lang w:eastAsia="es-ES"/>
            </w:rPr>
          </w:pPr>
          <w:hyperlink w:anchor="_Toc297639430" w:history="1">
            <w:r w:rsidR="001A367B" w:rsidRPr="00BE3E3D">
              <w:rPr>
                <w:rStyle w:val="Hipervnculo"/>
                <w:rFonts w:ascii="Times New Roman" w:hAnsi="Times New Roman" w:cs="Times New Roman"/>
                <w:noProof/>
              </w:rPr>
              <w:t>Nulidad de los Contratos</w:t>
            </w:r>
            <w:r w:rsidR="001A367B">
              <w:rPr>
                <w:noProof/>
                <w:webHidden/>
              </w:rPr>
              <w:tab/>
            </w:r>
            <w:r>
              <w:rPr>
                <w:noProof/>
                <w:webHidden/>
              </w:rPr>
              <w:fldChar w:fldCharType="begin"/>
            </w:r>
            <w:r w:rsidR="001A367B">
              <w:rPr>
                <w:noProof/>
                <w:webHidden/>
              </w:rPr>
              <w:instrText xml:space="preserve"> PAGEREF _Toc297639430 \h </w:instrText>
            </w:r>
            <w:r>
              <w:rPr>
                <w:noProof/>
                <w:webHidden/>
              </w:rPr>
            </w:r>
            <w:r>
              <w:rPr>
                <w:noProof/>
                <w:webHidden/>
              </w:rPr>
              <w:fldChar w:fldCharType="separate"/>
            </w:r>
            <w:r w:rsidR="001A367B">
              <w:rPr>
                <w:noProof/>
                <w:webHidden/>
              </w:rPr>
              <w:t>44</w:t>
            </w:r>
            <w:r>
              <w:rPr>
                <w:noProof/>
                <w:webHidden/>
              </w:rPr>
              <w:fldChar w:fldCharType="end"/>
            </w:r>
          </w:hyperlink>
        </w:p>
        <w:p w:rsidR="001A367B" w:rsidRDefault="00880E38">
          <w:pPr>
            <w:pStyle w:val="TDC1"/>
            <w:tabs>
              <w:tab w:val="right" w:leader="dot" w:pos="9488"/>
            </w:tabs>
            <w:rPr>
              <w:noProof/>
              <w:lang w:eastAsia="es-ES"/>
            </w:rPr>
          </w:pPr>
          <w:hyperlink w:anchor="_Toc297639431" w:history="1">
            <w:r w:rsidR="001A367B" w:rsidRPr="00BE3E3D">
              <w:rPr>
                <w:rStyle w:val="Hipervnculo"/>
                <w:rFonts w:ascii="Times New Roman" w:hAnsi="Times New Roman" w:cs="Times New Roman"/>
                <w:noProof/>
              </w:rPr>
              <w:t>Efecto de la Declaración de Nulidad</w:t>
            </w:r>
            <w:r w:rsidR="001A367B">
              <w:rPr>
                <w:noProof/>
                <w:webHidden/>
              </w:rPr>
              <w:tab/>
            </w:r>
            <w:r>
              <w:rPr>
                <w:noProof/>
                <w:webHidden/>
              </w:rPr>
              <w:fldChar w:fldCharType="begin"/>
            </w:r>
            <w:r w:rsidR="001A367B">
              <w:rPr>
                <w:noProof/>
                <w:webHidden/>
              </w:rPr>
              <w:instrText xml:space="preserve"> PAGEREF _Toc297639431 \h </w:instrText>
            </w:r>
            <w:r>
              <w:rPr>
                <w:noProof/>
                <w:webHidden/>
              </w:rPr>
            </w:r>
            <w:r>
              <w:rPr>
                <w:noProof/>
                <w:webHidden/>
              </w:rPr>
              <w:fldChar w:fldCharType="separate"/>
            </w:r>
            <w:r w:rsidR="001A367B">
              <w:rPr>
                <w:noProof/>
                <w:webHidden/>
              </w:rPr>
              <w:t>44</w:t>
            </w:r>
            <w:r>
              <w:rPr>
                <w:noProof/>
                <w:webHidden/>
              </w:rPr>
              <w:fldChar w:fldCharType="end"/>
            </w:r>
          </w:hyperlink>
        </w:p>
        <w:p w:rsidR="001A367B" w:rsidRDefault="00880E38">
          <w:pPr>
            <w:pStyle w:val="TDC1"/>
            <w:tabs>
              <w:tab w:val="right" w:leader="dot" w:pos="9488"/>
            </w:tabs>
            <w:rPr>
              <w:noProof/>
              <w:lang w:eastAsia="es-ES"/>
            </w:rPr>
          </w:pPr>
          <w:hyperlink w:anchor="_Toc297639432" w:history="1">
            <w:r w:rsidR="001A367B" w:rsidRPr="00BE3E3D">
              <w:rPr>
                <w:rStyle w:val="Hipervnculo"/>
                <w:rFonts w:ascii="Times New Roman" w:hAnsi="Times New Roman" w:cs="Times New Roman"/>
                <w:noProof/>
              </w:rPr>
              <w:t>Nulidad del Derecho Común</w:t>
            </w:r>
            <w:r w:rsidR="001A367B">
              <w:rPr>
                <w:noProof/>
                <w:webHidden/>
              </w:rPr>
              <w:tab/>
            </w:r>
            <w:r>
              <w:rPr>
                <w:noProof/>
                <w:webHidden/>
              </w:rPr>
              <w:fldChar w:fldCharType="begin"/>
            </w:r>
            <w:r w:rsidR="001A367B">
              <w:rPr>
                <w:noProof/>
                <w:webHidden/>
              </w:rPr>
              <w:instrText xml:space="preserve"> PAGEREF _Toc297639432 \h </w:instrText>
            </w:r>
            <w:r>
              <w:rPr>
                <w:noProof/>
                <w:webHidden/>
              </w:rPr>
            </w:r>
            <w:r>
              <w:rPr>
                <w:noProof/>
                <w:webHidden/>
              </w:rPr>
              <w:fldChar w:fldCharType="separate"/>
            </w:r>
            <w:r w:rsidR="001A367B">
              <w:rPr>
                <w:noProof/>
                <w:webHidden/>
              </w:rPr>
              <w:t>44</w:t>
            </w:r>
            <w:r>
              <w:rPr>
                <w:noProof/>
                <w:webHidden/>
              </w:rPr>
              <w:fldChar w:fldCharType="end"/>
            </w:r>
          </w:hyperlink>
        </w:p>
        <w:p w:rsidR="001A367B" w:rsidRDefault="00880E38">
          <w:pPr>
            <w:pStyle w:val="TDC1"/>
            <w:tabs>
              <w:tab w:val="right" w:leader="dot" w:pos="9488"/>
            </w:tabs>
            <w:rPr>
              <w:noProof/>
              <w:lang w:eastAsia="es-ES"/>
            </w:rPr>
          </w:pPr>
          <w:hyperlink w:anchor="_Toc297639433" w:history="1">
            <w:r w:rsidR="001A367B" w:rsidRPr="00BE3E3D">
              <w:rPr>
                <w:rStyle w:val="Hipervnculo"/>
                <w:rFonts w:ascii="Times New Roman" w:hAnsi="Times New Roman" w:cs="Times New Roman"/>
                <w:noProof/>
              </w:rPr>
              <w:t>Concepto de Contrato de Obra. (9)</w:t>
            </w:r>
            <w:r w:rsidR="001A367B">
              <w:rPr>
                <w:noProof/>
                <w:webHidden/>
              </w:rPr>
              <w:tab/>
            </w:r>
            <w:r>
              <w:rPr>
                <w:noProof/>
                <w:webHidden/>
              </w:rPr>
              <w:fldChar w:fldCharType="begin"/>
            </w:r>
            <w:r w:rsidR="001A367B">
              <w:rPr>
                <w:noProof/>
                <w:webHidden/>
              </w:rPr>
              <w:instrText xml:space="preserve"> PAGEREF _Toc297639433 \h </w:instrText>
            </w:r>
            <w:r>
              <w:rPr>
                <w:noProof/>
                <w:webHidden/>
              </w:rPr>
            </w:r>
            <w:r>
              <w:rPr>
                <w:noProof/>
                <w:webHidden/>
              </w:rPr>
              <w:fldChar w:fldCharType="separate"/>
            </w:r>
            <w:r w:rsidR="001A367B">
              <w:rPr>
                <w:noProof/>
                <w:webHidden/>
              </w:rPr>
              <w:t>44</w:t>
            </w:r>
            <w:r>
              <w:rPr>
                <w:noProof/>
                <w:webHidden/>
              </w:rPr>
              <w:fldChar w:fldCharType="end"/>
            </w:r>
          </w:hyperlink>
        </w:p>
        <w:p w:rsidR="001A367B" w:rsidRDefault="00880E38">
          <w:pPr>
            <w:pStyle w:val="TDC1"/>
            <w:tabs>
              <w:tab w:val="right" w:leader="dot" w:pos="9488"/>
            </w:tabs>
            <w:rPr>
              <w:noProof/>
              <w:lang w:eastAsia="es-ES"/>
            </w:rPr>
          </w:pPr>
          <w:hyperlink w:anchor="_Toc297639434" w:history="1">
            <w:r w:rsidR="001A367B" w:rsidRPr="00BE3E3D">
              <w:rPr>
                <w:rStyle w:val="Hipervnculo"/>
                <w:rFonts w:ascii="Times New Roman" w:hAnsi="Times New Roman" w:cs="Times New Roman"/>
                <w:noProof/>
              </w:rPr>
              <w:t>Requisitos para el Contrato de Obra. (9)</w:t>
            </w:r>
            <w:r w:rsidR="001A367B">
              <w:rPr>
                <w:noProof/>
                <w:webHidden/>
              </w:rPr>
              <w:tab/>
            </w:r>
            <w:r>
              <w:rPr>
                <w:noProof/>
                <w:webHidden/>
              </w:rPr>
              <w:fldChar w:fldCharType="begin"/>
            </w:r>
            <w:r w:rsidR="001A367B">
              <w:rPr>
                <w:noProof/>
                <w:webHidden/>
              </w:rPr>
              <w:instrText xml:space="preserve"> PAGEREF _Toc297639434 \h </w:instrText>
            </w:r>
            <w:r>
              <w:rPr>
                <w:noProof/>
                <w:webHidden/>
              </w:rPr>
            </w:r>
            <w:r>
              <w:rPr>
                <w:noProof/>
                <w:webHidden/>
              </w:rPr>
              <w:fldChar w:fldCharType="separate"/>
            </w:r>
            <w:r w:rsidR="001A367B">
              <w:rPr>
                <w:noProof/>
                <w:webHidden/>
              </w:rPr>
              <w:t>45</w:t>
            </w:r>
            <w:r>
              <w:rPr>
                <w:noProof/>
                <w:webHidden/>
              </w:rPr>
              <w:fldChar w:fldCharType="end"/>
            </w:r>
          </w:hyperlink>
        </w:p>
        <w:p w:rsidR="001A367B" w:rsidRDefault="00880E38">
          <w:pPr>
            <w:pStyle w:val="TDC1"/>
            <w:tabs>
              <w:tab w:val="right" w:leader="dot" w:pos="9488"/>
            </w:tabs>
            <w:rPr>
              <w:noProof/>
              <w:lang w:eastAsia="es-ES"/>
            </w:rPr>
          </w:pPr>
          <w:hyperlink w:anchor="_Toc297639435" w:history="1">
            <w:r w:rsidR="001A367B" w:rsidRPr="00BE3E3D">
              <w:rPr>
                <w:rStyle w:val="Hipervnculo"/>
                <w:rFonts w:ascii="Times New Roman" w:hAnsi="Times New Roman" w:cs="Times New Roman"/>
                <w:noProof/>
              </w:rPr>
              <w:t>Prohibición Supervisión</w:t>
            </w:r>
            <w:r w:rsidR="001A367B">
              <w:rPr>
                <w:noProof/>
                <w:webHidden/>
              </w:rPr>
              <w:tab/>
            </w:r>
            <w:r>
              <w:rPr>
                <w:noProof/>
                <w:webHidden/>
              </w:rPr>
              <w:fldChar w:fldCharType="begin"/>
            </w:r>
            <w:r w:rsidR="001A367B">
              <w:rPr>
                <w:noProof/>
                <w:webHidden/>
              </w:rPr>
              <w:instrText xml:space="preserve"> PAGEREF _Toc297639435 \h </w:instrText>
            </w:r>
            <w:r>
              <w:rPr>
                <w:noProof/>
                <w:webHidden/>
              </w:rPr>
            </w:r>
            <w:r>
              <w:rPr>
                <w:noProof/>
                <w:webHidden/>
              </w:rPr>
              <w:fldChar w:fldCharType="separate"/>
            </w:r>
            <w:r w:rsidR="001A367B">
              <w:rPr>
                <w:noProof/>
                <w:webHidden/>
              </w:rPr>
              <w:t>46</w:t>
            </w:r>
            <w:r>
              <w:rPr>
                <w:noProof/>
                <w:webHidden/>
              </w:rPr>
              <w:fldChar w:fldCharType="end"/>
            </w:r>
          </w:hyperlink>
        </w:p>
        <w:p w:rsidR="001A367B" w:rsidRDefault="00880E38">
          <w:pPr>
            <w:pStyle w:val="TDC1"/>
            <w:tabs>
              <w:tab w:val="right" w:leader="dot" w:pos="9488"/>
            </w:tabs>
            <w:rPr>
              <w:noProof/>
              <w:lang w:eastAsia="es-ES"/>
            </w:rPr>
          </w:pPr>
          <w:hyperlink w:anchor="_Toc297639436" w:history="1">
            <w:r w:rsidR="001A367B" w:rsidRPr="00BE3E3D">
              <w:rPr>
                <w:rStyle w:val="Hipervnculo"/>
                <w:rFonts w:ascii="Times New Roman" w:hAnsi="Times New Roman" w:cs="Times New Roman"/>
                <w:noProof/>
              </w:rPr>
              <w:t>Estudio Previo y Obra Completas</w:t>
            </w:r>
            <w:r w:rsidR="001A367B">
              <w:rPr>
                <w:noProof/>
                <w:webHidden/>
              </w:rPr>
              <w:tab/>
            </w:r>
            <w:r>
              <w:rPr>
                <w:noProof/>
                <w:webHidden/>
              </w:rPr>
              <w:fldChar w:fldCharType="begin"/>
            </w:r>
            <w:r w:rsidR="001A367B">
              <w:rPr>
                <w:noProof/>
                <w:webHidden/>
              </w:rPr>
              <w:instrText xml:space="preserve"> PAGEREF _Toc297639436 \h </w:instrText>
            </w:r>
            <w:r>
              <w:rPr>
                <w:noProof/>
                <w:webHidden/>
              </w:rPr>
            </w:r>
            <w:r>
              <w:rPr>
                <w:noProof/>
                <w:webHidden/>
              </w:rPr>
              <w:fldChar w:fldCharType="separate"/>
            </w:r>
            <w:r w:rsidR="001A367B">
              <w:rPr>
                <w:noProof/>
                <w:webHidden/>
              </w:rPr>
              <w:t>46</w:t>
            </w:r>
            <w:r>
              <w:rPr>
                <w:noProof/>
                <w:webHidden/>
              </w:rPr>
              <w:fldChar w:fldCharType="end"/>
            </w:r>
          </w:hyperlink>
        </w:p>
        <w:p w:rsidR="001A367B" w:rsidRDefault="00880E38">
          <w:pPr>
            <w:pStyle w:val="TDC1"/>
            <w:tabs>
              <w:tab w:val="right" w:leader="dot" w:pos="9488"/>
            </w:tabs>
            <w:rPr>
              <w:noProof/>
              <w:lang w:eastAsia="es-ES"/>
            </w:rPr>
          </w:pPr>
          <w:hyperlink w:anchor="_Toc297639437" w:history="1">
            <w:r w:rsidR="001A367B" w:rsidRPr="00BE3E3D">
              <w:rPr>
                <w:rStyle w:val="Hipervnculo"/>
                <w:rFonts w:ascii="Times New Roman" w:hAnsi="Times New Roman" w:cs="Times New Roman"/>
                <w:noProof/>
              </w:rPr>
              <w:t>Precauciones y Suspensión</w:t>
            </w:r>
            <w:r w:rsidR="001A367B">
              <w:rPr>
                <w:noProof/>
                <w:webHidden/>
              </w:rPr>
              <w:tab/>
            </w:r>
            <w:r>
              <w:rPr>
                <w:noProof/>
                <w:webHidden/>
              </w:rPr>
              <w:fldChar w:fldCharType="begin"/>
            </w:r>
            <w:r w:rsidR="001A367B">
              <w:rPr>
                <w:noProof/>
                <w:webHidden/>
              </w:rPr>
              <w:instrText xml:space="preserve"> PAGEREF _Toc297639437 \h </w:instrText>
            </w:r>
            <w:r>
              <w:rPr>
                <w:noProof/>
                <w:webHidden/>
              </w:rPr>
            </w:r>
            <w:r>
              <w:rPr>
                <w:noProof/>
                <w:webHidden/>
              </w:rPr>
              <w:fldChar w:fldCharType="separate"/>
            </w:r>
            <w:r w:rsidR="001A367B">
              <w:rPr>
                <w:noProof/>
                <w:webHidden/>
              </w:rPr>
              <w:t>46</w:t>
            </w:r>
            <w:r>
              <w:rPr>
                <w:noProof/>
                <w:webHidden/>
              </w:rPr>
              <w:fldChar w:fldCharType="end"/>
            </w:r>
          </w:hyperlink>
        </w:p>
        <w:p w:rsidR="001A367B" w:rsidRDefault="00880E38">
          <w:pPr>
            <w:pStyle w:val="TDC1"/>
            <w:tabs>
              <w:tab w:val="right" w:leader="dot" w:pos="9488"/>
            </w:tabs>
            <w:rPr>
              <w:noProof/>
              <w:lang w:eastAsia="es-ES"/>
            </w:rPr>
          </w:pPr>
          <w:hyperlink w:anchor="_Toc297639438" w:history="1">
            <w:r w:rsidR="001A367B" w:rsidRPr="00BE3E3D">
              <w:rPr>
                <w:rStyle w:val="Hipervnculo"/>
                <w:rFonts w:ascii="Times New Roman" w:hAnsi="Times New Roman" w:cs="Times New Roman"/>
                <w:noProof/>
              </w:rPr>
              <w:t>Modificaciones Ordenes de Cambio</w:t>
            </w:r>
            <w:r w:rsidR="001A367B">
              <w:rPr>
                <w:noProof/>
                <w:webHidden/>
              </w:rPr>
              <w:tab/>
            </w:r>
            <w:r>
              <w:rPr>
                <w:noProof/>
                <w:webHidden/>
              </w:rPr>
              <w:fldChar w:fldCharType="begin"/>
            </w:r>
            <w:r w:rsidR="001A367B">
              <w:rPr>
                <w:noProof/>
                <w:webHidden/>
              </w:rPr>
              <w:instrText xml:space="preserve"> PAGEREF _Toc297639438 \h </w:instrText>
            </w:r>
            <w:r>
              <w:rPr>
                <w:noProof/>
                <w:webHidden/>
              </w:rPr>
            </w:r>
            <w:r>
              <w:rPr>
                <w:noProof/>
                <w:webHidden/>
              </w:rPr>
              <w:fldChar w:fldCharType="separate"/>
            </w:r>
            <w:r w:rsidR="001A367B">
              <w:rPr>
                <w:noProof/>
                <w:webHidden/>
              </w:rPr>
              <w:t>46</w:t>
            </w:r>
            <w:r>
              <w:rPr>
                <w:noProof/>
                <w:webHidden/>
              </w:rPr>
              <w:fldChar w:fldCharType="end"/>
            </w:r>
          </w:hyperlink>
        </w:p>
        <w:p w:rsidR="001A367B" w:rsidRDefault="00880E38">
          <w:pPr>
            <w:pStyle w:val="TDC1"/>
            <w:tabs>
              <w:tab w:val="right" w:leader="dot" w:pos="9488"/>
            </w:tabs>
            <w:rPr>
              <w:noProof/>
              <w:lang w:eastAsia="es-ES"/>
            </w:rPr>
          </w:pPr>
          <w:hyperlink w:anchor="_Toc297639439" w:history="1">
            <w:r w:rsidR="001A367B" w:rsidRPr="00BE3E3D">
              <w:rPr>
                <w:rStyle w:val="Hipervnculo"/>
                <w:rFonts w:ascii="Times New Roman" w:hAnsi="Times New Roman" w:cs="Times New Roman"/>
                <w:noProof/>
              </w:rPr>
              <w:t>Seguimiento de la Ejecución</w:t>
            </w:r>
            <w:r w:rsidR="001A367B">
              <w:rPr>
                <w:noProof/>
                <w:webHidden/>
              </w:rPr>
              <w:tab/>
            </w:r>
            <w:r>
              <w:rPr>
                <w:noProof/>
                <w:webHidden/>
              </w:rPr>
              <w:fldChar w:fldCharType="begin"/>
            </w:r>
            <w:r w:rsidR="001A367B">
              <w:rPr>
                <w:noProof/>
                <w:webHidden/>
              </w:rPr>
              <w:instrText xml:space="preserve"> PAGEREF _Toc297639439 \h </w:instrText>
            </w:r>
            <w:r>
              <w:rPr>
                <w:noProof/>
                <w:webHidden/>
              </w:rPr>
            </w:r>
            <w:r>
              <w:rPr>
                <w:noProof/>
                <w:webHidden/>
              </w:rPr>
              <w:fldChar w:fldCharType="separate"/>
            </w:r>
            <w:r w:rsidR="001A367B">
              <w:rPr>
                <w:noProof/>
                <w:webHidden/>
              </w:rPr>
              <w:t>47</w:t>
            </w:r>
            <w:r>
              <w:rPr>
                <w:noProof/>
                <w:webHidden/>
              </w:rPr>
              <w:fldChar w:fldCharType="end"/>
            </w:r>
          </w:hyperlink>
        </w:p>
        <w:p w:rsidR="001A367B" w:rsidRDefault="00880E38">
          <w:pPr>
            <w:pStyle w:val="TDC1"/>
            <w:tabs>
              <w:tab w:val="right" w:leader="dot" w:pos="9488"/>
            </w:tabs>
            <w:rPr>
              <w:noProof/>
              <w:lang w:eastAsia="es-ES"/>
            </w:rPr>
          </w:pPr>
          <w:hyperlink w:anchor="_Toc297639440" w:history="1">
            <w:r w:rsidR="001A367B" w:rsidRPr="00BE3E3D">
              <w:rPr>
                <w:rStyle w:val="Hipervnculo"/>
                <w:rFonts w:ascii="Times New Roman" w:hAnsi="Times New Roman" w:cs="Times New Roman"/>
                <w:noProof/>
              </w:rPr>
              <w:t>Programación de la Ejecución</w:t>
            </w:r>
            <w:r w:rsidR="001A367B">
              <w:rPr>
                <w:noProof/>
                <w:webHidden/>
              </w:rPr>
              <w:tab/>
            </w:r>
            <w:r>
              <w:rPr>
                <w:noProof/>
                <w:webHidden/>
              </w:rPr>
              <w:fldChar w:fldCharType="begin"/>
            </w:r>
            <w:r w:rsidR="001A367B">
              <w:rPr>
                <w:noProof/>
                <w:webHidden/>
              </w:rPr>
              <w:instrText xml:space="preserve"> PAGEREF _Toc297639440 \h </w:instrText>
            </w:r>
            <w:r>
              <w:rPr>
                <w:noProof/>
                <w:webHidden/>
              </w:rPr>
            </w:r>
            <w:r>
              <w:rPr>
                <w:noProof/>
                <w:webHidden/>
              </w:rPr>
              <w:fldChar w:fldCharType="separate"/>
            </w:r>
            <w:r w:rsidR="001A367B">
              <w:rPr>
                <w:noProof/>
                <w:webHidden/>
              </w:rPr>
              <w:t>47</w:t>
            </w:r>
            <w:r>
              <w:rPr>
                <w:noProof/>
                <w:webHidden/>
              </w:rPr>
              <w:fldChar w:fldCharType="end"/>
            </w:r>
          </w:hyperlink>
        </w:p>
        <w:p w:rsidR="001A367B" w:rsidRDefault="00880E38">
          <w:pPr>
            <w:pStyle w:val="TDC1"/>
            <w:tabs>
              <w:tab w:val="right" w:leader="dot" w:pos="9488"/>
            </w:tabs>
            <w:rPr>
              <w:noProof/>
              <w:lang w:eastAsia="es-ES"/>
            </w:rPr>
          </w:pPr>
          <w:hyperlink w:anchor="_Toc297639441" w:history="1">
            <w:r w:rsidR="001A367B" w:rsidRPr="00BE3E3D">
              <w:rPr>
                <w:rStyle w:val="Hipervnculo"/>
                <w:rFonts w:ascii="Times New Roman" w:hAnsi="Times New Roman" w:cs="Times New Roman"/>
                <w:noProof/>
              </w:rPr>
              <w:t>Retenciones y Devolución</w:t>
            </w:r>
            <w:r w:rsidR="001A367B">
              <w:rPr>
                <w:noProof/>
                <w:webHidden/>
              </w:rPr>
              <w:tab/>
            </w:r>
            <w:r>
              <w:rPr>
                <w:noProof/>
                <w:webHidden/>
              </w:rPr>
              <w:fldChar w:fldCharType="begin"/>
            </w:r>
            <w:r w:rsidR="001A367B">
              <w:rPr>
                <w:noProof/>
                <w:webHidden/>
              </w:rPr>
              <w:instrText xml:space="preserve"> PAGEREF _Toc297639441 \h </w:instrText>
            </w:r>
            <w:r>
              <w:rPr>
                <w:noProof/>
                <w:webHidden/>
              </w:rPr>
            </w:r>
            <w:r>
              <w:rPr>
                <w:noProof/>
                <w:webHidden/>
              </w:rPr>
              <w:fldChar w:fldCharType="separate"/>
            </w:r>
            <w:r w:rsidR="001A367B">
              <w:rPr>
                <w:noProof/>
                <w:webHidden/>
              </w:rPr>
              <w:t>47</w:t>
            </w:r>
            <w:r>
              <w:rPr>
                <w:noProof/>
                <w:webHidden/>
              </w:rPr>
              <w:fldChar w:fldCharType="end"/>
            </w:r>
          </w:hyperlink>
        </w:p>
        <w:p w:rsidR="001A367B" w:rsidRDefault="00880E38">
          <w:pPr>
            <w:pStyle w:val="TDC1"/>
            <w:tabs>
              <w:tab w:val="right" w:leader="dot" w:pos="9488"/>
            </w:tabs>
            <w:rPr>
              <w:noProof/>
              <w:lang w:eastAsia="es-ES"/>
            </w:rPr>
          </w:pPr>
          <w:hyperlink w:anchor="_Toc297639442" w:history="1">
            <w:r w:rsidR="001A367B" w:rsidRPr="00BE3E3D">
              <w:rPr>
                <w:rStyle w:val="Hipervnculo"/>
                <w:rFonts w:ascii="Times New Roman" w:hAnsi="Times New Roman" w:cs="Times New Roman"/>
                <w:noProof/>
              </w:rPr>
              <w:t>Terminación de Obra por Fiador</w:t>
            </w:r>
            <w:r w:rsidR="001A367B">
              <w:rPr>
                <w:noProof/>
                <w:webHidden/>
              </w:rPr>
              <w:tab/>
            </w:r>
            <w:r>
              <w:rPr>
                <w:noProof/>
                <w:webHidden/>
              </w:rPr>
              <w:fldChar w:fldCharType="begin"/>
            </w:r>
            <w:r w:rsidR="001A367B">
              <w:rPr>
                <w:noProof/>
                <w:webHidden/>
              </w:rPr>
              <w:instrText xml:space="preserve"> PAGEREF _Toc297639442 \h </w:instrText>
            </w:r>
            <w:r>
              <w:rPr>
                <w:noProof/>
                <w:webHidden/>
              </w:rPr>
            </w:r>
            <w:r>
              <w:rPr>
                <w:noProof/>
                <w:webHidden/>
              </w:rPr>
              <w:fldChar w:fldCharType="separate"/>
            </w:r>
            <w:r w:rsidR="001A367B">
              <w:rPr>
                <w:noProof/>
                <w:webHidden/>
              </w:rPr>
              <w:t>47</w:t>
            </w:r>
            <w:r>
              <w:rPr>
                <w:noProof/>
                <w:webHidden/>
              </w:rPr>
              <w:fldChar w:fldCharType="end"/>
            </w:r>
          </w:hyperlink>
        </w:p>
        <w:p w:rsidR="001A367B" w:rsidRDefault="00880E38">
          <w:pPr>
            <w:pStyle w:val="TDC1"/>
            <w:tabs>
              <w:tab w:val="right" w:leader="dot" w:pos="9488"/>
            </w:tabs>
            <w:rPr>
              <w:noProof/>
              <w:lang w:eastAsia="es-ES"/>
            </w:rPr>
          </w:pPr>
          <w:hyperlink w:anchor="_Toc297639443" w:history="1">
            <w:r w:rsidR="001A367B" w:rsidRPr="00BE3E3D">
              <w:rPr>
                <w:rStyle w:val="Hipervnculo"/>
                <w:rFonts w:ascii="Times New Roman" w:hAnsi="Times New Roman" w:cs="Times New Roman"/>
                <w:noProof/>
              </w:rPr>
              <w:t>Recepción Provisional</w:t>
            </w:r>
            <w:r w:rsidR="001A367B">
              <w:rPr>
                <w:noProof/>
                <w:webHidden/>
              </w:rPr>
              <w:tab/>
            </w:r>
            <w:r>
              <w:rPr>
                <w:noProof/>
                <w:webHidden/>
              </w:rPr>
              <w:fldChar w:fldCharType="begin"/>
            </w:r>
            <w:r w:rsidR="001A367B">
              <w:rPr>
                <w:noProof/>
                <w:webHidden/>
              </w:rPr>
              <w:instrText xml:space="preserve"> PAGEREF _Toc297639443 \h </w:instrText>
            </w:r>
            <w:r>
              <w:rPr>
                <w:noProof/>
                <w:webHidden/>
              </w:rPr>
            </w:r>
            <w:r>
              <w:rPr>
                <w:noProof/>
                <w:webHidden/>
              </w:rPr>
              <w:fldChar w:fldCharType="separate"/>
            </w:r>
            <w:r w:rsidR="001A367B">
              <w:rPr>
                <w:noProof/>
                <w:webHidden/>
              </w:rPr>
              <w:t>47</w:t>
            </w:r>
            <w:r>
              <w:rPr>
                <w:noProof/>
                <w:webHidden/>
              </w:rPr>
              <w:fldChar w:fldCharType="end"/>
            </w:r>
          </w:hyperlink>
        </w:p>
        <w:p w:rsidR="001A367B" w:rsidRDefault="00880E38">
          <w:pPr>
            <w:pStyle w:val="TDC1"/>
            <w:tabs>
              <w:tab w:val="right" w:leader="dot" w:pos="9488"/>
            </w:tabs>
            <w:rPr>
              <w:noProof/>
              <w:lang w:eastAsia="es-ES"/>
            </w:rPr>
          </w:pPr>
          <w:hyperlink w:anchor="_Toc297639444" w:history="1">
            <w:r w:rsidR="001A367B" w:rsidRPr="00BE3E3D">
              <w:rPr>
                <w:rStyle w:val="Hipervnculo"/>
                <w:rFonts w:ascii="Times New Roman" w:hAnsi="Times New Roman" w:cs="Times New Roman"/>
                <w:noProof/>
              </w:rPr>
              <w:t>Plazo de Revisión</w:t>
            </w:r>
            <w:r w:rsidR="001A367B">
              <w:rPr>
                <w:noProof/>
                <w:webHidden/>
              </w:rPr>
              <w:tab/>
            </w:r>
            <w:r>
              <w:rPr>
                <w:noProof/>
                <w:webHidden/>
              </w:rPr>
              <w:fldChar w:fldCharType="begin"/>
            </w:r>
            <w:r w:rsidR="001A367B">
              <w:rPr>
                <w:noProof/>
                <w:webHidden/>
              </w:rPr>
              <w:instrText xml:space="preserve"> PAGEREF _Toc297639444 \h </w:instrText>
            </w:r>
            <w:r>
              <w:rPr>
                <w:noProof/>
                <w:webHidden/>
              </w:rPr>
            </w:r>
            <w:r>
              <w:rPr>
                <w:noProof/>
                <w:webHidden/>
              </w:rPr>
              <w:fldChar w:fldCharType="separate"/>
            </w:r>
            <w:r w:rsidR="001A367B">
              <w:rPr>
                <w:noProof/>
                <w:webHidden/>
              </w:rPr>
              <w:t>48</w:t>
            </w:r>
            <w:r>
              <w:rPr>
                <w:noProof/>
                <w:webHidden/>
              </w:rPr>
              <w:fldChar w:fldCharType="end"/>
            </w:r>
          </w:hyperlink>
        </w:p>
        <w:p w:rsidR="001A367B" w:rsidRDefault="00880E38">
          <w:pPr>
            <w:pStyle w:val="TDC1"/>
            <w:tabs>
              <w:tab w:val="right" w:leader="dot" w:pos="9488"/>
            </w:tabs>
            <w:rPr>
              <w:noProof/>
              <w:lang w:eastAsia="es-ES"/>
            </w:rPr>
          </w:pPr>
          <w:hyperlink w:anchor="_Toc297639445" w:history="1">
            <w:r w:rsidR="001A367B" w:rsidRPr="00BE3E3D">
              <w:rPr>
                <w:rStyle w:val="Hipervnculo"/>
                <w:rFonts w:ascii="Times New Roman" w:hAnsi="Times New Roman" w:cs="Times New Roman"/>
                <w:noProof/>
              </w:rPr>
              <w:t>Recepción Definitiva</w:t>
            </w:r>
            <w:r w:rsidR="001A367B">
              <w:rPr>
                <w:noProof/>
                <w:webHidden/>
              </w:rPr>
              <w:tab/>
            </w:r>
            <w:r>
              <w:rPr>
                <w:noProof/>
                <w:webHidden/>
              </w:rPr>
              <w:fldChar w:fldCharType="begin"/>
            </w:r>
            <w:r w:rsidR="001A367B">
              <w:rPr>
                <w:noProof/>
                <w:webHidden/>
              </w:rPr>
              <w:instrText xml:space="preserve"> PAGEREF _Toc297639445 \h </w:instrText>
            </w:r>
            <w:r>
              <w:rPr>
                <w:noProof/>
                <w:webHidden/>
              </w:rPr>
            </w:r>
            <w:r>
              <w:rPr>
                <w:noProof/>
                <w:webHidden/>
              </w:rPr>
              <w:fldChar w:fldCharType="separate"/>
            </w:r>
            <w:r w:rsidR="001A367B">
              <w:rPr>
                <w:noProof/>
                <w:webHidden/>
              </w:rPr>
              <w:t>48</w:t>
            </w:r>
            <w:r>
              <w:rPr>
                <w:noProof/>
                <w:webHidden/>
              </w:rPr>
              <w:fldChar w:fldCharType="end"/>
            </w:r>
          </w:hyperlink>
        </w:p>
        <w:p w:rsidR="001A367B" w:rsidRDefault="00880E38">
          <w:pPr>
            <w:pStyle w:val="TDC1"/>
            <w:tabs>
              <w:tab w:val="right" w:leader="dot" w:pos="9488"/>
            </w:tabs>
            <w:rPr>
              <w:noProof/>
              <w:lang w:eastAsia="es-ES"/>
            </w:rPr>
          </w:pPr>
          <w:hyperlink w:anchor="_Toc297639446" w:history="1">
            <w:r w:rsidR="001A367B" w:rsidRPr="00BE3E3D">
              <w:rPr>
                <w:rStyle w:val="Hipervnculo"/>
                <w:rFonts w:ascii="Times New Roman" w:hAnsi="Times New Roman" w:cs="Times New Roman"/>
                <w:noProof/>
              </w:rPr>
              <w:t>Devolución de Garantías (9)</w:t>
            </w:r>
            <w:r w:rsidR="001A367B">
              <w:rPr>
                <w:noProof/>
                <w:webHidden/>
              </w:rPr>
              <w:tab/>
            </w:r>
            <w:r>
              <w:rPr>
                <w:noProof/>
                <w:webHidden/>
              </w:rPr>
              <w:fldChar w:fldCharType="begin"/>
            </w:r>
            <w:r w:rsidR="001A367B">
              <w:rPr>
                <w:noProof/>
                <w:webHidden/>
              </w:rPr>
              <w:instrText xml:space="preserve"> PAGEREF _Toc297639446 \h </w:instrText>
            </w:r>
            <w:r>
              <w:rPr>
                <w:noProof/>
                <w:webHidden/>
              </w:rPr>
            </w:r>
            <w:r>
              <w:rPr>
                <w:noProof/>
                <w:webHidden/>
              </w:rPr>
              <w:fldChar w:fldCharType="separate"/>
            </w:r>
            <w:r w:rsidR="001A367B">
              <w:rPr>
                <w:noProof/>
                <w:webHidden/>
              </w:rPr>
              <w:t>48</w:t>
            </w:r>
            <w:r>
              <w:rPr>
                <w:noProof/>
                <w:webHidden/>
              </w:rPr>
              <w:fldChar w:fldCharType="end"/>
            </w:r>
          </w:hyperlink>
        </w:p>
        <w:p w:rsidR="001A367B" w:rsidRDefault="00880E38">
          <w:pPr>
            <w:pStyle w:val="TDC1"/>
            <w:tabs>
              <w:tab w:val="right" w:leader="dot" w:pos="9488"/>
            </w:tabs>
            <w:rPr>
              <w:noProof/>
              <w:lang w:eastAsia="es-ES"/>
            </w:rPr>
          </w:pPr>
          <w:hyperlink w:anchor="_Toc297639447" w:history="1">
            <w:r w:rsidR="001A367B" w:rsidRPr="00BE3E3D">
              <w:rPr>
                <w:rStyle w:val="Hipervnculo"/>
                <w:rFonts w:ascii="Times New Roman" w:hAnsi="Times New Roman" w:cs="Times New Roman"/>
                <w:noProof/>
              </w:rPr>
              <w:t>Vicios Ocultos de la Obra</w:t>
            </w:r>
            <w:r w:rsidR="001A367B">
              <w:rPr>
                <w:noProof/>
                <w:webHidden/>
              </w:rPr>
              <w:tab/>
            </w:r>
            <w:r>
              <w:rPr>
                <w:noProof/>
                <w:webHidden/>
              </w:rPr>
              <w:fldChar w:fldCharType="begin"/>
            </w:r>
            <w:r w:rsidR="001A367B">
              <w:rPr>
                <w:noProof/>
                <w:webHidden/>
              </w:rPr>
              <w:instrText xml:space="preserve"> PAGEREF _Toc297639447 \h </w:instrText>
            </w:r>
            <w:r>
              <w:rPr>
                <w:noProof/>
                <w:webHidden/>
              </w:rPr>
            </w:r>
            <w:r>
              <w:rPr>
                <w:noProof/>
                <w:webHidden/>
              </w:rPr>
              <w:fldChar w:fldCharType="separate"/>
            </w:r>
            <w:r w:rsidR="001A367B">
              <w:rPr>
                <w:noProof/>
                <w:webHidden/>
              </w:rPr>
              <w:t>48</w:t>
            </w:r>
            <w:r>
              <w:rPr>
                <w:noProof/>
                <w:webHidden/>
              </w:rPr>
              <w:fldChar w:fldCharType="end"/>
            </w:r>
          </w:hyperlink>
        </w:p>
        <w:p w:rsidR="001A367B" w:rsidRDefault="00880E38">
          <w:pPr>
            <w:pStyle w:val="TDC1"/>
            <w:tabs>
              <w:tab w:val="right" w:leader="dot" w:pos="9488"/>
            </w:tabs>
            <w:rPr>
              <w:noProof/>
              <w:lang w:eastAsia="es-ES"/>
            </w:rPr>
          </w:pPr>
          <w:hyperlink w:anchor="_Toc297639448" w:history="1">
            <w:r w:rsidR="001A367B" w:rsidRPr="00BE3E3D">
              <w:rPr>
                <w:rStyle w:val="Hipervnculo"/>
                <w:rFonts w:ascii="Times New Roman" w:hAnsi="Times New Roman" w:cs="Times New Roman"/>
                <w:noProof/>
              </w:rPr>
              <w:t>Elementos</w:t>
            </w:r>
            <w:r w:rsidR="001A367B">
              <w:rPr>
                <w:noProof/>
                <w:webHidden/>
              </w:rPr>
              <w:tab/>
            </w:r>
            <w:r>
              <w:rPr>
                <w:noProof/>
                <w:webHidden/>
              </w:rPr>
              <w:fldChar w:fldCharType="begin"/>
            </w:r>
            <w:r w:rsidR="001A367B">
              <w:rPr>
                <w:noProof/>
                <w:webHidden/>
              </w:rPr>
              <w:instrText xml:space="preserve"> PAGEREF _Toc297639448 \h </w:instrText>
            </w:r>
            <w:r>
              <w:rPr>
                <w:noProof/>
                <w:webHidden/>
              </w:rPr>
            </w:r>
            <w:r>
              <w:rPr>
                <w:noProof/>
                <w:webHidden/>
              </w:rPr>
              <w:fldChar w:fldCharType="separate"/>
            </w:r>
            <w:r w:rsidR="001A367B">
              <w:rPr>
                <w:noProof/>
                <w:webHidden/>
              </w:rPr>
              <w:t>49</w:t>
            </w:r>
            <w:r>
              <w:rPr>
                <w:noProof/>
                <w:webHidden/>
              </w:rPr>
              <w:fldChar w:fldCharType="end"/>
            </w:r>
          </w:hyperlink>
        </w:p>
        <w:p w:rsidR="001A367B" w:rsidRDefault="00880E38">
          <w:pPr>
            <w:pStyle w:val="TDC1"/>
            <w:tabs>
              <w:tab w:val="right" w:leader="dot" w:pos="9488"/>
            </w:tabs>
            <w:rPr>
              <w:noProof/>
              <w:lang w:eastAsia="es-ES"/>
            </w:rPr>
          </w:pPr>
          <w:hyperlink w:anchor="_Toc297639449" w:history="1">
            <w:r w:rsidR="001A367B" w:rsidRPr="00BE3E3D">
              <w:rPr>
                <w:rStyle w:val="Hipervnculo"/>
                <w:rFonts w:ascii="Times New Roman" w:hAnsi="Times New Roman" w:cs="Times New Roman"/>
                <w:noProof/>
              </w:rPr>
              <w:t>Oportunidad</w:t>
            </w:r>
            <w:r w:rsidR="001A367B">
              <w:rPr>
                <w:noProof/>
                <w:webHidden/>
              </w:rPr>
              <w:tab/>
            </w:r>
            <w:r>
              <w:rPr>
                <w:noProof/>
                <w:webHidden/>
              </w:rPr>
              <w:fldChar w:fldCharType="begin"/>
            </w:r>
            <w:r w:rsidR="001A367B">
              <w:rPr>
                <w:noProof/>
                <w:webHidden/>
              </w:rPr>
              <w:instrText xml:space="preserve"> PAGEREF _Toc297639449 \h </w:instrText>
            </w:r>
            <w:r>
              <w:rPr>
                <w:noProof/>
                <w:webHidden/>
              </w:rPr>
            </w:r>
            <w:r>
              <w:rPr>
                <w:noProof/>
                <w:webHidden/>
              </w:rPr>
              <w:fldChar w:fldCharType="separate"/>
            </w:r>
            <w:r w:rsidR="001A367B">
              <w:rPr>
                <w:noProof/>
                <w:webHidden/>
              </w:rPr>
              <w:t>49</w:t>
            </w:r>
            <w:r>
              <w:rPr>
                <w:noProof/>
                <w:webHidden/>
              </w:rPr>
              <w:fldChar w:fldCharType="end"/>
            </w:r>
          </w:hyperlink>
        </w:p>
        <w:p w:rsidR="001A367B" w:rsidRDefault="00880E38">
          <w:pPr>
            <w:pStyle w:val="TDC1"/>
            <w:tabs>
              <w:tab w:val="right" w:leader="dot" w:pos="9488"/>
            </w:tabs>
            <w:rPr>
              <w:noProof/>
              <w:lang w:eastAsia="es-ES"/>
            </w:rPr>
          </w:pPr>
          <w:hyperlink w:anchor="_Toc297639450" w:history="1">
            <w:r w:rsidR="001A367B" w:rsidRPr="00BE3E3D">
              <w:rPr>
                <w:rStyle w:val="Hipervnculo"/>
                <w:rFonts w:ascii="Times New Roman" w:hAnsi="Times New Roman" w:cs="Times New Roman"/>
                <w:noProof/>
              </w:rPr>
              <w:t>Recepción, Incumplimiento y Sanción</w:t>
            </w:r>
            <w:r w:rsidR="001A367B">
              <w:rPr>
                <w:noProof/>
                <w:webHidden/>
              </w:rPr>
              <w:tab/>
            </w:r>
            <w:r>
              <w:rPr>
                <w:noProof/>
                <w:webHidden/>
              </w:rPr>
              <w:fldChar w:fldCharType="begin"/>
            </w:r>
            <w:r w:rsidR="001A367B">
              <w:rPr>
                <w:noProof/>
                <w:webHidden/>
              </w:rPr>
              <w:instrText xml:space="preserve"> PAGEREF _Toc297639450 \h </w:instrText>
            </w:r>
            <w:r>
              <w:rPr>
                <w:noProof/>
                <w:webHidden/>
              </w:rPr>
            </w:r>
            <w:r>
              <w:rPr>
                <w:noProof/>
                <w:webHidden/>
              </w:rPr>
              <w:fldChar w:fldCharType="separate"/>
            </w:r>
            <w:r w:rsidR="001A367B">
              <w:rPr>
                <w:noProof/>
                <w:webHidden/>
              </w:rPr>
              <w:t>49</w:t>
            </w:r>
            <w:r>
              <w:rPr>
                <w:noProof/>
                <w:webHidden/>
              </w:rPr>
              <w:fldChar w:fldCharType="end"/>
            </w:r>
          </w:hyperlink>
        </w:p>
        <w:p w:rsidR="001A367B" w:rsidRDefault="00880E38">
          <w:pPr>
            <w:pStyle w:val="TDC1"/>
            <w:tabs>
              <w:tab w:val="right" w:leader="dot" w:pos="9488"/>
            </w:tabs>
            <w:rPr>
              <w:noProof/>
              <w:lang w:eastAsia="es-ES"/>
            </w:rPr>
          </w:pPr>
          <w:hyperlink w:anchor="_Toc297639451" w:history="1">
            <w:r w:rsidR="001A367B" w:rsidRPr="00BE3E3D">
              <w:rPr>
                <w:rStyle w:val="Hipervnculo"/>
                <w:rFonts w:ascii="Times New Roman" w:hAnsi="Times New Roman" w:cs="Times New Roman"/>
                <w:noProof/>
              </w:rPr>
              <w:t>Vicios o Deficiencias</w:t>
            </w:r>
            <w:r w:rsidR="001A367B">
              <w:rPr>
                <w:noProof/>
                <w:webHidden/>
              </w:rPr>
              <w:tab/>
            </w:r>
            <w:r>
              <w:rPr>
                <w:noProof/>
                <w:webHidden/>
              </w:rPr>
              <w:fldChar w:fldCharType="begin"/>
            </w:r>
            <w:r w:rsidR="001A367B">
              <w:rPr>
                <w:noProof/>
                <w:webHidden/>
              </w:rPr>
              <w:instrText xml:space="preserve"> PAGEREF _Toc297639451 \h </w:instrText>
            </w:r>
            <w:r>
              <w:rPr>
                <w:noProof/>
                <w:webHidden/>
              </w:rPr>
            </w:r>
            <w:r>
              <w:rPr>
                <w:noProof/>
                <w:webHidden/>
              </w:rPr>
              <w:fldChar w:fldCharType="separate"/>
            </w:r>
            <w:r w:rsidR="001A367B">
              <w:rPr>
                <w:noProof/>
                <w:webHidden/>
              </w:rPr>
              <w:t>49</w:t>
            </w:r>
            <w:r>
              <w:rPr>
                <w:noProof/>
                <w:webHidden/>
              </w:rPr>
              <w:fldChar w:fldCharType="end"/>
            </w:r>
          </w:hyperlink>
        </w:p>
        <w:p w:rsidR="001A367B" w:rsidRDefault="00880E38">
          <w:pPr>
            <w:pStyle w:val="TDC1"/>
            <w:tabs>
              <w:tab w:val="right" w:leader="dot" w:pos="9488"/>
            </w:tabs>
            <w:rPr>
              <w:noProof/>
              <w:lang w:eastAsia="es-ES"/>
            </w:rPr>
          </w:pPr>
          <w:hyperlink w:anchor="_Toc297639452" w:history="1">
            <w:r w:rsidR="001A367B" w:rsidRPr="00BE3E3D">
              <w:rPr>
                <w:rStyle w:val="Hipervnculo"/>
                <w:rFonts w:ascii="Times New Roman" w:hAnsi="Times New Roman" w:cs="Times New Roman"/>
                <w:noProof/>
              </w:rPr>
              <w:t>Casos</w:t>
            </w:r>
            <w:r w:rsidR="001A367B">
              <w:rPr>
                <w:noProof/>
                <w:webHidden/>
              </w:rPr>
              <w:tab/>
            </w:r>
            <w:r>
              <w:rPr>
                <w:noProof/>
                <w:webHidden/>
              </w:rPr>
              <w:fldChar w:fldCharType="begin"/>
            </w:r>
            <w:r w:rsidR="001A367B">
              <w:rPr>
                <w:noProof/>
                <w:webHidden/>
              </w:rPr>
              <w:instrText xml:space="preserve"> PAGEREF _Toc297639452 \h </w:instrText>
            </w:r>
            <w:r>
              <w:rPr>
                <w:noProof/>
                <w:webHidden/>
              </w:rPr>
            </w:r>
            <w:r>
              <w:rPr>
                <w:noProof/>
                <w:webHidden/>
              </w:rPr>
              <w:fldChar w:fldCharType="separate"/>
            </w:r>
            <w:r w:rsidR="001A367B">
              <w:rPr>
                <w:noProof/>
                <w:webHidden/>
              </w:rPr>
              <w:t>50</w:t>
            </w:r>
            <w:r>
              <w:rPr>
                <w:noProof/>
                <w:webHidden/>
              </w:rPr>
              <w:fldChar w:fldCharType="end"/>
            </w:r>
          </w:hyperlink>
        </w:p>
        <w:p w:rsidR="001A367B" w:rsidRDefault="00880E38">
          <w:pPr>
            <w:pStyle w:val="TDC1"/>
            <w:tabs>
              <w:tab w:val="right" w:leader="dot" w:pos="9488"/>
            </w:tabs>
            <w:rPr>
              <w:noProof/>
              <w:lang w:eastAsia="es-ES"/>
            </w:rPr>
          </w:pPr>
          <w:hyperlink w:anchor="_Toc297639453" w:history="1">
            <w:r w:rsidR="001A367B" w:rsidRPr="00BE3E3D">
              <w:rPr>
                <w:rStyle w:val="Hipervnculo"/>
                <w:rFonts w:ascii="Times New Roman" w:hAnsi="Times New Roman" w:cs="Times New Roman"/>
                <w:noProof/>
              </w:rPr>
              <w:t>Requerimientos</w:t>
            </w:r>
            <w:r w:rsidR="001A367B">
              <w:rPr>
                <w:noProof/>
                <w:webHidden/>
              </w:rPr>
              <w:tab/>
            </w:r>
            <w:r>
              <w:rPr>
                <w:noProof/>
                <w:webHidden/>
              </w:rPr>
              <w:fldChar w:fldCharType="begin"/>
            </w:r>
            <w:r w:rsidR="001A367B">
              <w:rPr>
                <w:noProof/>
                <w:webHidden/>
              </w:rPr>
              <w:instrText xml:space="preserve"> PAGEREF _Toc297639453 \h </w:instrText>
            </w:r>
            <w:r>
              <w:rPr>
                <w:noProof/>
                <w:webHidden/>
              </w:rPr>
            </w:r>
            <w:r>
              <w:rPr>
                <w:noProof/>
                <w:webHidden/>
              </w:rPr>
              <w:fldChar w:fldCharType="separate"/>
            </w:r>
            <w:r w:rsidR="001A367B">
              <w:rPr>
                <w:noProof/>
                <w:webHidden/>
              </w:rPr>
              <w:t>50</w:t>
            </w:r>
            <w:r>
              <w:rPr>
                <w:noProof/>
                <w:webHidden/>
              </w:rPr>
              <w:fldChar w:fldCharType="end"/>
            </w:r>
          </w:hyperlink>
        </w:p>
        <w:p w:rsidR="001A367B" w:rsidRDefault="00880E38">
          <w:pPr>
            <w:pStyle w:val="TDC1"/>
            <w:tabs>
              <w:tab w:val="right" w:leader="dot" w:pos="9488"/>
            </w:tabs>
            <w:rPr>
              <w:noProof/>
              <w:lang w:eastAsia="es-ES"/>
            </w:rPr>
          </w:pPr>
          <w:hyperlink w:anchor="_Toc297639454" w:history="1">
            <w:r w:rsidR="001A367B" w:rsidRPr="00BE3E3D">
              <w:rPr>
                <w:rStyle w:val="Hipervnculo"/>
                <w:rFonts w:ascii="Times New Roman" w:hAnsi="Times New Roman" w:cs="Times New Roman"/>
                <w:noProof/>
              </w:rPr>
              <w:t>Prohibición</w:t>
            </w:r>
            <w:r w:rsidR="001A367B">
              <w:rPr>
                <w:noProof/>
                <w:webHidden/>
              </w:rPr>
              <w:tab/>
            </w:r>
            <w:r>
              <w:rPr>
                <w:noProof/>
                <w:webHidden/>
              </w:rPr>
              <w:fldChar w:fldCharType="begin"/>
            </w:r>
            <w:r w:rsidR="001A367B">
              <w:rPr>
                <w:noProof/>
                <w:webHidden/>
              </w:rPr>
              <w:instrText xml:space="preserve"> PAGEREF _Toc297639454 \h </w:instrText>
            </w:r>
            <w:r>
              <w:rPr>
                <w:noProof/>
                <w:webHidden/>
              </w:rPr>
            </w:r>
            <w:r>
              <w:rPr>
                <w:noProof/>
                <w:webHidden/>
              </w:rPr>
              <w:fldChar w:fldCharType="separate"/>
            </w:r>
            <w:r w:rsidR="001A367B">
              <w:rPr>
                <w:noProof/>
                <w:webHidden/>
              </w:rPr>
              <w:t>50</w:t>
            </w:r>
            <w:r>
              <w:rPr>
                <w:noProof/>
                <w:webHidden/>
              </w:rPr>
              <w:fldChar w:fldCharType="end"/>
            </w:r>
          </w:hyperlink>
        </w:p>
        <w:p w:rsidR="001A367B" w:rsidRDefault="00880E38">
          <w:pPr>
            <w:pStyle w:val="TDC1"/>
            <w:tabs>
              <w:tab w:val="right" w:leader="dot" w:pos="9488"/>
            </w:tabs>
            <w:rPr>
              <w:noProof/>
              <w:lang w:eastAsia="es-ES"/>
            </w:rPr>
          </w:pPr>
          <w:hyperlink w:anchor="_Toc297639455" w:history="1">
            <w:r w:rsidR="001A367B" w:rsidRPr="00BE3E3D">
              <w:rPr>
                <w:rStyle w:val="Hipervnculo"/>
                <w:rFonts w:ascii="Times New Roman" w:hAnsi="Times New Roman" w:cs="Times New Roman"/>
                <w:noProof/>
              </w:rPr>
              <w:t>Fijación de Precio</w:t>
            </w:r>
            <w:r w:rsidR="001A367B">
              <w:rPr>
                <w:noProof/>
                <w:webHidden/>
              </w:rPr>
              <w:tab/>
            </w:r>
            <w:r>
              <w:rPr>
                <w:noProof/>
                <w:webHidden/>
              </w:rPr>
              <w:fldChar w:fldCharType="begin"/>
            </w:r>
            <w:r w:rsidR="001A367B">
              <w:rPr>
                <w:noProof/>
                <w:webHidden/>
              </w:rPr>
              <w:instrText xml:space="preserve"> PAGEREF _Toc297639455 \h </w:instrText>
            </w:r>
            <w:r>
              <w:rPr>
                <w:noProof/>
                <w:webHidden/>
              </w:rPr>
            </w:r>
            <w:r>
              <w:rPr>
                <w:noProof/>
                <w:webHidden/>
              </w:rPr>
              <w:fldChar w:fldCharType="separate"/>
            </w:r>
            <w:r w:rsidR="001A367B">
              <w:rPr>
                <w:noProof/>
                <w:webHidden/>
              </w:rPr>
              <w:t>51</w:t>
            </w:r>
            <w:r>
              <w:rPr>
                <w:noProof/>
                <w:webHidden/>
              </w:rPr>
              <w:fldChar w:fldCharType="end"/>
            </w:r>
          </w:hyperlink>
        </w:p>
        <w:p w:rsidR="001A367B" w:rsidRDefault="00880E38">
          <w:pPr>
            <w:pStyle w:val="TDC1"/>
            <w:tabs>
              <w:tab w:val="right" w:leader="dot" w:pos="9488"/>
            </w:tabs>
            <w:rPr>
              <w:noProof/>
              <w:lang w:eastAsia="es-ES"/>
            </w:rPr>
          </w:pPr>
          <w:hyperlink w:anchor="_Toc297639456" w:history="1">
            <w:r w:rsidR="001A367B" w:rsidRPr="00BE3E3D">
              <w:rPr>
                <w:rStyle w:val="Hipervnculo"/>
                <w:rFonts w:ascii="Times New Roman" w:hAnsi="Times New Roman" w:cs="Times New Roman"/>
                <w:noProof/>
              </w:rPr>
              <w:t>Pagos y Retenciones</w:t>
            </w:r>
            <w:r w:rsidR="001A367B">
              <w:rPr>
                <w:noProof/>
                <w:webHidden/>
              </w:rPr>
              <w:tab/>
            </w:r>
            <w:r>
              <w:rPr>
                <w:noProof/>
                <w:webHidden/>
              </w:rPr>
              <w:fldChar w:fldCharType="begin"/>
            </w:r>
            <w:r w:rsidR="001A367B">
              <w:rPr>
                <w:noProof/>
                <w:webHidden/>
              </w:rPr>
              <w:instrText xml:space="preserve"> PAGEREF _Toc297639456 \h </w:instrText>
            </w:r>
            <w:r>
              <w:rPr>
                <w:noProof/>
                <w:webHidden/>
              </w:rPr>
            </w:r>
            <w:r>
              <w:rPr>
                <w:noProof/>
                <w:webHidden/>
              </w:rPr>
              <w:fldChar w:fldCharType="separate"/>
            </w:r>
            <w:r w:rsidR="001A367B">
              <w:rPr>
                <w:noProof/>
                <w:webHidden/>
              </w:rPr>
              <w:t>51</w:t>
            </w:r>
            <w:r>
              <w:rPr>
                <w:noProof/>
                <w:webHidden/>
              </w:rPr>
              <w:fldChar w:fldCharType="end"/>
            </w:r>
          </w:hyperlink>
        </w:p>
        <w:p w:rsidR="001A367B" w:rsidRDefault="00880E38">
          <w:pPr>
            <w:pStyle w:val="TDC1"/>
            <w:tabs>
              <w:tab w:val="right" w:leader="dot" w:pos="9488"/>
            </w:tabs>
            <w:rPr>
              <w:noProof/>
              <w:lang w:eastAsia="es-ES"/>
            </w:rPr>
          </w:pPr>
          <w:hyperlink w:anchor="_Toc297639457" w:history="1">
            <w:r w:rsidR="001A367B" w:rsidRPr="00BE3E3D">
              <w:rPr>
                <w:rStyle w:val="Hipervnculo"/>
                <w:rFonts w:ascii="Times New Roman" w:hAnsi="Times New Roman" w:cs="Times New Roman"/>
                <w:noProof/>
              </w:rPr>
              <w:t>Caso de Supervisión</w:t>
            </w:r>
            <w:r w:rsidR="001A367B">
              <w:rPr>
                <w:noProof/>
                <w:webHidden/>
              </w:rPr>
              <w:tab/>
            </w:r>
            <w:r>
              <w:rPr>
                <w:noProof/>
                <w:webHidden/>
              </w:rPr>
              <w:fldChar w:fldCharType="begin"/>
            </w:r>
            <w:r w:rsidR="001A367B">
              <w:rPr>
                <w:noProof/>
                <w:webHidden/>
              </w:rPr>
              <w:instrText xml:space="preserve"> PAGEREF _Toc297639457 \h </w:instrText>
            </w:r>
            <w:r>
              <w:rPr>
                <w:noProof/>
                <w:webHidden/>
              </w:rPr>
            </w:r>
            <w:r>
              <w:rPr>
                <w:noProof/>
                <w:webHidden/>
              </w:rPr>
              <w:fldChar w:fldCharType="separate"/>
            </w:r>
            <w:r w:rsidR="001A367B">
              <w:rPr>
                <w:noProof/>
                <w:webHidden/>
              </w:rPr>
              <w:t>51</w:t>
            </w:r>
            <w:r>
              <w:rPr>
                <w:noProof/>
                <w:webHidden/>
              </w:rPr>
              <w:fldChar w:fldCharType="end"/>
            </w:r>
          </w:hyperlink>
        </w:p>
        <w:p w:rsidR="001A367B" w:rsidRDefault="00880E38">
          <w:pPr>
            <w:pStyle w:val="TDC1"/>
            <w:tabs>
              <w:tab w:val="right" w:leader="dot" w:pos="9488"/>
            </w:tabs>
            <w:rPr>
              <w:noProof/>
              <w:lang w:eastAsia="es-ES"/>
            </w:rPr>
          </w:pPr>
          <w:hyperlink w:anchor="_Toc297639458" w:history="1">
            <w:r w:rsidR="001A367B" w:rsidRPr="00BE3E3D">
              <w:rPr>
                <w:rStyle w:val="Hipervnculo"/>
                <w:rFonts w:ascii="Times New Roman" w:hAnsi="Times New Roman" w:cs="Times New Roman"/>
                <w:noProof/>
              </w:rPr>
              <w:t>Deficiencia y Responsabilidad</w:t>
            </w:r>
            <w:r w:rsidR="001A367B">
              <w:rPr>
                <w:noProof/>
                <w:webHidden/>
              </w:rPr>
              <w:tab/>
            </w:r>
            <w:r>
              <w:rPr>
                <w:noProof/>
                <w:webHidden/>
              </w:rPr>
              <w:fldChar w:fldCharType="begin"/>
            </w:r>
            <w:r w:rsidR="001A367B">
              <w:rPr>
                <w:noProof/>
                <w:webHidden/>
              </w:rPr>
              <w:instrText xml:space="preserve"> PAGEREF _Toc297639458 \h </w:instrText>
            </w:r>
            <w:r>
              <w:rPr>
                <w:noProof/>
                <w:webHidden/>
              </w:rPr>
            </w:r>
            <w:r>
              <w:rPr>
                <w:noProof/>
                <w:webHidden/>
              </w:rPr>
              <w:fldChar w:fldCharType="separate"/>
            </w:r>
            <w:r w:rsidR="001A367B">
              <w:rPr>
                <w:noProof/>
                <w:webHidden/>
              </w:rPr>
              <w:t>51</w:t>
            </w:r>
            <w:r>
              <w:rPr>
                <w:noProof/>
                <w:webHidden/>
              </w:rPr>
              <w:fldChar w:fldCharType="end"/>
            </w:r>
          </w:hyperlink>
        </w:p>
        <w:p w:rsidR="001A367B" w:rsidRDefault="00880E38">
          <w:pPr>
            <w:pStyle w:val="TDC1"/>
            <w:tabs>
              <w:tab w:val="right" w:leader="dot" w:pos="9488"/>
            </w:tabs>
            <w:rPr>
              <w:noProof/>
              <w:lang w:eastAsia="es-ES"/>
            </w:rPr>
          </w:pPr>
          <w:hyperlink w:anchor="_Toc297639459" w:history="1">
            <w:r w:rsidR="001A367B" w:rsidRPr="00BE3E3D">
              <w:rPr>
                <w:rStyle w:val="Hipervnculo"/>
                <w:rFonts w:ascii="Times New Roman" w:hAnsi="Times New Roman" w:cs="Times New Roman"/>
                <w:noProof/>
              </w:rPr>
              <w:t>Clases</w:t>
            </w:r>
            <w:r w:rsidR="001A367B">
              <w:rPr>
                <w:noProof/>
                <w:webHidden/>
              </w:rPr>
              <w:tab/>
            </w:r>
            <w:r>
              <w:rPr>
                <w:noProof/>
                <w:webHidden/>
              </w:rPr>
              <w:fldChar w:fldCharType="begin"/>
            </w:r>
            <w:r w:rsidR="001A367B">
              <w:rPr>
                <w:noProof/>
                <w:webHidden/>
              </w:rPr>
              <w:instrText xml:space="preserve"> PAGEREF _Toc297639459 \h </w:instrText>
            </w:r>
            <w:r>
              <w:rPr>
                <w:noProof/>
                <w:webHidden/>
              </w:rPr>
            </w:r>
            <w:r>
              <w:rPr>
                <w:noProof/>
                <w:webHidden/>
              </w:rPr>
              <w:fldChar w:fldCharType="separate"/>
            </w:r>
            <w:r w:rsidR="001A367B">
              <w:rPr>
                <w:noProof/>
                <w:webHidden/>
              </w:rPr>
              <w:t>52</w:t>
            </w:r>
            <w:r>
              <w:rPr>
                <w:noProof/>
                <w:webHidden/>
              </w:rPr>
              <w:fldChar w:fldCharType="end"/>
            </w:r>
          </w:hyperlink>
        </w:p>
        <w:p w:rsidR="001A367B" w:rsidRDefault="00880E38">
          <w:pPr>
            <w:pStyle w:val="TDC1"/>
            <w:tabs>
              <w:tab w:val="right" w:leader="dot" w:pos="9488"/>
            </w:tabs>
            <w:rPr>
              <w:noProof/>
              <w:lang w:eastAsia="es-ES"/>
            </w:rPr>
          </w:pPr>
          <w:hyperlink w:anchor="_Toc297639460" w:history="1">
            <w:r w:rsidR="001A367B" w:rsidRPr="00BE3E3D">
              <w:rPr>
                <w:rStyle w:val="Hipervnculo"/>
                <w:rFonts w:ascii="Times New Roman" w:hAnsi="Times New Roman" w:cs="Times New Roman"/>
                <w:noProof/>
              </w:rPr>
              <w:t>Concesión de Obra Pública</w:t>
            </w:r>
            <w:r w:rsidR="001A367B">
              <w:rPr>
                <w:noProof/>
                <w:webHidden/>
              </w:rPr>
              <w:tab/>
            </w:r>
            <w:r>
              <w:rPr>
                <w:noProof/>
                <w:webHidden/>
              </w:rPr>
              <w:fldChar w:fldCharType="begin"/>
            </w:r>
            <w:r w:rsidR="001A367B">
              <w:rPr>
                <w:noProof/>
                <w:webHidden/>
              </w:rPr>
              <w:instrText xml:space="preserve"> PAGEREF _Toc297639460 \h </w:instrText>
            </w:r>
            <w:r>
              <w:rPr>
                <w:noProof/>
                <w:webHidden/>
              </w:rPr>
            </w:r>
            <w:r>
              <w:rPr>
                <w:noProof/>
                <w:webHidden/>
              </w:rPr>
              <w:fldChar w:fldCharType="separate"/>
            </w:r>
            <w:r w:rsidR="001A367B">
              <w:rPr>
                <w:noProof/>
                <w:webHidden/>
              </w:rPr>
              <w:t>52</w:t>
            </w:r>
            <w:r>
              <w:rPr>
                <w:noProof/>
                <w:webHidden/>
              </w:rPr>
              <w:fldChar w:fldCharType="end"/>
            </w:r>
          </w:hyperlink>
        </w:p>
        <w:p w:rsidR="001A367B" w:rsidRDefault="00880E38">
          <w:pPr>
            <w:pStyle w:val="TDC1"/>
            <w:tabs>
              <w:tab w:val="right" w:leader="dot" w:pos="9488"/>
            </w:tabs>
            <w:rPr>
              <w:noProof/>
              <w:lang w:eastAsia="es-ES"/>
            </w:rPr>
          </w:pPr>
          <w:hyperlink w:anchor="_Toc297639461" w:history="1">
            <w:r w:rsidR="001A367B" w:rsidRPr="00BE3E3D">
              <w:rPr>
                <w:rStyle w:val="Hipervnculo"/>
                <w:rFonts w:ascii="Times New Roman" w:hAnsi="Times New Roman" w:cs="Times New Roman"/>
                <w:noProof/>
              </w:rPr>
              <w:t>Concesión de Servicio Público</w:t>
            </w:r>
            <w:r w:rsidR="001A367B">
              <w:rPr>
                <w:noProof/>
                <w:webHidden/>
              </w:rPr>
              <w:tab/>
            </w:r>
            <w:r>
              <w:rPr>
                <w:noProof/>
                <w:webHidden/>
              </w:rPr>
              <w:fldChar w:fldCharType="begin"/>
            </w:r>
            <w:r w:rsidR="001A367B">
              <w:rPr>
                <w:noProof/>
                <w:webHidden/>
              </w:rPr>
              <w:instrText xml:space="preserve"> PAGEREF _Toc297639461 \h </w:instrText>
            </w:r>
            <w:r>
              <w:rPr>
                <w:noProof/>
                <w:webHidden/>
              </w:rPr>
            </w:r>
            <w:r>
              <w:rPr>
                <w:noProof/>
                <w:webHidden/>
              </w:rPr>
              <w:fldChar w:fldCharType="separate"/>
            </w:r>
            <w:r w:rsidR="001A367B">
              <w:rPr>
                <w:noProof/>
                <w:webHidden/>
              </w:rPr>
              <w:t>52</w:t>
            </w:r>
            <w:r>
              <w:rPr>
                <w:noProof/>
                <w:webHidden/>
              </w:rPr>
              <w:fldChar w:fldCharType="end"/>
            </w:r>
          </w:hyperlink>
        </w:p>
        <w:p w:rsidR="001A367B" w:rsidRDefault="00880E38">
          <w:pPr>
            <w:pStyle w:val="TDC1"/>
            <w:tabs>
              <w:tab w:val="right" w:leader="dot" w:pos="9488"/>
            </w:tabs>
            <w:rPr>
              <w:noProof/>
              <w:lang w:eastAsia="es-ES"/>
            </w:rPr>
          </w:pPr>
          <w:hyperlink w:anchor="_Toc297639462" w:history="1">
            <w:r w:rsidR="001A367B" w:rsidRPr="00BE3E3D">
              <w:rPr>
                <w:rStyle w:val="Hipervnculo"/>
                <w:rFonts w:ascii="Times New Roman" w:hAnsi="Times New Roman" w:cs="Times New Roman"/>
                <w:noProof/>
              </w:rPr>
              <w:t>Concesión de Recursos Naturales y del Subsuelo</w:t>
            </w:r>
            <w:r w:rsidR="001A367B">
              <w:rPr>
                <w:noProof/>
                <w:webHidden/>
              </w:rPr>
              <w:tab/>
            </w:r>
            <w:r>
              <w:rPr>
                <w:noProof/>
                <w:webHidden/>
              </w:rPr>
              <w:fldChar w:fldCharType="begin"/>
            </w:r>
            <w:r w:rsidR="001A367B">
              <w:rPr>
                <w:noProof/>
                <w:webHidden/>
              </w:rPr>
              <w:instrText xml:space="preserve"> PAGEREF _Toc297639462 \h </w:instrText>
            </w:r>
            <w:r>
              <w:rPr>
                <w:noProof/>
                <w:webHidden/>
              </w:rPr>
            </w:r>
            <w:r>
              <w:rPr>
                <w:noProof/>
                <w:webHidden/>
              </w:rPr>
              <w:fldChar w:fldCharType="separate"/>
            </w:r>
            <w:r w:rsidR="001A367B">
              <w:rPr>
                <w:noProof/>
                <w:webHidden/>
              </w:rPr>
              <w:t>52</w:t>
            </w:r>
            <w:r>
              <w:rPr>
                <w:noProof/>
                <w:webHidden/>
              </w:rPr>
              <w:fldChar w:fldCharType="end"/>
            </w:r>
          </w:hyperlink>
        </w:p>
        <w:p w:rsidR="001A367B" w:rsidRDefault="00880E38">
          <w:pPr>
            <w:pStyle w:val="TDC1"/>
            <w:tabs>
              <w:tab w:val="right" w:leader="dot" w:pos="9488"/>
            </w:tabs>
            <w:rPr>
              <w:noProof/>
              <w:lang w:eastAsia="es-ES"/>
            </w:rPr>
          </w:pPr>
          <w:hyperlink w:anchor="_Toc297639463" w:history="1">
            <w:r w:rsidR="001A367B" w:rsidRPr="00BE3E3D">
              <w:rPr>
                <w:rStyle w:val="Hipervnculo"/>
                <w:rFonts w:ascii="Times New Roman" w:hAnsi="Times New Roman" w:cs="Times New Roman"/>
                <w:noProof/>
              </w:rPr>
              <w:t>Licitación Pública para Concesión</w:t>
            </w:r>
            <w:r w:rsidR="001A367B">
              <w:rPr>
                <w:noProof/>
                <w:webHidden/>
              </w:rPr>
              <w:tab/>
            </w:r>
            <w:r>
              <w:rPr>
                <w:noProof/>
                <w:webHidden/>
              </w:rPr>
              <w:fldChar w:fldCharType="begin"/>
            </w:r>
            <w:r w:rsidR="001A367B">
              <w:rPr>
                <w:noProof/>
                <w:webHidden/>
              </w:rPr>
              <w:instrText xml:space="preserve"> PAGEREF _Toc297639463 \h </w:instrText>
            </w:r>
            <w:r>
              <w:rPr>
                <w:noProof/>
                <w:webHidden/>
              </w:rPr>
            </w:r>
            <w:r>
              <w:rPr>
                <w:noProof/>
                <w:webHidden/>
              </w:rPr>
              <w:fldChar w:fldCharType="separate"/>
            </w:r>
            <w:r w:rsidR="001A367B">
              <w:rPr>
                <w:noProof/>
                <w:webHidden/>
              </w:rPr>
              <w:t>52</w:t>
            </w:r>
            <w:r>
              <w:rPr>
                <w:noProof/>
                <w:webHidden/>
              </w:rPr>
              <w:fldChar w:fldCharType="end"/>
            </w:r>
          </w:hyperlink>
        </w:p>
        <w:p w:rsidR="001A367B" w:rsidRDefault="00880E38">
          <w:pPr>
            <w:pStyle w:val="TDC1"/>
            <w:tabs>
              <w:tab w:val="right" w:leader="dot" w:pos="9488"/>
            </w:tabs>
            <w:rPr>
              <w:noProof/>
              <w:lang w:eastAsia="es-ES"/>
            </w:rPr>
          </w:pPr>
          <w:hyperlink w:anchor="_Toc297639464" w:history="1">
            <w:r w:rsidR="001A367B" w:rsidRPr="00BE3E3D">
              <w:rPr>
                <w:rStyle w:val="Hipervnculo"/>
                <w:rFonts w:ascii="Times New Roman" w:hAnsi="Times New Roman" w:cs="Times New Roman"/>
                <w:noProof/>
              </w:rPr>
              <w:t>Temporalidad</w:t>
            </w:r>
            <w:r w:rsidR="001A367B">
              <w:rPr>
                <w:noProof/>
                <w:webHidden/>
              </w:rPr>
              <w:tab/>
            </w:r>
            <w:r>
              <w:rPr>
                <w:noProof/>
                <w:webHidden/>
              </w:rPr>
              <w:fldChar w:fldCharType="begin"/>
            </w:r>
            <w:r w:rsidR="001A367B">
              <w:rPr>
                <w:noProof/>
                <w:webHidden/>
              </w:rPr>
              <w:instrText xml:space="preserve"> PAGEREF _Toc297639464 \h </w:instrText>
            </w:r>
            <w:r>
              <w:rPr>
                <w:noProof/>
                <w:webHidden/>
              </w:rPr>
            </w:r>
            <w:r>
              <w:rPr>
                <w:noProof/>
                <w:webHidden/>
              </w:rPr>
              <w:fldChar w:fldCharType="separate"/>
            </w:r>
            <w:r w:rsidR="001A367B">
              <w:rPr>
                <w:noProof/>
                <w:webHidden/>
              </w:rPr>
              <w:t>53</w:t>
            </w:r>
            <w:r>
              <w:rPr>
                <w:noProof/>
                <w:webHidden/>
              </w:rPr>
              <w:fldChar w:fldCharType="end"/>
            </w:r>
          </w:hyperlink>
        </w:p>
        <w:p w:rsidR="001A367B" w:rsidRDefault="00880E38">
          <w:pPr>
            <w:pStyle w:val="TDC1"/>
            <w:tabs>
              <w:tab w:val="right" w:leader="dot" w:pos="9488"/>
            </w:tabs>
            <w:rPr>
              <w:noProof/>
              <w:lang w:eastAsia="es-ES"/>
            </w:rPr>
          </w:pPr>
          <w:hyperlink w:anchor="_Toc297639465" w:history="1">
            <w:r w:rsidR="001A367B" w:rsidRPr="00BE3E3D">
              <w:rPr>
                <w:rStyle w:val="Hipervnculo"/>
                <w:rFonts w:ascii="Times New Roman" w:hAnsi="Times New Roman" w:cs="Times New Roman"/>
                <w:noProof/>
              </w:rPr>
              <w:t>Competencia y Requerimientos Previos</w:t>
            </w:r>
            <w:r w:rsidR="001A367B">
              <w:rPr>
                <w:noProof/>
                <w:webHidden/>
              </w:rPr>
              <w:tab/>
            </w:r>
            <w:r>
              <w:rPr>
                <w:noProof/>
                <w:webHidden/>
              </w:rPr>
              <w:fldChar w:fldCharType="begin"/>
            </w:r>
            <w:r w:rsidR="001A367B">
              <w:rPr>
                <w:noProof/>
                <w:webHidden/>
              </w:rPr>
              <w:instrText xml:space="preserve"> PAGEREF _Toc297639465 \h </w:instrText>
            </w:r>
            <w:r>
              <w:rPr>
                <w:noProof/>
                <w:webHidden/>
              </w:rPr>
            </w:r>
            <w:r>
              <w:rPr>
                <w:noProof/>
                <w:webHidden/>
              </w:rPr>
              <w:fldChar w:fldCharType="separate"/>
            </w:r>
            <w:r w:rsidR="001A367B">
              <w:rPr>
                <w:noProof/>
                <w:webHidden/>
              </w:rPr>
              <w:t>53</w:t>
            </w:r>
            <w:r>
              <w:rPr>
                <w:noProof/>
                <w:webHidden/>
              </w:rPr>
              <w:fldChar w:fldCharType="end"/>
            </w:r>
          </w:hyperlink>
        </w:p>
        <w:p w:rsidR="001A367B" w:rsidRDefault="00880E38">
          <w:pPr>
            <w:pStyle w:val="TDC1"/>
            <w:tabs>
              <w:tab w:val="right" w:leader="dot" w:pos="9488"/>
            </w:tabs>
            <w:rPr>
              <w:noProof/>
              <w:lang w:eastAsia="es-ES"/>
            </w:rPr>
          </w:pPr>
          <w:hyperlink w:anchor="_Toc297639466" w:history="1">
            <w:r w:rsidR="001A367B" w:rsidRPr="00BE3E3D">
              <w:rPr>
                <w:rStyle w:val="Hipervnculo"/>
                <w:rFonts w:ascii="Times New Roman" w:hAnsi="Times New Roman" w:cs="Times New Roman"/>
                <w:noProof/>
              </w:rPr>
              <w:t>Requerimientos de Ejecución</w:t>
            </w:r>
            <w:r w:rsidR="001A367B">
              <w:rPr>
                <w:noProof/>
                <w:webHidden/>
              </w:rPr>
              <w:tab/>
            </w:r>
            <w:r>
              <w:rPr>
                <w:noProof/>
                <w:webHidden/>
              </w:rPr>
              <w:fldChar w:fldCharType="begin"/>
            </w:r>
            <w:r w:rsidR="001A367B">
              <w:rPr>
                <w:noProof/>
                <w:webHidden/>
              </w:rPr>
              <w:instrText xml:space="preserve"> PAGEREF _Toc297639466 \h </w:instrText>
            </w:r>
            <w:r>
              <w:rPr>
                <w:noProof/>
                <w:webHidden/>
              </w:rPr>
            </w:r>
            <w:r>
              <w:rPr>
                <w:noProof/>
                <w:webHidden/>
              </w:rPr>
              <w:fldChar w:fldCharType="separate"/>
            </w:r>
            <w:r w:rsidR="001A367B">
              <w:rPr>
                <w:noProof/>
                <w:webHidden/>
              </w:rPr>
              <w:t>54</w:t>
            </w:r>
            <w:r>
              <w:rPr>
                <w:noProof/>
                <w:webHidden/>
              </w:rPr>
              <w:fldChar w:fldCharType="end"/>
            </w:r>
          </w:hyperlink>
        </w:p>
        <w:p w:rsidR="001A367B" w:rsidRDefault="00880E38">
          <w:pPr>
            <w:pStyle w:val="TDC1"/>
            <w:tabs>
              <w:tab w:val="right" w:leader="dot" w:pos="9488"/>
            </w:tabs>
            <w:rPr>
              <w:noProof/>
              <w:lang w:eastAsia="es-ES"/>
            </w:rPr>
          </w:pPr>
          <w:hyperlink w:anchor="_Toc297639467" w:history="1">
            <w:r w:rsidR="001A367B" w:rsidRPr="00BE3E3D">
              <w:rPr>
                <w:rStyle w:val="Hipervnculo"/>
                <w:rFonts w:ascii="Times New Roman" w:hAnsi="Times New Roman" w:cs="Times New Roman"/>
                <w:noProof/>
              </w:rPr>
              <w:t>Limitaciones</w:t>
            </w:r>
            <w:r w:rsidR="001A367B">
              <w:rPr>
                <w:noProof/>
                <w:webHidden/>
              </w:rPr>
              <w:tab/>
            </w:r>
            <w:r>
              <w:rPr>
                <w:noProof/>
                <w:webHidden/>
              </w:rPr>
              <w:fldChar w:fldCharType="begin"/>
            </w:r>
            <w:r w:rsidR="001A367B">
              <w:rPr>
                <w:noProof/>
                <w:webHidden/>
              </w:rPr>
              <w:instrText xml:space="preserve"> PAGEREF _Toc297639467 \h </w:instrText>
            </w:r>
            <w:r>
              <w:rPr>
                <w:noProof/>
                <w:webHidden/>
              </w:rPr>
            </w:r>
            <w:r>
              <w:rPr>
                <w:noProof/>
                <w:webHidden/>
              </w:rPr>
              <w:fldChar w:fldCharType="separate"/>
            </w:r>
            <w:r w:rsidR="001A367B">
              <w:rPr>
                <w:noProof/>
                <w:webHidden/>
              </w:rPr>
              <w:t>54</w:t>
            </w:r>
            <w:r>
              <w:rPr>
                <w:noProof/>
                <w:webHidden/>
              </w:rPr>
              <w:fldChar w:fldCharType="end"/>
            </w:r>
          </w:hyperlink>
        </w:p>
        <w:p w:rsidR="001A367B" w:rsidRDefault="00880E38">
          <w:pPr>
            <w:pStyle w:val="TDC1"/>
            <w:tabs>
              <w:tab w:val="right" w:leader="dot" w:pos="9488"/>
            </w:tabs>
            <w:rPr>
              <w:noProof/>
              <w:lang w:eastAsia="es-ES"/>
            </w:rPr>
          </w:pPr>
          <w:hyperlink w:anchor="_Toc297639468" w:history="1">
            <w:r w:rsidR="001A367B" w:rsidRPr="00BE3E3D">
              <w:rPr>
                <w:rStyle w:val="Hipervnculo"/>
                <w:rFonts w:ascii="Times New Roman" w:hAnsi="Times New Roman" w:cs="Times New Roman"/>
                <w:noProof/>
              </w:rPr>
              <w:t>Uso de Bienes del Estado</w:t>
            </w:r>
            <w:r w:rsidR="001A367B">
              <w:rPr>
                <w:noProof/>
                <w:webHidden/>
              </w:rPr>
              <w:tab/>
            </w:r>
            <w:r>
              <w:rPr>
                <w:noProof/>
                <w:webHidden/>
              </w:rPr>
              <w:fldChar w:fldCharType="begin"/>
            </w:r>
            <w:r w:rsidR="001A367B">
              <w:rPr>
                <w:noProof/>
                <w:webHidden/>
              </w:rPr>
              <w:instrText xml:space="preserve"> PAGEREF _Toc297639468 \h </w:instrText>
            </w:r>
            <w:r>
              <w:rPr>
                <w:noProof/>
                <w:webHidden/>
              </w:rPr>
            </w:r>
            <w:r>
              <w:rPr>
                <w:noProof/>
                <w:webHidden/>
              </w:rPr>
              <w:fldChar w:fldCharType="separate"/>
            </w:r>
            <w:r w:rsidR="001A367B">
              <w:rPr>
                <w:noProof/>
                <w:webHidden/>
              </w:rPr>
              <w:t>55</w:t>
            </w:r>
            <w:r>
              <w:rPr>
                <w:noProof/>
                <w:webHidden/>
              </w:rPr>
              <w:fldChar w:fldCharType="end"/>
            </w:r>
          </w:hyperlink>
        </w:p>
        <w:p w:rsidR="001A367B" w:rsidRDefault="00880E38">
          <w:pPr>
            <w:pStyle w:val="TDC1"/>
            <w:tabs>
              <w:tab w:val="right" w:leader="dot" w:pos="9488"/>
            </w:tabs>
            <w:rPr>
              <w:noProof/>
              <w:lang w:eastAsia="es-ES"/>
            </w:rPr>
          </w:pPr>
          <w:hyperlink w:anchor="_Toc297639469" w:history="1">
            <w:r w:rsidR="001A367B" w:rsidRPr="00BE3E3D">
              <w:rPr>
                <w:rStyle w:val="Hipervnculo"/>
                <w:rFonts w:ascii="Times New Roman" w:hAnsi="Times New Roman" w:cs="Times New Roman"/>
                <w:noProof/>
              </w:rPr>
              <w:t>Bienes Excluidos y Obligaciones</w:t>
            </w:r>
            <w:r w:rsidR="001A367B">
              <w:rPr>
                <w:noProof/>
                <w:webHidden/>
              </w:rPr>
              <w:tab/>
            </w:r>
            <w:r>
              <w:rPr>
                <w:noProof/>
                <w:webHidden/>
              </w:rPr>
              <w:fldChar w:fldCharType="begin"/>
            </w:r>
            <w:r w:rsidR="001A367B">
              <w:rPr>
                <w:noProof/>
                <w:webHidden/>
              </w:rPr>
              <w:instrText xml:space="preserve"> PAGEREF _Toc297639469 \h </w:instrText>
            </w:r>
            <w:r>
              <w:rPr>
                <w:noProof/>
                <w:webHidden/>
              </w:rPr>
            </w:r>
            <w:r>
              <w:rPr>
                <w:noProof/>
                <w:webHidden/>
              </w:rPr>
              <w:fldChar w:fldCharType="separate"/>
            </w:r>
            <w:r w:rsidR="001A367B">
              <w:rPr>
                <w:noProof/>
                <w:webHidden/>
              </w:rPr>
              <w:t>55</w:t>
            </w:r>
            <w:r>
              <w:rPr>
                <w:noProof/>
                <w:webHidden/>
              </w:rPr>
              <w:fldChar w:fldCharType="end"/>
            </w:r>
          </w:hyperlink>
        </w:p>
        <w:p w:rsidR="001A367B" w:rsidRDefault="00880E38">
          <w:pPr>
            <w:pStyle w:val="TDC1"/>
            <w:tabs>
              <w:tab w:val="right" w:leader="dot" w:pos="9488"/>
            </w:tabs>
            <w:rPr>
              <w:noProof/>
              <w:lang w:eastAsia="es-ES"/>
            </w:rPr>
          </w:pPr>
          <w:hyperlink w:anchor="_Toc297639470" w:history="1">
            <w:r w:rsidR="001A367B" w:rsidRPr="00BE3E3D">
              <w:rPr>
                <w:rStyle w:val="Hipervnculo"/>
                <w:rFonts w:ascii="Times New Roman" w:hAnsi="Times New Roman" w:cs="Times New Roman"/>
                <w:noProof/>
              </w:rPr>
              <w:t>Tráfico en Carreteras y Caminos</w:t>
            </w:r>
            <w:r w:rsidR="001A367B">
              <w:rPr>
                <w:noProof/>
                <w:webHidden/>
              </w:rPr>
              <w:tab/>
            </w:r>
            <w:r>
              <w:rPr>
                <w:noProof/>
                <w:webHidden/>
              </w:rPr>
              <w:fldChar w:fldCharType="begin"/>
            </w:r>
            <w:r w:rsidR="001A367B">
              <w:rPr>
                <w:noProof/>
                <w:webHidden/>
              </w:rPr>
              <w:instrText xml:space="preserve"> PAGEREF _Toc297639470 \h </w:instrText>
            </w:r>
            <w:r>
              <w:rPr>
                <w:noProof/>
                <w:webHidden/>
              </w:rPr>
            </w:r>
            <w:r>
              <w:rPr>
                <w:noProof/>
                <w:webHidden/>
              </w:rPr>
              <w:fldChar w:fldCharType="separate"/>
            </w:r>
            <w:r w:rsidR="001A367B">
              <w:rPr>
                <w:noProof/>
                <w:webHidden/>
              </w:rPr>
              <w:t>55</w:t>
            </w:r>
            <w:r>
              <w:rPr>
                <w:noProof/>
                <w:webHidden/>
              </w:rPr>
              <w:fldChar w:fldCharType="end"/>
            </w:r>
          </w:hyperlink>
        </w:p>
        <w:p w:rsidR="001A367B" w:rsidRDefault="00880E38">
          <w:pPr>
            <w:pStyle w:val="TDC1"/>
            <w:tabs>
              <w:tab w:val="right" w:leader="dot" w:pos="9488"/>
            </w:tabs>
            <w:rPr>
              <w:noProof/>
              <w:lang w:eastAsia="es-ES"/>
            </w:rPr>
          </w:pPr>
          <w:hyperlink w:anchor="_Toc297639471" w:history="1">
            <w:r w:rsidR="001A367B" w:rsidRPr="00BE3E3D">
              <w:rPr>
                <w:rStyle w:val="Hipervnculo"/>
                <w:rFonts w:ascii="Times New Roman" w:hAnsi="Times New Roman" w:cs="Times New Roman"/>
                <w:noProof/>
              </w:rPr>
              <w:t>Obligación del Concesionario</w:t>
            </w:r>
            <w:r w:rsidR="001A367B">
              <w:rPr>
                <w:noProof/>
                <w:webHidden/>
              </w:rPr>
              <w:tab/>
            </w:r>
            <w:r>
              <w:rPr>
                <w:noProof/>
                <w:webHidden/>
              </w:rPr>
              <w:fldChar w:fldCharType="begin"/>
            </w:r>
            <w:r w:rsidR="001A367B">
              <w:rPr>
                <w:noProof/>
                <w:webHidden/>
              </w:rPr>
              <w:instrText xml:space="preserve"> PAGEREF _Toc297639471 \h </w:instrText>
            </w:r>
            <w:r>
              <w:rPr>
                <w:noProof/>
                <w:webHidden/>
              </w:rPr>
            </w:r>
            <w:r>
              <w:rPr>
                <w:noProof/>
                <w:webHidden/>
              </w:rPr>
              <w:fldChar w:fldCharType="separate"/>
            </w:r>
            <w:r w:rsidR="001A367B">
              <w:rPr>
                <w:noProof/>
                <w:webHidden/>
              </w:rPr>
              <w:t>55</w:t>
            </w:r>
            <w:r>
              <w:rPr>
                <w:noProof/>
                <w:webHidden/>
              </w:rPr>
              <w:fldChar w:fldCharType="end"/>
            </w:r>
          </w:hyperlink>
        </w:p>
        <w:p w:rsidR="001A367B" w:rsidRDefault="00880E38">
          <w:pPr>
            <w:pStyle w:val="TDC1"/>
            <w:tabs>
              <w:tab w:val="right" w:leader="dot" w:pos="9488"/>
            </w:tabs>
            <w:rPr>
              <w:noProof/>
              <w:lang w:eastAsia="es-ES"/>
            </w:rPr>
          </w:pPr>
          <w:hyperlink w:anchor="_Toc297639472" w:history="1">
            <w:r w:rsidR="001A367B" w:rsidRPr="00BE3E3D">
              <w:rPr>
                <w:rStyle w:val="Hipervnculo"/>
                <w:rFonts w:ascii="Times New Roman" w:hAnsi="Times New Roman" w:cs="Times New Roman"/>
                <w:noProof/>
              </w:rPr>
              <w:t>Otras Obligaciones</w:t>
            </w:r>
            <w:r w:rsidR="001A367B">
              <w:rPr>
                <w:noProof/>
                <w:webHidden/>
              </w:rPr>
              <w:tab/>
            </w:r>
            <w:r>
              <w:rPr>
                <w:noProof/>
                <w:webHidden/>
              </w:rPr>
              <w:fldChar w:fldCharType="begin"/>
            </w:r>
            <w:r w:rsidR="001A367B">
              <w:rPr>
                <w:noProof/>
                <w:webHidden/>
              </w:rPr>
              <w:instrText xml:space="preserve"> PAGEREF _Toc297639472 \h </w:instrText>
            </w:r>
            <w:r>
              <w:rPr>
                <w:noProof/>
                <w:webHidden/>
              </w:rPr>
            </w:r>
            <w:r>
              <w:rPr>
                <w:noProof/>
                <w:webHidden/>
              </w:rPr>
              <w:fldChar w:fldCharType="separate"/>
            </w:r>
            <w:r w:rsidR="001A367B">
              <w:rPr>
                <w:noProof/>
                <w:webHidden/>
              </w:rPr>
              <w:t>55</w:t>
            </w:r>
            <w:r>
              <w:rPr>
                <w:noProof/>
                <w:webHidden/>
              </w:rPr>
              <w:fldChar w:fldCharType="end"/>
            </w:r>
          </w:hyperlink>
        </w:p>
        <w:p w:rsidR="001A367B" w:rsidRDefault="00880E38">
          <w:pPr>
            <w:pStyle w:val="TDC1"/>
            <w:tabs>
              <w:tab w:val="right" w:leader="dot" w:pos="9488"/>
            </w:tabs>
            <w:rPr>
              <w:noProof/>
              <w:lang w:eastAsia="es-ES"/>
            </w:rPr>
          </w:pPr>
          <w:hyperlink w:anchor="_Toc297639473" w:history="1">
            <w:r w:rsidR="001A367B" w:rsidRPr="00BE3E3D">
              <w:rPr>
                <w:rStyle w:val="Hipervnculo"/>
                <w:rFonts w:ascii="Times New Roman" w:hAnsi="Times New Roman" w:cs="Times New Roman"/>
                <w:noProof/>
              </w:rPr>
              <w:t>Expropiaciones</w:t>
            </w:r>
            <w:r w:rsidR="001A367B">
              <w:rPr>
                <w:noProof/>
                <w:webHidden/>
              </w:rPr>
              <w:tab/>
            </w:r>
            <w:r>
              <w:rPr>
                <w:noProof/>
                <w:webHidden/>
              </w:rPr>
              <w:fldChar w:fldCharType="begin"/>
            </w:r>
            <w:r w:rsidR="001A367B">
              <w:rPr>
                <w:noProof/>
                <w:webHidden/>
              </w:rPr>
              <w:instrText xml:space="preserve"> PAGEREF _Toc297639473 \h </w:instrText>
            </w:r>
            <w:r>
              <w:rPr>
                <w:noProof/>
                <w:webHidden/>
              </w:rPr>
            </w:r>
            <w:r>
              <w:rPr>
                <w:noProof/>
                <w:webHidden/>
              </w:rPr>
              <w:fldChar w:fldCharType="separate"/>
            </w:r>
            <w:r w:rsidR="001A367B">
              <w:rPr>
                <w:noProof/>
                <w:webHidden/>
              </w:rPr>
              <w:t>56</w:t>
            </w:r>
            <w:r>
              <w:rPr>
                <w:noProof/>
                <w:webHidden/>
              </w:rPr>
              <w:fldChar w:fldCharType="end"/>
            </w:r>
          </w:hyperlink>
        </w:p>
        <w:p w:rsidR="001A367B" w:rsidRDefault="00880E38">
          <w:pPr>
            <w:pStyle w:val="TDC1"/>
            <w:tabs>
              <w:tab w:val="right" w:leader="dot" w:pos="9488"/>
            </w:tabs>
            <w:rPr>
              <w:noProof/>
              <w:lang w:eastAsia="es-ES"/>
            </w:rPr>
          </w:pPr>
          <w:hyperlink w:anchor="_Toc297639474" w:history="1">
            <w:r w:rsidR="001A367B" w:rsidRPr="00BE3E3D">
              <w:rPr>
                <w:rStyle w:val="Hipervnculo"/>
                <w:rFonts w:ascii="Times New Roman" w:hAnsi="Times New Roman" w:cs="Times New Roman"/>
                <w:noProof/>
              </w:rPr>
              <w:t>Exención y Extinción por Caso Fortuito</w:t>
            </w:r>
            <w:r w:rsidR="001A367B">
              <w:rPr>
                <w:noProof/>
                <w:webHidden/>
              </w:rPr>
              <w:tab/>
            </w:r>
            <w:r>
              <w:rPr>
                <w:noProof/>
                <w:webHidden/>
              </w:rPr>
              <w:fldChar w:fldCharType="begin"/>
            </w:r>
            <w:r w:rsidR="001A367B">
              <w:rPr>
                <w:noProof/>
                <w:webHidden/>
              </w:rPr>
              <w:instrText xml:space="preserve"> PAGEREF _Toc297639474 \h </w:instrText>
            </w:r>
            <w:r>
              <w:rPr>
                <w:noProof/>
                <w:webHidden/>
              </w:rPr>
            </w:r>
            <w:r>
              <w:rPr>
                <w:noProof/>
                <w:webHidden/>
              </w:rPr>
              <w:fldChar w:fldCharType="separate"/>
            </w:r>
            <w:r w:rsidR="001A367B">
              <w:rPr>
                <w:noProof/>
                <w:webHidden/>
              </w:rPr>
              <w:t>56</w:t>
            </w:r>
            <w:r>
              <w:rPr>
                <w:noProof/>
                <w:webHidden/>
              </w:rPr>
              <w:fldChar w:fldCharType="end"/>
            </w:r>
          </w:hyperlink>
        </w:p>
        <w:p w:rsidR="001A367B" w:rsidRDefault="00880E38">
          <w:pPr>
            <w:pStyle w:val="TDC1"/>
            <w:tabs>
              <w:tab w:val="right" w:leader="dot" w:pos="9488"/>
            </w:tabs>
            <w:rPr>
              <w:noProof/>
              <w:lang w:eastAsia="es-ES"/>
            </w:rPr>
          </w:pPr>
          <w:hyperlink w:anchor="_Toc297639475" w:history="1">
            <w:r w:rsidR="001A367B" w:rsidRPr="00BE3E3D">
              <w:rPr>
                <w:rStyle w:val="Hipervnculo"/>
                <w:rFonts w:ascii="Times New Roman" w:hAnsi="Times New Roman" w:cs="Times New Roman"/>
                <w:noProof/>
              </w:rPr>
              <w:t>Derecho de la Institución</w:t>
            </w:r>
            <w:r w:rsidR="001A367B">
              <w:rPr>
                <w:noProof/>
                <w:webHidden/>
              </w:rPr>
              <w:tab/>
            </w:r>
            <w:r>
              <w:rPr>
                <w:noProof/>
                <w:webHidden/>
              </w:rPr>
              <w:fldChar w:fldCharType="begin"/>
            </w:r>
            <w:r w:rsidR="001A367B">
              <w:rPr>
                <w:noProof/>
                <w:webHidden/>
              </w:rPr>
              <w:instrText xml:space="preserve"> PAGEREF _Toc297639475 \h </w:instrText>
            </w:r>
            <w:r>
              <w:rPr>
                <w:noProof/>
                <w:webHidden/>
              </w:rPr>
            </w:r>
            <w:r>
              <w:rPr>
                <w:noProof/>
                <w:webHidden/>
              </w:rPr>
              <w:fldChar w:fldCharType="separate"/>
            </w:r>
            <w:r w:rsidR="001A367B">
              <w:rPr>
                <w:noProof/>
                <w:webHidden/>
              </w:rPr>
              <w:t>56</w:t>
            </w:r>
            <w:r>
              <w:rPr>
                <w:noProof/>
                <w:webHidden/>
              </w:rPr>
              <w:fldChar w:fldCharType="end"/>
            </w:r>
          </w:hyperlink>
        </w:p>
        <w:p w:rsidR="001A367B" w:rsidRDefault="00880E38">
          <w:pPr>
            <w:pStyle w:val="TDC1"/>
            <w:tabs>
              <w:tab w:val="right" w:leader="dot" w:pos="9488"/>
            </w:tabs>
            <w:rPr>
              <w:noProof/>
              <w:lang w:eastAsia="es-ES"/>
            </w:rPr>
          </w:pPr>
          <w:hyperlink w:anchor="_Toc297639476" w:history="1">
            <w:r w:rsidR="001A367B" w:rsidRPr="00BE3E3D">
              <w:rPr>
                <w:rStyle w:val="Hipervnculo"/>
                <w:rFonts w:ascii="Times New Roman" w:hAnsi="Times New Roman" w:cs="Times New Roman"/>
                <w:noProof/>
              </w:rPr>
              <w:t>Caso de Intervención</w:t>
            </w:r>
            <w:r w:rsidR="001A367B">
              <w:rPr>
                <w:noProof/>
                <w:webHidden/>
              </w:rPr>
              <w:tab/>
            </w:r>
            <w:r>
              <w:rPr>
                <w:noProof/>
                <w:webHidden/>
              </w:rPr>
              <w:fldChar w:fldCharType="begin"/>
            </w:r>
            <w:r w:rsidR="001A367B">
              <w:rPr>
                <w:noProof/>
                <w:webHidden/>
              </w:rPr>
              <w:instrText xml:space="preserve"> PAGEREF _Toc297639476 \h </w:instrText>
            </w:r>
            <w:r>
              <w:rPr>
                <w:noProof/>
                <w:webHidden/>
              </w:rPr>
            </w:r>
            <w:r>
              <w:rPr>
                <w:noProof/>
                <w:webHidden/>
              </w:rPr>
              <w:fldChar w:fldCharType="separate"/>
            </w:r>
            <w:r w:rsidR="001A367B">
              <w:rPr>
                <w:noProof/>
                <w:webHidden/>
              </w:rPr>
              <w:t>56</w:t>
            </w:r>
            <w:r>
              <w:rPr>
                <w:noProof/>
                <w:webHidden/>
              </w:rPr>
              <w:fldChar w:fldCharType="end"/>
            </w:r>
          </w:hyperlink>
        </w:p>
        <w:p w:rsidR="001A367B" w:rsidRDefault="00880E38">
          <w:pPr>
            <w:pStyle w:val="TDC1"/>
            <w:tabs>
              <w:tab w:val="right" w:leader="dot" w:pos="9488"/>
            </w:tabs>
            <w:rPr>
              <w:noProof/>
              <w:lang w:eastAsia="es-ES"/>
            </w:rPr>
          </w:pPr>
          <w:hyperlink w:anchor="_Toc297639477" w:history="1">
            <w:r w:rsidR="001A367B" w:rsidRPr="00BE3E3D">
              <w:rPr>
                <w:rStyle w:val="Hipervnculo"/>
                <w:rFonts w:ascii="Times New Roman" w:hAnsi="Times New Roman" w:cs="Times New Roman"/>
                <w:noProof/>
              </w:rPr>
              <w:t>Efecto de Incumplimiento</w:t>
            </w:r>
            <w:r w:rsidR="001A367B">
              <w:rPr>
                <w:noProof/>
                <w:webHidden/>
              </w:rPr>
              <w:tab/>
            </w:r>
            <w:r>
              <w:rPr>
                <w:noProof/>
                <w:webHidden/>
              </w:rPr>
              <w:fldChar w:fldCharType="begin"/>
            </w:r>
            <w:r w:rsidR="001A367B">
              <w:rPr>
                <w:noProof/>
                <w:webHidden/>
              </w:rPr>
              <w:instrText xml:space="preserve"> PAGEREF _Toc297639477 \h </w:instrText>
            </w:r>
            <w:r>
              <w:rPr>
                <w:noProof/>
                <w:webHidden/>
              </w:rPr>
            </w:r>
            <w:r>
              <w:rPr>
                <w:noProof/>
                <w:webHidden/>
              </w:rPr>
              <w:fldChar w:fldCharType="separate"/>
            </w:r>
            <w:r w:rsidR="001A367B">
              <w:rPr>
                <w:noProof/>
                <w:webHidden/>
              </w:rPr>
              <w:t>56</w:t>
            </w:r>
            <w:r>
              <w:rPr>
                <w:noProof/>
                <w:webHidden/>
              </w:rPr>
              <w:fldChar w:fldCharType="end"/>
            </w:r>
          </w:hyperlink>
        </w:p>
        <w:p w:rsidR="001A367B" w:rsidRDefault="00880E38">
          <w:pPr>
            <w:pStyle w:val="TDC1"/>
            <w:tabs>
              <w:tab w:val="right" w:leader="dot" w:pos="9488"/>
            </w:tabs>
            <w:rPr>
              <w:noProof/>
              <w:lang w:eastAsia="es-ES"/>
            </w:rPr>
          </w:pPr>
          <w:hyperlink w:anchor="_Toc297639478" w:history="1">
            <w:r w:rsidR="001A367B" w:rsidRPr="00BE3E3D">
              <w:rPr>
                <w:rStyle w:val="Hipervnculo"/>
                <w:rFonts w:ascii="Times New Roman" w:hAnsi="Times New Roman" w:cs="Times New Roman"/>
                <w:noProof/>
              </w:rPr>
              <w:t>Sanciones</w:t>
            </w:r>
            <w:r w:rsidR="001A367B">
              <w:rPr>
                <w:noProof/>
                <w:webHidden/>
              </w:rPr>
              <w:tab/>
            </w:r>
            <w:r>
              <w:rPr>
                <w:noProof/>
                <w:webHidden/>
              </w:rPr>
              <w:fldChar w:fldCharType="begin"/>
            </w:r>
            <w:r w:rsidR="001A367B">
              <w:rPr>
                <w:noProof/>
                <w:webHidden/>
              </w:rPr>
              <w:instrText xml:space="preserve"> PAGEREF _Toc297639478 \h </w:instrText>
            </w:r>
            <w:r>
              <w:rPr>
                <w:noProof/>
                <w:webHidden/>
              </w:rPr>
            </w:r>
            <w:r>
              <w:rPr>
                <w:noProof/>
                <w:webHidden/>
              </w:rPr>
              <w:fldChar w:fldCharType="separate"/>
            </w:r>
            <w:r w:rsidR="001A367B">
              <w:rPr>
                <w:noProof/>
                <w:webHidden/>
              </w:rPr>
              <w:t>57</w:t>
            </w:r>
            <w:r>
              <w:rPr>
                <w:noProof/>
                <w:webHidden/>
              </w:rPr>
              <w:fldChar w:fldCharType="end"/>
            </w:r>
          </w:hyperlink>
        </w:p>
        <w:p w:rsidR="001A367B" w:rsidRDefault="00880E38">
          <w:pPr>
            <w:pStyle w:val="TDC1"/>
            <w:tabs>
              <w:tab w:val="right" w:leader="dot" w:pos="9488"/>
            </w:tabs>
            <w:rPr>
              <w:noProof/>
              <w:lang w:eastAsia="es-ES"/>
            </w:rPr>
          </w:pPr>
          <w:hyperlink w:anchor="_Toc297639479" w:history="1">
            <w:r w:rsidR="001A367B" w:rsidRPr="00BE3E3D">
              <w:rPr>
                <w:rStyle w:val="Hipervnculo"/>
                <w:rFonts w:ascii="Times New Roman" w:hAnsi="Times New Roman" w:cs="Times New Roman"/>
                <w:noProof/>
              </w:rPr>
              <w:t>Efecto de Caducidad del Plazo</w:t>
            </w:r>
            <w:r w:rsidR="001A367B">
              <w:rPr>
                <w:noProof/>
                <w:webHidden/>
              </w:rPr>
              <w:tab/>
            </w:r>
            <w:r>
              <w:rPr>
                <w:noProof/>
                <w:webHidden/>
              </w:rPr>
              <w:fldChar w:fldCharType="begin"/>
            </w:r>
            <w:r w:rsidR="001A367B">
              <w:rPr>
                <w:noProof/>
                <w:webHidden/>
              </w:rPr>
              <w:instrText xml:space="preserve"> PAGEREF _Toc297639479 \h </w:instrText>
            </w:r>
            <w:r>
              <w:rPr>
                <w:noProof/>
                <w:webHidden/>
              </w:rPr>
            </w:r>
            <w:r>
              <w:rPr>
                <w:noProof/>
                <w:webHidden/>
              </w:rPr>
              <w:fldChar w:fldCharType="separate"/>
            </w:r>
            <w:r w:rsidR="001A367B">
              <w:rPr>
                <w:noProof/>
                <w:webHidden/>
              </w:rPr>
              <w:t>58</w:t>
            </w:r>
            <w:r>
              <w:rPr>
                <w:noProof/>
                <w:webHidden/>
              </w:rPr>
              <w:fldChar w:fldCharType="end"/>
            </w:r>
          </w:hyperlink>
        </w:p>
        <w:p w:rsidR="001A367B" w:rsidRDefault="00880E38">
          <w:pPr>
            <w:pStyle w:val="TDC1"/>
            <w:tabs>
              <w:tab w:val="right" w:leader="dot" w:pos="9488"/>
            </w:tabs>
            <w:rPr>
              <w:noProof/>
              <w:lang w:eastAsia="es-ES"/>
            </w:rPr>
          </w:pPr>
          <w:hyperlink w:anchor="_Toc297639480" w:history="1">
            <w:r w:rsidR="001A367B" w:rsidRPr="00BE3E3D">
              <w:rPr>
                <w:rStyle w:val="Hipervnculo"/>
                <w:rFonts w:ascii="Times New Roman" w:hAnsi="Times New Roman" w:cs="Times New Roman"/>
                <w:noProof/>
              </w:rPr>
              <w:t>Arrendamiento de Bienes Muebles</w:t>
            </w:r>
            <w:r w:rsidR="001A367B">
              <w:rPr>
                <w:noProof/>
                <w:webHidden/>
              </w:rPr>
              <w:tab/>
            </w:r>
            <w:r>
              <w:rPr>
                <w:noProof/>
                <w:webHidden/>
              </w:rPr>
              <w:fldChar w:fldCharType="begin"/>
            </w:r>
            <w:r w:rsidR="001A367B">
              <w:rPr>
                <w:noProof/>
                <w:webHidden/>
              </w:rPr>
              <w:instrText xml:space="preserve"> PAGEREF _Toc297639480 \h </w:instrText>
            </w:r>
            <w:r>
              <w:rPr>
                <w:noProof/>
                <w:webHidden/>
              </w:rPr>
            </w:r>
            <w:r>
              <w:rPr>
                <w:noProof/>
                <w:webHidden/>
              </w:rPr>
              <w:fldChar w:fldCharType="separate"/>
            </w:r>
            <w:r w:rsidR="001A367B">
              <w:rPr>
                <w:noProof/>
                <w:webHidden/>
              </w:rPr>
              <w:t>58</w:t>
            </w:r>
            <w:r>
              <w:rPr>
                <w:noProof/>
                <w:webHidden/>
              </w:rPr>
              <w:fldChar w:fldCharType="end"/>
            </w:r>
          </w:hyperlink>
        </w:p>
        <w:p w:rsidR="001A367B" w:rsidRDefault="00880E38">
          <w:pPr>
            <w:pStyle w:val="TDC1"/>
            <w:tabs>
              <w:tab w:val="right" w:leader="dot" w:pos="9488"/>
            </w:tabs>
            <w:rPr>
              <w:noProof/>
              <w:lang w:eastAsia="es-ES"/>
            </w:rPr>
          </w:pPr>
          <w:hyperlink w:anchor="_Toc297639481" w:history="1">
            <w:r w:rsidR="001A367B" w:rsidRPr="00BE3E3D">
              <w:rPr>
                <w:rStyle w:val="Hipervnculo"/>
                <w:rFonts w:ascii="Times New Roman" w:hAnsi="Times New Roman" w:cs="Times New Roman"/>
                <w:noProof/>
              </w:rPr>
              <w:t>De las Infracciones. (9)</w:t>
            </w:r>
            <w:r w:rsidR="001A367B">
              <w:rPr>
                <w:noProof/>
                <w:webHidden/>
              </w:rPr>
              <w:tab/>
            </w:r>
            <w:r>
              <w:rPr>
                <w:noProof/>
                <w:webHidden/>
              </w:rPr>
              <w:fldChar w:fldCharType="begin"/>
            </w:r>
            <w:r w:rsidR="001A367B">
              <w:rPr>
                <w:noProof/>
                <w:webHidden/>
              </w:rPr>
              <w:instrText xml:space="preserve"> PAGEREF _Toc297639481 \h </w:instrText>
            </w:r>
            <w:r>
              <w:rPr>
                <w:noProof/>
                <w:webHidden/>
              </w:rPr>
            </w:r>
            <w:r>
              <w:rPr>
                <w:noProof/>
                <w:webHidden/>
              </w:rPr>
              <w:fldChar w:fldCharType="separate"/>
            </w:r>
            <w:r w:rsidR="001A367B">
              <w:rPr>
                <w:noProof/>
                <w:webHidden/>
              </w:rPr>
              <w:t>59</w:t>
            </w:r>
            <w:r>
              <w:rPr>
                <w:noProof/>
                <w:webHidden/>
              </w:rPr>
              <w:fldChar w:fldCharType="end"/>
            </w:r>
          </w:hyperlink>
        </w:p>
        <w:p w:rsidR="001A367B" w:rsidRDefault="00880E38">
          <w:pPr>
            <w:pStyle w:val="TDC1"/>
            <w:tabs>
              <w:tab w:val="right" w:leader="dot" w:pos="9488"/>
            </w:tabs>
            <w:rPr>
              <w:noProof/>
              <w:lang w:eastAsia="es-ES"/>
            </w:rPr>
          </w:pPr>
          <w:hyperlink w:anchor="_Toc297639482" w:history="1">
            <w:r w:rsidR="001A367B" w:rsidRPr="00BE3E3D">
              <w:rPr>
                <w:rStyle w:val="Hipervnculo"/>
                <w:rFonts w:ascii="Times New Roman" w:hAnsi="Times New Roman" w:cs="Times New Roman"/>
                <w:noProof/>
              </w:rPr>
              <w:t>Infracciones Leves (9)</w:t>
            </w:r>
            <w:r w:rsidR="001A367B">
              <w:rPr>
                <w:noProof/>
                <w:webHidden/>
              </w:rPr>
              <w:tab/>
            </w:r>
            <w:r>
              <w:rPr>
                <w:noProof/>
                <w:webHidden/>
              </w:rPr>
              <w:fldChar w:fldCharType="begin"/>
            </w:r>
            <w:r w:rsidR="001A367B">
              <w:rPr>
                <w:noProof/>
                <w:webHidden/>
              </w:rPr>
              <w:instrText xml:space="preserve"> PAGEREF _Toc297639482 \h </w:instrText>
            </w:r>
            <w:r>
              <w:rPr>
                <w:noProof/>
                <w:webHidden/>
              </w:rPr>
            </w:r>
            <w:r>
              <w:rPr>
                <w:noProof/>
                <w:webHidden/>
              </w:rPr>
              <w:fldChar w:fldCharType="separate"/>
            </w:r>
            <w:r w:rsidR="001A367B">
              <w:rPr>
                <w:noProof/>
                <w:webHidden/>
              </w:rPr>
              <w:t>59</w:t>
            </w:r>
            <w:r>
              <w:rPr>
                <w:noProof/>
                <w:webHidden/>
              </w:rPr>
              <w:fldChar w:fldCharType="end"/>
            </w:r>
          </w:hyperlink>
        </w:p>
        <w:p w:rsidR="001A367B" w:rsidRDefault="00880E38">
          <w:pPr>
            <w:pStyle w:val="TDC1"/>
            <w:tabs>
              <w:tab w:val="right" w:leader="dot" w:pos="9488"/>
            </w:tabs>
            <w:rPr>
              <w:noProof/>
              <w:lang w:eastAsia="es-ES"/>
            </w:rPr>
          </w:pPr>
          <w:hyperlink w:anchor="_Toc297639483" w:history="1">
            <w:r w:rsidR="001A367B" w:rsidRPr="00BE3E3D">
              <w:rPr>
                <w:rStyle w:val="Hipervnculo"/>
                <w:rFonts w:ascii="Times New Roman" w:hAnsi="Times New Roman" w:cs="Times New Roman"/>
                <w:noProof/>
              </w:rPr>
              <w:t>Infracciones Graves. (9)</w:t>
            </w:r>
            <w:r w:rsidR="001A367B">
              <w:rPr>
                <w:noProof/>
                <w:webHidden/>
              </w:rPr>
              <w:tab/>
            </w:r>
            <w:r>
              <w:rPr>
                <w:noProof/>
                <w:webHidden/>
              </w:rPr>
              <w:fldChar w:fldCharType="begin"/>
            </w:r>
            <w:r w:rsidR="001A367B">
              <w:rPr>
                <w:noProof/>
                <w:webHidden/>
              </w:rPr>
              <w:instrText xml:space="preserve"> PAGEREF _Toc297639483 \h </w:instrText>
            </w:r>
            <w:r>
              <w:rPr>
                <w:noProof/>
                <w:webHidden/>
              </w:rPr>
            </w:r>
            <w:r>
              <w:rPr>
                <w:noProof/>
                <w:webHidden/>
              </w:rPr>
              <w:fldChar w:fldCharType="separate"/>
            </w:r>
            <w:r w:rsidR="001A367B">
              <w:rPr>
                <w:noProof/>
                <w:webHidden/>
              </w:rPr>
              <w:t>59</w:t>
            </w:r>
            <w:r>
              <w:rPr>
                <w:noProof/>
                <w:webHidden/>
              </w:rPr>
              <w:fldChar w:fldCharType="end"/>
            </w:r>
          </w:hyperlink>
        </w:p>
        <w:p w:rsidR="001A367B" w:rsidRDefault="00880E38">
          <w:pPr>
            <w:pStyle w:val="TDC1"/>
            <w:tabs>
              <w:tab w:val="right" w:leader="dot" w:pos="9488"/>
            </w:tabs>
            <w:rPr>
              <w:noProof/>
              <w:lang w:eastAsia="es-ES"/>
            </w:rPr>
          </w:pPr>
          <w:hyperlink w:anchor="_Toc297639484" w:history="1">
            <w:r w:rsidR="001A367B" w:rsidRPr="00BE3E3D">
              <w:rPr>
                <w:rStyle w:val="Hipervnculo"/>
                <w:rFonts w:ascii="Times New Roman" w:hAnsi="Times New Roman" w:cs="Times New Roman"/>
                <w:noProof/>
              </w:rPr>
              <w:t>Infracciones Muy Graves (9)</w:t>
            </w:r>
            <w:r w:rsidR="001A367B">
              <w:rPr>
                <w:noProof/>
                <w:webHidden/>
              </w:rPr>
              <w:tab/>
            </w:r>
            <w:r>
              <w:rPr>
                <w:noProof/>
                <w:webHidden/>
              </w:rPr>
              <w:fldChar w:fldCharType="begin"/>
            </w:r>
            <w:r w:rsidR="001A367B">
              <w:rPr>
                <w:noProof/>
                <w:webHidden/>
              </w:rPr>
              <w:instrText xml:space="preserve"> PAGEREF _Toc297639484 \h </w:instrText>
            </w:r>
            <w:r>
              <w:rPr>
                <w:noProof/>
                <w:webHidden/>
              </w:rPr>
            </w:r>
            <w:r>
              <w:rPr>
                <w:noProof/>
                <w:webHidden/>
              </w:rPr>
              <w:fldChar w:fldCharType="separate"/>
            </w:r>
            <w:r w:rsidR="001A367B">
              <w:rPr>
                <w:noProof/>
                <w:webHidden/>
              </w:rPr>
              <w:t>59</w:t>
            </w:r>
            <w:r>
              <w:rPr>
                <w:noProof/>
                <w:webHidden/>
              </w:rPr>
              <w:fldChar w:fldCharType="end"/>
            </w:r>
          </w:hyperlink>
        </w:p>
        <w:p w:rsidR="001A367B" w:rsidRDefault="00880E38">
          <w:pPr>
            <w:pStyle w:val="TDC1"/>
            <w:tabs>
              <w:tab w:val="right" w:leader="dot" w:pos="9488"/>
            </w:tabs>
            <w:rPr>
              <w:noProof/>
              <w:lang w:eastAsia="es-ES"/>
            </w:rPr>
          </w:pPr>
          <w:hyperlink w:anchor="_Toc297639485" w:history="1">
            <w:r w:rsidR="001A367B" w:rsidRPr="00BE3E3D">
              <w:rPr>
                <w:rStyle w:val="Hipervnculo"/>
                <w:rFonts w:ascii="Times New Roman" w:hAnsi="Times New Roman" w:cs="Times New Roman"/>
                <w:noProof/>
              </w:rPr>
              <w:t>Imposición de Sanciones. (9)</w:t>
            </w:r>
            <w:r w:rsidR="001A367B">
              <w:rPr>
                <w:noProof/>
                <w:webHidden/>
              </w:rPr>
              <w:tab/>
            </w:r>
            <w:r>
              <w:rPr>
                <w:noProof/>
                <w:webHidden/>
              </w:rPr>
              <w:fldChar w:fldCharType="begin"/>
            </w:r>
            <w:r w:rsidR="001A367B">
              <w:rPr>
                <w:noProof/>
                <w:webHidden/>
              </w:rPr>
              <w:instrText xml:space="preserve"> PAGEREF _Toc297639485 \h </w:instrText>
            </w:r>
            <w:r>
              <w:rPr>
                <w:noProof/>
                <w:webHidden/>
              </w:rPr>
            </w:r>
            <w:r>
              <w:rPr>
                <w:noProof/>
                <w:webHidden/>
              </w:rPr>
              <w:fldChar w:fldCharType="separate"/>
            </w:r>
            <w:r w:rsidR="001A367B">
              <w:rPr>
                <w:noProof/>
                <w:webHidden/>
              </w:rPr>
              <w:t>60</w:t>
            </w:r>
            <w:r>
              <w:rPr>
                <w:noProof/>
                <w:webHidden/>
              </w:rPr>
              <w:fldChar w:fldCharType="end"/>
            </w:r>
          </w:hyperlink>
        </w:p>
        <w:p w:rsidR="001A367B" w:rsidRDefault="00880E38">
          <w:pPr>
            <w:pStyle w:val="TDC1"/>
            <w:tabs>
              <w:tab w:val="right" w:leader="dot" w:pos="9488"/>
            </w:tabs>
            <w:rPr>
              <w:noProof/>
              <w:lang w:eastAsia="es-ES"/>
            </w:rPr>
          </w:pPr>
          <w:hyperlink w:anchor="_Toc297639486" w:history="1">
            <w:r w:rsidR="001A367B" w:rsidRPr="00BE3E3D">
              <w:rPr>
                <w:rStyle w:val="Hipervnculo"/>
                <w:rFonts w:ascii="Times New Roman" w:hAnsi="Times New Roman" w:cs="Times New Roman"/>
                <w:noProof/>
              </w:rPr>
              <w:t>Criterios para la Aplicación de Sanciones. (9)</w:t>
            </w:r>
            <w:r w:rsidR="001A367B">
              <w:rPr>
                <w:noProof/>
                <w:webHidden/>
              </w:rPr>
              <w:tab/>
            </w:r>
            <w:r>
              <w:rPr>
                <w:noProof/>
                <w:webHidden/>
              </w:rPr>
              <w:fldChar w:fldCharType="begin"/>
            </w:r>
            <w:r w:rsidR="001A367B">
              <w:rPr>
                <w:noProof/>
                <w:webHidden/>
              </w:rPr>
              <w:instrText xml:space="preserve"> PAGEREF _Toc297639486 \h </w:instrText>
            </w:r>
            <w:r>
              <w:rPr>
                <w:noProof/>
                <w:webHidden/>
              </w:rPr>
            </w:r>
            <w:r>
              <w:rPr>
                <w:noProof/>
                <w:webHidden/>
              </w:rPr>
              <w:fldChar w:fldCharType="separate"/>
            </w:r>
            <w:r w:rsidR="001A367B">
              <w:rPr>
                <w:noProof/>
                <w:webHidden/>
              </w:rPr>
              <w:t>60</w:t>
            </w:r>
            <w:r>
              <w:rPr>
                <w:noProof/>
                <w:webHidden/>
              </w:rPr>
              <w:fldChar w:fldCharType="end"/>
            </w:r>
          </w:hyperlink>
        </w:p>
        <w:p w:rsidR="001A367B" w:rsidRDefault="00880E38">
          <w:pPr>
            <w:pStyle w:val="TDC1"/>
            <w:tabs>
              <w:tab w:val="right" w:leader="dot" w:pos="9488"/>
            </w:tabs>
            <w:rPr>
              <w:noProof/>
              <w:lang w:eastAsia="es-ES"/>
            </w:rPr>
          </w:pPr>
          <w:hyperlink w:anchor="_Toc297639487" w:history="1">
            <w:r w:rsidR="001A367B" w:rsidRPr="00BE3E3D">
              <w:rPr>
                <w:rStyle w:val="Hipervnculo"/>
                <w:rFonts w:ascii="Times New Roman" w:hAnsi="Times New Roman" w:cs="Times New Roman"/>
                <w:noProof/>
              </w:rPr>
              <w:t>Procedimiento. (9)</w:t>
            </w:r>
            <w:r w:rsidR="001A367B">
              <w:rPr>
                <w:noProof/>
                <w:webHidden/>
              </w:rPr>
              <w:tab/>
            </w:r>
            <w:r>
              <w:rPr>
                <w:noProof/>
                <w:webHidden/>
              </w:rPr>
              <w:fldChar w:fldCharType="begin"/>
            </w:r>
            <w:r w:rsidR="001A367B">
              <w:rPr>
                <w:noProof/>
                <w:webHidden/>
              </w:rPr>
              <w:instrText xml:space="preserve"> PAGEREF _Toc297639487 \h </w:instrText>
            </w:r>
            <w:r>
              <w:rPr>
                <w:noProof/>
                <w:webHidden/>
              </w:rPr>
            </w:r>
            <w:r>
              <w:rPr>
                <w:noProof/>
                <w:webHidden/>
              </w:rPr>
              <w:fldChar w:fldCharType="separate"/>
            </w:r>
            <w:r w:rsidR="001A367B">
              <w:rPr>
                <w:noProof/>
                <w:webHidden/>
              </w:rPr>
              <w:t>60</w:t>
            </w:r>
            <w:r>
              <w:rPr>
                <w:noProof/>
                <w:webHidden/>
              </w:rPr>
              <w:fldChar w:fldCharType="end"/>
            </w:r>
          </w:hyperlink>
        </w:p>
        <w:p w:rsidR="001A367B" w:rsidRDefault="00880E38">
          <w:pPr>
            <w:pStyle w:val="TDC1"/>
            <w:tabs>
              <w:tab w:val="right" w:leader="dot" w:pos="9488"/>
            </w:tabs>
            <w:rPr>
              <w:noProof/>
              <w:lang w:eastAsia="es-ES"/>
            </w:rPr>
          </w:pPr>
          <w:hyperlink w:anchor="_Toc297639488" w:history="1">
            <w:r w:rsidR="001A367B" w:rsidRPr="00BE3E3D">
              <w:rPr>
                <w:rStyle w:val="Hipervnculo"/>
                <w:rFonts w:ascii="Times New Roman" w:hAnsi="Times New Roman" w:cs="Times New Roman"/>
                <w:noProof/>
              </w:rPr>
              <w:t>Comprobación</w:t>
            </w:r>
            <w:r w:rsidR="001A367B">
              <w:rPr>
                <w:noProof/>
                <w:webHidden/>
              </w:rPr>
              <w:tab/>
            </w:r>
            <w:r>
              <w:rPr>
                <w:noProof/>
                <w:webHidden/>
              </w:rPr>
              <w:fldChar w:fldCharType="begin"/>
            </w:r>
            <w:r w:rsidR="001A367B">
              <w:rPr>
                <w:noProof/>
                <w:webHidden/>
              </w:rPr>
              <w:instrText xml:space="preserve"> PAGEREF _Toc297639488 \h </w:instrText>
            </w:r>
            <w:r>
              <w:rPr>
                <w:noProof/>
                <w:webHidden/>
              </w:rPr>
            </w:r>
            <w:r>
              <w:rPr>
                <w:noProof/>
                <w:webHidden/>
              </w:rPr>
              <w:fldChar w:fldCharType="separate"/>
            </w:r>
            <w:r w:rsidR="001A367B">
              <w:rPr>
                <w:noProof/>
                <w:webHidden/>
              </w:rPr>
              <w:t>61</w:t>
            </w:r>
            <w:r>
              <w:rPr>
                <w:noProof/>
                <w:webHidden/>
              </w:rPr>
              <w:fldChar w:fldCharType="end"/>
            </w:r>
          </w:hyperlink>
        </w:p>
        <w:p w:rsidR="001A367B" w:rsidRDefault="00880E38">
          <w:pPr>
            <w:pStyle w:val="TDC1"/>
            <w:tabs>
              <w:tab w:val="right" w:leader="dot" w:pos="9488"/>
            </w:tabs>
            <w:rPr>
              <w:noProof/>
              <w:lang w:eastAsia="es-ES"/>
            </w:rPr>
          </w:pPr>
          <w:hyperlink w:anchor="_Toc297639489" w:history="1">
            <w:r w:rsidR="001A367B" w:rsidRPr="00BE3E3D">
              <w:rPr>
                <w:rStyle w:val="Hipervnculo"/>
                <w:rFonts w:ascii="Times New Roman" w:hAnsi="Times New Roman" w:cs="Times New Roman"/>
                <w:noProof/>
              </w:rPr>
              <w:t>Inhabilitación para Participar. (9)</w:t>
            </w:r>
            <w:r w:rsidR="001A367B">
              <w:rPr>
                <w:noProof/>
                <w:webHidden/>
              </w:rPr>
              <w:tab/>
            </w:r>
            <w:r>
              <w:rPr>
                <w:noProof/>
                <w:webHidden/>
              </w:rPr>
              <w:fldChar w:fldCharType="begin"/>
            </w:r>
            <w:r w:rsidR="001A367B">
              <w:rPr>
                <w:noProof/>
                <w:webHidden/>
              </w:rPr>
              <w:instrText xml:space="preserve"> PAGEREF _Toc297639489 \h </w:instrText>
            </w:r>
            <w:r>
              <w:rPr>
                <w:noProof/>
                <w:webHidden/>
              </w:rPr>
            </w:r>
            <w:r>
              <w:rPr>
                <w:noProof/>
                <w:webHidden/>
              </w:rPr>
              <w:fldChar w:fldCharType="separate"/>
            </w:r>
            <w:r w:rsidR="001A367B">
              <w:rPr>
                <w:noProof/>
                <w:webHidden/>
              </w:rPr>
              <w:t>61</w:t>
            </w:r>
            <w:r>
              <w:rPr>
                <w:noProof/>
                <w:webHidden/>
              </w:rPr>
              <w:fldChar w:fldCharType="end"/>
            </w:r>
          </w:hyperlink>
        </w:p>
        <w:p w:rsidR="001A367B" w:rsidRDefault="00880E38">
          <w:pPr>
            <w:pStyle w:val="TDC1"/>
            <w:tabs>
              <w:tab w:val="right" w:leader="dot" w:pos="9488"/>
            </w:tabs>
            <w:rPr>
              <w:noProof/>
              <w:lang w:eastAsia="es-ES"/>
            </w:rPr>
          </w:pPr>
          <w:hyperlink w:anchor="_Toc297639490" w:history="1">
            <w:r w:rsidR="001A367B" w:rsidRPr="00BE3E3D">
              <w:rPr>
                <w:rStyle w:val="Hipervnculo"/>
                <w:rFonts w:ascii="Times New Roman" w:hAnsi="Times New Roman" w:cs="Times New Roman"/>
                <w:noProof/>
              </w:rPr>
              <w:t>Efecto de no Pago de Multas</w:t>
            </w:r>
            <w:r w:rsidR="001A367B">
              <w:rPr>
                <w:noProof/>
                <w:webHidden/>
              </w:rPr>
              <w:tab/>
            </w:r>
            <w:r>
              <w:rPr>
                <w:noProof/>
                <w:webHidden/>
              </w:rPr>
              <w:fldChar w:fldCharType="begin"/>
            </w:r>
            <w:r w:rsidR="001A367B">
              <w:rPr>
                <w:noProof/>
                <w:webHidden/>
              </w:rPr>
              <w:instrText xml:space="preserve"> PAGEREF _Toc297639490 \h </w:instrText>
            </w:r>
            <w:r>
              <w:rPr>
                <w:noProof/>
                <w:webHidden/>
              </w:rPr>
            </w:r>
            <w:r>
              <w:rPr>
                <w:noProof/>
                <w:webHidden/>
              </w:rPr>
              <w:fldChar w:fldCharType="separate"/>
            </w:r>
            <w:r w:rsidR="001A367B">
              <w:rPr>
                <w:noProof/>
                <w:webHidden/>
              </w:rPr>
              <w:t>63</w:t>
            </w:r>
            <w:r>
              <w:rPr>
                <w:noProof/>
                <w:webHidden/>
              </w:rPr>
              <w:fldChar w:fldCharType="end"/>
            </w:r>
          </w:hyperlink>
        </w:p>
        <w:p w:rsidR="001A367B" w:rsidRDefault="00880E38">
          <w:pPr>
            <w:pStyle w:val="TDC1"/>
            <w:tabs>
              <w:tab w:val="right" w:leader="dot" w:pos="9488"/>
            </w:tabs>
            <w:rPr>
              <w:noProof/>
              <w:lang w:eastAsia="es-ES"/>
            </w:rPr>
          </w:pPr>
          <w:hyperlink w:anchor="_Toc297639491" w:history="1">
            <w:r w:rsidR="001A367B" w:rsidRPr="00BE3E3D">
              <w:rPr>
                <w:rStyle w:val="Hipervnculo"/>
                <w:rFonts w:ascii="Times New Roman" w:hAnsi="Times New Roman" w:cs="Times New Roman"/>
                <w:noProof/>
              </w:rPr>
              <w:t>Procedimiento</w:t>
            </w:r>
            <w:r w:rsidR="001A367B">
              <w:rPr>
                <w:noProof/>
                <w:webHidden/>
              </w:rPr>
              <w:tab/>
            </w:r>
            <w:r>
              <w:rPr>
                <w:noProof/>
                <w:webHidden/>
              </w:rPr>
              <w:fldChar w:fldCharType="begin"/>
            </w:r>
            <w:r w:rsidR="001A367B">
              <w:rPr>
                <w:noProof/>
                <w:webHidden/>
              </w:rPr>
              <w:instrText xml:space="preserve"> PAGEREF _Toc297639491 \h </w:instrText>
            </w:r>
            <w:r>
              <w:rPr>
                <w:noProof/>
                <w:webHidden/>
              </w:rPr>
            </w:r>
            <w:r>
              <w:rPr>
                <w:noProof/>
                <w:webHidden/>
              </w:rPr>
              <w:fldChar w:fldCharType="separate"/>
            </w:r>
            <w:r w:rsidR="001A367B">
              <w:rPr>
                <w:noProof/>
                <w:webHidden/>
              </w:rPr>
              <w:t>63</w:t>
            </w:r>
            <w:r>
              <w:rPr>
                <w:noProof/>
                <w:webHidden/>
              </w:rPr>
              <w:fldChar w:fldCharType="end"/>
            </w:r>
          </w:hyperlink>
        </w:p>
        <w:p w:rsidR="001A367B" w:rsidRDefault="00880E38">
          <w:pPr>
            <w:pStyle w:val="TDC1"/>
            <w:tabs>
              <w:tab w:val="right" w:leader="dot" w:pos="9488"/>
            </w:tabs>
            <w:rPr>
              <w:noProof/>
              <w:lang w:eastAsia="es-ES"/>
            </w:rPr>
          </w:pPr>
          <w:hyperlink w:anchor="_Toc297639492" w:history="1">
            <w:r w:rsidR="001A367B" w:rsidRPr="00BE3E3D">
              <w:rPr>
                <w:rStyle w:val="Hipervnculo"/>
                <w:rFonts w:ascii="Times New Roman" w:hAnsi="Times New Roman" w:cs="Times New Roman"/>
                <w:noProof/>
              </w:rPr>
              <w:t>Resolución de Diferencias</w:t>
            </w:r>
            <w:r w:rsidR="001A367B">
              <w:rPr>
                <w:noProof/>
                <w:webHidden/>
              </w:rPr>
              <w:tab/>
            </w:r>
            <w:r>
              <w:rPr>
                <w:noProof/>
                <w:webHidden/>
              </w:rPr>
              <w:fldChar w:fldCharType="begin"/>
            </w:r>
            <w:r w:rsidR="001A367B">
              <w:rPr>
                <w:noProof/>
                <w:webHidden/>
              </w:rPr>
              <w:instrText xml:space="preserve"> PAGEREF _Toc297639492 \h </w:instrText>
            </w:r>
            <w:r>
              <w:rPr>
                <w:noProof/>
                <w:webHidden/>
              </w:rPr>
            </w:r>
            <w:r>
              <w:rPr>
                <w:noProof/>
                <w:webHidden/>
              </w:rPr>
              <w:fldChar w:fldCharType="separate"/>
            </w:r>
            <w:r w:rsidR="001A367B">
              <w:rPr>
                <w:noProof/>
                <w:webHidden/>
              </w:rPr>
              <w:t>63</w:t>
            </w:r>
            <w:r>
              <w:rPr>
                <w:noProof/>
                <w:webHidden/>
              </w:rPr>
              <w:fldChar w:fldCharType="end"/>
            </w:r>
          </w:hyperlink>
        </w:p>
        <w:p w:rsidR="001A367B" w:rsidRDefault="00880E38">
          <w:pPr>
            <w:pStyle w:val="TDC1"/>
            <w:tabs>
              <w:tab w:val="right" w:leader="dot" w:pos="9488"/>
            </w:tabs>
            <w:rPr>
              <w:noProof/>
              <w:lang w:eastAsia="es-ES"/>
            </w:rPr>
          </w:pPr>
          <w:hyperlink w:anchor="_Toc297639493" w:history="1">
            <w:r w:rsidR="001A367B" w:rsidRPr="00BE3E3D">
              <w:rPr>
                <w:rStyle w:val="Hipervnculo"/>
                <w:rFonts w:ascii="Times New Roman" w:hAnsi="Times New Roman" w:cs="Times New Roman"/>
                <w:noProof/>
              </w:rPr>
              <w:t>Cuando Recurrir al Arbitraje</w:t>
            </w:r>
            <w:r w:rsidR="001A367B">
              <w:rPr>
                <w:noProof/>
                <w:webHidden/>
              </w:rPr>
              <w:tab/>
            </w:r>
            <w:r>
              <w:rPr>
                <w:noProof/>
                <w:webHidden/>
              </w:rPr>
              <w:fldChar w:fldCharType="begin"/>
            </w:r>
            <w:r w:rsidR="001A367B">
              <w:rPr>
                <w:noProof/>
                <w:webHidden/>
              </w:rPr>
              <w:instrText xml:space="preserve"> PAGEREF _Toc297639493 \h </w:instrText>
            </w:r>
            <w:r>
              <w:rPr>
                <w:noProof/>
                <w:webHidden/>
              </w:rPr>
            </w:r>
            <w:r>
              <w:rPr>
                <w:noProof/>
                <w:webHidden/>
              </w:rPr>
              <w:fldChar w:fldCharType="separate"/>
            </w:r>
            <w:r w:rsidR="001A367B">
              <w:rPr>
                <w:noProof/>
                <w:webHidden/>
              </w:rPr>
              <w:t>64</w:t>
            </w:r>
            <w:r>
              <w:rPr>
                <w:noProof/>
                <w:webHidden/>
              </w:rPr>
              <w:fldChar w:fldCharType="end"/>
            </w:r>
          </w:hyperlink>
        </w:p>
        <w:p w:rsidR="001A367B" w:rsidRDefault="00880E38">
          <w:pPr>
            <w:pStyle w:val="TDC1"/>
            <w:tabs>
              <w:tab w:val="right" w:leader="dot" w:pos="9488"/>
            </w:tabs>
            <w:rPr>
              <w:noProof/>
              <w:lang w:eastAsia="es-ES"/>
            </w:rPr>
          </w:pPr>
          <w:hyperlink w:anchor="_Toc297639494" w:history="1">
            <w:r w:rsidR="001A367B" w:rsidRPr="00BE3E3D">
              <w:rPr>
                <w:rStyle w:val="Hipervnculo"/>
                <w:rFonts w:ascii="Times New Roman" w:hAnsi="Times New Roman" w:cs="Times New Roman"/>
                <w:noProof/>
              </w:rPr>
              <w:t>Definición</w:t>
            </w:r>
            <w:r w:rsidR="001A367B">
              <w:rPr>
                <w:noProof/>
                <w:webHidden/>
              </w:rPr>
              <w:tab/>
            </w:r>
            <w:r>
              <w:rPr>
                <w:noProof/>
                <w:webHidden/>
              </w:rPr>
              <w:fldChar w:fldCharType="begin"/>
            </w:r>
            <w:r w:rsidR="001A367B">
              <w:rPr>
                <w:noProof/>
                <w:webHidden/>
              </w:rPr>
              <w:instrText xml:space="preserve"> PAGEREF _Toc297639494 \h </w:instrText>
            </w:r>
            <w:r>
              <w:rPr>
                <w:noProof/>
                <w:webHidden/>
              </w:rPr>
            </w:r>
            <w:r>
              <w:rPr>
                <w:noProof/>
                <w:webHidden/>
              </w:rPr>
              <w:fldChar w:fldCharType="separate"/>
            </w:r>
            <w:r w:rsidR="001A367B">
              <w:rPr>
                <w:noProof/>
                <w:webHidden/>
              </w:rPr>
              <w:t>64</w:t>
            </w:r>
            <w:r>
              <w:rPr>
                <w:noProof/>
                <w:webHidden/>
              </w:rPr>
              <w:fldChar w:fldCharType="end"/>
            </w:r>
          </w:hyperlink>
        </w:p>
        <w:p w:rsidR="001A367B" w:rsidRDefault="00880E38">
          <w:pPr>
            <w:pStyle w:val="TDC1"/>
            <w:tabs>
              <w:tab w:val="right" w:leader="dot" w:pos="9488"/>
            </w:tabs>
            <w:rPr>
              <w:noProof/>
              <w:lang w:eastAsia="es-ES"/>
            </w:rPr>
          </w:pPr>
          <w:hyperlink w:anchor="_Toc297639495" w:history="1">
            <w:r w:rsidR="001A367B" w:rsidRPr="00BE3E3D">
              <w:rPr>
                <w:rStyle w:val="Hipervnculo"/>
                <w:rFonts w:ascii="Times New Roman" w:hAnsi="Times New Roman" w:cs="Times New Roman"/>
                <w:noProof/>
              </w:rPr>
              <w:t>Solución del Arreglo Directo</w:t>
            </w:r>
            <w:r w:rsidR="001A367B">
              <w:rPr>
                <w:noProof/>
                <w:webHidden/>
              </w:rPr>
              <w:tab/>
            </w:r>
            <w:r>
              <w:rPr>
                <w:noProof/>
                <w:webHidden/>
              </w:rPr>
              <w:fldChar w:fldCharType="begin"/>
            </w:r>
            <w:r w:rsidR="001A367B">
              <w:rPr>
                <w:noProof/>
                <w:webHidden/>
              </w:rPr>
              <w:instrText xml:space="preserve"> PAGEREF _Toc297639495 \h </w:instrText>
            </w:r>
            <w:r>
              <w:rPr>
                <w:noProof/>
                <w:webHidden/>
              </w:rPr>
            </w:r>
            <w:r>
              <w:rPr>
                <w:noProof/>
                <w:webHidden/>
              </w:rPr>
              <w:fldChar w:fldCharType="separate"/>
            </w:r>
            <w:r w:rsidR="001A367B">
              <w:rPr>
                <w:noProof/>
                <w:webHidden/>
              </w:rPr>
              <w:t>64</w:t>
            </w:r>
            <w:r>
              <w:rPr>
                <w:noProof/>
                <w:webHidden/>
              </w:rPr>
              <w:fldChar w:fldCharType="end"/>
            </w:r>
          </w:hyperlink>
        </w:p>
        <w:p w:rsidR="001A367B" w:rsidRDefault="00880E38">
          <w:pPr>
            <w:pStyle w:val="TDC1"/>
            <w:tabs>
              <w:tab w:val="right" w:leader="dot" w:pos="9488"/>
            </w:tabs>
            <w:rPr>
              <w:noProof/>
              <w:lang w:eastAsia="es-ES"/>
            </w:rPr>
          </w:pPr>
          <w:hyperlink w:anchor="_Toc297639496" w:history="1">
            <w:r w:rsidR="001A367B" w:rsidRPr="00BE3E3D">
              <w:rPr>
                <w:rStyle w:val="Hipervnculo"/>
                <w:rFonts w:ascii="Times New Roman" w:hAnsi="Times New Roman" w:cs="Times New Roman"/>
                <w:noProof/>
              </w:rPr>
              <w:t>Arbitraje. (9)</w:t>
            </w:r>
            <w:r w:rsidR="001A367B">
              <w:rPr>
                <w:noProof/>
                <w:webHidden/>
              </w:rPr>
              <w:tab/>
            </w:r>
            <w:r>
              <w:rPr>
                <w:noProof/>
                <w:webHidden/>
              </w:rPr>
              <w:fldChar w:fldCharType="begin"/>
            </w:r>
            <w:r w:rsidR="001A367B">
              <w:rPr>
                <w:noProof/>
                <w:webHidden/>
              </w:rPr>
              <w:instrText xml:space="preserve"> PAGEREF _Toc297639496 \h </w:instrText>
            </w:r>
            <w:r>
              <w:rPr>
                <w:noProof/>
                <w:webHidden/>
              </w:rPr>
            </w:r>
            <w:r>
              <w:rPr>
                <w:noProof/>
                <w:webHidden/>
              </w:rPr>
              <w:fldChar w:fldCharType="separate"/>
            </w:r>
            <w:r w:rsidR="001A367B">
              <w:rPr>
                <w:noProof/>
                <w:webHidden/>
              </w:rPr>
              <w:t>64</w:t>
            </w:r>
            <w:r>
              <w:rPr>
                <w:noProof/>
                <w:webHidden/>
              </w:rPr>
              <w:fldChar w:fldCharType="end"/>
            </w:r>
          </w:hyperlink>
        </w:p>
        <w:p w:rsidR="001A367B" w:rsidRDefault="00880E38">
          <w:pPr>
            <w:pStyle w:val="TDC1"/>
            <w:tabs>
              <w:tab w:val="right" w:leader="dot" w:pos="9488"/>
            </w:tabs>
            <w:rPr>
              <w:noProof/>
              <w:lang w:eastAsia="es-ES"/>
            </w:rPr>
          </w:pPr>
          <w:hyperlink w:anchor="_Toc297639497" w:history="1">
            <w:r w:rsidR="001A367B" w:rsidRPr="00BE3E3D">
              <w:rPr>
                <w:rStyle w:val="Hipervnculo"/>
                <w:rFonts w:ascii="Times New Roman" w:hAnsi="Times New Roman" w:cs="Times New Roman"/>
                <w:noProof/>
              </w:rPr>
              <w:t>Arbitraje con más de un Arbitro</w:t>
            </w:r>
            <w:r w:rsidR="001A367B">
              <w:rPr>
                <w:noProof/>
                <w:webHidden/>
              </w:rPr>
              <w:tab/>
            </w:r>
            <w:r>
              <w:rPr>
                <w:noProof/>
                <w:webHidden/>
              </w:rPr>
              <w:fldChar w:fldCharType="begin"/>
            </w:r>
            <w:r w:rsidR="001A367B">
              <w:rPr>
                <w:noProof/>
                <w:webHidden/>
              </w:rPr>
              <w:instrText xml:space="preserve"> PAGEREF _Toc297639497 \h </w:instrText>
            </w:r>
            <w:r>
              <w:rPr>
                <w:noProof/>
                <w:webHidden/>
              </w:rPr>
            </w:r>
            <w:r>
              <w:rPr>
                <w:noProof/>
                <w:webHidden/>
              </w:rPr>
              <w:fldChar w:fldCharType="separate"/>
            </w:r>
            <w:r w:rsidR="001A367B">
              <w:rPr>
                <w:noProof/>
                <w:webHidden/>
              </w:rPr>
              <w:t>65</w:t>
            </w:r>
            <w:r>
              <w:rPr>
                <w:noProof/>
                <w:webHidden/>
              </w:rPr>
              <w:fldChar w:fldCharType="end"/>
            </w:r>
          </w:hyperlink>
        </w:p>
        <w:p w:rsidR="001A367B" w:rsidRDefault="00880E38">
          <w:pPr>
            <w:pStyle w:val="TDC1"/>
            <w:tabs>
              <w:tab w:val="right" w:leader="dot" w:pos="9488"/>
            </w:tabs>
            <w:rPr>
              <w:noProof/>
              <w:lang w:eastAsia="es-ES"/>
            </w:rPr>
          </w:pPr>
          <w:hyperlink w:anchor="_Toc297639498" w:history="1">
            <w:r w:rsidR="001A367B" w:rsidRPr="00BE3E3D">
              <w:rPr>
                <w:rStyle w:val="Hipervnculo"/>
                <w:rFonts w:ascii="Times New Roman" w:hAnsi="Times New Roman" w:cs="Times New Roman"/>
                <w:noProof/>
              </w:rPr>
              <w:t>Reclamos en el Arbitraje</w:t>
            </w:r>
            <w:r w:rsidR="001A367B">
              <w:rPr>
                <w:noProof/>
                <w:webHidden/>
              </w:rPr>
              <w:tab/>
            </w:r>
            <w:r>
              <w:rPr>
                <w:noProof/>
                <w:webHidden/>
              </w:rPr>
              <w:fldChar w:fldCharType="begin"/>
            </w:r>
            <w:r w:rsidR="001A367B">
              <w:rPr>
                <w:noProof/>
                <w:webHidden/>
              </w:rPr>
              <w:instrText xml:space="preserve"> PAGEREF _Toc297639498 \h </w:instrText>
            </w:r>
            <w:r>
              <w:rPr>
                <w:noProof/>
                <w:webHidden/>
              </w:rPr>
            </w:r>
            <w:r>
              <w:rPr>
                <w:noProof/>
                <w:webHidden/>
              </w:rPr>
              <w:fldChar w:fldCharType="separate"/>
            </w:r>
            <w:r w:rsidR="001A367B">
              <w:rPr>
                <w:noProof/>
                <w:webHidden/>
              </w:rPr>
              <w:t>65</w:t>
            </w:r>
            <w:r>
              <w:rPr>
                <w:noProof/>
                <w:webHidden/>
              </w:rPr>
              <w:fldChar w:fldCharType="end"/>
            </w:r>
          </w:hyperlink>
        </w:p>
        <w:p w:rsidR="001A367B" w:rsidRDefault="00880E38">
          <w:pPr>
            <w:pStyle w:val="TDC1"/>
            <w:tabs>
              <w:tab w:val="right" w:leader="dot" w:pos="9488"/>
            </w:tabs>
            <w:rPr>
              <w:noProof/>
              <w:lang w:eastAsia="es-ES"/>
            </w:rPr>
          </w:pPr>
          <w:hyperlink w:anchor="_Toc297639499" w:history="1">
            <w:r w:rsidR="001A367B" w:rsidRPr="00BE3E3D">
              <w:rPr>
                <w:rStyle w:val="Hipervnculo"/>
                <w:rFonts w:ascii="Times New Roman" w:hAnsi="Times New Roman" w:cs="Times New Roman"/>
                <w:noProof/>
              </w:rPr>
              <w:t>Reclamos en el Arbitraje. (9)</w:t>
            </w:r>
            <w:r w:rsidR="001A367B">
              <w:rPr>
                <w:noProof/>
                <w:webHidden/>
              </w:rPr>
              <w:tab/>
            </w:r>
            <w:r>
              <w:rPr>
                <w:noProof/>
                <w:webHidden/>
              </w:rPr>
              <w:fldChar w:fldCharType="begin"/>
            </w:r>
            <w:r w:rsidR="001A367B">
              <w:rPr>
                <w:noProof/>
                <w:webHidden/>
              </w:rPr>
              <w:instrText xml:space="preserve"> PAGEREF _Toc297639499 \h </w:instrText>
            </w:r>
            <w:r>
              <w:rPr>
                <w:noProof/>
                <w:webHidden/>
              </w:rPr>
            </w:r>
            <w:r>
              <w:rPr>
                <w:noProof/>
                <w:webHidden/>
              </w:rPr>
              <w:fldChar w:fldCharType="separate"/>
            </w:r>
            <w:r w:rsidR="001A367B">
              <w:rPr>
                <w:noProof/>
                <w:webHidden/>
              </w:rPr>
              <w:t>65</w:t>
            </w:r>
            <w:r>
              <w:rPr>
                <w:noProof/>
                <w:webHidden/>
              </w:rPr>
              <w:fldChar w:fldCharType="end"/>
            </w:r>
          </w:hyperlink>
        </w:p>
        <w:p w:rsidR="001A367B" w:rsidRDefault="00880E38">
          <w:pPr>
            <w:pStyle w:val="TDC1"/>
            <w:tabs>
              <w:tab w:val="right" w:leader="dot" w:pos="9488"/>
            </w:tabs>
            <w:rPr>
              <w:noProof/>
              <w:lang w:eastAsia="es-ES"/>
            </w:rPr>
          </w:pPr>
          <w:hyperlink w:anchor="_Toc297639500" w:history="1">
            <w:r w:rsidR="001A367B" w:rsidRPr="00BE3E3D">
              <w:rPr>
                <w:rStyle w:val="Hipervnculo"/>
                <w:rFonts w:ascii="Times New Roman" w:hAnsi="Times New Roman" w:cs="Times New Roman"/>
                <w:noProof/>
              </w:rPr>
              <w:t>Laudo Arbitral. (9)</w:t>
            </w:r>
            <w:r w:rsidR="001A367B">
              <w:rPr>
                <w:noProof/>
                <w:webHidden/>
              </w:rPr>
              <w:tab/>
            </w:r>
            <w:r>
              <w:rPr>
                <w:noProof/>
                <w:webHidden/>
              </w:rPr>
              <w:fldChar w:fldCharType="begin"/>
            </w:r>
            <w:r w:rsidR="001A367B">
              <w:rPr>
                <w:noProof/>
                <w:webHidden/>
              </w:rPr>
              <w:instrText xml:space="preserve"> PAGEREF _Toc297639500 \h </w:instrText>
            </w:r>
            <w:r>
              <w:rPr>
                <w:noProof/>
                <w:webHidden/>
              </w:rPr>
            </w:r>
            <w:r>
              <w:rPr>
                <w:noProof/>
                <w:webHidden/>
              </w:rPr>
              <w:fldChar w:fldCharType="separate"/>
            </w:r>
            <w:r w:rsidR="001A367B">
              <w:rPr>
                <w:noProof/>
                <w:webHidden/>
              </w:rPr>
              <w:t>65</w:t>
            </w:r>
            <w:r>
              <w:rPr>
                <w:noProof/>
                <w:webHidden/>
              </w:rPr>
              <w:fldChar w:fldCharType="end"/>
            </w:r>
          </w:hyperlink>
        </w:p>
        <w:p w:rsidR="001A367B" w:rsidRDefault="00880E38">
          <w:pPr>
            <w:pStyle w:val="TDC1"/>
            <w:tabs>
              <w:tab w:val="right" w:leader="dot" w:pos="9488"/>
            </w:tabs>
            <w:rPr>
              <w:noProof/>
              <w:lang w:eastAsia="es-ES"/>
            </w:rPr>
          </w:pPr>
          <w:hyperlink w:anchor="_Toc297639501" w:history="1">
            <w:r w:rsidR="001A367B" w:rsidRPr="00BE3E3D">
              <w:rPr>
                <w:rStyle w:val="Hipervnculo"/>
                <w:rFonts w:ascii="Times New Roman" w:hAnsi="Times New Roman" w:cs="Times New Roman"/>
                <w:noProof/>
              </w:rPr>
              <w:t>Reglamento y Transitoriedad</w:t>
            </w:r>
            <w:r w:rsidR="001A367B">
              <w:rPr>
                <w:noProof/>
                <w:webHidden/>
              </w:rPr>
              <w:tab/>
            </w:r>
            <w:r>
              <w:rPr>
                <w:noProof/>
                <w:webHidden/>
              </w:rPr>
              <w:fldChar w:fldCharType="begin"/>
            </w:r>
            <w:r w:rsidR="001A367B">
              <w:rPr>
                <w:noProof/>
                <w:webHidden/>
              </w:rPr>
              <w:instrText xml:space="preserve"> PAGEREF _Toc297639501 \h </w:instrText>
            </w:r>
            <w:r>
              <w:rPr>
                <w:noProof/>
                <w:webHidden/>
              </w:rPr>
            </w:r>
            <w:r>
              <w:rPr>
                <w:noProof/>
                <w:webHidden/>
              </w:rPr>
              <w:fldChar w:fldCharType="separate"/>
            </w:r>
            <w:r w:rsidR="001A367B">
              <w:rPr>
                <w:noProof/>
                <w:webHidden/>
              </w:rPr>
              <w:t>66</w:t>
            </w:r>
            <w:r>
              <w:rPr>
                <w:noProof/>
                <w:webHidden/>
              </w:rPr>
              <w:fldChar w:fldCharType="end"/>
            </w:r>
          </w:hyperlink>
        </w:p>
        <w:p w:rsidR="001A367B" w:rsidRDefault="00880E38">
          <w:pPr>
            <w:pStyle w:val="TDC1"/>
            <w:tabs>
              <w:tab w:val="right" w:leader="dot" w:pos="9488"/>
            </w:tabs>
            <w:rPr>
              <w:noProof/>
              <w:lang w:eastAsia="es-ES"/>
            </w:rPr>
          </w:pPr>
          <w:hyperlink w:anchor="_Toc297639502" w:history="1">
            <w:r w:rsidR="001A367B" w:rsidRPr="00BE3E3D">
              <w:rPr>
                <w:rStyle w:val="Hipervnculo"/>
                <w:rFonts w:ascii="Times New Roman" w:hAnsi="Times New Roman" w:cs="Times New Roman"/>
                <w:noProof/>
              </w:rPr>
              <w:t>Transitorio</w:t>
            </w:r>
            <w:r w:rsidR="001A367B">
              <w:rPr>
                <w:noProof/>
                <w:webHidden/>
              </w:rPr>
              <w:tab/>
            </w:r>
            <w:r>
              <w:rPr>
                <w:noProof/>
                <w:webHidden/>
              </w:rPr>
              <w:fldChar w:fldCharType="begin"/>
            </w:r>
            <w:r w:rsidR="001A367B">
              <w:rPr>
                <w:noProof/>
                <w:webHidden/>
              </w:rPr>
              <w:instrText xml:space="preserve"> PAGEREF _Toc297639502 \h </w:instrText>
            </w:r>
            <w:r>
              <w:rPr>
                <w:noProof/>
                <w:webHidden/>
              </w:rPr>
            </w:r>
            <w:r>
              <w:rPr>
                <w:noProof/>
                <w:webHidden/>
              </w:rPr>
              <w:fldChar w:fldCharType="separate"/>
            </w:r>
            <w:r w:rsidR="001A367B">
              <w:rPr>
                <w:noProof/>
                <w:webHidden/>
              </w:rPr>
              <w:t>66</w:t>
            </w:r>
            <w:r>
              <w:rPr>
                <w:noProof/>
                <w:webHidden/>
              </w:rPr>
              <w:fldChar w:fldCharType="end"/>
            </w:r>
          </w:hyperlink>
        </w:p>
        <w:p w:rsidR="001A367B" w:rsidRDefault="00880E38">
          <w:pPr>
            <w:pStyle w:val="TDC1"/>
            <w:tabs>
              <w:tab w:val="right" w:leader="dot" w:pos="9488"/>
            </w:tabs>
            <w:rPr>
              <w:noProof/>
              <w:lang w:eastAsia="es-ES"/>
            </w:rPr>
          </w:pPr>
          <w:hyperlink w:anchor="_Toc297639503" w:history="1">
            <w:r w:rsidR="001A367B" w:rsidRPr="00BE3E3D">
              <w:rPr>
                <w:rStyle w:val="Hipervnculo"/>
                <w:rFonts w:ascii="Times New Roman" w:hAnsi="Times New Roman" w:cs="Times New Roman"/>
                <w:noProof/>
              </w:rPr>
              <w:t>Carácter Especial de la Ley.</w:t>
            </w:r>
            <w:r w:rsidR="001A367B">
              <w:rPr>
                <w:noProof/>
                <w:webHidden/>
              </w:rPr>
              <w:tab/>
            </w:r>
            <w:r>
              <w:rPr>
                <w:noProof/>
                <w:webHidden/>
              </w:rPr>
              <w:fldChar w:fldCharType="begin"/>
            </w:r>
            <w:r w:rsidR="001A367B">
              <w:rPr>
                <w:noProof/>
                <w:webHidden/>
              </w:rPr>
              <w:instrText xml:space="preserve"> PAGEREF _Toc297639503 \h </w:instrText>
            </w:r>
            <w:r>
              <w:rPr>
                <w:noProof/>
                <w:webHidden/>
              </w:rPr>
            </w:r>
            <w:r>
              <w:rPr>
                <w:noProof/>
                <w:webHidden/>
              </w:rPr>
              <w:fldChar w:fldCharType="separate"/>
            </w:r>
            <w:r w:rsidR="001A367B">
              <w:rPr>
                <w:noProof/>
                <w:webHidden/>
              </w:rPr>
              <w:t>66</w:t>
            </w:r>
            <w:r>
              <w:rPr>
                <w:noProof/>
                <w:webHidden/>
              </w:rPr>
              <w:fldChar w:fldCharType="end"/>
            </w:r>
          </w:hyperlink>
        </w:p>
        <w:p w:rsidR="001A367B" w:rsidRDefault="00880E38">
          <w:pPr>
            <w:pStyle w:val="TDC1"/>
            <w:tabs>
              <w:tab w:val="right" w:leader="dot" w:pos="9488"/>
            </w:tabs>
            <w:rPr>
              <w:noProof/>
              <w:lang w:eastAsia="es-ES"/>
            </w:rPr>
          </w:pPr>
          <w:hyperlink w:anchor="_Toc297639504" w:history="1">
            <w:r w:rsidR="001A367B" w:rsidRPr="00BE3E3D">
              <w:rPr>
                <w:rStyle w:val="Hipervnculo"/>
                <w:rFonts w:ascii="Times New Roman" w:hAnsi="Times New Roman" w:cs="Times New Roman"/>
                <w:noProof/>
              </w:rPr>
              <w:t>Derogatoria</w:t>
            </w:r>
            <w:r w:rsidR="001A367B">
              <w:rPr>
                <w:noProof/>
                <w:webHidden/>
              </w:rPr>
              <w:tab/>
            </w:r>
            <w:r>
              <w:rPr>
                <w:noProof/>
                <w:webHidden/>
              </w:rPr>
              <w:fldChar w:fldCharType="begin"/>
            </w:r>
            <w:r w:rsidR="001A367B">
              <w:rPr>
                <w:noProof/>
                <w:webHidden/>
              </w:rPr>
              <w:instrText xml:space="preserve"> PAGEREF _Toc297639504 \h </w:instrText>
            </w:r>
            <w:r>
              <w:rPr>
                <w:noProof/>
                <w:webHidden/>
              </w:rPr>
            </w:r>
            <w:r>
              <w:rPr>
                <w:noProof/>
                <w:webHidden/>
              </w:rPr>
              <w:fldChar w:fldCharType="separate"/>
            </w:r>
            <w:r w:rsidR="001A367B">
              <w:rPr>
                <w:noProof/>
                <w:webHidden/>
              </w:rPr>
              <w:t>66</w:t>
            </w:r>
            <w:r>
              <w:rPr>
                <w:noProof/>
                <w:webHidden/>
              </w:rPr>
              <w:fldChar w:fldCharType="end"/>
            </w:r>
          </w:hyperlink>
        </w:p>
        <w:p w:rsidR="001A367B" w:rsidRDefault="00880E38">
          <w:pPr>
            <w:pStyle w:val="TDC1"/>
            <w:tabs>
              <w:tab w:val="right" w:leader="dot" w:pos="9488"/>
            </w:tabs>
            <w:rPr>
              <w:noProof/>
              <w:lang w:eastAsia="es-ES"/>
            </w:rPr>
          </w:pPr>
          <w:hyperlink w:anchor="_Toc297639505" w:history="1">
            <w:r w:rsidR="001A367B" w:rsidRPr="00BE3E3D">
              <w:rPr>
                <w:rStyle w:val="Hipervnculo"/>
                <w:rFonts w:ascii="Times New Roman" w:hAnsi="Times New Roman" w:cs="Times New Roman"/>
                <w:noProof/>
              </w:rPr>
              <w:t>Vigencia</w:t>
            </w:r>
            <w:r w:rsidR="001A367B">
              <w:rPr>
                <w:noProof/>
                <w:webHidden/>
              </w:rPr>
              <w:tab/>
            </w:r>
            <w:r>
              <w:rPr>
                <w:noProof/>
                <w:webHidden/>
              </w:rPr>
              <w:fldChar w:fldCharType="begin"/>
            </w:r>
            <w:r w:rsidR="001A367B">
              <w:rPr>
                <w:noProof/>
                <w:webHidden/>
              </w:rPr>
              <w:instrText xml:space="preserve"> PAGEREF _Toc297639505 \h </w:instrText>
            </w:r>
            <w:r>
              <w:rPr>
                <w:noProof/>
                <w:webHidden/>
              </w:rPr>
            </w:r>
            <w:r>
              <w:rPr>
                <w:noProof/>
                <w:webHidden/>
              </w:rPr>
              <w:fldChar w:fldCharType="separate"/>
            </w:r>
            <w:r w:rsidR="001A367B">
              <w:rPr>
                <w:noProof/>
                <w:webHidden/>
              </w:rPr>
              <w:t>67</w:t>
            </w:r>
            <w:r>
              <w:rPr>
                <w:noProof/>
                <w:webHidden/>
              </w:rPr>
              <w:fldChar w:fldCharType="end"/>
            </w:r>
          </w:hyperlink>
        </w:p>
        <w:p w:rsidR="00B62C41" w:rsidRDefault="00880E38">
          <w:r>
            <w:fldChar w:fldCharType="end"/>
          </w:r>
        </w:p>
      </w:sdtContent>
    </w:sdt>
    <w:p w:rsidR="00B62C41" w:rsidRPr="00995577" w:rsidRDefault="00B62C41" w:rsidP="00083B0F">
      <w:pPr>
        <w:spacing w:after="160" w:line="276" w:lineRule="auto"/>
        <w:rPr>
          <w:rFonts w:ascii="Times New Roman" w:hAnsi="Times New Roman" w:cs="Times New Roman"/>
          <w:sz w:val="28"/>
        </w:rPr>
      </w:pPr>
    </w:p>
    <w:sectPr w:rsidR="00B62C41" w:rsidRPr="00995577" w:rsidSect="00B9432F">
      <w:headerReference w:type="even" r:id="rId9"/>
      <w:headerReference w:type="default" r:id="rId10"/>
      <w:footerReference w:type="even" r:id="rId11"/>
      <w:footerReference w:type="default" r:id="rId12"/>
      <w:headerReference w:type="first" r:id="rId13"/>
      <w:footerReference w:type="first" r:id="rId14"/>
      <w:pgSz w:w="12242" w:h="15842" w:code="1"/>
      <w:pgMar w:top="1134" w:right="1043" w:bottom="1276" w:left="1701"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BBF" w:rsidRDefault="003C3BBF" w:rsidP="00995577">
      <w:r>
        <w:separator/>
      </w:r>
    </w:p>
  </w:endnote>
  <w:endnote w:type="continuationSeparator" w:id="1">
    <w:p w:rsidR="003C3BBF" w:rsidRDefault="003C3BBF" w:rsidP="00995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2F" w:rsidRDefault="00880E38">
    <w:pPr>
      <w:pStyle w:val="Piedepgina"/>
    </w:pPr>
    <w:r>
      <w:rPr>
        <w:noProof/>
        <w:lang w:eastAsia="es-ES"/>
      </w:rPr>
      <w:pict>
        <v:group id="_x0000_s2060" style="position:absolute;left:0;text-align:left;margin-left:-67.05pt;margin-top:1.9pt;width:43.2pt;height:18.7pt;z-index:-251653120" coordorigin="614,660" coordsize="864,374" wrapcoords="745 -864 -372 1728 -372 18144 0 20736 21600 20736 21600 1728 20483 -864 745 -864">
          <v:roundrect id="_x0000_s2061" style="position:absolute;left:859;top:415;width:374;height:864;rotation:-90" arcsize="10923f" strokecolor="#c4bc96 [2414]"/>
          <v:roundrect id="_x0000_s2062"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63" type="#_x0000_t202" style="position:absolute;left:732;top:716;width:659;height:288" filled="f" stroked="f">
            <v:textbox style="mso-next-textbox:#_x0000_s2063" inset="0,0,0,0">
              <w:txbxContent>
                <w:p w:rsidR="00B9432F" w:rsidRDefault="00880E38" w:rsidP="00B9432F">
                  <w:pPr>
                    <w:jc w:val="right"/>
                    <w:rPr>
                      <w:color w:val="FFFFFF" w:themeColor="background1"/>
                    </w:rPr>
                  </w:pPr>
                  <w:fldSimple w:instr=" PAGE    \* MERGEFORMAT ">
                    <w:r w:rsidR="00A83BE3" w:rsidRPr="00A83BE3">
                      <w:rPr>
                        <w:b/>
                        <w:noProof/>
                        <w:color w:val="FFFFFF" w:themeColor="background1"/>
                      </w:rPr>
                      <w:t>72</w:t>
                    </w:r>
                  </w:fldSimple>
                </w:p>
              </w:txbxContent>
            </v:textbox>
          </v:shape>
          <w10:wrap type="through"/>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01" w:rsidRDefault="00880E38">
    <w:pPr>
      <w:pStyle w:val="Piedepgina"/>
      <w:ind w:right="-864"/>
      <w:jc w:val="right"/>
    </w:pPr>
    <w:r>
      <w:pict>
        <v:group id="_x0000_s2052" style="position:absolute;left:0;text-align:left;margin-left:466.95pt;margin-top:16.05pt;width:43.2pt;height:18.7pt;z-index:-251654144" coordorigin="614,660" coordsize="864,374" wrapcoords="745 -864 -372 1728 -372 18144 0 20736 21600 20736 21600 1728 20483 -864 745 -864">
          <v:roundrect id="_x0000_s2053" style="position:absolute;left:859;top:415;width:374;height:864;rotation:-90" arcsize="10923f" strokecolor="#c4bc96 [2414]"/>
          <v:roundrect id="_x0000_s2054"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5" type="#_x0000_t202" style="position:absolute;left:732;top:716;width:659;height:288" filled="f" stroked="f">
            <v:textbox style="mso-next-textbox:#_x0000_s2055" inset="0,0,0,0">
              <w:txbxContent>
                <w:p w:rsidR="009E1101" w:rsidRDefault="00880E38">
                  <w:pPr>
                    <w:rPr>
                      <w:color w:val="FFFFFF" w:themeColor="background1"/>
                    </w:rPr>
                  </w:pPr>
                  <w:fldSimple w:instr=" PAGE    \* MERGEFORMAT ">
                    <w:r w:rsidR="00A83BE3" w:rsidRPr="00A83BE3">
                      <w:rPr>
                        <w:b/>
                        <w:noProof/>
                        <w:color w:val="FFFFFF" w:themeColor="background1"/>
                      </w:rPr>
                      <w:t>71</w:t>
                    </w:r>
                  </w:fldSimple>
                </w:p>
              </w:txbxContent>
            </v:textbox>
          </v:shape>
          <w10:wrap type="through"/>
        </v:group>
      </w:pict>
    </w:r>
  </w:p>
  <w:p w:rsidR="009E1101" w:rsidRDefault="009E110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2D" w:rsidRDefault="004821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BBF" w:rsidRDefault="003C3BBF" w:rsidP="00995577">
      <w:r>
        <w:separator/>
      </w:r>
    </w:p>
  </w:footnote>
  <w:footnote w:type="continuationSeparator" w:id="1">
    <w:p w:rsidR="003C3BBF" w:rsidRDefault="003C3BBF" w:rsidP="00995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53" w:rsidRDefault="00880E3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11547" o:spid="_x0000_s2050" type="#_x0000_t75" style="position:absolute;left:0;text-align:left;margin-left:0;margin-top:0;width:416.6pt;height:671.3pt;z-index:-251656192;mso-position-horizontal:center;mso-position-horizontal-relative:margin;mso-position-vertical:center;mso-position-vertical-relative:margin" o:allowincell="f">
          <v:imagedata r:id="rId1" o:title="logofond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53" w:rsidRDefault="008673EB">
    <w:pPr>
      <w:pStyle w:val="Encabezado"/>
    </w:pPr>
    <w:r>
      <w:rPr>
        <w:noProof/>
        <w:lang w:eastAsia="es-ES"/>
      </w:rPr>
      <w:drawing>
        <wp:anchor distT="0" distB="0" distL="114300" distR="114300" simplePos="0" relativeHeight="251658240" behindDoc="1" locked="0" layoutInCell="1" allowOverlap="1">
          <wp:simplePos x="0" y="0"/>
          <wp:positionH relativeFrom="column">
            <wp:posOffset>5989320</wp:posOffset>
          </wp:positionH>
          <wp:positionV relativeFrom="paragraph">
            <wp:posOffset>-177800</wp:posOffset>
          </wp:positionV>
          <wp:extent cx="429895" cy="690880"/>
          <wp:effectExtent l="19050" t="0" r="8255" b="0"/>
          <wp:wrapNone/>
          <wp:docPr id="2" name="0 Imagen" descr="logofondo 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ndo mini.JPG"/>
                  <pic:cNvPicPr/>
                </pic:nvPicPr>
                <pic:blipFill>
                  <a:blip r:embed="rId1"/>
                  <a:stretch>
                    <a:fillRect/>
                  </a:stretch>
                </pic:blipFill>
                <pic:spPr>
                  <a:xfrm>
                    <a:off x="0" y="0"/>
                    <a:ext cx="429895" cy="690880"/>
                  </a:xfrm>
                  <a:prstGeom prst="rect">
                    <a:avLst/>
                  </a:prstGeom>
                </pic:spPr>
              </pic:pic>
            </a:graphicData>
          </a:graphic>
        </wp:anchor>
      </w:drawing>
    </w:r>
    <w:r w:rsidR="00880E38">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11548" o:spid="_x0000_s2051" type="#_x0000_t75" style="position:absolute;left:0;text-align:left;margin-left:0;margin-top:0;width:416.6pt;height:671.3pt;z-index:-251655168;mso-position-horizontal:center;mso-position-horizontal-relative:margin;mso-position-vertical:center;mso-position-vertical-relative:margin" o:allowincell="f">
          <v:imagedata r:id="rId2" o:title="logofond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53" w:rsidRDefault="00880E3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11546" o:spid="_x0000_s2049" type="#_x0000_t75" style="position:absolute;left:0;text-align:left;margin-left:0;margin-top:0;width:416.6pt;height:671.3pt;z-index:-251657216;mso-position-horizontal:center;mso-position-horizontal-relative:margin;mso-position-vertical:center;mso-position-vertical-relative:margin" o:allowincell="f">
          <v:imagedata r:id="rId1" o:title="logofond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3FB"/>
    <w:multiLevelType w:val="hybridMultilevel"/>
    <w:tmpl w:val="0B7E20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C10492"/>
    <w:multiLevelType w:val="hybridMultilevel"/>
    <w:tmpl w:val="0D967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0A1017"/>
    <w:multiLevelType w:val="hybridMultilevel"/>
    <w:tmpl w:val="C5A86E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2268E6"/>
    <w:multiLevelType w:val="hybridMultilevel"/>
    <w:tmpl w:val="FB6AAF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739403E"/>
    <w:multiLevelType w:val="hybridMultilevel"/>
    <w:tmpl w:val="BA3047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6C6C3D"/>
    <w:multiLevelType w:val="hybridMultilevel"/>
    <w:tmpl w:val="706082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932B19"/>
    <w:multiLevelType w:val="hybridMultilevel"/>
    <w:tmpl w:val="471A43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956C48"/>
    <w:multiLevelType w:val="hybridMultilevel"/>
    <w:tmpl w:val="C484A5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AB3A5C"/>
    <w:multiLevelType w:val="hybridMultilevel"/>
    <w:tmpl w:val="19D2CC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5E73E9"/>
    <w:multiLevelType w:val="hybridMultilevel"/>
    <w:tmpl w:val="08B8E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A81390"/>
    <w:multiLevelType w:val="hybridMultilevel"/>
    <w:tmpl w:val="504A9F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094C6C"/>
    <w:multiLevelType w:val="hybridMultilevel"/>
    <w:tmpl w:val="FA6492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B5539D7"/>
    <w:multiLevelType w:val="hybridMultilevel"/>
    <w:tmpl w:val="5EFC40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D7B341F"/>
    <w:multiLevelType w:val="hybridMultilevel"/>
    <w:tmpl w:val="72104706"/>
    <w:lvl w:ilvl="0" w:tplc="0C0A0017">
      <w:start w:val="1"/>
      <w:numFmt w:val="lowerLetter"/>
      <w:lvlText w:val="%1)"/>
      <w:lvlJc w:val="left"/>
      <w:pPr>
        <w:ind w:left="21" w:hanging="360"/>
      </w:pPr>
    </w:lvl>
    <w:lvl w:ilvl="1" w:tplc="0C0A0019" w:tentative="1">
      <w:start w:val="1"/>
      <w:numFmt w:val="lowerLetter"/>
      <w:lvlText w:val="%2."/>
      <w:lvlJc w:val="left"/>
      <w:pPr>
        <w:ind w:left="741" w:hanging="360"/>
      </w:pPr>
    </w:lvl>
    <w:lvl w:ilvl="2" w:tplc="0C0A001B" w:tentative="1">
      <w:start w:val="1"/>
      <w:numFmt w:val="lowerRoman"/>
      <w:lvlText w:val="%3."/>
      <w:lvlJc w:val="right"/>
      <w:pPr>
        <w:ind w:left="1461" w:hanging="180"/>
      </w:pPr>
    </w:lvl>
    <w:lvl w:ilvl="3" w:tplc="0C0A000F" w:tentative="1">
      <w:start w:val="1"/>
      <w:numFmt w:val="decimal"/>
      <w:lvlText w:val="%4."/>
      <w:lvlJc w:val="left"/>
      <w:pPr>
        <w:ind w:left="2181" w:hanging="360"/>
      </w:pPr>
    </w:lvl>
    <w:lvl w:ilvl="4" w:tplc="0C0A0019" w:tentative="1">
      <w:start w:val="1"/>
      <w:numFmt w:val="lowerLetter"/>
      <w:lvlText w:val="%5."/>
      <w:lvlJc w:val="left"/>
      <w:pPr>
        <w:ind w:left="2901" w:hanging="360"/>
      </w:pPr>
    </w:lvl>
    <w:lvl w:ilvl="5" w:tplc="0C0A001B" w:tentative="1">
      <w:start w:val="1"/>
      <w:numFmt w:val="lowerRoman"/>
      <w:lvlText w:val="%6."/>
      <w:lvlJc w:val="right"/>
      <w:pPr>
        <w:ind w:left="3621" w:hanging="180"/>
      </w:pPr>
    </w:lvl>
    <w:lvl w:ilvl="6" w:tplc="0C0A000F" w:tentative="1">
      <w:start w:val="1"/>
      <w:numFmt w:val="decimal"/>
      <w:lvlText w:val="%7."/>
      <w:lvlJc w:val="left"/>
      <w:pPr>
        <w:ind w:left="4341" w:hanging="360"/>
      </w:pPr>
    </w:lvl>
    <w:lvl w:ilvl="7" w:tplc="0C0A0019" w:tentative="1">
      <w:start w:val="1"/>
      <w:numFmt w:val="lowerLetter"/>
      <w:lvlText w:val="%8."/>
      <w:lvlJc w:val="left"/>
      <w:pPr>
        <w:ind w:left="5061" w:hanging="360"/>
      </w:pPr>
    </w:lvl>
    <w:lvl w:ilvl="8" w:tplc="0C0A001B" w:tentative="1">
      <w:start w:val="1"/>
      <w:numFmt w:val="lowerRoman"/>
      <w:lvlText w:val="%9."/>
      <w:lvlJc w:val="right"/>
      <w:pPr>
        <w:ind w:left="5781" w:hanging="180"/>
      </w:pPr>
    </w:lvl>
  </w:abstractNum>
  <w:abstractNum w:abstractNumId="14">
    <w:nsid w:val="1DA617A6"/>
    <w:multiLevelType w:val="hybridMultilevel"/>
    <w:tmpl w:val="F78A07D8"/>
    <w:lvl w:ilvl="0" w:tplc="D1CCFEE6">
      <w:start w:val="1"/>
      <w:numFmt w:val="lowerLetter"/>
      <w:lvlText w:val="%1)"/>
      <w:lvlJc w:val="left"/>
      <w:pPr>
        <w:ind w:left="1068" w:hanging="360"/>
      </w:pPr>
      <w:rPr>
        <w:rFonts w:hint="default"/>
      </w:rPr>
    </w:lvl>
    <w:lvl w:ilvl="1" w:tplc="0C0A0019" w:tentative="1">
      <w:start w:val="1"/>
      <w:numFmt w:val="lowerLetter"/>
      <w:lvlText w:val="%2."/>
      <w:lvlJc w:val="left"/>
      <w:pPr>
        <w:ind w:left="2487" w:hanging="360"/>
      </w:pPr>
    </w:lvl>
    <w:lvl w:ilvl="2" w:tplc="0C0A001B" w:tentative="1">
      <w:start w:val="1"/>
      <w:numFmt w:val="lowerRoman"/>
      <w:lvlText w:val="%3."/>
      <w:lvlJc w:val="right"/>
      <w:pPr>
        <w:ind w:left="3207" w:hanging="180"/>
      </w:pPr>
    </w:lvl>
    <w:lvl w:ilvl="3" w:tplc="0C0A000F" w:tentative="1">
      <w:start w:val="1"/>
      <w:numFmt w:val="decimal"/>
      <w:lvlText w:val="%4."/>
      <w:lvlJc w:val="left"/>
      <w:pPr>
        <w:ind w:left="3927" w:hanging="360"/>
      </w:pPr>
    </w:lvl>
    <w:lvl w:ilvl="4" w:tplc="0C0A0019" w:tentative="1">
      <w:start w:val="1"/>
      <w:numFmt w:val="lowerLetter"/>
      <w:lvlText w:val="%5."/>
      <w:lvlJc w:val="left"/>
      <w:pPr>
        <w:ind w:left="4647" w:hanging="360"/>
      </w:pPr>
    </w:lvl>
    <w:lvl w:ilvl="5" w:tplc="0C0A001B" w:tentative="1">
      <w:start w:val="1"/>
      <w:numFmt w:val="lowerRoman"/>
      <w:lvlText w:val="%6."/>
      <w:lvlJc w:val="right"/>
      <w:pPr>
        <w:ind w:left="5367" w:hanging="180"/>
      </w:pPr>
    </w:lvl>
    <w:lvl w:ilvl="6" w:tplc="0C0A000F" w:tentative="1">
      <w:start w:val="1"/>
      <w:numFmt w:val="decimal"/>
      <w:lvlText w:val="%7."/>
      <w:lvlJc w:val="left"/>
      <w:pPr>
        <w:ind w:left="6087" w:hanging="360"/>
      </w:pPr>
    </w:lvl>
    <w:lvl w:ilvl="7" w:tplc="0C0A0019" w:tentative="1">
      <w:start w:val="1"/>
      <w:numFmt w:val="lowerLetter"/>
      <w:lvlText w:val="%8."/>
      <w:lvlJc w:val="left"/>
      <w:pPr>
        <w:ind w:left="6807" w:hanging="360"/>
      </w:pPr>
    </w:lvl>
    <w:lvl w:ilvl="8" w:tplc="0C0A001B" w:tentative="1">
      <w:start w:val="1"/>
      <w:numFmt w:val="lowerRoman"/>
      <w:lvlText w:val="%9."/>
      <w:lvlJc w:val="right"/>
      <w:pPr>
        <w:ind w:left="7527" w:hanging="180"/>
      </w:pPr>
    </w:lvl>
  </w:abstractNum>
  <w:abstractNum w:abstractNumId="15">
    <w:nsid w:val="207862D2"/>
    <w:multiLevelType w:val="hybridMultilevel"/>
    <w:tmpl w:val="D4D8F548"/>
    <w:lvl w:ilvl="0" w:tplc="D1CCFEE6">
      <w:start w:val="1"/>
      <w:numFmt w:val="lowerLetter"/>
      <w:lvlText w:val="%1)"/>
      <w:lvlJc w:val="left"/>
      <w:pPr>
        <w:ind w:left="1068" w:hanging="360"/>
      </w:pPr>
      <w:rPr>
        <w:rFonts w:hint="default"/>
      </w:rPr>
    </w:lvl>
    <w:lvl w:ilvl="1" w:tplc="0C0A0019" w:tentative="1">
      <w:start w:val="1"/>
      <w:numFmt w:val="lowerLetter"/>
      <w:lvlText w:val="%2."/>
      <w:lvlJc w:val="left"/>
      <w:pPr>
        <w:ind w:left="2487" w:hanging="360"/>
      </w:pPr>
    </w:lvl>
    <w:lvl w:ilvl="2" w:tplc="0C0A001B" w:tentative="1">
      <w:start w:val="1"/>
      <w:numFmt w:val="lowerRoman"/>
      <w:lvlText w:val="%3."/>
      <w:lvlJc w:val="right"/>
      <w:pPr>
        <w:ind w:left="3207" w:hanging="180"/>
      </w:pPr>
    </w:lvl>
    <w:lvl w:ilvl="3" w:tplc="0C0A000F" w:tentative="1">
      <w:start w:val="1"/>
      <w:numFmt w:val="decimal"/>
      <w:lvlText w:val="%4."/>
      <w:lvlJc w:val="left"/>
      <w:pPr>
        <w:ind w:left="3927" w:hanging="360"/>
      </w:pPr>
    </w:lvl>
    <w:lvl w:ilvl="4" w:tplc="0C0A0019" w:tentative="1">
      <w:start w:val="1"/>
      <w:numFmt w:val="lowerLetter"/>
      <w:lvlText w:val="%5."/>
      <w:lvlJc w:val="left"/>
      <w:pPr>
        <w:ind w:left="4647" w:hanging="360"/>
      </w:pPr>
    </w:lvl>
    <w:lvl w:ilvl="5" w:tplc="0C0A001B" w:tentative="1">
      <w:start w:val="1"/>
      <w:numFmt w:val="lowerRoman"/>
      <w:lvlText w:val="%6."/>
      <w:lvlJc w:val="right"/>
      <w:pPr>
        <w:ind w:left="5367" w:hanging="180"/>
      </w:pPr>
    </w:lvl>
    <w:lvl w:ilvl="6" w:tplc="0C0A000F" w:tentative="1">
      <w:start w:val="1"/>
      <w:numFmt w:val="decimal"/>
      <w:lvlText w:val="%7."/>
      <w:lvlJc w:val="left"/>
      <w:pPr>
        <w:ind w:left="6087" w:hanging="360"/>
      </w:pPr>
    </w:lvl>
    <w:lvl w:ilvl="7" w:tplc="0C0A0019" w:tentative="1">
      <w:start w:val="1"/>
      <w:numFmt w:val="lowerLetter"/>
      <w:lvlText w:val="%8."/>
      <w:lvlJc w:val="left"/>
      <w:pPr>
        <w:ind w:left="6807" w:hanging="360"/>
      </w:pPr>
    </w:lvl>
    <w:lvl w:ilvl="8" w:tplc="0C0A001B" w:tentative="1">
      <w:start w:val="1"/>
      <w:numFmt w:val="lowerRoman"/>
      <w:lvlText w:val="%9."/>
      <w:lvlJc w:val="right"/>
      <w:pPr>
        <w:ind w:left="7527" w:hanging="180"/>
      </w:pPr>
    </w:lvl>
  </w:abstractNum>
  <w:abstractNum w:abstractNumId="16">
    <w:nsid w:val="21CF2CCC"/>
    <w:multiLevelType w:val="hybridMultilevel"/>
    <w:tmpl w:val="73CE0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65D7EAC"/>
    <w:multiLevelType w:val="hybridMultilevel"/>
    <w:tmpl w:val="BEDEDF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6EE33BC"/>
    <w:multiLevelType w:val="hybridMultilevel"/>
    <w:tmpl w:val="E8102B6A"/>
    <w:lvl w:ilvl="0" w:tplc="D1CCFEE6">
      <w:start w:val="1"/>
      <w:numFmt w:val="lowerLetter"/>
      <w:lvlText w:val="%1)"/>
      <w:lvlJc w:val="left"/>
      <w:pPr>
        <w:ind w:left="2502" w:hanging="360"/>
      </w:pPr>
      <w:rPr>
        <w:rFonts w:hint="default"/>
      </w:rPr>
    </w:lvl>
    <w:lvl w:ilvl="1" w:tplc="0C0A0019" w:tentative="1">
      <w:start w:val="1"/>
      <w:numFmt w:val="lowerLetter"/>
      <w:lvlText w:val="%2."/>
      <w:lvlJc w:val="left"/>
      <w:pPr>
        <w:ind w:left="3921" w:hanging="360"/>
      </w:pPr>
    </w:lvl>
    <w:lvl w:ilvl="2" w:tplc="0C0A001B" w:tentative="1">
      <w:start w:val="1"/>
      <w:numFmt w:val="lowerRoman"/>
      <w:lvlText w:val="%3."/>
      <w:lvlJc w:val="right"/>
      <w:pPr>
        <w:ind w:left="4641" w:hanging="180"/>
      </w:pPr>
    </w:lvl>
    <w:lvl w:ilvl="3" w:tplc="0C0A000F" w:tentative="1">
      <w:start w:val="1"/>
      <w:numFmt w:val="decimal"/>
      <w:lvlText w:val="%4."/>
      <w:lvlJc w:val="left"/>
      <w:pPr>
        <w:ind w:left="5361" w:hanging="360"/>
      </w:pPr>
    </w:lvl>
    <w:lvl w:ilvl="4" w:tplc="0C0A0019" w:tentative="1">
      <w:start w:val="1"/>
      <w:numFmt w:val="lowerLetter"/>
      <w:lvlText w:val="%5."/>
      <w:lvlJc w:val="left"/>
      <w:pPr>
        <w:ind w:left="6081" w:hanging="360"/>
      </w:pPr>
    </w:lvl>
    <w:lvl w:ilvl="5" w:tplc="0C0A001B" w:tentative="1">
      <w:start w:val="1"/>
      <w:numFmt w:val="lowerRoman"/>
      <w:lvlText w:val="%6."/>
      <w:lvlJc w:val="right"/>
      <w:pPr>
        <w:ind w:left="6801" w:hanging="180"/>
      </w:pPr>
    </w:lvl>
    <w:lvl w:ilvl="6" w:tplc="0C0A000F" w:tentative="1">
      <w:start w:val="1"/>
      <w:numFmt w:val="decimal"/>
      <w:lvlText w:val="%7."/>
      <w:lvlJc w:val="left"/>
      <w:pPr>
        <w:ind w:left="7521" w:hanging="360"/>
      </w:pPr>
    </w:lvl>
    <w:lvl w:ilvl="7" w:tplc="0C0A0019" w:tentative="1">
      <w:start w:val="1"/>
      <w:numFmt w:val="lowerLetter"/>
      <w:lvlText w:val="%8."/>
      <w:lvlJc w:val="left"/>
      <w:pPr>
        <w:ind w:left="8241" w:hanging="360"/>
      </w:pPr>
    </w:lvl>
    <w:lvl w:ilvl="8" w:tplc="0C0A001B" w:tentative="1">
      <w:start w:val="1"/>
      <w:numFmt w:val="lowerRoman"/>
      <w:lvlText w:val="%9."/>
      <w:lvlJc w:val="right"/>
      <w:pPr>
        <w:ind w:left="8961" w:hanging="180"/>
      </w:pPr>
    </w:lvl>
  </w:abstractNum>
  <w:abstractNum w:abstractNumId="19">
    <w:nsid w:val="29C36B01"/>
    <w:multiLevelType w:val="hybridMultilevel"/>
    <w:tmpl w:val="C4A81222"/>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2AF66CB2"/>
    <w:multiLevelType w:val="hybridMultilevel"/>
    <w:tmpl w:val="93F82A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C4E764F"/>
    <w:multiLevelType w:val="hybridMultilevel"/>
    <w:tmpl w:val="117E7F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E2207F9"/>
    <w:multiLevelType w:val="hybridMultilevel"/>
    <w:tmpl w:val="13A028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0AD20CB"/>
    <w:multiLevelType w:val="hybridMultilevel"/>
    <w:tmpl w:val="A54006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3ED5A5E"/>
    <w:multiLevelType w:val="hybridMultilevel"/>
    <w:tmpl w:val="1BAAD2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42B1174"/>
    <w:multiLevelType w:val="hybridMultilevel"/>
    <w:tmpl w:val="8C38A0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4D75384"/>
    <w:multiLevelType w:val="hybridMultilevel"/>
    <w:tmpl w:val="4EA454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9996C03"/>
    <w:multiLevelType w:val="hybridMultilevel"/>
    <w:tmpl w:val="01D6EA5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0972C95"/>
    <w:multiLevelType w:val="hybridMultilevel"/>
    <w:tmpl w:val="31363C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2BD0833"/>
    <w:multiLevelType w:val="hybridMultilevel"/>
    <w:tmpl w:val="7506EC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38D4B34"/>
    <w:multiLevelType w:val="hybridMultilevel"/>
    <w:tmpl w:val="84540D1C"/>
    <w:lvl w:ilvl="0" w:tplc="D1CCFEE6">
      <w:start w:val="1"/>
      <w:numFmt w:val="lowerLetter"/>
      <w:lvlText w:val="%1)"/>
      <w:lvlJc w:val="left"/>
      <w:pPr>
        <w:ind w:left="2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3AD1186"/>
    <w:multiLevelType w:val="hybridMultilevel"/>
    <w:tmpl w:val="D55840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5144541"/>
    <w:multiLevelType w:val="hybridMultilevel"/>
    <w:tmpl w:val="04326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5BB4EDA"/>
    <w:multiLevelType w:val="hybridMultilevel"/>
    <w:tmpl w:val="AC1E80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7B0B90"/>
    <w:multiLevelType w:val="hybridMultilevel"/>
    <w:tmpl w:val="82849D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90912E8"/>
    <w:multiLevelType w:val="hybridMultilevel"/>
    <w:tmpl w:val="72104706"/>
    <w:lvl w:ilvl="0" w:tplc="0C0A0017">
      <w:start w:val="1"/>
      <w:numFmt w:val="lowerLetter"/>
      <w:lvlText w:val="%1)"/>
      <w:lvlJc w:val="left"/>
      <w:pPr>
        <w:ind w:left="21" w:hanging="360"/>
      </w:pPr>
    </w:lvl>
    <w:lvl w:ilvl="1" w:tplc="0C0A0019" w:tentative="1">
      <w:start w:val="1"/>
      <w:numFmt w:val="lowerLetter"/>
      <w:lvlText w:val="%2."/>
      <w:lvlJc w:val="left"/>
      <w:pPr>
        <w:ind w:left="741" w:hanging="360"/>
      </w:pPr>
    </w:lvl>
    <w:lvl w:ilvl="2" w:tplc="0C0A001B" w:tentative="1">
      <w:start w:val="1"/>
      <w:numFmt w:val="lowerRoman"/>
      <w:lvlText w:val="%3."/>
      <w:lvlJc w:val="right"/>
      <w:pPr>
        <w:ind w:left="1461" w:hanging="180"/>
      </w:pPr>
    </w:lvl>
    <w:lvl w:ilvl="3" w:tplc="0C0A000F" w:tentative="1">
      <w:start w:val="1"/>
      <w:numFmt w:val="decimal"/>
      <w:lvlText w:val="%4."/>
      <w:lvlJc w:val="left"/>
      <w:pPr>
        <w:ind w:left="2181" w:hanging="360"/>
      </w:pPr>
    </w:lvl>
    <w:lvl w:ilvl="4" w:tplc="0C0A0019" w:tentative="1">
      <w:start w:val="1"/>
      <w:numFmt w:val="lowerLetter"/>
      <w:lvlText w:val="%5."/>
      <w:lvlJc w:val="left"/>
      <w:pPr>
        <w:ind w:left="2901" w:hanging="360"/>
      </w:pPr>
    </w:lvl>
    <w:lvl w:ilvl="5" w:tplc="0C0A001B" w:tentative="1">
      <w:start w:val="1"/>
      <w:numFmt w:val="lowerRoman"/>
      <w:lvlText w:val="%6."/>
      <w:lvlJc w:val="right"/>
      <w:pPr>
        <w:ind w:left="3621" w:hanging="180"/>
      </w:pPr>
    </w:lvl>
    <w:lvl w:ilvl="6" w:tplc="0C0A000F" w:tentative="1">
      <w:start w:val="1"/>
      <w:numFmt w:val="decimal"/>
      <w:lvlText w:val="%7."/>
      <w:lvlJc w:val="left"/>
      <w:pPr>
        <w:ind w:left="4341" w:hanging="360"/>
      </w:pPr>
    </w:lvl>
    <w:lvl w:ilvl="7" w:tplc="0C0A0019" w:tentative="1">
      <w:start w:val="1"/>
      <w:numFmt w:val="lowerLetter"/>
      <w:lvlText w:val="%8."/>
      <w:lvlJc w:val="left"/>
      <w:pPr>
        <w:ind w:left="5061" w:hanging="360"/>
      </w:pPr>
    </w:lvl>
    <w:lvl w:ilvl="8" w:tplc="0C0A001B" w:tentative="1">
      <w:start w:val="1"/>
      <w:numFmt w:val="lowerRoman"/>
      <w:lvlText w:val="%9."/>
      <w:lvlJc w:val="right"/>
      <w:pPr>
        <w:ind w:left="5781" w:hanging="180"/>
      </w:pPr>
    </w:lvl>
  </w:abstractNum>
  <w:abstractNum w:abstractNumId="36">
    <w:nsid w:val="493405A6"/>
    <w:multiLevelType w:val="hybridMultilevel"/>
    <w:tmpl w:val="B52E2F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4AAA218E"/>
    <w:multiLevelType w:val="hybridMultilevel"/>
    <w:tmpl w:val="FA30C7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4AD10140"/>
    <w:multiLevelType w:val="hybridMultilevel"/>
    <w:tmpl w:val="72104706"/>
    <w:lvl w:ilvl="0" w:tplc="0C0A0017">
      <w:start w:val="1"/>
      <w:numFmt w:val="lowerLetter"/>
      <w:lvlText w:val="%1)"/>
      <w:lvlJc w:val="left"/>
      <w:pPr>
        <w:ind w:left="21" w:hanging="360"/>
      </w:pPr>
    </w:lvl>
    <w:lvl w:ilvl="1" w:tplc="0C0A0019" w:tentative="1">
      <w:start w:val="1"/>
      <w:numFmt w:val="lowerLetter"/>
      <w:lvlText w:val="%2."/>
      <w:lvlJc w:val="left"/>
      <w:pPr>
        <w:ind w:left="741" w:hanging="360"/>
      </w:pPr>
    </w:lvl>
    <w:lvl w:ilvl="2" w:tplc="0C0A001B" w:tentative="1">
      <w:start w:val="1"/>
      <w:numFmt w:val="lowerRoman"/>
      <w:lvlText w:val="%3."/>
      <w:lvlJc w:val="right"/>
      <w:pPr>
        <w:ind w:left="1461" w:hanging="180"/>
      </w:pPr>
    </w:lvl>
    <w:lvl w:ilvl="3" w:tplc="0C0A000F" w:tentative="1">
      <w:start w:val="1"/>
      <w:numFmt w:val="decimal"/>
      <w:lvlText w:val="%4."/>
      <w:lvlJc w:val="left"/>
      <w:pPr>
        <w:ind w:left="2181" w:hanging="360"/>
      </w:pPr>
    </w:lvl>
    <w:lvl w:ilvl="4" w:tplc="0C0A0019" w:tentative="1">
      <w:start w:val="1"/>
      <w:numFmt w:val="lowerLetter"/>
      <w:lvlText w:val="%5."/>
      <w:lvlJc w:val="left"/>
      <w:pPr>
        <w:ind w:left="2901" w:hanging="360"/>
      </w:pPr>
    </w:lvl>
    <w:lvl w:ilvl="5" w:tplc="0C0A001B" w:tentative="1">
      <w:start w:val="1"/>
      <w:numFmt w:val="lowerRoman"/>
      <w:lvlText w:val="%6."/>
      <w:lvlJc w:val="right"/>
      <w:pPr>
        <w:ind w:left="3621" w:hanging="180"/>
      </w:pPr>
    </w:lvl>
    <w:lvl w:ilvl="6" w:tplc="0C0A000F" w:tentative="1">
      <w:start w:val="1"/>
      <w:numFmt w:val="decimal"/>
      <w:lvlText w:val="%7."/>
      <w:lvlJc w:val="left"/>
      <w:pPr>
        <w:ind w:left="4341" w:hanging="360"/>
      </w:pPr>
    </w:lvl>
    <w:lvl w:ilvl="7" w:tplc="0C0A0019" w:tentative="1">
      <w:start w:val="1"/>
      <w:numFmt w:val="lowerLetter"/>
      <w:lvlText w:val="%8."/>
      <w:lvlJc w:val="left"/>
      <w:pPr>
        <w:ind w:left="5061" w:hanging="360"/>
      </w:pPr>
    </w:lvl>
    <w:lvl w:ilvl="8" w:tplc="0C0A001B" w:tentative="1">
      <w:start w:val="1"/>
      <w:numFmt w:val="lowerRoman"/>
      <w:lvlText w:val="%9."/>
      <w:lvlJc w:val="right"/>
      <w:pPr>
        <w:ind w:left="5781" w:hanging="180"/>
      </w:pPr>
    </w:lvl>
  </w:abstractNum>
  <w:abstractNum w:abstractNumId="39">
    <w:nsid w:val="4B03096D"/>
    <w:multiLevelType w:val="hybridMultilevel"/>
    <w:tmpl w:val="AF98CCFA"/>
    <w:lvl w:ilvl="0" w:tplc="A3DCC76A">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BBA6767"/>
    <w:multiLevelType w:val="hybridMultilevel"/>
    <w:tmpl w:val="4738B1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24D0CC2"/>
    <w:multiLevelType w:val="hybridMultilevel"/>
    <w:tmpl w:val="37AC32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99A44EF"/>
    <w:multiLevelType w:val="hybridMultilevel"/>
    <w:tmpl w:val="8FBE0B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E59508E"/>
    <w:multiLevelType w:val="hybridMultilevel"/>
    <w:tmpl w:val="5B7037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25B1B33"/>
    <w:multiLevelType w:val="hybridMultilevel"/>
    <w:tmpl w:val="697ACD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444603E"/>
    <w:multiLevelType w:val="hybridMultilevel"/>
    <w:tmpl w:val="FF5286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4A60659"/>
    <w:multiLevelType w:val="hybridMultilevel"/>
    <w:tmpl w:val="4E4289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ADD5C59"/>
    <w:multiLevelType w:val="hybridMultilevel"/>
    <w:tmpl w:val="122472C0"/>
    <w:lvl w:ilvl="0" w:tplc="A3DCC76A">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28D561B"/>
    <w:multiLevelType w:val="hybridMultilevel"/>
    <w:tmpl w:val="3C5E3C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5977B44"/>
    <w:multiLevelType w:val="hybridMultilevel"/>
    <w:tmpl w:val="790C43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5DC4428"/>
    <w:multiLevelType w:val="hybridMultilevel"/>
    <w:tmpl w:val="EF784C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783E2814"/>
    <w:multiLevelType w:val="hybridMultilevel"/>
    <w:tmpl w:val="746008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84D6D70"/>
    <w:multiLevelType w:val="hybridMultilevel"/>
    <w:tmpl w:val="692645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9AD32B5"/>
    <w:multiLevelType w:val="hybridMultilevel"/>
    <w:tmpl w:val="72104706"/>
    <w:lvl w:ilvl="0" w:tplc="0C0A0017">
      <w:start w:val="1"/>
      <w:numFmt w:val="lowerLetter"/>
      <w:lvlText w:val="%1)"/>
      <w:lvlJc w:val="left"/>
      <w:pPr>
        <w:ind w:left="21" w:hanging="360"/>
      </w:pPr>
    </w:lvl>
    <w:lvl w:ilvl="1" w:tplc="0C0A0019" w:tentative="1">
      <w:start w:val="1"/>
      <w:numFmt w:val="lowerLetter"/>
      <w:lvlText w:val="%2."/>
      <w:lvlJc w:val="left"/>
      <w:pPr>
        <w:ind w:left="741" w:hanging="360"/>
      </w:pPr>
    </w:lvl>
    <w:lvl w:ilvl="2" w:tplc="0C0A001B" w:tentative="1">
      <w:start w:val="1"/>
      <w:numFmt w:val="lowerRoman"/>
      <w:lvlText w:val="%3."/>
      <w:lvlJc w:val="right"/>
      <w:pPr>
        <w:ind w:left="1461" w:hanging="180"/>
      </w:pPr>
    </w:lvl>
    <w:lvl w:ilvl="3" w:tplc="0C0A000F" w:tentative="1">
      <w:start w:val="1"/>
      <w:numFmt w:val="decimal"/>
      <w:lvlText w:val="%4."/>
      <w:lvlJc w:val="left"/>
      <w:pPr>
        <w:ind w:left="2181" w:hanging="360"/>
      </w:pPr>
    </w:lvl>
    <w:lvl w:ilvl="4" w:tplc="0C0A0019" w:tentative="1">
      <w:start w:val="1"/>
      <w:numFmt w:val="lowerLetter"/>
      <w:lvlText w:val="%5."/>
      <w:lvlJc w:val="left"/>
      <w:pPr>
        <w:ind w:left="2901" w:hanging="360"/>
      </w:pPr>
    </w:lvl>
    <w:lvl w:ilvl="5" w:tplc="0C0A001B" w:tentative="1">
      <w:start w:val="1"/>
      <w:numFmt w:val="lowerRoman"/>
      <w:lvlText w:val="%6."/>
      <w:lvlJc w:val="right"/>
      <w:pPr>
        <w:ind w:left="3621" w:hanging="180"/>
      </w:pPr>
    </w:lvl>
    <w:lvl w:ilvl="6" w:tplc="0C0A000F" w:tentative="1">
      <w:start w:val="1"/>
      <w:numFmt w:val="decimal"/>
      <w:lvlText w:val="%7."/>
      <w:lvlJc w:val="left"/>
      <w:pPr>
        <w:ind w:left="4341" w:hanging="360"/>
      </w:pPr>
    </w:lvl>
    <w:lvl w:ilvl="7" w:tplc="0C0A0019" w:tentative="1">
      <w:start w:val="1"/>
      <w:numFmt w:val="lowerLetter"/>
      <w:lvlText w:val="%8."/>
      <w:lvlJc w:val="left"/>
      <w:pPr>
        <w:ind w:left="5061" w:hanging="360"/>
      </w:pPr>
    </w:lvl>
    <w:lvl w:ilvl="8" w:tplc="0C0A001B" w:tentative="1">
      <w:start w:val="1"/>
      <w:numFmt w:val="lowerRoman"/>
      <w:lvlText w:val="%9."/>
      <w:lvlJc w:val="right"/>
      <w:pPr>
        <w:ind w:left="5781" w:hanging="180"/>
      </w:pPr>
    </w:lvl>
  </w:abstractNum>
  <w:abstractNum w:abstractNumId="54">
    <w:nsid w:val="7CB87053"/>
    <w:multiLevelType w:val="hybridMultilevel"/>
    <w:tmpl w:val="D37E0B9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7CE1165C"/>
    <w:multiLevelType w:val="hybridMultilevel"/>
    <w:tmpl w:val="DAA204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DE76749"/>
    <w:multiLevelType w:val="hybridMultilevel"/>
    <w:tmpl w:val="6CC42D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F5F2602"/>
    <w:multiLevelType w:val="hybridMultilevel"/>
    <w:tmpl w:val="82602F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55"/>
  </w:num>
  <w:num w:numId="3">
    <w:abstractNumId w:val="33"/>
  </w:num>
  <w:num w:numId="4">
    <w:abstractNumId w:val="45"/>
  </w:num>
  <w:num w:numId="5">
    <w:abstractNumId w:val="8"/>
  </w:num>
  <w:num w:numId="6">
    <w:abstractNumId w:val="17"/>
  </w:num>
  <w:num w:numId="7">
    <w:abstractNumId w:val="23"/>
  </w:num>
  <w:num w:numId="8">
    <w:abstractNumId w:val="4"/>
  </w:num>
  <w:num w:numId="9">
    <w:abstractNumId w:val="48"/>
  </w:num>
  <w:num w:numId="10">
    <w:abstractNumId w:val="54"/>
  </w:num>
  <w:num w:numId="11">
    <w:abstractNumId w:val="28"/>
  </w:num>
  <w:num w:numId="12">
    <w:abstractNumId w:val="34"/>
  </w:num>
  <w:num w:numId="13">
    <w:abstractNumId w:val="51"/>
  </w:num>
  <w:num w:numId="14">
    <w:abstractNumId w:val="11"/>
  </w:num>
  <w:num w:numId="15">
    <w:abstractNumId w:val="43"/>
  </w:num>
  <w:num w:numId="16">
    <w:abstractNumId w:val="40"/>
  </w:num>
  <w:num w:numId="17">
    <w:abstractNumId w:val="25"/>
  </w:num>
  <w:num w:numId="18">
    <w:abstractNumId w:val="42"/>
  </w:num>
  <w:num w:numId="19">
    <w:abstractNumId w:val="2"/>
  </w:num>
  <w:num w:numId="20">
    <w:abstractNumId w:val="26"/>
  </w:num>
  <w:num w:numId="21">
    <w:abstractNumId w:val="41"/>
  </w:num>
  <w:num w:numId="22">
    <w:abstractNumId w:val="3"/>
  </w:num>
  <w:num w:numId="23">
    <w:abstractNumId w:val="21"/>
  </w:num>
  <w:num w:numId="24">
    <w:abstractNumId w:val="57"/>
  </w:num>
  <w:num w:numId="25">
    <w:abstractNumId w:val="1"/>
  </w:num>
  <w:num w:numId="26">
    <w:abstractNumId w:val="50"/>
  </w:num>
  <w:num w:numId="27">
    <w:abstractNumId w:val="12"/>
  </w:num>
  <w:num w:numId="28">
    <w:abstractNumId w:val="16"/>
  </w:num>
  <w:num w:numId="29">
    <w:abstractNumId w:val="24"/>
  </w:num>
  <w:num w:numId="30">
    <w:abstractNumId w:val="52"/>
  </w:num>
  <w:num w:numId="31">
    <w:abstractNumId w:val="44"/>
  </w:num>
  <w:num w:numId="32">
    <w:abstractNumId w:val="7"/>
  </w:num>
  <w:num w:numId="33">
    <w:abstractNumId w:val="20"/>
  </w:num>
  <w:num w:numId="34">
    <w:abstractNumId w:val="22"/>
  </w:num>
  <w:num w:numId="35">
    <w:abstractNumId w:val="37"/>
  </w:num>
  <w:num w:numId="36">
    <w:abstractNumId w:val="56"/>
  </w:num>
  <w:num w:numId="37">
    <w:abstractNumId w:val="32"/>
  </w:num>
  <w:num w:numId="38">
    <w:abstractNumId w:val="31"/>
  </w:num>
  <w:num w:numId="39">
    <w:abstractNumId w:val="29"/>
  </w:num>
  <w:num w:numId="40">
    <w:abstractNumId w:val="49"/>
  </w:num>
  <w:num w:numId="41">
    <w:abstractNumId w:val="0"/>
  </w:num>
  <w:num w:numId="42">
    <w:abstractNumId w:val="9"/>
  </w:num>
  <w:num w:numId="43">
    <w:abstractNumId w:val="5"/>
  </w:num>
  <w:num w:numId="44">
    <w:abstractNumId w:val="46"/>
  </w:num>
  <w:num w:numId="45">
    <w:abstractNumId w:val="10"/>
  </w:num>
  <w:num w:numId="46">
    <w:abstractNumId w:val="36"/>
  </w:num>
  <w:num w:numId="47">
    <w:abstractNumId w:val="6"/>
  </w:num>
  <w:num w:numId="48">
    <w:abstractNumId w:val="13"/>
  </w:num>
  <w:num w:numId="49">
    <w:abstractNumId w:val="19"/>
  </w:num>
  <w:num w:numId="50">
    <w:abstractNumId w:val="53"/>
  </w:num>
  <w:num w:numId="51">
    <w:abstractNumId w:val="38"/>
  </w:num>
  <w:num w:numId="52">
    <w:abstractNumId w:val="35"/>
  </w:num>
  <w:num w:numId="53">
    <w:abstractNumId w:val="30"/>
  </w:num>
  <w:num w:numId="54">
    <w:abstractNumId w:val="18"/>
  </w:num>
  <w:num w:numId="55">
    <w:abstractNumId w:val="14"/>
  </w:num>
  <w:num w:numId="56">
    <w:abstractNumId w:val="15"/>
  </w:num>
  <w:num w:numId="57">
    <w:abstractNumId w:val="47"/>
  </w:num>
  <w:num w:numId="58">
    <w:abstractNumId w:val="3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readOnly" w:enforcement="1"/>
  <w:styleLockTheme/>
  <w:styleLockQFSet/>
  <w:defaultTabStop w:val="708"/>
  <w:hyphenationZone w:val="425"/>
  <w:evenAndOddHeaders/>
  <w:drawingGridHorizontalSpacing w:val="110"/>
  <w:displayHorizontalDrawingGridEvery w:val="2"/>
  <w:displayVerticalDrawingGridEvery w:val="2"/>
  <w:characterSpacingControl w:val="doNotCompress"/>
  <w:hdrShapeDefaults>
    <o:shapedefaults v:ext="edit" spidmax="4098">
      <o:colormenu v:ext="edit" fillcolor="none [3213]" strokecolor="none [3213]" shadowcolor="none [2414]"/>
    </o:shapedefaults>
    <o:shapelayout v:ext="edit">
      <o:idmap v:ext="edit" data="2"/>
    </o:shapelayout>
  </w:hdrShapeDefaults>
  <w:footnotePr>
    <w:footnote w:id="0"/>
    <w:footnote w:id="1"/>
  </w:footnotePr>
  <w:endnotePr>
    <w:endnote w:id="0"/>
    <w:endnote w:id="1"/>
  </w:endnotePr>
  <w:compat/>
  <w:rsids>
    <w:rsidRoot w:val="005351AD"/>
    <w:rsid w:val="00002553"/>
    <w:rsid w:val="00083B0F"/>
    <w:rsid w:val="00101E6A"/>
    <w:rsid w:val="001623CD"/>
    <w:rsid w:val="001700F3"/>
    <w:rsid w:val="001707C4"/>
    <w:rsid w:val="0017143A"/>
    <w:rsid w:val="00175F2C"/>
    <w:rsid w:val="0019477C"/>
    <w:rsid w:val="001A367B"/>
    <w:rsid w:val="001D0DD8"/>
    <w:rsid w:val="00213063"/>
    <w:rsid w:val="00237AE4"/>
    <w:rsid w:val="002E2E2E"/>
    <w:rsid w:val="003C3BBF"/>
    <w:rsid w:val="003D2044"/>
    <w:rsid w:val="004127EE"/>
    <w:rsid w:val="004249AD"/>
    <w:rsid w:val="004574E6"/>
    <w:rsid w:val="0048212D"/>
    <w:rsid w:val="004E0731"/>
    <w:rsid w:val="004F08DB"/>
    <w:rsid w:val="00501C41"/>
    <w:rsid w:val="00516DBC"/>
    <w:rsid w:val="005351AD"/>
    <w:rsid w:val="00556668"/>
    <w:rsid w:val="006307D5"/>
    <w:rsid w:val="00694A6F"/>
    <w:rsid w:val="006B379B"/>
    <w:rsid w:val="00710A9A"/>
    <w:rsid w:val="007616FF"/>
    <w:rsid w:val="007801D2"/>
    <w:rsid w:val="00837F92"/>
    <w:rsid w:val="008673EB"/>
    <w:rsid w:val="00880E38"/>
    <w:rsid w:val="00915CD9"/>
    <w:rsid w:val="00995577"/>
    <w:rsid w:val="009A0501"/>
    <w:rsid w:val="009E1101"/>
    <w:rsid w:val="009F3CC4"/>
    <w:rsid w:val="00A10853"/>
    <w:rsid w:val="00A15AC7"/>
    <w:rsid w:val="00A83BE3"/>
    <w:rsid w:val="00A85C09"/>
    <w:rsid w:val="00AE3836"/>
    <w:rsid w:val="00B0056A"/>
    <w:rsid w:val="00B61AD0"/>
    <w:rsid w:val="00B62C41"/>
    <w:rsid w:val="00B8186F"/>
    <w:rsid w:val="00B9432F"/>
    <w:rsid w:val="00C26F24"/>
    <w:rsid w:val="00C33D3D"/>
    <w:rsid w:val="00C45A58"/>
    <w:rsid w:val="00C7495B"/>
    <w:rsid w:val="00C80045"/>
    <w:rsid w:val="00C86DAA"/>
    <w:rsid w:val="00D546F6"/>
    <w:rsid w:val="00D64F6C"/>
    <w:rsid w:val="00D65D0B"/>
    <w:rsid w:val="00DA01A1"/>
    <w:rsid w:val="00E27A88"/>
    <w:rsid w:val="00E363BE"/>
    <w:rsid w:val="00E42D21"/>
    <w:rsid w:val="00E93B38"/>
    <w:rsid w:val="00EB3437"/>
    <w:rsid w:val="00F35A95"/>
    <w:rsid w:val="00F830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strokecolor="none [3213]" shadow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EE"/>
  </w:style>
  <w:style w:type="paragraph" w:styleId="Ttulo1">
    <w:name w:val="heading 1"/>
    <w:basedOn w:val="Normal"/>
    <w:next w:val="Normal"/>
    <w:link w:val="Ttulo1Car"/>
    <w:uiPriority w:val="9"/>
    <w:qFormat/>
    <w:rsid w:val="00B62C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B62C41"/>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1AD"/>
    <w:pPr>
      <w:ind w:left="720"/>
      <w:contextualSpacing/>
    </w:pPr>
  </w:style>
  <w:style w:type="paragraph" w:styleId="Textodeglobo">
    <w:name w:val="Balloon Text"/>
    <w:basedOn w:val="Normal"/>
    <w:link w:val="TextodegloboCar"/>
    <w:uiPriority w:val="99"/>
    <w:semiHidden/>
    <w:unhideWhenUsed/>
    <w:rsid w:val="00995577"/>
    <w:rPr>
      <w:rFonts w:ascii="Tahoma" w:hAnsi="Tahoma" w:cs="Tahoma"/>
      <w:sz w:val="16"/>
      <w:szCs w:val="16"/>
    </w:rPr>
  </w:style>
  <w:style w:type="character" w:customStyle="1" w:styleId="TextodegloboCar">
    <w:name w:val="Texto de globo Car"/>
    <w:basedOn w:val="Fuentedeprrafopredeter"/>
    <w:link w:val="Textodeglobo"/>
    <w:uiPriority w:val="99"/>
    <w:semiHidden/>
    <w:rsid w:val="00995577"/>
    <w:rPr>
      <w:rFonts w:ascii="Tahoma" w:hAnsi="Tahoma" w:cs="Tahoma"/>
      <w:sz w:val="16"/>
      <w:szCs w:val="16"/>
    </w:rPr>
  </w:style>
  <w:style w:type="paragraph" w:styleId="Encabezado">
    <w:name w:val="header"/>
    <w:basedOn w:val="Normal"/>
    <w:link w:val="EncabezadoCar"/>
    <w:uiPriority w:val="99"/>
    <w:semiHidden/>
    <w:unhideWhenUsed/>
    <w:rsid w:val="00995577"/>
    <w:pPr>
      <w:tabs>
        <w:tab w:val="center" w:pos="4252"/>
        <w:tab w:val="right" w:pos="8504"/>
      </w:tabs>
    </w:pPr>
  </w:style>
  <w:style w:type="character" w:customStyle="1" w:styleId="EncabezadoCar">
    <w:name w:val="Encabezado Car"/>
    <w:basedOn w:val="Fuentedeprrafopredeter"/>
    <w:link w:val="Encabezado"/>
    <w:uiPriority w:val="99"/>
    <w:semiHidden/>
    <w:rsid w:val="00995577"/>
  </w:style>
  <w:style w:type="paragraph" w:styleId="Piedepgina">
    <w:name w:val="footer"/>
    <w:basedOn w:val="Normal"/>
    <w:link w:val="PiedepginaCar"/>
    <w:uiPriority w:val="99"/>
    <w:unhideWhenUsed/>
    <w:rsid w:val="00995577"/>
    <w:pPr>
      <w:tabs>
        <w:tab w:val="center" w:pos="4252"/>
        <w:tab w:val="right" w:pos="8504"/>
      </w:tabs>
    </w:pPr>
  </w:style>
  <w:style w:type="character" w:customStyle="1" w:styleId="PiedepginaCar">
    <w:name w:val="Pie de página Car"/>
    <w:basedOn w:val="Fuentedeprrafopredeter"/>
    <w:link w:val="Piedepgina"/>
    <w:uiPriority w:val="99"/>
    <w:rsid w:val="00995577"/>
  </w:style>
  <w:style w:type="character" w:customStyle="1" w:styleId="Ttulo1Car">
    <w:name w:val="Título 1 Car"/>
    <w:basedOn w:val="Fuentedeprrafopredeter"/>
    <w:link w:val="Ttulo1"/>
    <w:uiPriority w:val="9"/>
    <w:rsid w:val="00B62C41"/>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B62C41"/>
    <w:pPr>
      <w:spacing w:line="276" w:lineRule="auto"/>
      <w:ind w:left="0" w:firstLine="0"/>
      <w:jc w:val="left"/>
      <w:outlineLvl w:val="9"/>
    </w:pPr>
  </w:style>
  <w:style w:type="paragraph" w:styleId="TDC2">
    <w:name w:val="toc 2"/>
    <w:basedOn w:val="Normal"/>
    <w:next w:val="Normal"/>
    <w:autoRedefine/>
    <w:uiPriority w:val="39"/>
    <w:unhideWhenUsed/>
    <w:qFormat/>
    <w:rsid w:val="00B62C41"/>
    <w:pPr>
      <w:spacing w:after="100" w:line="276" w:lineRule="auto"/>
      <w:ind w:left="220" w:firstLine="0"/>
      <w:jc w:val="left"/>
    </w:pPr>
    <w:rPr>
      <w:rFonts w:eastAsiaTheme="minorEastAsia"/>
    </w:rPr>
  </w:style>
  <w:style w:type="paragraph" w:styleId="TDC1">
    <w:name w:val="toc 1"/>
    <w:basedOn w:val="Normal"/>
    <w:next w:val="Normal"/>
    <w:autoRedefine/>
    <w:uiPriority w:val="39"/>
    <w:unhideWhenUsed/>
    <w:qFormat/>
    <w:rsid w:val="00B62C41"/>
    <w:pPr>
      <w:spacing w:after="100" w:line="276" w:lineRule="auto"/>
      <w:ind w:left="0" w:firstLine="0"/>
      <w:jc w:val="left"/>
    </w:pPr>
    <w:rPr>
      <w:rFonts w:eastAsiaTheme="minorEastAsia"/>
    </w:rPr>
  </w:style>
  <w:style w:type="paragraph" w:styleId="TDC3">
    <w:name w:val="toc 3"/>
    <w:basedOn w:val="Normal"/>
    <w:next w:val="Normal"/>
    <w:autoRedefine/>
    <w:uiPriority w:val="39"/>
    <w:unhideWhenUsed/>
    <w:qFormat/>
    <w:rsid w:val="00B62C41"/>
    <w:pPr>
      <w:spacing w:after="100" w:line="276" w:lineRule="auto"/>
      <w:ind w:left="440" w:firstLine="0"/>
      <w:jc w:val="left"/>
    </w:pPr>
    <w:rPr>
      <w:rFonts w:eastAsiaTheme="minorEastAsia"/>
    </w:rPr>
  </w:style>
  <w:style w:type="character" w:customStyle="1" w:styleId="Ttulo3Car">
    <w:name w:val="Título 3 Car"/>
    <w:basedOn w:val="Fuentedeprrafopredeter"/>
    <w:link w:val="Ttulo3"/>
    <w:uiPriority w:val="9"/>
    <w:semiHidden/>
    <w:rsid w:val="00B62C41"/>
    <w:rPr>
      <w:rFonts w:asciiTheme="majorHAnsi" w:eastAsiaTheme="majorEastAsia" w:hAnsiTheme="majorHAnsi" w:cstheme="majorBidi"/>
      <w:b/>
      <w:bCs/>
      <w:color w:val="4F81BD" w:themeColor="accent1"/>
    </w:rPr>
  </w:style>
  <w:style w:type="paragraph" w:styleId="TDC4">
    <w:name w:val="toc 4"/>
    <w:basedOn w:val="Normal"/>
    <w:next w:val="Normal"/>
    <w:autoRedefine/>
    <w:uiPriority w:val="39"/>
    <w:unhideWhenUsed/>
    <w:rsid w:val="001A367B"/>
    <w:pPr>
      <w:spacing w:after="100" w:line="276" w:lineRule="auto"/>
      <w:ind w:left="660" w:firstLine="0"/>
      <w:jc w:val="left"/>
    </w:pPr>
    <w:rPr>
      <w:rFonts w:eastAsiaTheme="minorEastAsia"/>
      <w:lang w:eastAsia="es-ES"/>
    </w:rPr>
  </w:style>
  <w:style w:type="paragraph" w:styleId="TDC5">
    <w:name w:val="toc 5"/>
    <w:basedOn w:val="Normal"/>
    <w:next w:val="Normal"/>
    <w:autoRedefine/>
    <w:uiPriority w:val="39"/>
    <w:unhideWhenUsed/>
    <w:rsid w:val="001A367B"/>
    <w:pPr>
      <w:spacing w:after="100" w:line="276" w:lineRule="auto"/>
      <w:ind w:left="880" w:firstLine="0"/>
      <w:jc w:val="left"/>
    </w:pPr>
    <w:rPr>
      <w:rFonts w:eastAsiaTheme="minorEastAsia"/>
      <w:lang w:eastAsia="es-ES"/>
    </w:rPr>
  </w:style>
  <w:style w:type="paragraph" w:styleId="TDC6">
    <w:name w:val="toc 6"/>
    <w:basedOn w:val="Normal"/>
    <w:next w:val="Normal"/>
    <w:autoRedefine/>
    <w:uiPriority w:val="39"/>
    <w:unhideWhenUsed/>
    <w:rsid w:val="001A367B"/>
    <w:pPr>
      <w:spacing w:after="100" w:line="276" w:lineRule="auto"/>
      <w:ind w:left="1100" w:firstLine="0"/>
      <w:jc w:val="left"/>
    </w:pPr>
    <w:rPr>
      <w:rFonts w:eastAsiaTheme="minorEastAsia"/>
      <w:lang w:eastAsia="es-ES"/>
    </w:rPr>
  </w:style>
  <w:style w:type="paragraph" w:styleId="TDC7">
    <w:name w:val="toc 7"/>
    <w:basedOn w:val="Normal"/>
    <w:next w:val="Normal"/>
    <w:autoRedefine/>
    <w:uiPriority w:val="39"/>
    <w:unhideWhenUsed/>
    <w:rsid w:val="001A367B"/>
    <w:pPr>
      <w:spacing w:after="100" w:line="276" w:lineRule="auto"/>
      <w:ind w:left="1320" w:firstLine="0"/>
      <w:jc w:val="left"/>
    </w:pPr>
    <w:rPr>
      <w:rFonts w:eastAsiaTheme="minorEastAsia"/>
      <w:lang w:eastAsia="es-ES"/>
    </w:rPr>
  </w:style>
  <w:style w:type="paragraph" w:styleId="TDC8">
    <w:name w:val="toc 8"/>
    <w:basedOn w:val="Normal"/>
    <w:next w:val="Normal"/>
    <w:autoRedefine/>
    <w:uiPriority w:val="39"/>
    <w:unhideWhenUsed/>
    <w:rsid w:val="001A367B"/>
    <w:pPr>
      <w:spacing w:after="100" w:line="276" w:lineRule="auto"/>
      <w:ind w:left="1540" w:firstLine="0"/>
      <w:jc w:val="left"/>
    </w:pPr>
    <w:rPr>
      <w:rFonts w:eastAsiaTheme="minorEastAsia"/>
      <w:lang w:eastAsia="es-ES"/>
    </w:rPr>
  </w:style>
  <w:style w:type="paragraph" w:styleId="TDC9">
    <w:name w:val="toc 9"/>
    <w:basedOn w:val="Normal"/>
    <w:next w:val="Normal"/>
    <w:autoRedefine/>
    <w:uiPriority w:val="39"/>
    <w:unhideWhenUsed/>
    <w:rsid w:val="001A367B"/>
    <w:pPr>
      <w:spacing w:after="100" w:line="276" w:lineRule="auto"/>
      <w:ind w:left="1760" w:firstLine="0"/>
      <w:jc w:val="left"/>
    </w:pPr>
    <w:rPr>
      <w:rFonts w:eastAsiaTheme="minorEastAsia"/>
      <w:lang w:eastAsia="es-ES"/>
    </w:rPr>
  </w:style>
  <w:style w:type="character" w:styleId="Hipervnculo">
    <w:name w:val="Hyperlink"/>
    <w:basedOn w:val="Fuentedeprrafopredeter"/>
    <w:uiPriority w:val="99"/>
    <w:unhideWhenUsed/>
    <w:rsid w:val="001A36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CEFD-D597-4B1C-97ED-4674D221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28781</Words>
  <Characters>158300</Characters>
  <Application>Microsoft Office Word</Application>
  <DocSecurity>8</DocSecurity>
  <Lines>1319</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LACAP REFORMADA</dc:title>
  <dc:subject>REFORMAS</dc:subject>
  <dc:creator>JORGE QUINTEROS</dc:creator>
  <cp:keywords>REFORMAS, LACAP, DERECHO, ADMINISTRATIVO</cp:keywords>
  <dc:description>Documento Final de las Reformas de la LACAP</dc:description>
  <cp:lastModifiedBy>Ramos</cp:lastModifiedBy>
  <cp:revision>2</cp:revision>
  <dcterms:created xsi:type="dcterms:W3CDTF">2013-09-19T13:14:00Z</dcterms:created>
  <dcterms:modified xsi:type="dcterms:W3CDTF">2013-09-19T13:14:00Z</dcterms:modified>
  <cp:category>DERECHO ADMINISTRATIVO</cp:category>
</cp:coreProperties>
</file>