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r w:rsidRPr="00AA24F7">
        <w:rPr>
          <w:rFonts w:ascii="Times New Roman" w:eastAsia="Times New Roman" w:hAnsi="Times New Roman" w:cs="Times New Roman"/>
          <w:b/>
          <w:bCs/>
          <w:lang w:val="es-ES_tradnl" w:eastAsia="es-ES_tradnl"/>
        </w:rPr>
        <w:t>Burguesía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Se agrupa bajo este nombre a la clase de los capitalistas modernos, propietarios de los medios de producción social y que emplean trabajo asalariado. La clase burguesa tiene su origen en la sociedad feudal; ella encabezó la revolución anti-feudal y enarboló las banderas de la doctrina liberal.</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0" w:name="capital"/>
      <w:bookmarkEnd w:id="0"/>
      <w:r w:rsidRPr="00AA24F7">
        <w:rPr>
          <w:rFonts w:ascii="Times New Roman" w:eastAsia="Times New Roman" w:hAnsi="Times New Roman" w:cs="Times New Roman"/>
          <w:b/>
          <w:bCs/>
          <w:lang w:val="es-ES_tradnl" w:eastAsia="es-ES_tradnl"/>
        </w:rPr>
        <w:t>Capital</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Valor que se valoriza. La forma inicial del capital es una masa de dinero cuya utilización en el proceso productivo capitalista permite a su dueño obtener una cantidad mayor que la inicial. El dinero sirve para comprar maquinarias y materias primas por una parte, y fuerza de trabajo por la otra, vale decir capital constante y capital variable. Una vez que posee capital constante y variable, el capitalista puede organizar la producción de un determinado bien; el valor de una unidad de ese bien debe ser mayor que la suma de las partes de capital constante y variable que se han usado en su producción. De esta forma, cuando todo el capital constante y variable adquirido haya sido gastado, o sea cuando las máquinas estén tan desgastadas que no pueden seguir siendo utilizadas, cuando hayan sido consumidas las materias primas y cuando haya vencido el contrato de los trabajadores, el dinero obtenido por la venta de lo producido ha de ser mayor que el invertido originalmente. En este sentido sostiene el marxismo que el capital es un valor que se valoriza.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 w:name="clases_sociales"/>
      <w:bookmarkEnd w:id="1"/>
      <w:r w:rsidRPr="00AA24F7">
        <w:rPr>
          <w:rFonts w:ascii="Times New Roman" w:eastAsia="Times New Roman" w:hAnsi="Times New Roman" w:cs="Times New Roman"/>
          <w:b/>
          <w:bCs/>
          <w:lang w:val="es-ES_tradnl" w:eastAsia="es-ES_tradnl"/>
        </w:rPr>
        <w:t>Clases sociales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Grupos sociales antagónicos. Uno se apropia del trabajo del otro a causa del lugar diferente que ocupan en la estructura económica de un modo de producción determinado. Este lugar está determinado fundamentalmente (no exclusivamente) por la forma específica en que se relaciona con los medios de producción. Esta relación puede ser de dos tipos: relación de propiedad y relación de no-propiedad. Los grupos sociales antagónicos han existido siempre, afirma Marx: en la sociedad esclavista (amos y esclavos), en la sociedad feudal (señores y siervos), y en la sociedad capitalista (burguesía y proletariado).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 w:name="conciencia_de_clases"/>
      <w:bookmarkEnd w:id="2"/>
      <w:r w:rsidRPr="00AA24F7">
        <w:rPr>
          <w:rFonts w:ascii="Times New Roman" w:eastAsia="Times New Roman" w:hAnsi="Times New Roman" w:cs="Times New Roman"/>
          <w:b/>
          <w:bCs/>
          <w:lang w:val="es-ES_tradnl" w:eastAsia="es-ES_tradnl"/>
        </w:rPr>
        <w:t>Conciencia de Clases</w:t>
      </w:r>
    </w:p>
    <w:p w:rsidR="00AA24F7" w:rsidRPr="00996124"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Comprensión de la comunidad de intereses que existe entre los miembros de una clase determinada, así como -siempre dentro del esquema marxista- del antagonismo de esos intereses con los de la clase adversa. Ejemplo: En el Feudalismo los miembros de la naciente burguesía toman conciencia de clase cuando comprenden que los intereses económicos e ideológicos que los unen se oponen con los de los señores feudales. En ese momento inician la lucha política, su </w:t>
      </w:r>
      <w:r w:rsidRPr="00996124">
        <w:rPr>
          <w:rFonts w:ascii="Times New Roman" w:eastAsia="Times New Roman" w:hAnsi="Times New Roman" w:cs="Times New Roman"/>
          <w:lang w:val="es-ES_tradnl" w:eastAsia="es-ES_tradnl"/>
        </w:rPr>
        <w:t>lucha de clases</w:t>
      </w:r>
      <w:r w:rsidRPr="00AA24F7">
        <w:rPr>
          <w:rFonts w:ascii="Times New Roman" w:eastAsia="Times New Roman" w:hAnsi="Times New Roman" w:cs="Times New Roman"/>
          <w:lang w:val="es-ES_tradnl" w:eastAsia="es-ES_tradnl"/>
        </w:rPr>
        <w:t xml:space="preserve">. De igual forma, continúa el análisis marxista, en la sociedad capitalista los miembros del proletariado toman conciencia de clases cuando comprenden que la condición de explotados que los identifica está en relación directa con la existencia de propiedad privada de los </w:t>
      </w:r>
      <w:r w:rsidRPr="00996124">
        <w:rPr>
          <w:rFonts w:ascii="Times New Roman" w:eastAsia="Times New Roman" w:hAnsi="Times New Roman" w:cs="Times New Roman"/>
          <w:lang w:val="es-ES_tradnl" w:eastAsia="es-ES_tradnl"/>
        </w:rPr>
        <w:t xml:space="preserve">medios de </w:t>
      </w:r>
      <w:r w:rsidR="00493B1D" w:rsidRPr="00996124">
        <w:rPr>
          <w:rFonts w:ascii="Times New Roman" w:eastAsia="Times New Roman" w:hAnsi="Times New Roman" w:cs="Times New Roman"/>
          <w:lang w:val="es-ES_tradnl" w:eastAsia="es-ES_tradnl"/>
        </w:rPr>
        <w:t>producción</w:t>
      </w:r>
      <w:r w:rsidR="00493B1D" w:rsidRPr="00AA24F7">
        <w:rPr>
          <w:rFonts w:ascii="Times New Roman" w:eastAsia="Times New Roman" w:hAnsi="Times New Roman" w:cs="Times New Roman"/>
          <w:lang w:val="es-ES_tradnl" w:eastAsia="es-ES_tradnl"/>
        </w:rPr>
        <w:t>,</w:t>
      </w:r>
      <w:r w:rsidRPr="00AA24F7">
        <w:rPr>
          <w:rFonts w:ascii="Times New Roman" w:eastAsia="Times New Roman" w:hAnsi="Times New Roman" w:cs="Times New Roman"/>
          <w:lang w:val="es-ES_tradnl" w:eastAsia="es-ES_tradnl"/>
        </w:rPr>
        <w:t xml:space="preserve"> es decir con la existencia de la </w:t>
      </w:r>
      <w:r w:rsidRPr="00996124">
        <w:rPr>
          <w:rFonts w:ascii="Times New Roman" w:eastAsia="Times New Roman" w:hAnsi="Times New Roman" w:cs="Times New Roman"/>
          <w:lang w:val="es-ES_tradnl" w:eastAsia="es-ES_tradnl"/>
        </w:rPr>
        <w:t>burguesía</w:t>
      </w:r>
      <w:r w:rsidRPr="00AA24F7">
        <w:rPr>
          <w:rFonts w:ascii="Times New Roman" w:eastAsia="Times New Roman" w:hAnsi="Times New Roman" w:cs="Times New Roman"/>
          <w:lang w:val="es-ES_tradnl" w:eastAsia="es-ES_tradnl"/>
        </w:rPr>
        <w:t>.</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3" w:name="derecho"/>
      <w:bookmarkEnd w:id="3"/>
      <w:r w:rsidRPr="00AA24F7">
        <w:rPr>
          <w:rFonts w:ascii="Times New Roman" w:eastAsia="Times New Roman" w:hAnsi="Times New Roman" w:cs="Times New Roman"/>
          <w:b/>
          <w:bCs/>
          <w:lang w:val="es-ES_tradnl" w:eastAsia="es-ES_tradnl"/>
        </w:rPr>
        <w:t>Derecho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concepción marxista del derecho ubica a éste en la </w:t>
      </w:r>
      <w:proofErr w:type="spellStart"/>
      <w:r w:rsidRPr="00AA24F7">
        <w:rPr>
          <w:rFonts w:ascii="Times New Roman" w:eastAsia="Times New Roman" w:hAnsi="Times New Roman" w:cs="Times New Roman"/>
          <w:lang w:val="es-ES_tradnl" w:eastAsia="es-ES_tradnl"/>
        </w:rPr>
        <w:t>super</w:t>
      </w:r>
      <w:proofErr w:type="spellEnd"/>
      <w:r w:rsidRPr="00AA24F7">
        <w:rPr>
          <w:rFonts w:ascii="Times New Roman" w:eastAsia="Times New Roman" w:hAnsi="Times New Roman" w:cs="Times New Roman"/>
          <w:lang w:val="es-ES_tradnl" w:eastAsia="es-ES_tradnl"/>
        </w:rPr>
        <w:t>-estructura de la sociedad. Así, entonces, para los marxistas el derecho constituye el conjunto de aquellas condiciones exteriores de producción que en una sociedad escindida en clases se expresan como normas consuetudinarias o escritas (normas jurídicas) y cuya mantención está garantizada por la fuerza controlada por el Estado.</w:t>
      </w:r>
    </w:p>
    <w:p w:rsidR="00493B1D" w:rsidRDefault="00493B1D"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4" w:name="dialectica"/>
      <w:bookmarkEnd w:id="4"/>
    </w:p>
    <w:p w:rsidR="00493B1D" w:rsidRDefault="00493B1D"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r w:rsidRPr="00AA24F7">
        <w:rPr>
          <w:rFonts w:ascii="Times New Roman" w:eastAsia="Times New Roman" w:hAnsi="Times New Roman" w:cs="Times New Roman"/>
          <w:b/>
          <w:bCs/>
          <w:lang w:val="es-ES_tradnl" w:eastAsia="es-ES_tradnl"/>
        </w:rPr>
        <w:lastRenderedPageBreak/>
        <w:t>Dialéctica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En su concepción de la dialéctica Marx recibió el legado de Federico Hegel, quien a su vez se inspiró en el griego Heráclito (VI a.C.). El recuerdo de Hegel palpitaba en la Universidad de Berlín cuando el joven Marx llegó a ese claustro a estudiar historia y derecho. Elevado en vida al rango de filósofo social de Alemania, Hegel había dado a sus discípulos una fórmula que llamó "dialéctica", que permitía comprender tanto los aspectos positivos como negativos de la historia, la ética, el derecho, la política y la biología. Sostenía que en el dramático conflicto de ideas, instituciones y sociedades, existe un gran principio </w:t>
      </w:r>
      <w:proofErr w:type="gramStart"/>
      <w:r w:rsidRPr="00AA24F7">
        <w:rPr>
          <w:rFonts w:ascii="Times New Roman" w:eastAsia="Times New Roman" w:hAnsi="Times New Roman" w:cs="Times New Roman"/>
          <w:lang w:val="es-ES_tradnl" w:eastAsia="es-ES_tradnl"/>
        </w:rPr>
        <w:t>armonizador(</w:t>
      </w:r>
      <w:proofErr w:type="gramEnd"/>
      <w:r w:rsidRPr="00AA24F7">
        <w:rPr>
          <w:rFonts w:ascii="Times New Roman" w:eastAsia="Times New Roman" w:hAnsi="Times New Roman" w:cs="Times New Roman"/>
          <w:lang w:val="es-ES_tradnl" w:eastAsia="es-ES_tradnl"/>
        </w:rPr>
        <w:t>síntesis), que resulta de la acción (tesis) y negación (antítesis) de las cosas. Vivimos un proceso en el cual todo crece, cambia y vuelve a desarrollarse. Dicho en otra forma, en este proceso cada movimiento produce, por una reacción automática, su movimiento opuesto; y del conflicto resultante entre los opuestos (tesis y antítesis) nace la síntesis final. El Universo es un todo sistemático de cualidades positivas y negativas relacionadas entre sí. Toda cosa real implica la coexistencia de elementos contrarios.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Para explicar el impacto de esta teoría dialéctica en Marx, el autor </w:t>
      </w:r>
      <w:proofErr w:type="spellStart"/>
      <w:r w:rsidRPr="00AA24F7">
        <w:rPr>
          <w:rFonts w:ascii="Times New Roman" w:eastAsia="Times New Roman" w:hAnsi="Times New Roman" w:cs="Times New Roman"/>
          <w:lang w:val="es-ES_tradnl" w:eastAsia="es-ES_tradnl"/>
        </w:rPr>
        <w:t>Ernest</w:t>
      </w:r>
      <w:proofErr w:type="spellEnd"/>
      <w:r w:rsidRPr="00AA24F7">
        <w:rPr>
          <w:rFonts w:ascii="Times New Roman" w:eastAsia="Times New Roman" w:hAnsi="Times New Roman" w:cs="Times New Roman"/>
          <w:lang w:val="es-ES_tradnl" w:eastAsia="es-ES_tradnl"/>
        </w:rPr>
        <w:t xml:space="preserve"> R. </w:t>
      </w:r>
      <w:proofErr w:type="spellStart"/>
      <w:r w:rsidRPr="00AA24F7">
        <w:rPr>
          <w:rFonts w:ascii="Times New Roman" w:eastAsia="Times New Roman" w:hAnsi="Times New Roman" w:cs="Times New Roman"/>
          <w:lang w:val="es-ES_tradnl" w:eastAsia="es-ES_tradnl"/>
        </w:rPr>
        <w:t>Trattner</w:t>
      </w:r>
      <w:proofErr w:type="spellEnd"/>
      <w:r w:rsidRPr="00AA24F7">
        <w:rPr>
          <w:rFonts w:ascii="Times New Roman" w:eastAsia="Times New Roman" w:hAnsi="Times New Roman" w:cs="Times New Roman"/>
          <w:lang w:val="es-ES_tradnl" w:eastAsia="es-ES_tradnl"/>
        </w:rPr>
        <w:t xml:space="preserve"> señala que de inmediato el joven teórico empezó a analizar la historia como una marcha trabajosa a través de la oposición, o sea un movimiento triple (tesis, antítesis y síntesis), que constituye la ley de todo desarrollo. La historia no contiene una masa casual de acontecimientos, sino una unidad surgida entre las diversidades opuestas. Las cosas no son estáticas, sino transitorias. Están en movimiento.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diferencia fundamental entre Hegel y Marx radica en lo que cada cual sostiene que produce ese movimiento en el proceso histórico. Hegel lo atribuye a lo Absoluto, vale decir Dios, o la Inteligencia Suprema, o el Espíritu Cósmico, o como quiera llamarse a cualquier fuerza extra-terrestre. Marx afirma, por el contrario, que son las causas económicas las que influyen en los movimientos de la historia. No dijo, como muchos creen erróneamente, que tales causas constituyen el </w:t>
      </w:r>
      <w:r w:rsidRPr="00AA24F7">
        <w:rPr>
          <w:rFonts w:ascii="Times New Roman" w:eastAsia="Times New Roman" w:hAnsi="Times New Roman" w:cs="Times New Roman"/>
          <w:b/>
          <w:bCs/>
          <w:lang w:val="es-ES_tradnl" w:eastAsia="es-ES_tradnl"/>
        </w:rPr>
        <w:t>factor único</w:t>
      </w:r>
      <w:r w:rsidRPr="00AA24F7">
        <w:rPr>
          <w:rFonts w:ascii="Times New Roman" w:eastAsia="Times New Roman" w:hAnsi="Times New Roman" w:cs="Times New Roman"/>
          <w:lang w:val="es-ES_tradnl" w:eastAsia="es-ES_tradnl"/>
        </w:rPr>
        <w:t xml:space="preserve">, porque el hombre también influye. Por eso difirió de </w:t>
      </w:r>
      <w:proofErr w:type="spellStart"/>
      <w:r w:rsidRPr="00AA24F7">
        <w:rPr>
          <w:rFonts w:ascii="Times New Roman" w:eastAsia="Times New Roman" w:hAnsi="Times New Roman" w:cs="Times New Roman"/>
          <w:lang w:val="es-ES_tradnl" w:eastAsia="es-ES_tradnl"/>
        </w:rPr>
        <w:t>Feuerbach</w:t>
      </w:r>
      <w:proofErr w:type="spellEnd"/>
      <w:r w:rsidRPr="00AA24F7">
        <w:rPr>
          <w:rFonts w:ascii="Times New Roman" w:eastAsia="Times New Roman" w:hAnsi="Times New Roman" w:cs="Times New Roman"/>
          <w:lang w:val="es-ES_tradnl" w:eastAsia="es-ES_tradnl"/>
        </w:rPr>
        <w:t>, que postulaba un materialismo absoluto y que para negar el papel de la inteligencia aducía que "el hombre es lo que come". Hegel está calificado como "idealista", y Marx como "materialista".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En su libro "</w:t>
      </w:r>
      <w:r w:rsidRPr="00AA24F7">
        <w:rPr>
          <w:rFonts w:ascii="Times New Roman" w:eastAsia="Times New Roman" w:hAnsi="Times New Roman" w:cs="Times New Roman"/>
          <w:lang w:val="de-DE" w:eastAsia="es-ES_tradnl"/>
        </w:rPr>
        <w:t>Anti-Dühring</w:t>
      </w:r>
      <w:r w:rsidRPr="00AA24F7">
        <w:rPr>
          <w:rFonts w:ascii="Times New Roman" w:eastAsia="Times New Roman" w:hAnsi="Times New Roman" w:cs="Times New Roman"/>
          <w:lang w:val="es-ES_tradnl" w:eastAsia="es-ES_tradnl"/>
        </w:rPr>
        <w:t xml:space="preserve">", </w:t>
      </w:r>
      <w:proofErr w:type="spellStart"/>
      <w:r w:rsidRPr="00AA24F7">
        <w:rPr>
          <w:rFonts w:ascii="Times New Roman" w:eastAsia="Times New Roman" w:hAnsi="Times New Roman" w:cs="Times New Roman"/>
          <w:lang w:val="es-ES_tradnl" w:eastAsia="es-ES_tradnl"/>
        </w:rPr>
        <w:t>Engels</w:t>
      </w:r>
      <w:proofErr w:type="spellEnd"/>
      <w:r w:rsidRPr="00AA24F7">
        <w:rPr>
          <w:rFonts w:ascii="Times New Roman" w:eastAsia="Times New Roman" w:hAnsi="Times New Roman" w:cs="Times New Roman"/>
          <w:lang w:val="es-ES_tradnl" w:eastAsia="es-ES_tradnl"/>
        </w:rPr>
        <w:t xml:space="preserve"> califica la dialéctica como la ciencia que estudia las leyes universales del movimiento y desarrollo de la naturaleza, de la sociedad humana y del pensamiento. Es el método marxista de análisis y comprensión.</w:t>
      </w:r>
    </w:p>
    <w:p w:rsidR="00996124" w:rsidRDefault="00996124"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5" w:name="dictadura_delproletariado"/>
      <w:bookmarkEnd w:id="5"/>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r w:rsidRPr="00AA24F7">
        <w:rPr>
          <w:rFonts w:ascii="Times New Roman" w:eastAsia="Times New Roman" w:hAnsi="Times New Roman" w:cs="Times New Roman"/>
          <w:b/>
          <w:bCs/>
          <w:lang w:val="es-ES_tradnl" w:eastAsia="es-ES_tradnl"/>
        </w:rPr>
        <w:t>Dictadura del proletariado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Se llama en esta forma al tipo de Estado correspondiente al período de transición del capitalismo al socialismo. Se trata de una dictadura, vale decir, de un poder que no se apoye en leyes ni elecciones, sino directamente en la fuerza del proletariado armado. Su objetivo, para los teóricos marxistas, consiste en reprimir a las clases o grupos sociales que se oponen a la realización del socialismo.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 construcción del socialismo no puede alcanzarse de golpe. Exige un largo período de transición, por varios motivos. Reorganizar la producción representa una tarea difícil, se necesita tiempo para introducir cambios substanciales en todos los dominios de la vida y sólo con una lucha tenaz y prolongada puede superarse la fuerza de la costumbre de un modo burgués o pequeño burgués para dirigir la economía.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En la dictadura del proletariado -señalan los marxistas- todavía existen clases sociales. La lucha de clases, por tanto, no ha desaparecido, sino que reviste otras formas. El proletariado ha llegado a ser la clase dominante, pero su debilidad persiste todavía- Esta debilidad se sitúa a </w:t>
      </w:r>
      <w:r w:rsidRPr="00AA24F7">
        <w:rPr>
          <w:rFonts w:ascii="Times New Roman" w:eastAsia="Times New Roman" w:hAnsi="Times New Roman" w:cs="Times New Roman"/>
          <w:lang w:val="es-ES_tradnl" w:eastAsia="es-ES_tradnl"/>
        </w:rPr>
        <w:lastRenderedPageBreak/>
        <w:t>nivel de la infra-estructura económica y a nivel de la superestructura ideológica. La primera de ellas radica -según los marxistas-en la no correspondencia que se da entre las nuevas relaciones socialistas de producción establecidas en los sectores más importantes de la economía y las relaciones técnicas de producción que están algo atrasadas. La propiedad social de los medios de producción no va acompañada por una apropiación real de estos medios en forma colectiva; siguen dirigiendo la producción algunos técnicos y administradores formados en el régimen anterior.</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6" w:name="estado"/>
      <w:bookmarkEnd w:id="6"/>
      <w:r w:rsidRPr="00AA24F7">
        <w:rPr>
          <w:rFonts w:ascii="Times New Roman" w:eastAsia="Times New Roman" w:hAnsi="Times New Roman" w:cs="Times New Roman"/>
          <w:b/>
          <w:bCs/>
          <w:lang w:val="es-ES_tradnl" w:eastAsia="es-ES_tradnl"/>
        </w:rPr>
        <w:t>Estado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Una de las nociones fundamentales en la doctrina marxista. Tiene mucha importancia en lo referente a la acción política de los partidos marxistas-leninistas: gran parte de las discusiones y polémicas en sus filas nace de apreciaciones diferentes acerca de esta noción.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"El Estado, dice </w:t>
      </w:r>
      <w:proofErr w:type="spellStart"/>
      <w:r w:rsidRPr="00AA24F7">
        <w:rPr>
          <w:rFonts w:ascii="Times New Roman" w:eastAsia="Times New Roman" w:hAnsi="Times New Roman" w:cs="Times New Roman"/>
          <w:lang w:val="es-ES_tradnl" w:eastAsia="es-ES_tradnl"/>
        </w:rPr>
        <w:t>Engels</w:t>
      </w:r>
      <w:proofErr w:type="spellEnd"/>
      <w:r w:rsidRPr="00AA24F7">
        <w:rPr>
          <w:rFonts w:ascii="Times New Roman" w:eastAsia="Times New Roman" w:hAnsi="Times New Roman" w:cs="Times New Roman"/>
          <w:lang w:val="es-ES_tradnl" w:eastAsia="es-ES_tradnl"/>
        </w:rPr>
        <w:t>, es más bien un producto de la sociedad cuando llega a un grado de desarrollo determinado; es la confesión de que esa sociedad se ha enredado en una irremediable contradicción consigo misma y está dividida por antagonismos irreconciliables, que es importante conjurar. Pero a fin de que estos antagonismos, estas clases con intereses económicos en pugna no se devoren a sí mismas y no consuman a la sociedad en una lucha estéril, se hace necesario un poder situado aparentemente por encima de la sociedad, llamado a amortiguar el choque, a mantenerlo en los límites del "orden". Y ese poder, nacido de la sociedad, pero que se pone por encima de ella se divorcia de ella más y más, en el Estado".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El Estado, para los marxistas, aparece como un producto del carácter irreconciliable de las contradicciones de clase. Señalan que por regla general pertenece a la clase más poderosa, la clase económicamente dominante. Por excepción, en algunos períodos las clases en lucha están tan equilibradas que el poder del Estado, como mediador aparente, adquiere cierta independencia momentánea respecto a una y otra. Tal aconteció, según el análisis marxista, con la Monarquía absoluta de los siglos XVII y XVIII, con el bonapartismo del primero y segundo Imperios en Francia y con Bismarck en Alemania. También en la Rusia republicana, en el gobierno de </w:t>
      </w:r>
      <w:proofErr w:type="spellStart"/>
      <w:r w:rsidRPr="00AA24F7">
        <w:rPr>
          <w:rFonts w:ascii="Times New Roman" w:eastAsia="Times New Roman" w:hAnsi="Times New Roman" w:cs="Times New Roman"/>
          <w:lang w:val="es-ES_tradnl" w:eastAsia="es-ES_tradnl"/>
        </w:rPr>
        <w:t>Kerenski</w:t>
      </w:r>
      <w:proofErr w:type="spellEnd"/>
      <w:r w:rsidRPr="00AA24F7">
        <w:rPr>
          <w:rFonts w:ascii="Times New Roman" w:eastAsia="Times New Roman" w:hAnsi="Times New Roman" w:cs="Times New Roman"/>
          <w:lang w:val="es-ES_tradnl" w:eastAsia="es-ES_tradnl"/>
        </w:rPr>
        <w:t>. Para los marxistas el Estado no ha existido siempre.</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7" w:name="fuerza_de_trabajo"/>
      <w:bookmarkEnd w:id="7"/>
      <w:r w:rsidRPr="00AA24F7">
        <w:rPr>
          <w:rFonts w:ascii="Times New Roman" w:eastAsia="Times New Roman" w:hAnsi="Times New Roman" w:cs="Times New Roman"/>
          <w:b/>
          <w:bCs/>
          <w:lang w:val="es-ES_tradnl" w:eastAsia="es-ES_tradnl"/>
        </w:rPr>
        <w:t>Fuerza de trabajo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Conjunto de condiciones físicas y espirituales que se dan en la personalidad viviente de un hombre y que ésta pone en acción al producir bienes de cualquier clase.</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En la sociedad capitalista, señala la teoría marxista, la fuerza de trabajo se transforma en </w:t>
      </w:r>
      <w:r w:rsidRPr="00996124">
        <w:rPr>
          <w:rFonts w:ascii="Times New Roman" w:eastAsia="Times New Roman" w:hAnsi="Times New Roman" w:cs="Times New Roman"/>
          <w:lang w:val="es-ES_tradnl" w:eastAsia="es-ES_tradnl"/>
        </w:rPr>
        <w:t>mercancía</w:t>
      </w:r>
      <w:r w:rsidRPr="00AA24F7">
        <w:rPr>
          <w:rFonts w:ascii="Times New Roman" w:eastAsia="Times New Roman" w:hAnsi="Times New Roman" w:cs="Times New Roman"/>
          <w:lang w:val="es-ES_tradnl" w:eastAsia="es-ES_tradnl"/>
        </w:rPr>
        <w:t>. Esto se debe a que al no tener acceso a la propiedad de los medios de producción, el hombre, para subsistir, se ve obligado a vender su capacidad o fuerza de trabajo como mercancía.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fuerza de trabajo es una particular mercancía cuyo valor de uso es el trabajo y cuyo valor de cambio es el </w:t>
      </w:r>
      <w:r w:rsidRPr="00996124">
        <w:rPr>
          <w:rFonts w:ascii="Times New Roman" w:eastAsia="Times New Roman" w:hAnsi="Times New Roman" w:cs="Times New Roman"/>
          <w:lang w:val="es-ES_tradnl" w:eastAsia="es-ES_tradnl"/>
        </w:rPr>
        <w:t>salario</w:t>
      </w:r>
      <w:r w:rsidRPr="00AA24F7">
        <w:rPr>
          <w:rFonts w:ascii="Times New Roman" w:eastAsia="Times New Roman" w:hAnsi="Times New Roman" w:cs="Times New Roman"/>
          <w:lang w:val="es-ES_tradnl" w:eastAsia="es-ES_tradnl"/>
        </w:rPr>
        <w:t>.</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Para Marx, los economistas anteriores a la formulación de sus ideas confundían los conceptos de trabajo y fuerza de trabajo. Mientras que la fuerza de trabajo no pasa de ser una capacidad, el trabajo es la materialización de esa capacidad en un producto determinado. No podemos, por tanto, hablar de trabajo independientemente de un producto: no podemos decir tampoco que el obrero venda su trabajo, ya que ello significaría la venta de un producto elaborado.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Fuerza de trabajo es un concepto importante dentro de la teoría del valor marxista. Ella constituye la única fuente generadora de nuevo valor; incorpora al producto en el cual se plasma, un valor mayor que aquel en que fue adquirida (</w:t>
      </w:r>
      <w:r w:rsidRPr="00996124">
        <w:rPr>
          <w:rFonts w:ascii="Times New Roman" w:eastAsia="Times New Roman" w:hAnsi="Times New Roman" w:cs="Times New Roman"/>
          <w:lang w:val="es-ES_tradnl" w:eastAsia="es-ES_tradnl"/>
        </w:rPr>
        <w:t>salario</w:t>
      </w:r>
      <w:r w:rsidRPr="00AA24F7">
        <w:rPr>
          <w:rFonts w:ascii="Times New Roman" w:eastAsia="Times New Roman" w:hAnsi="Times New Roman" w:cs="Times New Roman"/>
          <w:lang w:val="es-ES_tradnl" w:eastAsia="es-ES_tradnl"/>
        </w:rPr>
        <w:t>).</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lastRenderedPageBreak/>
        <w:t xml:space="preserve">La Fuerza de trabajo del proletario se conoce vulgarmente como mano de obra, mientras que a su trabajo se le llama obra de mano.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8" w:name="fuerzas_productivas"/>
      <w:bookmarkEnd w:id="8"/>
      <w:r w:rsidRPr="00AA24F7">
        <w:rPr>
          <w:rFonts w:ascii="Times New Roman" w:eastAsia="Times New Roman" w:hAnsi="Times New Roman" w:cs="Times New Roman"/>
          <w:b/>
          <w:bCs/>
          <w:lang w:val="es-ES_tradnl" w:eastAsia="es-ES_tradnl"/>
        </w:rPr>
        <w:t>Fuerzas productivas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El hombre, las formas y medios que éste utiliza para actuar sobre la naturaleza </w:t>
      </w:r>
      <w:proofErr w:type="gramStart"/>
      <w:r w:rsidRPr="00AA24F7">
        <w:rPr>
          <w:rFonts w:ascii="Times New Roman" w:eastAsia="Times New Roman" w:hAnsi="Times New Roman" w:cs="Times New Roman"/>
          <w:lang w:val="es-ES_tradnl" w:eastAsia="es-ES_tradnl"/>
        </w:rPr>
        <w:t>( y</w:t>
      </w:r>
      <w:proofErr w:type="gramEnd"/>
      <w:r w:rsidRPr="00AA24F7">
        <w:rPr>
          <w:rFonts w:ascii="Times New Roman" w:eastAsia="Times New Roman" w:hAnsi="Times New Roman" w:cs="Times New Roman"/>
          <w:lang w:val="es-ES_tradnl" w:eastAsia="es-ES_tradnl"/>
        </w:rPr>
        <w:t xml:space="preserve"> también sobre objetos con cierto grado de elaboración) en el proceso de producción. En otras palabras las materias que </w:t>
      </w:r>
      <w:proofErr w:type="gramStart"/>
      <w:r w:rsidRPr="00AA24F7">
        <w:rPr>
          <w:rFonts w:ascii="Times New Roman" w:eastAsia="Times New Roman" w:hAnsi="Times New Roman" w:cs="Times New Roman"/>
          <w:lang w:val="es-ES_tradnl" w:eastAsia="es-ES_tradnl"/>
        </w:rPr>
        <w:t>brinda</w:t>
      </w:r>
      <w:proofErr w:type="gramEnd"/>
      <w:r w:rsidRPr="00AA24F7">
        <w:rPr>
          <w:rFonts w:ascii="Times New Roman" w:eastAsia="Times New Roman" w:hAnsi="Times New Roman" w:cs="Times New Roman"/>
          <w:lang w:val="es-ES_tradnl" w:eastAsia="es-ES_tradnl"/>
        </w:rPr>
        <w:t xml:space="preserve"> la naturaleza, las maquinarias e instrumentos de la producción, sus métodos y técnicas, los hombres y su experiencia, son fuerzas productivas.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Resulta fundamental destacar el carácter eminentemente dinámico de las fuerzas productivas. Están siempre desarrollándose; se extraen más y mejores materias de la naturaleza, se crean nuevas técnicas, se inventan mejores maquinarias, aumenta la población, etc. Es en este sentido que se habla de "nivel de desarrollo de las fuerzas productivas" (</w:t>
      </w:r>
      <w:r w:rsidRPr="00996124">
        <w:rPr>
          <w:rFonts w:ascii="Times New Roman" w:eastAsia="Times New Roman" w:hAnsi="Times New Roman" w:cs="Times New Roman"/>
          <w:lang w:val="es-ES_tradnl" w:eastAsia="es-ES_tradnl"/>
        </w:rPr>
        <w:t>Materialismo Histórico</w:t>
      </w:r>
      <w:r w:rsidRPr="00AA24F7">
        <w:rPr>
          <w:rFonts w:ascii="Times New Roman" w:eastAsia="Times New Roman" w:hAnsi="Times New Roman" w:cs="Times New Roman"/>
          <w:lang w:val="es-ES_tradnl" w:eastAsia="es-ES_tradnl"/>
        </w:rPr>
        <w:t xml:space="preserve">).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9" w:name="lucha_de_clases"/>
      <w:bookmarkEnd w:id="9"/>
      <w:r w:rsidRPr="00AA24F7">
        <w:rPr>
          <w:rFonts w:ascii="Times New Roman" w:eastAsia="Times New Roman" w:hAnsi="Times New Roman" w:cs="Times New Roman"/>
          <w:b/>
          <w:bCs/>
          <w:lang w:val="es-ES_tradnl" w:eastAsia="es-ES_tradnl"/>
        </w:rPr>
        <w:t>Lucha de clases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Enfrentamiento que se produce entre dos clases sociales antagónicas cuando luchan por sus intereses estratégicos de largo plazo. Por ejemplo, el interés estratégico a largo plazo de una clase dominante consiste en perpetuar su dominio, el de una clase dominada en destruir el sistema de dominación y el enfrentamiento que se produce entre ambas clases constituye la lucha de clases proclamada por el marxismo. Marx y </w:t>
      </w:r>
      <w:proofErr w:type="spellStart"/>
      <w:r w:rsidRPr="00AA24F7">
        <w:rPr>
          <w:rFonts w:ascii="Times New Roman" w:eastAsia="Times New Roman" w:hAnsi="Times New Roman" w:cs="Times New Roman"/>
          <w:lang w:val="es-ES_tradnl" w:eastAsia="es-ES_tradnl"/>
        </w:rPr>
        <w:t>Engels</w:t>
      </w:r>
      <w:proofErr w:type="spellEnd"/>
      <w:r w:rsidRPr="00AA24F7">
        <w:rPr>
          <w:rFonts w:ascii="Times New Roman" w:eastAsia="Times New Roman" w:hAnsi="Times New Roman" w:cs="Times New Roman"/>
          <w:lang w:val="es-ES_tradnl" w:eastAsia="es-ES_tradnl"/>
        </w:rPr>
        <w:t xml:space="preserve"> afirman en el Manifiesto Comunista: "La Historia de todas las sociedades que han existido hasta nuestros días es la historia de la lucha de clases". Hombres libres y esclavos, patricios y plebeyos, señores y siervos, maestros y oficiales, o sea, en términos marxistas, opresores y oprimidos se enfrentaron siempre, mantuvieron una lucha constante, velada algunas veces y otras franca y abierta; lucha que terminó siempre con la transformación revolucionaria de toda la sociedad o el hundimiento de las clases beligerantes. Los marxistas señalan que las huelgas, manifestaciones callejeras, las tomas de fábricas, terrenos y fundos, etc., sólo pueden ser consideradas insertas en el contexto de la lucha de clases que sostiene el proletariado con la burguesía, en la medida en que el proletariado visualice como su objetivo final la destrucción de la burguesía como clase.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0" w:name="marxismo"/>
      <w:bookmarkEnd w:id="10"/>
      <w:r w:rsidRPr="00AA24F7">
        <w:rPr>
          <w:rFonts w:ascii="Times New Roman" w:eastAsia="Times New Roman" w:hAnsi="Times New Roman" w:cs="Times New Roman"/>
          <w:b/>
          <w:bCs/>
          <w:lang w:val="es-ES_tradnl" w:eastAsia="es-ES_tradnl"/>
        </w:rPr>
        <w:t>Marxismo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Básicamente, una concepción del mundo: una visión global de la naturaleza y del hombre.</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 concepción marxista se opone a las concepciones cristiana e individualista. La cristiana afirma la existencia de una jerarquía de seres, actos, valores, formas y personas en cuya cima se halla el Ser Supremo. La individualista acepta al individuo (y no ya la jerarquía) como la realidad esencial; el individuo poseería la razón en sí mismo, en su propia interioridad. La concepción marxista, por su parte, se niega a establecer una jerarquía exterior a los individuos, pero no acepta como marco final la conciencia del individuo y el examen de esa conciencia aislada. Advierte realidades que escapan a tal examen: son éstas, realidades naturales (la naturaleza, el mundo exterior), prácticas (el trabajo, la acción), sociales e históricas (la estructura económica de la sociedad, las clases sociales).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 filosofía alemana, la economía política inglesa y el socialismo francés forma, al decir de Lenin, "las tres fuentes y las tres partes integrantes del marxismo".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 filosofía del marxismo es el materialismo.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economía política clásica anterior a Marx se había formado en Inglaterra, el país capitalista más desarrollado. Adam Smith y David Ricardo sentaron con sus investigaciones del régimen económico las bases de la teoría del trabajo, base de todo valor. Marx prosiguió su obra proclamando que el </w:t>
      </w:r>
      <w:r w:rsidRPr="00996124">
        <w:rPr>
          <w:rFonts w:ascii="Times New Roman" w:eastAsia="Times New Roman" w:hAnsi="Times New Roman" w:cs="Times New Roman"/>
          <w:lang w:val="es-ES_tradnl" w:eastAsia="es-ES_tradnl"/>
        </w:rPr>
        <w:t>valor</w:t>
      </w:r>
      <w:r w:rsidRPr="00AA24F7">
        <w:rPr>
          <w:rFonts w:ascii="Times New Roman" w:eastAsia="Times New Roman" w:hAnsi="Times New Roman" w:cs="Times New Roman"/>
          <w:lang w:val="es-ES_tradnl" w:eastAsia="es-ES_tradnl"/>
        </w:rPr>
        <w:t xml:space="preserve"> de toda mercancía lo determina la cantidad de tiempo de trabajo socialmente necesario invertido en su producción.</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1" w:name="materialismo_historico"/>
      <w:bookmarkEnd w:id="11"/>
      <w:r w:rsidRPr="00AA24F7">
        <w:rPr>
          <w:rFonts w:ascii="Times New Roman" w:eastAsia="Times New Roman" w:hAnsi="Times New Roman" w:cs="Times New Roman"/>
          <w:b/>
          <w:bCs/>
          <w:lang w:val="es-ES_tradnl" w:eastAsia="es-ES_tradnl"/>
        </w:rPr>
        <w:lastRenderedPageBreak/>
        <w:t>Materialismo Histórico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Estudio de las leyes generales que explican el desarrollo de las sociedades. Se trata de establecer cuáles son los mecanismos que permiten el nacimiento, devenir y muerte de una sociedad. Dicho de otro modo, explicar por qué se produce, por ejemplo, el paso de la sociedad Comunista primitiva a la sociedad esclavista, de la esclavista a la feudal, de la feudal a la capitalista, de la capitalista a la socialista.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marxismo postula que sólo el conocimiento de las leyes del movimiento de las sociedades puede llevar a una previsión científica del porvenir histórico en sus grandes líneas, ejercer una influencia oportuna sobre él, y aun dirigirlo, dentro de ciertas condiciones.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Esta concepción marxista y materialista de la historia parte de un análisis del proceso de </w:t>
      </w:r>
      <w:r w:rsidRPr="00996124">
        <w:rPr>
          <w:rFonts w:ascii="Times New Roman" w:eastAsia="Times New Roman" w:hAnsi="Times New Roman" w:cs="Times New Roman"/>
          <w:lang w:val="es-ES_tradnl" w:eastAsia="es-ES_tradnl"/>
        </w:rPr>
        <w:t>producción</w:t>
      </w:r>
      <w:r w:rsidRPr="00AA24F7">
        <w:rPr>
          <w:rFonts w:ascii="Times New Roman" w:eastAsia="Times New Roman" w:hAnsi="Times New Roman" w:cs="Times New Roman"/>
          <w:lang w:val="es-ES_tradnl" w:eastAsia="es-ES_tradnl"/>
        </w:rPr>
        <w:t>, y de la manera en que éste se organiza para interpretar la forma que asumen las instituciones jurídicas y políticas, así como las formas de conciencia, de religión, de ética, etc., que a ellas corresponden: el Materialismo Histórico, especificaron los comentaristas, no niega la existencia y el papel del pensamiento y de la conciencia, no niega que los hombres tengan determinadas ideas y actúen de acuerdo a determinadas concepciones, sino que explica tales concepciones de acuerdo a la estructura material de la sociedad.</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ley fundamental del Materialismo Histórico puede resumirse así: de acuerdo a las condiciones materiales que lo rodean, es decir, de acuerdo, en último término, al nivel de desarrollo de las </w:t>
      </w:r>
      <w:r w:rsidRPr="00996124">
        <w:rPr>
          <w:rFonts w:ascii="Times New Roman" w:eastAsia="Times New Roman" w:hAnsi="Times New Roman" w:cs="Times New Roman"/>
          <w:lang w:val="es-ES_tradnl" w:eastAsia="es-ES_tradnl"/>
        </w:rPr>
        <w:t>fuerzas productivas</w:t>
      </w:r>
      <w:r w:rsidRPr="00AA24F7">
        <w:rPr>
          <w:rFonts w:ascii="Times New Roman" w:eastAsia="Times New Roman" w:hAnsi="Times New Roman" w:cs="Times New Roman"/>
          <w:lang w:val="es-ES_tradnl" w:eastAsia="es-ES_tradnl"/>
        </w:rPr>
        <w:t xml:space="preserve"> el hombre organiza la producción de una determinada forma, entra en determinadas </w:t>
      </w:r>
      <w:r w:rsidRPr="00996124">
        <w:rPr>
          <w:rFonts w:ascii="Times New Roman" w:eastAsia="Times New Roman" w:hAnsi="Times New Roman" w:cs="Times New Roman"/>
          <w:lang w:val="es-ES_tradnl" w:eastAsia="es-ES_tradnl"/>
        </w:rPr>
        <w:t>relaciones de producción</w:t>
      </w:r>
      <w:r w:rsidRPr="00AA24F7">
        <w:rPr>
          <w:rFonts w:ascii="Times New Roman" w:eastAsia="Times New Roman" w:hAnsi="Times New Roman" w:cs="Times New Roman"/>
          <w:lang w:val="es-ES_tradnl" w:eastAsia="es-ES_tradnl"/>
        </w:rPr>
        <w:t>. El conjunto de las relaciones de producción forma la estructura económica de la sociedad, base sobre la cual se levantan las instituciones jurídicas y políticas, a las que corresponden determinadas formas de la conciencia social. El modo de producción de la vida material condiciona el proceso de la vida social, política y espiritual en general.</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Dado el carácter eminentemente dinámico que tienen, las fuerzas productivas siguen desarrollándose dentro del marco de las relaciones de producción que le han dado origen, hasta llegar a un punto tal que, de formas de desarrollo, estas relaciones se transforman en trabas suyas.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Las fuerzas productivas sólo podrán seguir su desarrollo cuando las viejas relaciones de producción sean cambiadas por unas nuevas y más evolucionadas. En ese momento histórico se verifica el nacimiento de una nueva sociedad. Al cambiar la estructura económica, se revoluciona más o menos rápidamente toda la inmensa superestructura erigida sobre ella. Resulta importante destacar que ninguna sociedad desaparece antes que se desarrollen todas </w:t>
      </w:r>
      <w:proofErr w:type="gramStart"/>
      <w:r w:rsidRPr="00AA24F7">
        <w:rPr>
          <w:rFonts w:ascii="Times New Roman" w:eastAsia="Times New Roman" w:hAnsi="Times New Roman" w:cs="Times New Roman"/>
          <w:lang w:val="es-ES_tradnl" w:eastAsia="es-ES_tradnl"/>
        </w:rPr>
        <w:t>la</w:t>
      </w:r>
      <w:proofErr w:type="gramEnd"/>
      <w:r w:rsidRPr="00AA24F7">
        <w:rPr>
          <w:rFonts w:ascii="Times New Roman" w:eastAsia="Times New Roman" w:hAnsi="Times New Roman" w:cs="Times New Roman"/>
          <w:lang w:val="es-ES_tradnl" w:eastAsia="es-ES_tradnl"/>
        </w:rPr>
        <w:t xml:space="preserve"> fuerzas productivas que encuentren campo de acción en ella. Jamás aparecen nuevas y más perfectas relaciones de producción antes de que las condiciones materiales para su existencia hayan madurado en el seno de la propia sociedad antigua. Lo anterior explica el marxismo tomando como ejemplo el desarrollo de la agricultura a través de la historia. Primitivamente se practicaba en comunidad. La agricultura primitiva conoció distintas etapas de desarrollo técnico y económico, hasta que el modo de explotación en comunidad se transformó en un obstáculo para el progreso, es decir para el desarrollo de las fuerzas productivas.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Entonces, de la forma colectiva de propiedad del suelo se pasó a la propiedad individual del mismo y de los medios de producción agrícola, o en otras palabras se verificó un cambio en las </w:t>
      </w:r>
      <w:r w:rsidRPr="00996124">
        <w:rPr>
          <w:rFonts w:ascii="Times New Roman" w:eastAsia="Times New Roman" w:hAnsi="Times New Roman" w:cs="Times New Roman"/>
          <w:lang w:val="es-ES_tradnl" w:eastAsia="es-ES_tradnl"/>
        </w:rPr>
        <w:t>relaciones de producción</w:t>
      </w:r>
      <w:r w:rsidRPr="00AA24F7">
        <w:rPr>
          <w:rFonts w:ascii="Times New Roman" w:eastAsia="Times New Roman" w:hAnsi="Times New Roman" w:cs="Times New Roman"/>
          <w:lang w:val="es-ES_tradnl" w:eastAsia="es-ES_tradnl"/>
        </w:rPr>
        <w:t xml:space="preserve">. Ello permitió un trabajo mucho más intenso y facilitó el aumento de las fuerzas productivas. Pero esta clase de economía también aparece atrasada cuando, gracias al desarrollo alcanzado por las fuerzas productivas en su seno, aparecen métodos superiores y se introduce la maquinaria en la agricultura. En las condiciones de explotación agrícola individual resulta imposible utilizar en forma eficiente los nuevos descubrimientos. Se hace necesario entonces cambiar la organización de la producción agrícola. Aparece la división del trabajo, la </w:t>
      </w:r>
      <w:r w:rsidRPr="00AA24F7">
        <w:rPr>
          <w:rFonts w:ascii="Times New Roman" w:eastAsia="Times New Roman" w:hAnsi="Times New Roman" w:cs="Times New Roman"/>
          <w:lang w:val="es-ES_tradnl" w:eastAsia="es-ES_tradnl"/>
        </w:rPr>
        <w:lastRenderedPageBreak/>
        <w:t>producción social, el trabajador asalariado. Aparecen, en resumen, nuevas relaciones de producción, aparece la explotación capitalista de la tierra.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paso de un modo de producción a otro no se realiza para el marxismo automáticamente en el momento en que aparece la contradicción entre las Fuerzas Productivas y las Relaciones de Producción, sino que debe llevarlo a cabo el hombre, mejor dicho las clases de la sociedad para las cuales el modo de producción existente se transforma en un obstáculo para su desarrollo y cuyo papel en el proceso productivo ha hecho nacer en ellas lo gérmenes de un modo de producción superior.</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2" w:name="medios_deproduccion"/>
      <w:bookmarkEnd w:id="12"/>
      <w:r w:rsidRPr="00AA24F7">
        <w:rPr>
          <w:rFonts w:ascii="Times New Roman" w:eastAsia="Times New Roman" w:hAnsi="Times New Roman" w:cs="Times New Roman"/>
          <w:b/>
          <w:bCs/>
          <w:lang w:val="es-ES_tradnl" w:eastAsia="es-ES_tradnl"/>
        </w:rPr>
        <w:t>Medios de producción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Todos aquellos elementos que participan en el proceso productivo, a excepción de la fuerza de trabajo. Básicamente intervienen tres: el objeto sobre el cual se trabaja, los medios con que se trabaja y la actividad humana utilizada en el proceso. El concepto "medios de producción", como está dicho, abarca a los dos primeros.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objeto sobre el cual se trabaja puede ser de dos tipos: materia bruta o sustancia que proviene directamente de la naturaleza; y materia prima o sustancia que ya ha sufrido una modificación cualquiera efectuada por el trabajo.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En cuanto a los medios con los cuales se trabaja, Marx distingue un sentido estricto y un sentido amplio. Los medios de trabajo en sentido estricto son las cosas o conjuntos de cosas que el trabajador interpone directamente entre él y el objeto sobre el cual trabaja (materia bruta o prima). Sirven de intermediario entre el trabajador y el objeto sobre el cual se trabaja.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Ejemplos: la máquina de coser en una industria de confección, la pala mecánica en la extracción de minerales, etc. Los medios de trabajo en sentido amplio comprenden además de los medios ya señalados, todas las condiciones materiales que, sin intervenir directamente en el proceso de transformación, resultan indispensables. Ejemplos: el suelo, las rutas, los canales, etc.</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3" w:name="mercancia"/>
      <w:bookmarkEnd w:id="13"/>
      <w:r w:rsidRPr="00AA24F7">
        <w:rPr>
          <w:rFonts w:ascii="Times New Roman" w:eastAsia="Times New Roman" w:hAnsi="Times New Roman" w:cs="Times New Roman"/>
          <w:b/>
          <w:bCs/>
          <w:lang w:val="es-ES_tradnl" w:eastAsia="es-ES_tradnl"/>
        </w:rPr>
        <w:t>Mercancía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Objeto apto para satisfacer necesidades humanas, de cualquier tipo que ellas sean. Estas necesidades pueden brotar, por ejemplo, "del estómago o de la fantasía", pueden ser físicas o espirituales. La mercancía puede satisfacer las necesidades humanas en forma directa o indirecta, vale decir como objeto de disfrute o como objeto que sirve para fabricar nuevos objetos de disfrute, como </w:t>
      </w:r>
      <w:r w:rsidRPr="00996124">
        <w:rPr>
          <w:rFonts w:ascii="Times New Roman" w:eastAsia="Times New Roman" w:hAnsi="Times New Roman" w:cs="Times New Roman"/>
          <w:lang w:val="es-ES_tradnl" w:eastAsia="es-ES_tradnl"/>
        </w:rPr>
        <w:t>medio de producción</w:t>
      </w:r>
      <w:r w:rsidRPr="00AA24F7">
        <w:rPr>
          <w:rFonts w:ascii="Times New Roman" w:eastAsia="Times New Roman" w:hAnsi="Times New Roman" w:cs="Times New Roman"/>
          <w:lang w:val="es-ES_tradnl" w:eastAsia="es-ES_tradnl"/>
        </w:rPr>
        <w:t>.</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nacimiento de la producción mercantil, que a la postre significó el aparecimiento de la sociedad capitalista, depende de dos condiciones históricas. La primera es la división social del trabajo, que entraña la especialización de los productores en determinados tipos de bienes. Al dedicar todos los esfuerzos a un solo tipo de producción, cada productor obtiene mejores resultados, tanto en cantidad como en calidad, pudiendo intercambiar sus excedentes con los obtenidos por los demás productores y completar toda la gama de mercancías necesarias para su subsistencia. Podemos decir, en consecuencia, que son mercancía todos aquellos bienes producidos para el intercambio. La segunda condición que marca el aparecimiento de la producción mercantil, y que surge como consecuencia de lo anterior, es la producción privada e independiente, con propiedad privada sobre los medios de producción y sobre los productos que se obtienen con su uso (mercancías).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Para Marx, la mercancía constituye la forma elemental donde se refleja la razón de ser del Capitalismo: Por esta causa, el análisis que hace de la sociedad capitalista en "El Capital" parte de un análisis de la mercancía.</w:t>
      </w:r>
    </w:p>
    <w:p w:rsidR="00493B1D" w:rsidRDefault="00493B1D"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4" w:name="modo_deproduccion"/>
      <w:bookmarkEnd w:id="14"/>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r w:rsidRPr="00AA24F7">
        <w:rPr>
          <w:rFonts w:ascii="Times New Roman" w:eastAsia="Times New Roman" w:hAnsi="Times New Roman" w:cs="Times New Roman"/>
          <w:b/>
          <w:bCs/>
          <w:lang w:val="es-ES_tradnl" w:eastAsia="es-ES_tradnl"/>
        </w:rPr>
        <w:lastRenderedPageBreak/>
        <w:t>Modo de producción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Unidad de las fuerzas productivas y las relaciones de producción, en el proceso de elaboración de los bienes materiales. Este modo de producción determina la estructura de la sociedad. Por ejemplo, el modo capitalista, basado en la propiedad privada sobre los medios de producción, determina la división de la sociedad en dos clases antagónicas, el proletariado y la burguesía. Todas las relaciones sociales de la sociedad capitalista, incluyendo las concepciones políticas, jurídicas, religiosas o artísticas, así como las instituciones sociales, políticas, jurídicas y de otro tipo, se hallan condicionadas, para el marxismo, por el modo capitalista de los medios de producción.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 estructura de la sociedad, de acuerdo a esto, no depende de los deseos ni de las intenciones de los hombres, ni de las ideas ni de las teorías, ni de las formas del Estado ni del Derecho. El carácter y la estructura de toda sociedad se hallan determinados por el modo de producción imperante</w:t>
      </w:r>
      <w:proofErr w:type="gramStart"/>
      <w:r w:rsidRPr="00AA24F7">
        <w:rPr>
          <w:rFonts w:ascii="Times New Roman" w:eastAsia="Times New Roman" w:hAnsi="Times New Roman" w:cs="Times New Roman"/>
          <w:lang w:val="es-ES_tradnl" w:eastAsia="es-ES_tradnl"/>
        </w:rPr>
        <w:t>..</w:t>
      </w:r>
      <w:proofErr w:type="gramEnd"/>
      <w:r w:rsidRPr="00AA24F7">
        <w:rPr>
          <w:rFonts w:ascii="Times New Roman" w:eastAsia="Times New Roman" w:hAnsi="Times New Roman" w:cs="Times New Roman"/>
          <w:lang w:val="es-ES_tradnl" w:eastAsia="es-ES_tradnl"/>
        </w:rPr>
        <w:t xml:space="preserve"> Al cambiar este modo de producción, cambia también todo el régimen social, cambian las ideas políticas, jurídicas, religiosas, artísticas, filosóficas y cambian las instituciones correspondientes. El cambio de modo de producción constituye una </w:t>
      </w:r>
      <w:r w:rsidRPr="00996124">
        <w:rPr>
          <w:rFonts w:ascii="Times New Roman" w:eastAsia="Times New Roman" w:hAnsi="Times New Roman" w:cs="Times New Roman"/>
          <w:lang w:val="es-ES_tradnl" w:eastAsia="es-ES_tradnl"/>
        </w:rPr>
        <w:t>revolución</w:t>
      </w:r>
      <w:r w:rsidRPr="00AA24F7">
        <w:rPr>
          <w:rFonts w:ascii="Times New Roman" w:eastAsia="Times New Roman" w:hAnsi="Times New Roman" w:cs="Times New Roman"/>
          <w:lang w:val="es-ES_tradnl" w:eastAsia="es-ES_tradnl"/>
        </w:rPr>
        <w:t>.</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5" w:name="plusvalia"/>
      <w:bookmarkEnd w:id="15"/>
      <w:r w:rsidRPr="00AA24F7">
        <w:rPr>
          <w:rFonts w:ascii="Times New Roman" w:eastAsia="Times New Roman" w:hAnsi="Times New Roman" w:cs="Times New Roman"/>
          <w:b/>
          <w:bCs/>
          <w:lang w:val="es-ES_tradnl" w:eastAsia="es-ES_tradnl"/>
        </w:rPr>
        <w:t>Plusvalía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Parte del valor generado por el trabajo del obrero, por la utilización de su fuerza de trabajo, que queda en poder del capitalista dentro del análisis marxista. La </w:t>
      </w:r>
      <w:r w:rsidRPr="00996124">
        <w:rPr>
          <w:rFonts w:ascii="Times New Roman" w:eastAsia="Times New Roman" w:hAnsi="Times New Roman" w:cs="Times New Roman"/>
          <w:lang w:val="es-ES_tradnl" w:eastAsia="es-ES_tradnl"/>
        </w:rPr>
        <w:t>fuerza de trabajo</w:t>
      </w:r>
      <w:r w:rsidRPr="00AA24F7">
        <w:rPr>
          <w:rFonts w:ascii="Times New Roman" w:eastAsia="Times New Roman" w:hAnsi="Times New Roman" w:cs="Times New Roman"/>
          <w:lang w:val="es-ES_tradnl" w:eastAsia="es-ES_tradnl"/>
        </w:rPr>
        <w:t xml:space="preserve"> es una particular mercancía cuyo valor de cambio (</w:t>
      </w:r>
      <w:r w:rsidRPr="00996124">
        <w:rPr>
          <w:rFonts w:ascii="Times New Roman" w:eastAsia="Times New Roman" w:hAnsi="Times New Roman" w:cs="Times New Roman"/>
          <w:lang w:val="es-ES_tradnl" w:eastAsia="es-ES_tradnl"/>
        </w:rPr>
        <w:t>salario</w:t>
      </w:r>
      <w:proofErr w:type="gramStart"/>
      <w:r w:rsidRPr="00AA24F7">
        <w:rPr>
          <w:rFonts w:ascii="Times New Roman" w:eastAsia="Times New Roman" w:hAnsi="Times New Roman" w:cs="Times New Roman"/>
          <w:lang w:val="es-ES_tradnl" w:eastAsia="es-ES_tradnl"/>
        </w:rPr>
        <w:t>)es</w:t>
      </w:r>
      <w:proofErr w:type="gramEnd"/>
      <w:r w:rsidRPr="00AA24F7">
        <w:rPr>
          <w:rFonts w:ascii="Times New Roman" w:eastAsia="Times New Roman" w:hAnsi="Times New Roman" w:cs="Times New Roman"/>
          <w:lang w:val="es-ES_tradnl" w:eastAsia="es-ES_tradnl"/>
        </w:rPr>
        <w:t xml:space="preserve"> menor que el valor que aporta </w:t>
      </w:r>
      <w:proofErr w:type="spellStart"/>
      <w:r w:rsidRPr="00AA24F7">
        <w:rPr>
          <w:rFonts w:ascii="Times New Roman" w:eastAsia="Times New Roman" w:hAnsi="Times New Roman" w:cs="Times New Roman"/>
          <w:lang w:val="es-ES_tradnl" w:eastAsia="es-ES_tradnl"/>
        </w:rPr>
        <w:t>alproducto</w:t>
      </w:r>
      <w:proofErr w:type="spellEnd"/>
      <w:r w:rsidRPr="00AA24F7">
        <w:rPr>
          <w:rFonts w:ascii="Times New Roman" w:eastAsia="Times New Roman" w:hAnsi="Times New Roman" w:cs="Times New Roman"/>
          <w:lang w:val="es-ES_tradnl" w:eastAsia="es-ES_tradnl"/>
        </w:rPr>
        <w:t xml:space="preserve">. La diferencia entre el salario pagado al obrero y la parte del valor que éste aporta al </w:t>
      </w:r>
      <w:proofErr w:type="gramStart"/>
      <w:r w:rsidRPr="00AA24F7">
        <w:rPr>
          <w:rFonts w:ascii="Times New Roman" w:eastAsia="Times New Roman" w:hAnsi="Times New Roman" w:cs="Times New Roman"/>
          <w:lang w:val="es-ES_tradnl" w:eastAsia="es-ES_tradnl"/>
        </w:rPr>
        <w:t>producto(</w:t>
      </w:r>
      <w:proofErr w:type="gramEnd"/>
      <w:r w:rsidRPr="00AA24F7">
        <w:rPr>
          <w:rFonts w:ascii="Times New Roman" w:eastAsia="Times New Roman" w:hAnsi="Times New Roman" w:cs="Times New Roman"/>
          <w:lang w:val="es-ES_tradnl" w:eastAsia="es-ES_tradnl"/>
        </w:rPr>
        <w:t>valor) se llama plusvalía.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Para el marxismo, la fuerza de trabajo es la única fuente de plusvalía, la única creadora de nuevo valor. Las materias primas y maquinarias utilizadas sólo transfieren su valor al nuevo producto. No lo incrementan. Siendo así, durante la jornada de trabajo el obrero debe crear valor para cubrir su salario, y la plusvalía que corresponde al capitalista. El tiempo que tarda en crear su salario es el tiempo de trabajo necesario, en tanto que el que corresponde a la plusvalía, es el tiempo de trabajo excedente.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6" w:name="produccion"/>
      <w:bookmarkEnd w:id="16"/>
      <w:r w:rsidRPr="00AA24F7">
        <w:rPr>
          <w:rFonts w:ascii="Times New Roman" w:eastAsia="Times New Roman" w:hAnsi="Times New Roman" w:cs="Times New Roman"/>
          <w:b/>
          <w:bCs/>
          <w:lang w:val="es-ES_tradnl" w:eastAsia="es-ES_tradnl"/>
        </w:rPr>
        <w:t>Producción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Todo proceso a través del cual un objeto, ya sea natural o con algún grado de elaboración, se transforma en un producto útil para el consumo o para iniciar otro proceso productivo. La producción se realiza por la actividad humana de trabajo y con la ayuda de determinados instrumentos que tienen una mayor o menor perfección desde el punto de vista técnico.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Este concepto tiene vital importancia en la teoría marxista, ya que de acuerdo a ella, en el proceso productivo los hombres crean sus condiciones materiales de vida, es decir su vida material, que sirve de fundamento a la vida espiritual e intelectual. Marx</w:t>
      </w:r>
      <w:proofErr w:type="gramStart"/>
      <w:r w:rsidRPr="00AA24F7">
        <w:rPr>
          <w:rFonts w:ascii="Times New Roman" w:eastAsia="Times New Roman" w:hAnsi="Times New Roman" w:cs="Times New Roman"/>
          <w:lang w:val="es-ES_tradnl" w:eastAsia="es-ES_tradnl"/>
        </w:rPr>
        <w:t>:.</w:t>
      </w:r>
      <w:proofErr w:type="gramEnd"/>
      <w:r w:rsidRPr="00AA24F7">
        <w:rPr>
          <w:rFonts w:ascii="Times New Roman" w:eastAsia="Times New Roman" w:hAnsi="Times New Roman" w:cs="Times New Roman"/>
          <w:lang w:val="es-ES_tradnl" w:eastAsia="es-ES_tradnl"/>
        </w:rPr>
        <w:t xml:space="preserve"> "El ser social determina la conciencia social". O, dicho de otro modo, personas que tienen similares condiciones de vida tienen también similares formas de plantearse frente al medio que los rodea. Por esta razón podemos hablar de la forma de ser de los campesinos; también por esto un obrero de los años de la revolución industrial en Inglaterra pensaba de manera distinta que uno de nuestros días. El obrero sigue siendo obrero sólo que han cambiado las condiciones materiales de vida.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7" w:name="proletariado"/>
      <w:bookmarkEnd w:id="17"/>
      <w:r w:rsidRPr="00AA24F7">
        <w:rPr>
          <w:rFonts w:ascii="Times New Roman" w:eastAsia="Times New Roman" w:hAnsi="Times New Roman" w:cs="Times New Roman"/>
          <w:b/>
          <w:bCs/>
          <w:lang w:val="es-ES_tradnl" w:eastAsia="es-ES_tradnl"/>
        </w:rPr>
        <w:t>Proletariado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 clase de los trabajadores asalariados moderna, que privados de medios de producción propios deben vender su fuerza de trabajo para poder subsistir.</w:t>
      </w:r>
    </w:p>
    <w:p w:rsidR="00493B1D" w:rsidRDefault="00493B1D"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8" w:name="relaciones_deproduccion"/>
      <w:bookmarkEnd w:id="18"/>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r w:rsidRPr="00AA24F7">
        <w:rPr>
          <w:rFonts w:ascii="Times New Roman" w:eastAsia="Times New Roman" w:hAnsi="Times New Roman" w:cs="Times New Roman"/>
          <w:b/>
          <w:bCs/>
          <w:lang w:val="es-ES_tradnl" w:eastAsia="es-ES_tradnl"/>
        </w:rPr>
        <w:lastRenderedPageBreak/>
        <w:t>Relaciones de producción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Las que se establecen entre aquellas personas que de una u otra forma participan en el proceso productivo y los medios de producción. Se distinguen las relaciones técnicas de producción (que se refieren al control o no control) de las relaciones sociales de producción (que implican propiedad o no propiedad sobre los medios).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El artesano del siglo XVIII debía hacer gala de habilidad personal para elaborar sus productos. De la pericia con que manejara sus instrumentos de trabajo, tijeras y agujas, por ejemplo, dependía la calidad de lo que entregaba a sus clientes. Tenía, por tanto, control absoluto de los medios de producción y era al mismo tiempo su propietario. En la sociedad capitalista, donde la producción se encuentra altamente tecnificada, la tarea del obrero se reduce, en muchos casos, a apretar botones para que la máquina trabaje. No tiene control sobre los medios de producción ni es tampoco su propietario. A diferencia de las </w:t>
      </w:r>
      <w:hyperlink r:id="rId4" w:anchor="fuerzas_productivas" w:tooltip="Fuerzas productivas" w:history="1">
        <w:r w:rsidRPr="00996124">
          <w:rPr>
            <w:rFonts w:ascii="Times New Roman" w:eastAsia="Times New Roman" w:hAnsi="Times New Roman" w:cs="Times New Roman"/>
            <w:lang w:val="es-ES_tradnl" w:eastAsia="es-ES_tradnl"/>
          </w:rPr>
          <w:t>fuerzas productivas</w:t>
        </w:r>
      </w:hyperlink>
      <w:r w:rsidRPr="00AA24F7">
        <w:rPr>
          <w:rFonts w:ascii="Times New Roman" w:eastAsia="Times New Roman" w:hAnsi="Times New Roman" w:cs="Times New Roman"/>
          <w:lang w:val="es-ES_tradnl" w:eastAsia="es-ES_tradnl"/>
        </w:rPr>
        <w:t xml:space="preserve">, las relaciones de producción </w:t>
      </w:r>
      <w:proofErr w:type="gramStart"/>
      <w:r w:rsidRPr="00AA24F7">
        <w:rPr>
          <w:rFonts w:ascii="Times New Roman" w:eastAsia="Times New Roman" w:hAnsi="Times New Roman" w:cs="Times New Roman"/>
          <w:lang w:val="es-ES_tradnl" w:eastAsia="es-ES_tradnl"/>
        </w:rPr>
        <w:t>tiene</w:t>
      </w:r>
      <w:proofErr w:type="gramEnd"/>
      <w:r w:rsidRPr="00AA24F7">
        <w:rPr>
          <w:rFonts w:ascii="Times New Roman" w:eastAsia="Times New Roman" w:hAnsi="Times New Roman" w:cs="Times New Roman"/>
          <w:lang w:val="es-ES_tradnl" w:eastAsia="es-ES_tradnl"/>
        </w:rPr>
        <w:t xml:space="preserve"> un carácter estático. Nacen cuando una nueva sociedad nace y son su esencia. Duran lo que es sociedad dura. De esta forma, cuando se destruyen las relaciones de producción de la sociedad esclavista, surgen nuevas relaciones de producción (feudales) que dan origen a la sociedad feudal.</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Así también, las relaciones de producción feudales son desplazadas por los capitalistas, dando origen al capitalismo; y las relaciones de producción capitalistas son reemplazadas por las socialistas dando origen al socialismo.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que los hombres entren en determinadas relaciones de producción, no depende de su conciencia, sino de las condiciones materiales de vida. Depende, en última instancia, del nivel de desarrollo de las fuerzas productivas.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El conjunto de las relaciones de producción de un sistema es lo que se llama Base o Infraestructura económica.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19" w:name="revolucion"/>
      <w:bookmarkEnd w:id="19"/>
      <w:r w:rsidRPr="00AA24F7">
        <w:rPr>
          <w:rFonts w:ascii="Times New Roman" w:eastAsia="Times New Roman" w:hAnsi="Times New Roman" w:cs="Times New Roman"/>
          <w:b/>
          <w:bCs/>
          <w:lang w:val="es-ES_tradnl" w:eastAsia="es-ES_tradnl"/>
        </w:rPr>
        <w:t>Revolución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Proceso mediante el cual la clase dominada de una sociedad sacude su condición de tal, a través de un enfrentamiento con su clase antagónica. Un proceso revolucionario debe provocar, según los marxistas, una profunda transformación en el orden político, económico y social, con cambio radical en las antiguas relaciones sociales de producción. Se producen también cambios en toda la superestructura.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En síntesis, una revoluciones un proceso impulsado por la gran masa de la sociedad y que trae como consecuencia una variación total en el modo de producción imperante. Un determinado hecho, sea de carácter político, económico o social, alcanza el carácter de revolución cuando substituye el modo de producción imperante. Digamos de paso que </w:t>
      </w:r>
      <w:proofErr w:type="spellStart"/>
      <w:r w:rsidRPr="00AA24F7">
        <w:rPr>
          <w:rFonts w:ascii="Times New Roman" w:eastAsia="Times New Roman" w:hAnsi="Times New Roman" w:cs="Times New Roman"/>
          <w:lang w:val="es-ES_tradnl" w:eastAsia="es-ES_tradnl"/>
        </w:rPr>
        <w:t>entiéndese</w:t>
      </w:r>
      <w:proofErr w:type="spellEnd"/>
      <w:r w:rsidRPr="00AA24F7">
        <w:rPr>
          <w:rFonts w:ascii="Times New Roman" w:eastAsia="Times New Roman" w:hAnsi="Times New Roman" w:cs="Times New Roman"/>
          <w:lang w:val="es-ES_tradnl" w:eastAsia="es-ES_tradnl"/>
        </w:rPr>
        <w:t xml:space="preserve"> por "</w:t>
      </w:r>
      <w:r w:rsidRPr="00996124">
        <w:rPr>
          <w:rFonts w:ascii="Times New Roman" w:eastAsia="Times New Roman" w:hAnsi="Times New Roman" w:cs="Times New Roman"/>
          <w:lang w:val="es-ES_tradnl" w:eastAsia="es-ES_tradnl"/>
        </w:rPr>
        <w:t>modos de producción</w:t>
      </w:r>
      <w:r w:rsidRPr="00AA24F7">
        <w:rPr>
          <w:rFonts w:ascii="Times New Roman" w:eastAsia="Times New Roman" w:hAnsi="Times New Roman" w:cs="Times New Roman"/>
          <w:lang w:val="es-ES_tradnl" w:eastAsia="es-ES_tradnl"/>
        </w:rPr>
        <w:t>" las relaciones sociales y de propiedad que determinan tanto la posesión y dominio de los medios de producción como su distribución. No confundir con "técnicas de producción", que comprenden los inventos, máquinas, habilidades y organización con que los hombres producen.</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0" w:name="salario"/>
      <w:bookmarkEnd w:id="20"/>
      <w:r w:rsidRPr="00AA24F7">
        <w:rPr>
          <w:rFonts w:ascii="Times New Roman" w:eastAsia="Times New Roman" w:hAnsi="Times New Roman" w:cs="Times New Roman"/>
          <w:b/>
          <w:bCs/>
          <w:lang w:val="es-ES_tradnl" w:eastAsia="es-ES_tradnl"/>
        </w:rPr>
        <w:t>Salario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996124">
        <w:rPr>
          <w:rFonts w:ascii="Times New Roman" w:eastAsia="Times New Roman" w:hAnsi="Times New Roman" w:cs="Times New Roman"/>
          <w:lang w:val="es-ES_tradnl" w:eastAsia="es-ES_tradnl"/>
        </w:rPr>
        <w:t>Valor de cambio</w:t>
      </w:r>
      <w:r w:rsidRPr="00AA24F7">
        <w:rPr>
          <w:rFonts w:ascii="Times New Roman" w:eastAsia="Times New Roman" w:hAnsi="Times New Roman" w:cs="Times New Roman"/>
          <w:lang w:val="es-ES_tradnl" w:eastAsia="es-ES_tradnl"/>
        </w:rPr>
        <w:t xml:space="preserve"> o precio de la </w:t>
      </w:r>
      <w:r w:rsidRPr="00996124">
        <w:rPr>
          <w:rFonts w:ascii="Times New Roman" w:eastAsia="Times New Roman" w:hAnsi="Times New Roman" w:cs="Times New Roman"/>
          <w:lang w:val="es-ES_tradnl" w:eastAsia="es-ES_tradnl"/>
        </w:rPr>
        <w:t>fuerza de trabajo</w:t>
      </w:r>
      <w:r w:rsidRPr="00AA24F7">
        <w:rPr>
          <w:rFonts w:ascii="Times New Roman" w:eastAsia="Times New Roman" w:hAnsi="Times New Roman" w:cs="Times New Roman"/>
          <w:lang w:val="es-ES_tradnl" w:eastAsia="es-ES_tradnl"/>
        </w:rPr>
        <w:t>. Durante el tiempo en que el obrero trabaja para el capitalista produce una determinada magnitud de valor. Parte de este valor generado por el obrero se le devuelve en forma de salario. De resto se apropia el capitalista (</w:t>
      </w:r>
      <w:r w:rsidRPr="00996124">
        <w:rPr>
          <w:rFonts w:ascii="Times New Roman" w:eastAsia="Times New Roman" w:hAnsi="Times New Roman" w:cs="Times New Roman"/>
          <w:lang w:val="es-ES_tradnl" w:eastAsia="es-ES_tradnl"/>
        </w:rPr>
        <w:t>plusvalía</w:t>
      </w:r>
      <w:r w:rsidRPr="00AA24F7">
        <w:rPr>
          <w:rFonts w:ascii="Times New Roman" w:eastAsia="Times New Roman" w:hAnsi="Times New Roman" w:cs="Times New Roman"/>
          <w:lang w:val="es-ES_tradnl" w:eastAsia="es-ES_tradnl"/>
        </w:rPr>
        <w:t xml:space="preserve">). La magnitud del salario está determinada por el valor de los medios de subsistencia del obrero y de su familia, vale decir por el precio de aquellos bienes que el obrero y su familia deben consumir para sobrevivir.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1" w:name="socialismo"/>
      <w:bookmarkEnd w:id="21"/>
      <w:r w:rsidRPr="00AA24F7">
        <w:rPr>
          <w:rFonts w:ascii="Times New Roman" w:eastAsia="Times New Roman" w:hAnsi="Times New Roman" w:cs="Times New Roman"/>
          <w:b/>
          <w:bCs/>
          <w:lang w:val="es-ES_tradnl" w:eastAsia="es-ES_tradnl"/>
        </w:rPr>
        <w:lastRenderedPageBreak/>
        <w:t>Socialismo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Su concepto tiene en la terminología marxista un sentido bien preciso y además diferente del sentido que otras corrientes de pensamiento le han dado. El marxismo identifica al socialismo como un régimen de </w:t>
      </w:r>
      <w:r w:rsidRPr="00AA24F7">
        <w:rPr>
          <w:rFonts w:ascii="Times New Roman" w:eastAsia="Times New Roman" w:hAnsi="Times New Roman" w:cs="Times New Roman"/>
          <w:b/>
          <w:bCs/>
          <w:lang w:val="es-ES_tradnl" w:eastAsia="es-ES_tradnl"/>
        </w:rPr>
        <w:t>transición</w:t>
      </w:r>
      <w:r w:rsidRPr="00AA24F7">
        <w:rPr>
          <w:rFonts w:ascii="Times New Roman" w:eastAsia="Times New Roman" w:hAnsi="Times New Roman" w:cs="Times New Roman"/>
          <w:lang w:val="es-ES_tradnl" w:eastAsia="es-ES_tradnl"/>
        </w:rPr>
        <w:t xml:space="preserve"> al comunismo.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doctrina de Marx y </w:t>
      </w:r>
      <w:proofErr w:type="spellStart"/>
      <w:r w:rsidRPr="00AA24F7">
        <w:rPr>
          <w:rFonts w:ascii="Times New Roman" w:eastAsia="Times New Roman" w:hAnsi="Times New Roman" w:cs="Times New Roman"/>
          <w:lang w:val="es-ES_tradnl" w:eastAsia="es-ES_tradnl"/>
        </w:rPr>
        <w:t>Engels</w:t>
      </w:r>
      <w:proofErr w:type="spellEnd"/>
      <w:r w:rsidRPr="00AA24F7">
        <w:rPr>
          <w:rFonts w:ascii="Times New Roman" w:eastAsia="Times New Roman" w:hAnsi="Times New Roman" w:cs="Times New Roman"/>
          <w:lang w:val="es-ES_tradnl" w:eastAsia="es-ES_tradnl"/>
        </w:rPr>
        <w:t xml:space="preserve"> acerca del socialismo, conocida como teoría del socialismo científico, señala que se trata de un régimen superior al régimen capitalista. En palabras de sus teóricos, "sustituye la propiedad privada de los medios de producción por la de los medios de producción por la propiedad colectiva, instaura la dictadura del proletariado para poder realizar esta tarea y lanza las bases para una sociedad superior basada en la abundancia, la igualdad social y el pleno desarrollo del individuo".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socialismo no elimina las contradicciones de clase sino que crea las condiciones para eliminarlas. No elimina la dominación estatal, ni las relaciones de producción asalariadas, ni la división del trabajo entre trabajadores intelectuales y manuales, sino que echa las bases para su eliminación posterior en la sociedad comunista.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Los teóricos del marxismo han caracterizado al régimen socialista como aquel en que a cada uno se pide la entrega de todas sus capacidades y se lo remunera de acuerdo a su trabajo; esto significa la conservación de desigualdad de los individuos, determinada para por las diferencias individuales y de origen social. La sociedad comunista pide a cada uno de acuerdo a su capacidad y lo remunera de acuerdo con su necesidad; de esta forma se eliminan los antagonismos sociales que subsistían en el socialismo.</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2" w:name="superestructura"/>
      <w:bookmarkEnd w:id="22"/>
      <w:r w:rsidRPr="00AA24F7">
        <w:rPr>
          <w:rFonts w:ascii="Times New Roman" w:eastAsia="Times New Roman" w:hAnsi="Times New Roman" w:cs="Times New Roman"/>
          <w:b/>
          <w:bCs/>
          <w:lang w:val="es-ES_tradnl" w:eastAsia="es-ES_tradnl"/>
        </w:rPr>
        <w:t>Superestructura</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En general, se entiende por superestructura al conjunto de los fenómenos jurídico-políticos e ideológicos y las instituciones que los representan.</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estado, el derecho, las ideologías, las religiones, las manifestaciones artísticas, etc., son hechos sociales que se inscriben en el contexto de la superestructura de una determinada sociedad.</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base económica (infraestructura) de la sociedad determina siempre la superestructura. Marx y </w:t>
      </w:r>
      <w:proofErr w:type="spellStart"/>
      <w:r w:rsidRPr="00AA24F7">
        <w:rPr>
          <w:rFonts w:ascii="Times New Roman" w:eastAsia="Times New Roman" w:hAnsi="Times New Roman" w:cs="Times New Roman"/>
          <w:lang w:val="es-ES_tradnl" w:eastAsia="es-ES_tradnl"/>
        </w:rPr>
        <w:t>Engels</w:t>
      </w:r>
      <w:proofErr w:type="spellEnd"/>
      <w:r w:rsidRPr="00AA24F7">
        <w:rPr>
          <w:rFonts w:ascii="Times New Roman" w:eastAsia="Times New Roman" w:hAnsi="Times New Roman" w:cs="Times New Roman"/>
          <w:lang w:val="es-ES_tradnl" w:eastAsia="es-ES_tradnl"/>
        </w:rPr>
        <w:t xml:space="preserve"> postulan que para estudiar la sociedad no se debe partir de lo que los hombres dicen, imaginan o piensan, sino de la forma en que producen los bienes materiales necesarios para su vida. La determinación de la superestructura por la infraestructura no debe entenderse como una determinación mecánica, sino que como una determinación de última instancia; vale decir, que las condiciones económicas finalmente determinan, pero las otras instancias de la sociedad desempeñan también un papel. </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3" w:name="valor"/>
      <w:bookmarkEnd w:id="23"/>
      <w:r w:rsidRPr="00AA24F7">
        <w:rPr>
          <w:rFonts w:ascii="Times New Roman" w:eastAsia="Times New Roman" w:hAnsi="Times New Roman" w:cs="Times New Roman"/>
          <w:b/>
          <w:bCs/>
          <w:lang w:val="es-ES_tradnl" w:eastAsia="es-ES_tradnl"/>
        </w:rPr>
        <w:t>Valor</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El valor de un bien está determinado por la cantidad de trabajo socialmente necesario para producirlo. La cantidad de trabajo que un bien encierra se mide por el tiempo de trabajo que se gastó en producirlo. Esto no significa -advierte el marxismo- que las mercancías encierran tanto o más valor cuanto más holgazán o más torpe sea el hombre que las produce o, lo que es lo mismo, cuanto más tiempo tarde en producirlas. Por ello se habla de tiempo de trabajo socialmente necesario, o sea aquel que se requiere para producir una mercancía cualquiera, en las condiciones normales de producción y con el grado medio de destreza e intensidad de trabajo imperantes en la sociedad.</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La magnitud del valor de una mercancía permanece constante mientras no varíe el tiempo de trabajo socialmente necesario para su producción. Pero éste varía al cambiar la capacidad productiva del trabajo, la cual depende de diversos factores, entre los que se cuentan: grado de </w:t>
      </w:r>
      <w:r w:rsidRPr="00AA24F7">
        <w:rPr>
          <w:rFonts w:ascii="Times New Roman" w:eastAsia="Times New Roman" w:hAnsi="Times New Roman" w:cs="Times New Roman"/>
          <w:lang w:val="es-ES_tradnl" w:eastAsia="es-ES_tradnl"/>
        </w:rPr>
        <w:lastRenderedPageBreak/>
        <w:t xml:space="preserve">destreza medio del obrero, progresos de la ciencia y de sus aplicaciones técnicas, volumen y eficacia de los </w:t>
      </w:r>
      <w:hyperlink r:id="rId5" w:anchor="medios_deproduccion" w:history="1">
        <w:r w:rsidRPr="00996124">
          <w:rPr>
            <w:rFonts w:ascii="Times New Roman" w:eastAsia="Times New Roman" w:hAnsi="Times New Roman" w:cs="Times New Roman"/>
            <w:lang w:val="es-ES_tradnl" w:eastAsia="es-ES_tradnl"/>
          </w:rPr>
          <w:t>medios de producción</w:t>
        </w:r>
      </w:hyperlink>
      <w:r w:rsidRPr="00AA24F7">
        <w:rPr>
          <w:rFonts w:ascii="Times New Roman" w:eastAsia="Times New Roman" w:hAnsi="Times New Roman" w:cs="Times New Roman"/>
          <w:lang w:val="es-ES_tradnl" w:eastAsia="es-ES_tradnl"/>
        </w:rPr>
        <w:t>, y las condiciones naturales. Así, por ejemplo, la misma cantidad de trabajo que en años de buena cosecha arroja 8 sacos de trigo, en años de mala cosecha sólo arroja 4, aumentando al doble el valor de cada saco. El rendimiento obtenido en yacimientos minerales con una misma cantidad de trabajo, variará según se trate de yacimientos más pobres o más ricos. Los diamantes son raros en la corteza de la tierra; por eso su extracción supone, por término medio, mucho tiempo de trabajo, y ésta es la razón de que representen, en dimensiones pequeñísimas, cantidades de trabajo enormes.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Un objeto puede ser útil sin ser valor. Así ocurre cuando la utilidad que ese objeto encierra para el hombre no se debe al trabajo. Tal es el caso del aire, de la tierra virgen, de las praderas naturales, etc. Por otra parte, ningún objeto inútil puede ser valor. Si es inútil también lo será el trabajo que encierra; no contará como trabajo ni representará, por tanto, valor.</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En términos cuantitativos, el valor de un bien se descompone en valor de las materias primas usadas (evidentemente, este valor está dado por la cantidad de trabajo invertida en la producción de ellas), valor del monto en que las maquinarias se desgastan en su producción (depreciación), valor de la fuerza de trabajo usada (</w:t>
      </w:r>
      <w:r w:rsidRPr="00996124">
        <w:rPr>
          <w:rFonts w:ascii="Times New Roman" w:eastAsia="Times New Roman" w:hAnsi="Times New Roman" w:cs="Times New Roman"/>
          <w:lang w:val="es-ES_tradnl" w:eastAsia="es-ES_tradnl"/>
        </w:rPr>
        <w:t>salario</w:t>
      </w:r>
      <w:r w:rsidRPr="00AA24F7">
        <w:rPr>
          <w:rFonts w:ascii="Times New Roman" w:eastAsia="Times New Roman" w:hAnsi="Times New Roman" w:cs="Times New Roman"/>
          <w:lang w:val="es-ES_tradnl" w:eastAsia="es-ES_tradnl"/>
        </w:rPr>
        <w:t xml:space="preserve">) y </w:t>
      </w:r>
      <w:r w:rsidRPr="00996124">
        <w:rPr>
          <w:rFonts w:ascii="Times New Roman" w:eastAsia="Times New Roman" w:hAnsi="Times New Roman" w:cs="Times New Roman"/>
          <w:lang w:val="es-ES_tradnl" w:eastAsia="es-ES_tradnl"/>
        </w:rPr>
        <w:t>plusvalía</w:t>
      </w:r>
      <w:r w:rsidRPr="00AA24F7">
        <w:rPr>
          <w:rFonts w:ascii="Times New Roman" w:eastAsia="Times New Roman" w:hAnsi="Times New Roman" w:cs="Times New Roman"/>
          <w:lang w:val="es-ES_tradnl" w:eastAsia="es-ES_tradnl"/>
        </w:rPr>
        <w:t xml:space="preserve"> (beneficio del capitalista) generada por la fuerza de trabajo. Si bien el valor de cambio es la expresión formal del valor, no siempre ambos tienen la misma magnitud. El valor de cambio, o precio, oscila por la presión de distintas fuerzas del mercado como la oferta, demanda, etc., pero siempre en torno a la magnitud del valor.</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4" w:name="valor_de_cambio"/>
      <w:bookmarkEnd w:id="24"/>
      <w:r w:rsidRPr="00AA24F7">
        <w:rPr>
          <w:rFonts w:ascii="Times New Roman" w:eastAsia="Times New Roman" w:hAnsi="Times New Roman" w:cs="Times New Roman"/>
          <w:b/>
          <w:bCs/>
          <w:lang w:val="es-ES_tradnl" w:eastAsia="es-ES_tradnl"/>
        </w:rPr>
        <w:t>Valor de cambio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Proporción en que se cambian mercancías de una clase por mercancías de otra y que varía con los lugares y los tiempos. Si con un saco de salitre podemos obtener dos de harina, fijaremos el valor de cambio de un saco de salitre en dos sacos de harina. Asimismo, si podemos obtener una cajetilla de cigarrillos sacrificando 5 escudos, diremos que el valor de cambio de dicha cajetilla es de cinco escudos.</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Este valor de cambio, o precio, si bien oscila de acuerdo con el juego de las fuerzas de mercado, lo hace siempre en torno al </w:t>
      </w:r>
      <w:r w:rsidRPr="00996124">
        <w:rPr>
          <w:rFonts w:ascii="Times New Roman" w:eastAsia="Times New Roman" w:hAnsi="Times New Roman" w:cs="Times New Roman"/>
          <w:lang w:val="es-ES_tradnl" w:eastAsia="es-ES_tradnl"/>
        </w:rPr>
        <w:t>valor</w:t>
      </w:r>
      <w:r w:rsidRPr="00AA24F7">
        <w:rPr>
          <w:rFonts w:ascii="Times New Roman" w:eastAsia="Times New Roman" w:hAnsi="Times New Roman" w:cs="Times New Roman"/>
          <w:lang w:val="es-ES_tradnl" w:eastAsia="es-ES_tradnl"/>
        </w:rPr>
        <w:t>. De esta manera, el valor de cambio de una mercancía no es una relación cuantitativa meramente casual; el valor de cambio es una expresión del valor.</w:t>
      </w:r>
    </w:p>
    <w:p w:rsidR="00AA24F7" w:rsidRPr="00AA24F7" w:rsidRDefault="00AA24F7" w:rsidP="00996124">
      <w:pPr>
        <w:spacing w:before="100" w:beforeAutospacing="1" w:after="100" w:afterAutospacing="1"/>
        <w:ind w:left="0"/>
        <w:outlineLvl w:val="1"/>
        <w:rPr>
          <w:rFonts w:ascii="Times New Roman" w:eastAsia="Times New Roman" w:hAnsi="Times New Roman" w:cs="Times New Roman"/>
          <w:b/>
          <w:bCs/>
          <w:lang w:val="es-ES_tradnl" w:eastAsia="es-ES_tradnl"/>
        </w:rPr>
      </w:pPr>
      <w:bookmarkStart w:id="25" w:name="valor_de_uso"/>
      <w:bookmarkEnd w:id="25"/>
      <w:r w:rsidRPr="00AA24F7">
        <w:rPr>
          <w:rFonts w:ascii="Times New Roman" w:eastAsia="Times New Roman" w:hAnsi="Times New Roman" w:cs="Times New Roman"/>
          <w:b/>
          <w:bCs/>
          <w:lang w:val="es-ES_tradnl" w:eastAsia="es-ES_tradnl"/>
        </w:rPr>
        <w:t>Valor de uso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Capacidad de un objeto para satisfacer necesidades humanas, de cualquier tipo que ellas </w:t>
      </w:r>
      <w:proofErr w:type="spellStart"/>
      <w:r w:rsidRPr="00AA24F7">
        <w:rPr>
          <w:rFonts w:ascii="Times New Roman" w:eastAsia="Times New Roman" w:hAnsi="Times New Roman" w:cs="Times New Roman"/>
          <w:lang w:val="es-ES_tradnl" w:eastAsia="es-ES_tradnl"/>
        </w:rPr>
        <w:t>sean.La</w:t>
      </w:r>
      <w:proofErr w:type="spellEnd"/>
      <w:r w:rsidRPr="00AA24F7">
        <w:rPr>
          <w:rFonts w:ascii="Times New Roman" w:eastAsia="Times New Roman" w:hAnsi="Times New Roman" w:cs="Times New Roman"/>
          <w:lang w:val="es-ES_tradnl" w:eastAsia="es-ES_tradnl"/>
        </w:rPr>
        <w:t xml:space="preserve"> madera adquiere valor de uso en la medida en que con ella podemos hacer muebles, construir casas, etc., y de madera porque ésta tiene características materiales que lo permiten. Por esto Marx afirma que el valor de uso de un objeto es la materialidad del mismo.</w:t>
      </w:r>
    </w:p>
    <w:p w:rsidR="00AA24F7" w:rsidRPr="00AA24F7" w:rsidRDefault="00AA24F7" w:rsidP="00996124">
      <w:pPr>
        <w:spacing w:before="100" w:beforeAutospacing="1" w:after="100" w:afterAutospacing="1"/>
        <w:ind w:left="0"/>
        <w:rPr>
          <w:rFonts w:ascii="Times New Roman" w:eastAsia="Times New Roman" w:hAnsi="Times New Roman" w:cs="Times New Roman"/>
          <w:lang w:val="es-ES_tradnl" w:eastAsia="es-ES_tradnl"/>
        </w:rPr>
      </w:pPr>
      <w:r w:rsidRPr="00AA24F7">
        <w:rPr>
          <w:rFonts w:ascii="Times New Roman" w:eastAsia="Times New Roman" w:hAnsi="Times New Roman" w:cs="Times New Roman"/>
          <w:lang w:val="es-ES_tradnl" w:eastAsia="es-ES_tradnl"/>
        </w:rPr>
        <w:t xml:space="preserve">Importa destacar que el valor de uso de un objeto sólo toma cuerpo cuando éste presta utilidad, en decir, en el momento del consumo. </w:t>
      </w:r>
    </w:p>
    <w:p w:rsidR="00AA24F7" w:rsidRPr="00AA24F7" w:rsidRDefault="00AA24F7" w:rsidP="00996124">
      <w:pPr>
        <w:ind w:left="0"/>
        <w:rPr>
          <w:rFonts w:ascii="Times New Roman" w:eastAsia="Times New Roman" w:hAnsi="Times New Roman" w:cs="Times New Roman"/>
          <w:color w:val="000000"/>
          <w:lang w:val="es-ES_tradnl" w:eastAsia="es-ES_tradnl"/>
        </w:rPr>
      </w:pPr>
      <w:r w:rsidRPr="00AA24F7">
        <w:rPr>
          <w:rFonts w:ascii="Times New Roman" w:eastAsia="Times New Roman" w:hAnsi="Times New Roman" w:cs="Times New Roman"/>
          <w:color w:val="000000"/>
          <w:lang w:val="es-ES_tradnl" w:eastAsia="es-ES_tradnl"/>
        </w:rPr>
        <w:br/>
      </w:r>
    </w:p>
    <w:p w:rsidR="00A00065" w:rsidRPr="00996124" w:rsidRDefault="00A00065" w:rsidP="00996124"/>
    <w:sectPr w:rsidR="00A00065" w:rsidRPr="00996124" w:rsidSect="00996124">
      <w:pgSz w:w="11906" w:h="16838"/>
      <w:pgMar w:top="851"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4F7"/>
    <w:rsid w:val="00493B1D"/>
    <w:rsid w:val="004B5CDE"/>
    <w:rsid w:val="00587A21"/>
    <w:rsid w:val="0071006C"/>
    <w:rsid w:val="00835900"/>
    <w:rsid w:val="00996124"/>
    <w:rsid w:val="00A00065"/>
    <w:rsid w:val="00AA24F7"/>
    <w:rsid w:val="00B149A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65"/>
    <w:rPr>
      <w:lang w:val="es-ES"/>
    </w:rPr>
  </w:style>
  <w:style w:type="paragraph" w:styleId="Ttulo2">
    <w:name w:val="heading 2"/>
    <w:basedOn w:val="Normal"/>
    <w:link w:val="Ttulo2Car"/>
    <w:uiPriority w:val="9"/>
    <w:qFormat/>
    <w:rsid w:val="00AA24F7"/>
    <w:pPr>
      <w:spacing w:before="100" w:beforeAutospacing="1" w:after="100" w:afterAutospacing="1"/>
      <w:ind w:left="0"/>
      <w:jc w:val="left"/>
      <w:outlineLvl w:val="1"/>
    </w:pPr>
    <w:rPr>
      <w:rFonts w:ascii="Times New Roman" w:eastAsia="Times New Roman" w:hAnsi="Times New Roman" w:cs="Times New Roman"/>
      <w:b/>
      <w:bCs/>
      <w:sz w:val="36"/>
      <w:szCs w:val="3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A24F7"/>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AA24F7"/>
    <w:pPr>
      <w:spacing w:before="100" w:beforeAutospacing="1" w:after="100" w:afterAutospacing="1"/>
      <w:ind w:left="0"/>
      <w:jc w:val="left"/>
    </w:pPr>
    <w:rPr>
      <w:rFonts w:ascii="Times New Roman" w:eastAsia="Times New Roman" w:hAnsi="Times New Roman" w:cs="Times New Roman"/>
      <w:sz w:val="24"/>
      <w:szCs w:val="24"/>
      <w:lang w:val="es-ES_tradnl" w:eastAsia="es-ES_tradnl"/>
    </w:rPr>
  </w:style>
  <w:style w:type="paragraph" w:customStyle="1" w:styleId="volv">
    <w:name w:val="volv"/>
    <w:basedOn w:val="Normal"/>
    <w:rsid w:val="00AA24F7"/>
    <w:pPr>
      <w:spacing w:before="100" w:beforeAutospacing="1" w:after="100" w:afterAutospacing="1"/>
      <w:ind w:left="0"/>
      <w:jc w:val="left"/>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semiHidden/>
    <w:unhideWhenUsed/>
    <w:rsid w:val="00AA24F7"/>
    <w:rPr>
      <w:color w:val="0000FF"/>
      <w:u w:val="single"/>
    </w:rPr>
  </w:style>
</w:styles>
</file>

<file path=word/webSettings.xml><?xml version="1.0" encoding="utf-8"?>
<w:webSettings xmlns:r="http://schemas.openxmlformats.org/officeDocument/2006/relationships" xmlns:w="http://schemas.openxmlformats.org/wordprocessingml/2006/main">
  <w:divs>
    <w:div w:id="203765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ocatastasis.com/diccionario-glosario-marxismo-marxista.php" TargetMode="External"/><Relationship Id="rId4" Type="http://schemas.openxmlformats.org/officeDocument/2006/relationships/hyperlink" Target="http://www.apocatastasis.com/diccionario-glosario-marxismo-marxista.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5479</Words>
  <Characters>30138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2011-07-23T06:50:00Z</dcterms:created>
  <dcterms:modified xsi:type="dcterms:W3CDTF">2011-07-23T06:57:00Z</dcterms:modified>
</cp:coreProperties>
</file>