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UNIVERSIDAD SALVADOREÑA ALBERTO MASFERRER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U. S. A. M.</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MONOGRAFIA PARA OPTAR AL GRADO DE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“LICENCIATURA EN CIENCIAS JURIDICAS Y SOCIALES”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SOBRE EL TEMA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b/>
          <w:bCs/>
          <w:sz w:val="16"/>
          <w:szCs w:val="16"/>
          <w:lang w:eastAsia="es-CR"/>
        </w:rPr>
        <w:t>“RECOPILACION Y ANALISIS DE NORMAS JURIDICAS</w:t>
      </w:r>
      <w:r w:rsidRPr="002D2BB9">
        <w:rPr>
          <w:rFonts w:ascii="Arial" w:eastAsia="Times New Roman" w:hAnsi="Arial" w:cs="Arial"/>
          <w:sz w:val="16"/>
          <w:szCs w:val="16"/>
          <w:lang w:eastAsia="es-CR"/>
        </w:rPr>
        <w:br/>
      </w:r>
      <w:r w:rsidRPr="002D2BB9">
        <w:rPr>
          <w:rFonts w:ascii="Arial" w:eastAsia="Times New Roman" w:hAnsi="Arial" w:cs="Arial"/>
          <w:b/>
          <w:bCs/>
          <w:sz w:val="16"/>
          <w:szCs w:val="16"/>
          <w:lang w:eastAsia="es-CR"/>
        </w:rPr>
        <w:t>RELACIONADAS CON EL REGISTRO DEL ESTADO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PRESENTADO POR: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LIGIA DEL ROSARIO SANDOVAL RODRIGUEZ</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DICIEMBRE/1994</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SAN SALVADOR EL SALVADOR CENTROAMERICA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___________________</w:t>
      </w:r>
    </w:p>
    <w:p w:rsidR="002D2BB9" w:rsidRPr="002D2BB9" w:rsidRDefault="002D2BB9" w:rsidP="002D2BB9">
      <w:pPr>
        <w:spacing w:after="0" w:line="240" w:lineRule="auto"/>
        <w:rPr>
          <w:rFonts w:ascii="Arial" w:eastAsia="Times New Roman" w:hAnsi="Arial" w:cs="Arial"/>
          <w:sz w:val="16"/>
          <w:szCs w:val="16"/>
          <w:lang w:eastAsia="es-CR"/>
        </w:rPr>
      </w:pP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AUTORIDADES UNIVERSITARIAS</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Dr. y Lic. Amilcar Avendaño y Ortiz Rector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Dr. Miguel Antonio Barrios Vice-Rector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Lic. Daysi Carolina M. de Gómez Secretario General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Dr. Cesar Augusto Calderón Fiscal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Dr. Julio Enrique Acosta Baires Decano</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___________________</w:t>
      </w:r>
    </w:p>
    <w:p w:rsidR="002D2BB9" w:rsidRPr="002D2BB9" w:rsidRDefault="002D2BB9" w:rsidP="002D2BB9">
      <w:pPr>
        <w:spacing w:after="0" w:line="240" w:lineRule="auto"/>
        <w:rPr>
          <w:rFonts w:ascii="Arial" w:eastAsia="Times New Roman" w:hAnsi="Arial" w:cs="Arial"/>
          <w:sz w:val="16"/>
          <w:szCs w:val="16"/>
          <w:lang w:eastAsia="es-CR"/>
        </w:rPr>
      </w:pP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ASESOR DEL TRABAJO MONOGRAFICO</w:t>
      </w:r>
    </w:p>
    <w:p w:rsidR="002D2BB9" w:rsidRPr="002D2BB9" w:rsidRDefault="002D2BB9" w:rsidP="002D2BB9">
      <w:pPr>
        <w:spacing w:after="0" w:line="240" w:lineRule="auto"/>
        <w:rPr>
          <w:rFonts w:ascii="Arial" w:eastAsia="Times New Roman" w:hAnsi="Arial" w:cs="Arial"/>
          <w:sz w:val="16"/>
          <w:szCs w:val="16"/>
          <w:lang w:eastAsia="es-CR"/>
        </w:rPr>
      </w:pP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DR. ROBERTO ROMERO PINEDA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___________________</w:t>
      </w:r>
    </w:p>
    <w:p w:rsidR="002D2BB9" w:rsidRPr="002D2BB9" w:rsidRDefault="002D2BB9" w:rsidP="002D2BB9">
      <w:pPr>
        <w:spacing w:after="0" w:line="240" w:lineRule="auto"/>
        <w:rPr>
          <w:rFonts w:ascii="Arial" w:eastAsia="Times New Roman" w:hAnsi="Arial" w:cs="Arial"/>
          <w:sz w:val="16"/>
          <w:szCs w:val="16"/>
          <w:lang w:eastAsia="es-CR"/>
        </w:rPr>
      </w:pP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DEDICATORIA</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Este Trabajo Monográfico, el cual es mi último escalón en mi carrera de Jurisprudencia y Ciencias Sociales, y el primero en mi vida profesional, se los dedico con mucho cariño a las siguientes personas: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DIOS TODO PODEROSO: En primer lugar, a nuestro padre Dios por haberme dado la fortaleza y la sabiduría de terminar mi carrera, y por todo las bendiciones que me otorgó.</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MIS PADRES: Dr. Magno Tulio Sandoval y Gloria de Sandoval, por haberme guiado en el camino del bien, por sus bendiciones y siempre apoyarme en mis estudios, por confiar en mi y darme el ejemplo; ya que son los mejores padres del mundo.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MI ESPOSO: Boris, por apoyarme siempre en mi carrera, y ayudarme a superarme con su ejemplo, como un profesional responsable y capaz, y por todo el Amor de él recibido.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MIS HIJOS: Ligia Margarita y Borisito, por darme su apoyo con su amos, y por ser ellos la palanca que impulsa mi superación.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MIS HERMANOS: Tachy, Alejandro y Roxana, por ser unos fabulosos hermanos, esposos e hijos; lo cual me ha guiado en el buen camino.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A MIS DEMAS FAMILIARES CONSANGUINEOS Y POLITICOS: por tener las bendiciones de ellos y darme fuerza para continuar.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MIS AMIGOS: Los cuales siempre creyeron en mi, e incentivaron que finalizara mis estudios.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MI ASESOR Dr. Roberto Romero Pineda, por su valiosa colaboración en este Trabajo Monográfico.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AL SEÑOR DECANO: Dr. Julio Enrique Acosta Baires, por su apoyo y conocimientos que me otorgó durante mis estudios.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TODOS MIS PROFESORES: Que sin sus valiosos conocimientos, no hubiese sido posible finalizar mi carrera.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A todos Muchas Gracias,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Ligia de Nuila.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___________________</w:t>
      </w:r>
    </w:p>
    <w:p w:rsidR="002D2BB9" w:rsidRPr="002D2BB9" w:rsidRDefault="002D2BB9" w:rsidP="002D2BB9">
      <w:pPr>
        <w:spacing w:after="240" w:line="240" w:lineRule="auto"/>
        <w:rPr>
          <w:rFonts w:ascii="Arial" w:eastAsia="Times New Roman" w:hAnsi="Arial" w:cs="Arial"/>
          <w:sz w:val="16"/>
          <w:szCs w:val="16"/>
          <w:lang w:eastAsia="es-CR"/>
        </w:rPr>
      </w:pP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b/>
          <w:bCs/>
          <w:sz w:val="16"/>
          <w:szCs w:val="16"/>
          <w:lang w:eastAsia="es-CR"/>
        </w:rPr>
        <w:t xml:space="preserve">I N D I C E </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INTRODUCCION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JUSTIFICACION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DEFINICIONES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IV DISPOSICIONES LEGALES RELACIONADAS CON EL REGISTRO DEL ESTADO FAMILIAR.</w:t>
      </w:r>
      <w:r w:rsidRPr="002D2BB9">
        <w:rPr>
          <w:rFonts w:ascii="Arial" w:eastAsia="Times New Roman" w:hAnsi="Arial" w:cs="Arial"/>
          <w:sz w:val="16"/>
          <w:szCs w:val="16"/>
          <w:lang w:eastAsia="es-CR"/>
        </w:rPr>
        <w:br/>
        <w:t>1.- Constitución de la República de El Salvador.</w:t>
      </w:r>
      <w:r w:rsidRPr="002D2BB9">
        <w:rPr>
          <w:rFonts w:ascii="Arial" w:eastAsia="Times New Roman" w:hAnsi="Arial" w:cs="Arial"/>
          <w:sz w:val="16"/>
          <w:szCs w:val="16"/>
          <w:lang w:eastAsia="es-CR"/>
        </w:rPr>
        <w:br/>
        <w:t>2.- Código Municipal.</w:t>
      </w:r>
      <w:r w:rsidRPr="002D2BB9">
        <w:rPr>
          <w:rFonts w:ascii="Arial" w:eastAsia="Times New Roman" w:hAnsi="Arial" w:cs="Arial"/>
          <w:sz w:val="16"/>
          <w:szCs w:val="16"/>
          <w:lang w:eastAsia="es-CR"/>
        </w:rPr>
        <w:br/>
        <w:t>3.- Código Electoral</w:t>
      </w:r>
      <w:r w:rsidRPr="002D2BB9">
        <w:rPr>
          <w:rFonts w:ascii="Arial" w:eastAsia="Times New Roman" w:hAnsi="Arial" w:cs="Arial"/>
          <w:sz w:val="16"/>
          <w:szCs w:val="16"/>
          <w:lang w:eastAsia="es-CR"/>
        </w:rPr>
        <w:br/>
        <w:t>4.- Código de Familia</w:t>
      </w:r>
      <w:r w:rsidRPr="002D2BB9">
        <w:rPr>
          <w:rFonts w:ascii="Arial" w:eastAsia="Times New Roman" w:hAnsi="Arial" w:cs="Arial"/>
          <w:sz w:val="16"/>
          <w:szCs w:val="16"/>
          <w:lang w:eastAsia="es-CR"/>
        </w:rPr>
        <w:br/>
        <w:t>5.- Ley Procesal de Familia</w:t>
      </w:r>
      <w:r w:rsidRPr="002D2BB9">
        <w:rPr>
          <w:rFonts w:ascii="Arial" w:eastAsia="Times New Roman" w:hAnsi="Arial" w:cs="Arial"/>
          <w:sz w:val="16"/>
          <w:szCs w:val="16"/>
          <w:lang w:eastAsia="es-CR"/>
        </w:rPr>
        <w:br/>
        <w:t>6.- Ley Orgánica del Servicio Consular de El Salvador.</w:t>
      </w:r>
      <w:r w:rsidRPr="002D2BB9">
        <w:rPr>
          <w:rFonts w:ascii="Arial" w:eastAsia="Times New Roman" w:hAnsi="Arial" w:cs="Arial"/>
          <w:sz w:val="16"/>
          <w:szCs w:val="16"/>
          <w:lang w:eastAsia="es-CR"/>
        </w:rPr>
        <w:br/>
        <w:t>7.- Ley del Notariado</w:t>
      </w:r>
      <w:r w:rsidRPr="002D2BB9">
        <w:rPr>
          <w:rFonts w:ascii="Arial" w:eastAsia="Times New Roman" w:hAnsi="Arial" w:cs="Arial"/>
          <w:sz w:val="16"/>
          <w:szCs w:val="16"/>
          <w:lang w:eastAsia="es-CR"/>
        </w:rPr>
        <w:br/>
        <w:t>8.- Ley del Nombre de la Persona Natural.</w:t>
      </w:r>
      <w:r w:rsidRPr="002D2BB9">
        <w:rPr>
          <w:rFonts w:ascii="Arial" w:eastAsia="Times New Roman" w:hAnsi="Arial" w:cs="Arial"/>
          <w:sz w:val="16"/>
          <w:szCs w:val="16"/>
          <w:lang w:eastAsia="es-CR"/>
        </w:rPr>
        <w:br/>
        <w:t>9.- Ley de Cédula de Identidad Personal.</w:t>
      </w:r>
      <w:r w:rsidRPr="002D2BB9">
        <w:rPr>
          <w:rFonts w:ascii="Arial" w:eastAsia="Times New Roman" w:hAnsi="Arial" w:cs="Arial"/>
          <w:sz w:val="16"/>
          <w:szCs w:val="16"/>
          <w:lang w:eastAsia="es-CR"/>
        </w:rPr>
        <w:br/>
        <w:t>10.- Reglamento para la aplicación de la Ley de Cédula de Identidad Personal.</w:t>
      </w:r>
      <w:r w:rsidRPr="002D2BB9">
        <w:rPr>
          <w:rFonts w:ascii="Arial" w:eastAsia="Times New Roman" w:hAnsi="Arial" w:cs="Arial"/>
          <w:sz w:val="16"/>
          <w:szCs w:val="16"/>
          <w:lang w:eastAsia="es-CR"/>
        </w:rPr>
        <w:br/>
        <w:t>11.- Decretos que tienen relación con la Ley de Cédula de Identidad Personal.</w:t>
      </w:r>
      <w:r w:rsidRPr="002D2BB9">
        <w:rPr>
          <w:rFonts w:ascii="Arial" w:eastAsia="Times New Roman" w:hAnsi="Arial" w:cs="Arial"/>
          <w:sz w:val="16"/>
          <w:szCs w:val="16"/>
          <w:lang w:eastAsia="es-CR"/>
        </w:rPr>
        <w:br/>
        <w:t>12.- Ley de Identificación para los menores de dieciocho años de edad.</w:t>
      </w:r>
      <w:r w:rsidRPr="002D2BB9">
        <w:rPr>
          <w:rFonts w:ascii="Arial" w:eastAsia="Times New Roman" w:hAnsi="Arial" w:cs="Arial"/>
          <w:sz w:val="16"/>
          <w:szCs w:val="16"/>
          <w:lang w:eastAsia="es-CR"/>
        </w:rPr>
        <w:br/>
        <w:t>13.- Decretos que tienen relación con el Registro del Estado Familiar.</w:t>
      </w:r>
      <w:r w:rsidRPr="002D2BB9">
        <w:rPr>
          <w:rFonts w:ascii="Arial" w:eastAsia="Times New Roman" w:hAnsi="Arial" w:cs="Arial"/>
          <w:sz w:val="16"/>
          <w:szCs w:val="16"/>
          <w:lang w:eastAsia="es-CR"/>
        </w:rPr>
        <w:br/>
        <w:t>14.- Ley de Reposición de Libros y Partidas del Registro Civil.</w:t>
      </w:r>
      <w:r w:rsidRPr="002D2BB9">
        <w:rPr>
          <w:rFonts w:ascii="Arial" w:eastAsia="Times New Roman" w:hAnsi="Arial" w:cs="Arial"/>
          <w:sz w:val="16"/>
          <w:szCs w:val="16"/>
          <w:lang w:eastAsia="es-CR"/>
        </w:rPr>
        <w:br/>
        <w:t>15.- Ordenanza Municipal.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V. SITUACION DEL REGISTRO DEL ESTADO FAMILIAR Y EL DE CIUDADANOS EN EL SALVADOR.</w:t>
      </w:r>
      <w:r w:rsidRPr="002D2BB9">
        <w:rPr>
          <w:rFonts w:ascii="Arial" w:eastAsia="Times New Roman" w:hAnsi="Arial" w:cs="Arial"/>
          <w:sz w:val="16"/>
          <w:szCs w:val="16"/>
          <w:lang w:eastAsia="es-CR"/>
        </w:rPr>
        <w:br/>
        <w:t>1.- Los problemas que afectan al Registro del Estado Familiar.</w:t>
      </w:r>
      <w:r w:rsidRPr="002D2BB9">
        <w:rPr>
          <w:rFonts w:ascii="Arial" w:eastAsia="Times New Roman" w:hAnsi="Arial" w:cs="Arial"/>
          <w:sz w:val="16"/>
          <w:szCs w:val="16"/>
          <w:lang w:eastAsia="es-CR"/>
        </w:rPr>
        <w:br/>
        <w:t>2.- Falta de capacitación a los Funcionarios y Empleados Municipales.</w:t>
      </w:r>
      <w:r w:rsidRPr="002D2BB9">
        <w:rPr>
          <w:rFonts w:ascii="Arial" w:eastAsia="Times New Roman" w:hAnsi="Arial" w:cs="Arial"/>
          <w:sz w:val="16"/>
          <w:szCs w:val="16"/>
          <w:lang w:eastAsia="es-CR"/>
        </w:rPr>
        <w:br/>
        <w:t>3.- Falta de Presupuesto en las Alcaldías Municipales.</w:t>
      </w:r>
      <w:r w:rsidRPr="002D2BB9">
        <w:rPr>
          <w:rFonts w:ascii="Arial" w:eastAsia="Times New Roman" w:hAnsi="Arial" w:cs="Arial"/>
          <w:sz w:val="16"/>
          <w:szCs w:val="16"/>
          <w:lang w:eastAsia="es-CR"/>
        </w:rPr>
        <w:br/>
        <w:t>4.- Destrucción de los archivos que se dieron durante la Guerra.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VI. RECOPILACION DE DISPOSICIONES Y LEYES.</w:t>
      </w:r>
      <w:r w:rsidRPr="002D2BB9">
        <w:rPr>
          <w:rFonts w:ascii="Arial" w:eastAsia="Times New Roman" w:hAnsi="Arial" w:cs="Arial"/>
          <w:sz w:val="16"/>
          <w:szCs w:val="16"/>
          <w:lang w:eastAsia="es-CR"/>
        </w:rPr>
        <w:br/>
        <w:t>1.- Disposiciones de Leyes</w:t>
      </w:r>
      <w:r w:rsidRPr="002D2BB9">
        <w:rPr>
          <w:rFonts w:ascii="Arial" w:eastAsia="Times New Roman" w:hAnsi="Arial" w:cs="Arial"/>
          <w:sz w:val="16"/>
          <w:szCs w:val="16"/>
          <w:lang w:eastAsia="es-CR"/>
        </w:rPr>
        <w:br/>
        <w:t>A) Constitución de la República.</w:t>
      </w:r>
      <w:r w:rsidRPr="002D2BB9">
        <w:rPr>
          <w:rFonts w:ascii="Arial" w:eastAsia="Times New Roman" w:hAnsi="Arial" w:cs="Arial"/>
          <w:sz w:val="16"/>
          <w:szCs w:val="16"/>
          <w:lang w:eastAsia="es-CR"/>
        </w:rPr>
        <w:br/>
        <w:t>B) Código Municipal</w:t>
      </w:r>
      <w:r w:rsidRPr="002D2BB9">
        <w:rPr>
          <w:rFonts w:ascii="Arial" w:eastAsia="Times New Roman" w:hAnsi="Arial" w:cs="Arial"/>
          <w:sz w:val="16"/>
          <w:szCs w:val="16"/>
          <w:lang w:eastAsia="es-CR"/>
        </w:rPr>
        <w:br/>
        <w:t>C) Código Electoral</w:t>
      </w:r>
      <w:r w:rsidRPr="002D2BB9">
        <w:rPr>
          <w:rFonts w:ascii="Arial" w:eastAsia="Times New Roman" w:hAnsi="Arial" w:cs="Arial"/>
          <w:sz w:val="16"/>
          <w:szCs w:val="16"/>
          <w:lang w:eastAsia="es-CR"/>
        </w:rPr>
        <w:br/>
        <w:t>D) Código de Familia</w:t>
      </w:r>
      <w:r w:rsidRPr="002D2BB9">
        <w:rPr>
          <w:rFonts w:ascii="Arial" w:eastAsia="Times New Roman" w:hAnsi="Arial" w:cs="Arial"/>
          <w:sz w:val="16"/>
          <w:szCs w:val="16"/>
          <w:lang w:eastAsia="es-CR"/>
        </w:rPr>
        <w:br/>
        <w:t>E) Ley Procesal de Familia</w:t>
      </w:r>
      <w:r w:rsidRPr="002D2BB9">
        <w:rPr>
          <w:rFonts w:ascii="Arial" w:eastAsia="Times New Roman" w:hAnsi="Arial" w:cs="Arial"/>
          <w:sz w:val="16"/>
          <w:szCs w:val="16"/>
          <w:lang w:eastAsia="es-CR"/>
        </w:rPr>
        <w:br/>
        <w:t>F) Ley Orgánica del Servicio Consular de El Salvador</w:t>
      </w:r>
      <w:r w:rsidRPr="002D2BB9">
        <w:rPr>
          <w:rFonts w:ascii="Arial" w:eastAsia="Times New Roman" w:hAnsi="Arial" w:cs="Arial"/>
          <w:sz w:val="16"/>
          <w:szCs w:val="16"/>
          <w:lang w:eastAsia="es-CR"/>
        </w:rPr>
        <w:br/>
        <w:t>G) Ley del Notariado.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 Ley del Nombre de La Persona Natural.</w:t>
      </w:r>
      <w:r w:rsidRPr="002D2BB9">
        <w:rPr>
          <w:rFonts w:ascii="Arial" w:eastAsia="Times New Roman" w:hAnsi="Arial" w:cs="Arial"/>
          <w:sz w:val="16"/>
          <w:szCs w:val="16"/>
          <w:lang w:eastAsia="es-CR"/>
        </w:rPr>
        <w:br/>
        <w:t>3.- Ley de Cédula de Identidad Personal.</w:t>
      </w:r>
      <w:r w:rsidRPr="002D2BB9">
        <w:rPr>
          <w:rFonts w:ascii="Arial" w:eastAsia="Times New Roman" w:hAnsi="Arial" w:cs="Arial"/>
          <w:sz w:val="16"/>
          <w:szCs w:val="16"/>
          <w:lang w:eastAsia="es-CR"/>
        </w:rPr>
        <w:br/>
        <w:t>3.1.- Prórrogas de la Ley de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4.- Reglamento de la Ley de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5.- Ley de Identificación Personal Para los Menores de 18 años de edad.</w:t>
      </w:r>
      <w:r w:rsidRPr="002D2BB9">
        <w:rPr>
          <w:rFonts w:ascii="Arial" w:eastAsia="Times New Roman" w:hAnsi="Arial" w:cs="Arial"/>
          <w:sz w:val="16"/>
          <w:szCs w:val="16"/>
          <w:lang w:eastAsia="es-CR"/>
        </w:rPr>
        <w:br/>
        <w:t>6.- Decreto que tienen relación con el Registro del Estado Familiar.</w:t>
      </w:r>
      <w:r w:rsidRPr="002D2BB9">
        <w:rPr>
          <w:rFonts w:ascii="Arial" w:eastAsia="Times New Roman" w:hAnsi="Arial" w:cs="Arial"/>
          <w:sz w:val="16"/>
          <w:szCs w:val="16"/>
          <w:lang w:eastAsia="es-CR"/>
        </w:rPr>
        <w:br/>
        <w:t>7.- Ley de Reposición de Libros y Partidas del Registro Civil.</w:t>
      </w:r>
      <w:r w:rsidRPr="002D2BB9">
        <w:rPr>
          <w:rFonts w:ascii="Arial" w:eastAsia="Times New Roman" w:hAnsi="Arial" w:cs="Arial"/>
          <w:sz w:val="16"/>
          <w:szCs w:val="16"/>
          <w:lang w:eastAsia="es-CR"/>
        </w:rPr>
        <w:br/>
        <w:t>8.- Ordenanza Municipal.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VII. MODELOS.</w:t>
      </w:r>
      <w:r w:rsidRPr="002D2BB9">
        <w:rPr>
          <w:rFonts w:ascii="Arial" w:eastAsia="Times New Roman" w:hAnsi="Arial" w:cs="Arial"/>
          <w:sz w:val="16"/>
          <w:szCs w:val="16"/>
          <w:lang w:eastAsia="es-CR"/>
        </w:rPr>
        <w:br/>
        <w:t>1.- Modelos de Partida de Nacimiento</w:t>
      </w:r>
      <w:r w:rsidRPr="002D2BB9">
        <w:rPr>
          <w:rFonts w:ascii="Arial" w:eastAsia="Times New Roman" w:hAnsi="Arial" w:cs="Arial"/>
          <w:sz w:val="16"/>
          <w:szCs w:val="16"/>
          <w:lang w:eastAsia="es-CR"/>
        </w:rPr>
        <w:br/>
        <w:t>2.- Modelo de Partida de Defunción</w:t>
      </w:r>
      <w:r w:rsidRPr="002D2BB9">
        <w:rPr>
          <w:rFonts w:ascii="Arial" w:eastAsia="Times New Roman" w:hAnsi="Arial" w:cs="Arial"/>
          <w:sz w:val="16"/>
          <w:szCs w:val="16"/>
          <w:lang w:eastAsia="es-CR"/>
        </w:rPr>
        <w:br/>
        <w:t>3.- Acta Previa para contraer Matrimonio Civil, ambos contrayentes mayores de edad.</w:t>
      </w:r>
      <w:r w:rsidRPr="002D2BB9">
        <w:rPr>
          <w:rFonts w:ascii="Arial" w:eastAsia="Times New Roman" w:hAnsi="Arial" w:cs="Arial"/>
          <w:sz w:val="16"/>
          <w:szCs w:val="16"/>
          <w:lang w:eastAsia="es-CR"/>
        </w:rPr>
        <w:br/>
        <w:t>4.- Escritura de Matrimonio (mayores de edad)</w:t>
      </w:r>
      <w:r w:rsidRPr="002D2BB9">
        <w:rPr>
          <w:rFonts w:ascii="Arial" w:eastAsia="Times New Roman" w:hAnsi="Arial" w:cs="Arial"/>
          <w:sz w:val="16"/>
          <w:szCs w:val="16"/>
          <w:lang w:eastAsia="es-CR"/>
        </w:rPr>
        <w:br/>
        <w:t>5.- Escritura de Matrimonio de Extranjero con mujer mayor de edad, Salvadoreña.</w:t>
      </w:r>
      <w:r w:rsidRPr="002D2BB9">
        <w:rPr>
          <w:rFonts w:ascii="Arial" w:eastAsia="Times New Roman" w:hAnsi="Arial" w:cs="Arial"/>
          <w:sz w:val="16"/>
          <w:szCs w:val="16"/>
          <w:lang w:eastAsia="es-CR"/>
        </w:rPr>
        <w:br/>
        <w:t>6.- Partida de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VIII. BIBLIOGRAFIA.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___________________</w:t>
      </w:r>
    </w:p>
    <w:p w:rsidR="002D2BB9" w:rsidRPr="002D2BB9" w:rsidRDefault="002D2BB9" w:rsidP="002D2BB9">
      <w:pPr>
        <w:spacing w:after="0" w:line="240" w:lineRule="auto"/>
        <w:rPr>
          <w:rFonts w:ascii="Arial" w:eastAsia="Times New Roman" w:hAnsi="Arial" w:cs="Arial"/>
          <w:sz w:val="16"/>
          <w:szCs w:val="16"/>
          <w:lang w:eastAsia="es-CR"/>
        </w:rPr>
      </w:pP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I INTRODUCCION</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Siendo el Registro del Estado Familiar, antes Registro Civil, de importancia para persona, por ser el que da la identidad, y sin ella no se podría ejercer los derechos de ciudadanos, es que se elabora el presente trabajo monográfico, “Recopilación y análisis de Normas Jurídicas relacionadas con el Registro del Estado Familiar” para ser presentado como requisito de graduación, y optar por la Licenciatura de Ciencias Jurídicas y Sociales, en la Universidad Salvadoreña Alberto Masferrer (USAM).</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Tal es la importancia de dicho registro, que en épocas pasadas fueron llevados siempre, siendo este competencia de la Iglesia así en toda Centroamérica, registrándose primordialmente el nacimiento y el matrimonio, registros aún válidos por nuestras Leyes, en cuanto a las certificaciones bautismales y matrimoniales.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Fue a partir de la segunda mitad de Siglo XIX que los países Centroamericanos adquirieron un grado mayor de organización y se fueron estableciéndolos Registros Civiles Municipales; desde ese momento los Gobiernos Locales fueron los encargados de llevar los registros y hasta la actualidad es competencia de dichos gobiernos, que conforme a las leyes (Constitución de la República, Código Municipal, Ley del Nombre de la Persona Natural, Código de Familia, Ley Procesal de familia y otras, las cuales se desarrollan en el contenido del presente trabajo; deben llevarse a cabo los Registros correspondientes.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 de hacer notar que actualmente los Municipios han tomado un nuevo rol, y es por Autonomía Municipal que los otorgaron desde la Constitución de 1983 y el Código Municipal de 1986; importante para los Municipios ya que se les dio las competencias que les pertenecía, entre otras el Registro del Estado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el presente trabajo se analizará las normas legales que regulan dichos Registros, formalidades a seguir y aspectos relacionados a la materia.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 conveniente hacer notar que la competencia de los Gobiernos Edilicios, no es tan fácil cumplirlas; por el estado en que nuestras Alcaldías Municipales se encuentran, teniendo problemas tanto Administrativos como financieros; lo cual dificulta prestar los servicios que les compete, y específicamente en los Registros del Estado Familiar; no prestando un buen servicio, por falta de dinero, lo cual conlleva al deterioro y pérdida de libros (por el mal mantenimiento y archivo de los mismos) y esto sumado a la destrucción provocado por la guerra que sufrió el país; nos vemos en una situación en caos para los Registros Públicos en la mayoría de los Municipios.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Aunque el Gobierno Central ha aportado soluciones, por medio de leyes especiales, que en gran medida ha disminuido los problemas existentes, aún queda mucho por hacer; y los responsables, o sea las Municipalidades, deben conocer las disposiciones legales que rigen este campo, para poder aplicarlas y solucionar el problema que la mayoría de salvadoreños sufren.</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I I - JUSTIFICACION</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Tomando en cuenta que en la actualidad los Gobiernos Locales gozan de una Autonomía Municipal y ello los ubica en el segundo peldaño de importancia en nuestro país; se cree conveniente y necesario contar con trabajos que analicen rubros sobre materia municipal.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Siendo el Registro del Estado Familiar un servicio Municipal, y que hoy más que nunca se necesita recuperarlos, por existir muchos salvadoreños sin documentos de identificación; se ha escogido este tema.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Las destrucciones provocadas por el conflicto, el deterioro ocasionado por el mal almacenamiento de los libros, son las causas primordiales de los problemas en los registros y es lo que se quiere recuperar, para lo que existen leyes que regulan como proceder en cada caso en particular.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Todo lo anterior es base más que suficiente para la recuperación del Registro del Estado Familiar, y otro aspecto importante es el nuevo Código de Familia y la Ley Procesal de Familia, que por ser novedoso, es importante conocerlos.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lastRenderedPageBreak/>
        <w:t>I I I - DEFINICIONES</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Registro Público: son aquellos registros que la Ley concede plenitud de prueba respecto a la materia de que tratan y calidad de auténticos a las certificaciones, carnets, cédula de Identidad, etc. expedidos, las autoridades estatales autónomas o municipales y conjugar la seguridad y exactitud de los datos con la rapidez y eficiencia del servicio y con la economía en los costos del mismo.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 Registro Civil: (Registro regulado por las disposiciones del Código Civil, que fueron derogados por el Código de Familia) es el Registro de todos los hechos y actos de la vida de las personas que a partir de su nacimiento tienen importancia para el ejercicio de sus deberes y derechos civiles consagrados en las Leyes, ya sea en interés de la persona misma, de terceros interesados o del Estado.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Son objeto de Registro:</w:t>
      </w:r>
      <w:r w:rsidRPr="002D2BB9">
        <w:rPr>
          <w:rFonts w:ascii="Arial" w:eastAsia="Times New Roman" w:hAnsi="Arial" w:cs="Arial"/>
          <w:sz w:val="16"/>
          <w:szCs w:val="16"/>
          <w:lang w:eastAsia="es-CR"/>
        </w:rPr>
        <w:br/>
        <w:t>- El Nacimiento</w:t>
      </w:r>
      <w:r w:rsidRPr="002D2BB9">
        <w:rPr>
          <w:rFonts w:ascii="Arial" w:eastAsia="Times New Roman" w:hAnsi="Arial" w:cs="Arial"/>
          <w:sz w:val="16"/>
          <w:szCs w:val="16"/>
          <w:lang w:eastAsia="es-CR"/>
        </w:rPr>
        <w:br/>
        <w:t>- El Matrimonio</w:t>
      </w:r>
      <w:r w:rsidRPr="002D2BB9">
        <w:rPr>
          <w:rFonts w:ascii="Arial" w:eastAsia="Times New Roman" w:hAnsi="Arial" w:cs="Arial"/>
          <w:sz w:val="16"/>
          <w:szCs w:val="16"/>
          <w:lang w:eastAsia="es-CR"/>
        </w:rPr>
        <w:br/>
        <w:t>- El Divorcio</w:t>
      </w:r>
      <w:r w:rsidRPr="002D2BB9">
        <w:rPr>
          <w:rFonts w:ascii="Arial" w:eastAsia="Times New Roman" w:hAnsi="Arial" w:cs="Arial"/>
          <w:sz w:val="16"/>
          <w:szCs w:val="16"/>
          <w:lang w:eastAsia="es-CR"/>
        </w:rPr>
        <w:br/>
        <w:t>- La Muerte</w:t>
      </w:r>
      <w:r w:rsidRPr="002D2BB9">
        <w:rPr>
          <w:rFonts w:ascii="Arial" w:eastAsia="Times New Roman" w:hAnsi="Arial" w:cs="Arial"/>
          <w:sz w:val="16"/>
          <w:szCs w:val="16"/>
          <w:lang w:eastAsia="es-CR"/>
        </w:rPr>
        <w:br/>
        <w:t>- La Adopción</w:t>
      </w:r>
      <w:r w:rsidRPr="002D2BB9">
        <w:rPr>
          <w:rFonts w:ascii="Arial" w:eastAsia="Times New Roman" w:hAnsi="Arial" w:cs="Arial"/>
          <w:sz w:val="16"/>
          <w:szCs w:val="16"/>
          <w:lang w:eastAsia="es-CR"/>
        </w:rPr>
        <w:br/>
        <w:t>- Cambio de Nombre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Y todos los actos que tienen relación con el ejercicio de los derechos civiles de la persona.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 una competencia municipal dada por el Código Municipal a los funcionarios edilicios.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3.- Registro de Ciudadanos: Es el Registro que lleva la Alcaldía Municipal (de acuerdo a la competencia dada por el Código Municipal) de todos los ciudadanos salvadoreños mayores de 18 años, residentes en la República.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Registro se lleva con tarjetas, conteniendo varios datos del interesado a quien se le entrega una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garantía del documento otorgado la de la Municipalidad para que ésta no sea falsificada o alterada.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4.- Certificaciones: Testimonio o documento justificativo de la verdad de algún escrito, acto o hecho.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 un acto por medio del cual un funcionario público da fe de algo que le consta.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5.- Cédula de Identidad Personal: Es el documento que todo salvadoreño mayor de 18 años residente en el país debe obtenerlo para su identificación y ejercicio de sus derechos y para realizar diversos actos públicos y privados.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Cédula de Identidad Personal es el documento necesario y suficiente para establecer la identidad de la persona.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6.- Nombre: Constituye el principal elemento de identificación de las personas.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Constitucionalmente, toda persona tiene derecho a tener un nombre que la identifique, los elementos del nombre son: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El Nombre Propio</w:t>
      </w:r>
      <w:r w:rsidRPr="002D2BB9">
        <w:rPr>
          <w:rFonts w:ascii="Arial" w:eastAsia="Times New Roman" w:hAnsi="Arial" w:cs="Arial"/>
          <w:sz w:val="16"/>
          <w:szCs w:val="16"/>
          <w:lang w:eastAsia="es-CR"/>
        </w:rPr>
        <w:br/>
        <w:t>b) Apellido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7.- Persona: De acuerdo a nuestra Ley (Código Civil) las personas se dividen en: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Naturales</w:t>
      </w:r>
      <w:r w:rsidRPr="002D2BB9">
        <w:rPr>
          <w:rFonts w:ascii="Arial" w:eastAsia="Times New Roman" w:hAnsi="Arial" w:cs="Arial"/>
          <w:sz w:val="16"/>
          <w:szCs w:val="16"/>
          <w:lang w:eastAsia="es-CR"/>
        </w:rPr>
        <w:br/>
        <w:t>2.- Jurídicas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Personas Naturales: Son todos los individuos de la especie humana, cualquiera que sea su edad, sexo, estirpe o condición, (Art. 52 Código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Personas Jurídicas: Aquellas capaces para ejercer derechos y contraer obligaciones y ser representadas judicial o extrajudicialmente, y también hace una subdivisión de personas naturales: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Salvadoreñas</w:t>
      </w:r>
      <w:r w:rsidRPr="002D2BB9">
        <w:rPr>
          <w:rFonts w:ascii="Arial" w:eastAsia="Times New Roman" w:hAnsi="Arial" w:cs="Arial"/>
          <w:sz w:val="16"/>
          <w:szCs w:val="16"/>
          <w:lang w:eastAsia="es-CR"/>
        </w:rPr>
        <w:br/>
        <w:t>2.- Extranjeras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Personas Naturales Salvadoreñas: Los que la Constitución del Estado declara tales (Art. 54 Código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Personas Naturales Extranjeras: Son los que estarán sujetos a una ley especial; y además estarán estrictamente obligados a respetar a las autoridades y a obedecer las leyes, y adquirir derechos o ser protegidos por ellas, pero no podrán ostentar cargos diplomáticos (Art. 96, 99 y 100 Constitución).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Además el Código Civil las divide en: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Domiciliadas</w:t>
      </w:r>
      <w:r w:rsidRPr="002D2BB9">
        <w:rPr>
          <w:rFonts w:ascii="Arial" w:eastAsia="Times New Roman" w:hAnsi="Arial" w:cs="Arial"/>
          <w:sz w:val="16"/>
          <w:szCs w:val="16"/>
          <w:lang w:eastAsia="es-CR"/>
        </w:rPr>
        <w:br/>
        <w:t>2.- Transeúntes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Personas Domiciliadas: Toda persona debe tener un domicilio, o sea un lugar donde resida y tenga el ánimo de permanecer en ella (Art. 57 Código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Personas Transeúnte: Aquella persona que no tiene domicilio fijo y que solo está en el país por negocios o paseo.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8.- Identidad: Conjunto de circunstancias que distinguen a una persona de las demás.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9.- Ordenanzas Municipales: Son normas que se aplican únicamente en el Municipio en el cual se dicta y deben versar sobre asuntos de interés local.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10.- Estado Familiar: Es la calidad jurídica que tiene una persona en relación a la familia y por el cual la ley le atribuye determinados derechos y deberes (Art. 186 Código de Familia).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11.- Registro del Estado Familiar: Donde se inscriben los hechos y actos jurídicos constitutivos, modificativos o extintivos del estado familiar de las personas naturales.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IV DISPOSICIONES LEGALES RELACIONADAS CON</w:t>
      </w:r>
      <w:r w:rsidRPr="002D2BB9">
        <w:rPr>
          <w:rFonts w:ascii="Arial" w:eastAsia="Times New Roman" w:hAnsi="Arial" w:cs="Arial"/>
          <w:sz w:val="16"/>
          <w:szCs w:val="16"/>
          <w:lang w:eastAsia="es-CR"/>
        </w:rPr>
        <w:br/>
        <w:t>EL REGISTRO DEL ESTADO FAMILIAR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CONSTITUCION DE LA REPUBLICA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Siendo nuestra Carta Magna la principal Ley en nuestro país y en la cual se encuentran las bases de todas las leyes secundarias y Códigos de la República, es necesario mencionar la base constitucional para el Registro del Estado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Art. 36 Inc. 2º. Nos dice: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“No se consignará en las actas del Registro Civil ninguna calificación sobre la naturaleza de la filiación ni se expresará en las partidas de nacimiento el estado civil de los padres”.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 decir que da la forma de cómo asentar las partidas para llevar un Registro del Estado Familiar, antes Registro Civil conforme a las Leyes en su inc. 3º</w:t>
      </w:r>
      <w:proofErr w:type="gramStart"/>
      <w:r w:rsidRPr="002D2BB9">
        <w:rPr>
          <w:rFonts w:ascii="Arial" w:eastAsia="Times New Roman" w:hAnsi="Arial" w:cs="Arial"/>
          <w:sz w:val="16"/>
          <w:szCs w:val="16"/>
          <w:lang w:eastAsia="es-CR"/>
        </w:rPr>
        <w:t>.,</w:t>
      </w:r>
      <w:proofErr w:type="gramEnd"/>
      <w:r w:rsidRPr="002D2BB9">
        <w:rPr>
          <w:rFonts w:ascii="Arial" w:eastAsia="Times New Roman" w:hAnsi="Arial" w:cs="Arial"/>
          <w:sz w:val="16"/>
          <w:szCs w:val="16"/>
          <w:lang w:eastAsia="es-CR"/>
        </w:rPr>
        <w:t xml:space="preserve"> nos da la base legal para la Ley del Nombre de la Persona Natural.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“Toda persona tiene derecho a tener un nombre que la identifique. La Ley secundaria regulará esta materia”.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O sea que es de vital importancia el Registro del Estado Familiar que en el se plasma la identidad de la persona.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 CODIGO MUNICIPAL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Gobiernos Locales, por gozar de autonomía de acuerdo al Código Municipal, de 1986 ahora tienen más libertad para su administración y aunque desde hace mucho tiempo ellos eran los responsables del Registro del Estado Familiar, desde la vigencia del Código es una competencia “la formación del Registro Civil de las Perosnas y de cualquier otro Registro Público que se le encomendaré, por ley” (Art. 4 No. 15).</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Para la formación del Registro del Estado Familiar, el Código Municipal no da los pasos a seguir sino que se de tomar en cuenta las regulaciones del Código de Familia, Ley Procesal de Familia, Ley del Nombre de la Persona Natural, y otras las cuales se desarrollarán posteriormente en el presente trabajo.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 que si da el Código son instrumentos Jurídicos para facilitar su labor municipal; y entre los instrumentos se pueden acordar reglamentos y Ordenanzas los cuales ayudarían a mejorar el servicio y llevar el Registro Municipal en Orden.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3.- CODIGO ELECTORAL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Código Electoral vigente desde el 19 de enero de 1988, tiene como objetivo, regular las actividades del cuerpo electoral, los organismos electorales, los partidos políticos, así como su actividad y la del Estado en cuanto se refiere al Proceso Electoral.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Y por ser la actividad electoral ejercida por los ciudadanos, es que se necesita los Registros del Estado Familiar de los Gobiernos Locales para formar los Registros Electorales.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Para la formación de estos Registros Electorales es necesario contar con la certificación de las Partidas de Nacimiento, si no, no se </w:t>
      </w:r>
      <w:r w:rsidRPr="002D2BB9">
        <w:rPr>
          <w:rFonts w:ascii="Arial" w:eastAsia="Times New Roman" w:hAnsi="Arial" w:cs="Arial"/>
          <w:sz w:val="16"/>
          <w:szCs w:val="16"/>
          <w:lang w:eastAsia="es-CR"/>
        </w:rPr>
        <w:lastRenderedPageBreak/>
        <w:t>puede hacer la inscripción.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Para solicitar la inscripción al Registro electoral, todo ciudadano deberá declarar ante los funcionarios del Tribunal o sus Delegados, y proporcionar los datos siguientes.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Nombre y Apellido</w:t>
      </w:r>
      <w:r w:rsidRPr="002D2BB9">
        <w:rPr>
          <w:rFonts w:ascii="Arial" w:eastAsia="Times New Roman" w:hAnsi="Arial" w:cs="Arial"/>
          <w:sz w:val="16"/>
          <w:szCs w:val="16"/>
          <w:lang w:eastAsia="es-CR"/>
        </w:rPr>
        <w:br/>
        <w:t>2.- Departamento, Municipio, año, mes y día de su nacimiento.</w:t>
      </w:r>
      <w:r w:rsidRPr="002D2BB9">
        <w:rPr>
          <w:rFonts w:ascii="Arial" w:eastAsia="Times New Roman" w:hAnsi="Arial" w:cs="Arial"/>
          <w:sz w:val="16"/>
          <w:szCs w:val="16"/>
          <w:lang w:eastAsia="es-CR"/>
        </w:rPr>
        <w:br/>
        <w:t>3.- Nombre y Apellido de la Madre.</w:t>
      </w:r>
      <w:r w:rsidRPr="002D2BB9">
        <w:rPr>
          <w:rFonts w:ascii="Arial" w:eastAsia="Times New Roman" w:hAnsi="Arial" w:cs="Arial"/>
          <w:sz w:val="16"/>
          <w:szCs w:val="16"/>
          <w:lang w:eastAsia="es-CR"/>
        </w:rPr>
        <w:br/>
        <w:t>4.- Nombre y Apellido del Padre.</w:t>
      </w:r>
      <w:r w:rsidRPr="002D2BB9">
        <w:rPr>
          <w:rFonts w:ascii="Arial" w:eastAsia="Times New Roman" w:hAnsi="Arial" w:cs="Arial"/>
          <w:sz w:val="16"/>
          <w:szCs w:val="16"/>
          <w:lang w:eastAsia="es-CR"/>
        </w:rPr>
        <w:br/>
        <w:t>5.- Profesión u Oficio.</w:t>
      </w:r>
      <w:r w:rsidRPr="002D2BB9">
        <w:rPr>
          <w:rFonts w:ascii="Arial" w:eastAsia="Times New Roman" w:hAnsi="Arial" w:cs="Arial"/>
          <w:sz w:val="16"/>
          <w:szCs w:val="16"/>
          <w:lang w:eastAsia="es-CR"/>
        </w:rPr>
        <w:br/>
        <w:t>6.- Estado Familiar.</w:t>
      </w:r>
      <w:r w:rsidRPr="002D2BB9">
        <w:rPr>
          <w:rFonts w:ascii="Arial" w:eastAsia="Times New Roman" w:hAnsi="Arial" w:cs="Arial"/>
          <w:sz w:val="16"/>
          <w:szCs w:val="16"/>
          <w:lang w:eastAsia="es-CR"/>
        </w:rPr>
        <w:br/>
        <w:t>7.- Nombre y Apellido del Cónyuge.</w:t>
      </w:r>
      <w:r w:rsidRPr="002D2BB9">
        <w:rPr>
          <w:rFonts w:ascii="Arial" w:eastAsia="Times New Roman" w:hAnsi="Arial" w:cs="Arial"/>
          <w:sz w:val="16"/>
          <w:szCs w:val="16"/>
          <w:lang w:eastAsia="es-CR"/>
        </w:rPr>
        <w:br/>
        <w:t>8.- Ser salvadoreño por Nacimiento o Naturalización.</w:t>
      </w:r>
      <w:r w:rsidRPr="002D2BB9">
        <w:rPr>
          <w:rFonts w:ascii="Arial" w:eastAsia="Times New Roman" w:hAnsi="Arial" w:cs="Arial"/>
          <w:sz w:val="16"/>
          <w:szCs w:val="16"/>
          <w:lang w:eastAsia="es-CR"/>
        </w:rPr>
        <w:br/>
        <w:t>9.- El Departamento y Municipio en que pide quedar Registrado para efectos de votación.</w:t>
      </w:r>
      <w:r w:rsidRPr="002D2BB9">
        <w:rPr>
          <w:rFonts w:ascii="Arial" w:eastAsia="Times New Roman" w:hAnsi="Arial" w:cs="Arial"/>
          <w:sz w:val="16"/>
          <w:szCs w:val="16"/>
          <w:lang w:eastAsia="es-CR"/>
        </w:rPr>
        <w:br/>
        <w:t>10.- Dirección de su residencia.</w:t>
      </w:r>
      <w:r w:rsidRPr="002D2BB9">
        <w:rPr>
          <w:rFonts w:ascii="Arial" w:eastAsia="Times New Roman" w:hAnsi="Arial" w:cs="Arial"/>
          <w:sz w:val="16"/>
          <w:szCs w:val="16"/>
          <w:lang w:eastAsia="es-CR"/>
        </w:rPr>
        <w:br/>
        <w:t>11.- Sexo.</w:t>
      </w:r>
      <w:r w:rsidRPr="002D2BB9">
        <w:rPr>
          <w:rFonts w:ascii="Arial" w:eastAsia="Times New Roman" w:hAnsi="Arial" w:cs="Arial"/>
          <w:sz w:val="16"/>
          <w:szCs w:val="16"/>
          <w:lang w:eastAsia="es-CR"/>
        </w:rPr>
        <w:br/>
        <w:t>12.- Si sabe leer y escribir o sólo firmar.</w:t>
      </w:r>
      <w:r w:rsidRPr="002D2BB9">
        <w:rPr>
          <w:rFonts w:ascii="Arial" w:eastAsia="Times New Roman" w:hAnsi="Arial" w:cs="Arial"/>
          <w:sz w:val="16"/>
          <w:szCs w:val="16"/>
          <w:lang w:eastAsia="es-CR"/>
        </w:rPr>
        <w:br/>
        <w:t>13.- Documento con que se identifica.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datos anteriores proporcionados, serán verificados por el Tribunal, con el archivo de partidas de nacimiento, que el tiene en su Registro Electoral, con el fin de acreditar la identidad del ciudadano.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Una de las obligaciones que el Código Electoral da a los funcionarios Edilicios es que debe mandar al Tribunal Certificación de toda partida de nacimiento, matrimonio, divorcio y defunción, dentro de los diez días hábiles siguientes, de su asiento, así como de cualquier otro que, contenga, cambio de estado familiar del ciudadano, esto con el propósito de tener al día el Registro Electoral para poder extender el carnet electoral correctamente, el cual contendrá los siguientes datos: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Número de Identidad Electoral.</w:t>
      </w:r>
      <w:r w:rsidRPr="002D2BB9">
        <w:rPr>
          <w:rFonts w:ascii="Arial" w:eastAsia="Times New Roman" w:hAnsi="Arial" w:cs="Arial"/>
          <w:sz w:val="16"/>
          <w:szCs w:val="16"/>
          <w:lang w:eastAsia="es-CR"/>
        </w:rPr>
        <w:br/>
        <w:t>2- Nombre y Apellido, o el nombre con que es conocida la persona.</w:t>
      </w:r>
      <w:r w:rsidRPr="002D2BB9">
        <w:rPr>
          <w:rFonts w:ascii="Arial" w:eastAsia="Times New Roman" w:hAnsi="Arial" w:cs="Arial"/>
          <w:sz w:val="16"/>
          <w:szCs w:val="16"/>
          <w:lang w:eastAsia="es-CR"/>
        </w:rPr>
        <w:br/>
        <w:t>3- Departamento y Municipio donde queda registrado para efectos de la votación.</w:t>
      </w:r>
      <w:r w:rsidRPr="002D2BB9">
        <w:rPr>
          <w:rFonts w:ascii="Arial" w:eastAsia="Times New Roman" w:hAnsi="Arial" w:cs="Arial"/>
          <w:sz w:val="16"/>
          <w:szCs w:val="16"/>
          <w:lang w:eastAsia="es-CR"/>
        </w:rPr>
        <w:br/>
        <w:t>4- Profesión u Oficio.</w:t>
      </w:r>
      <w:r w:rsidRPr="002D2BB9">
        <w:rPr>
          <w:rFonts w:ascii="Arial" w:eastAsia="Times New Roman" w:hAnsi="Arial" w:cs="Arial"/>
          <w:sz w:val="16"/>
          <w:szCs w:val="16"/>
          <w:lang w:eastAsia="es-CR"/>
        </w:rPr>
        <w:br/>
        <w:t>5- Sello del Tribunal.</w:t>
      </w:r>
      <w:r w:rsidRPr="002D2BB9">
        <w:rPr>
          <w:rFonts w:ascii="Arial" w:eastAsia="Times New Roman" w:hAnsi="Arial" w:cs="Arial"/>
          <w:sz w:val="16"/>
          <w:szCs w:val="16"/>
          <w:lang w:eastAsia="es-CR"/>
        </w:rPr>
        <w:br/>
        <w:t>6- Escudo de la República de El Salvador.</w:t>
      </w:r>
      <w:r w:rsidRPr="002D2BB9">
        <w:rPr>
          <w:rFonts w:ascii="Arial" w:eastAsia="Times New Roman" w:hAnsi="Arial" w:cs="Arial"/>
          <w:sz w:val="16"/>
          <w:szCs w:val="16"/>
          <w:lang w:eastAsia="es-CR"/>
        </w:rPr>
        <w:br/>
        <w:t>7- Fecha de expedición del documento.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4. CODIGO DE FAMILIA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REGISTRO DEL ESTADO FAMILIAR</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OBJETIVO: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inscripción de los hechos y actos jurídicos constitutivos, modificativos o extintivos del estrado familiar de las personas naturales, así como la conservación de la información que contiene.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Habrá un Registro Central del Estado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Orientará</w:t>
      </w:r>
      <w:r w:rsidRPr="002D2BB9">
        <w:rPr>
          <w:rFonts w:ascii="Arial" w:eastAsia="Times New Roman" w:hAnsi="Arial" w:cs="Arial"/>
          <w:sz w:val="16"/>
          <w:szCs w:val="16"/>
          <w:lang w:eastAsia="es-CR"/>
        </w:rPr>
        <w:br/>
        <w:t>Coordinará y</w:t>
      </w:r>
      <w:r w:rsidRPr="002D2BB9">
        <w:rPr>
          <w:rFonts w:ascii="Arial" w:eastAsia="Times New Roman" w:hAnsi="Arial" w:cs="Arial"/>
          <w:sz w:val="16"/>
          <w:szCs w:val="16"/>
          <w:lang w:eastAsia="es-CR"/>
        </w:rPr>
        <w:br/>
        <w:t>Controlará el trabajo de todos los registros locales.</w:t>
      </w:r>
      <w:r w:rsidRPr="002D2BB9">
        <w:rPr>
          <w:rFonts w:ascii="Arial" w:eastAsia="Times New Roman" w:hAnsi="Arial" w:cs="Arial"/>
          <w:sz w:val="16"/>
          <w:szCs w:val="16"/>
          <w:lang w:eastAsia="es-CR"/>
        </w:rPr>
        <w:br/>
        <w:t>· Tendrá a su cargo el Archivo Central de Registros del Estado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Encargados locales de llevar el Registro: Municipios.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 </w:t>
      </w:r>
      <w:r w:rsidRPr="002D2BB9">
        <w:rPr>
          <w:rFonts w:ascii="Arial" w:eastAsia="Times New Roman" w:hAnsi="Arial" w:cs="Arial"/>
          <w:sz w:val="16"/>
          <w:szCs w:val="16"/>
          <w:u w:val="single"/>
          <w:lang w:eastAsia="es-CR"/>
        </w:rPr>
        <w:t>Hechos y Actos Inscribibles: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inscribirán los: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Nacimientos</w:t>
      </w:r>
      <w:r w:rsidRPr="002D2BB9">
        <w:rPr>
          <w:rFonts w:ascii="Arial" w:eastAsia="Times New Roman" w:hAnsi="Arial" w:cs="Arial"/>
          <w:sz w:val="16"/>
          <w:szCs w:val="16"/>
          <w:lang w:eastAsia="es-CR"/>
        </w:rPr>
        <w:br/>
        <w:t>- Matrimonios</w:t>
      </w:r>
      <w:r w:rsidRPr="002D2BB9">
        <w:rPr>
          <w:rFonts w:ascii="Arial" w:eastAsia="Times New Roman" w:hAnsi="Arial" w:cs="Arial"/>
          <w:sz w:val="16"/>
          <w:szCs w:val="16"/>
          <w:lang w:eastAsia="es-CR"/>
        </w:rPr>
        <w:br/>
        <w:t>- Defunciones</w:t>
      </w:r>
      <w:r w:rsidRPr="002D2BB9">
        <w:rPr>
          <w:rFonts w:ascii="Arial" w:eastAsia="Times New Roman" w:hAnsi="Arial" w:cs="Arial"/>
          <w:sz w:val="16"/>
          <w:szCs w:val="16"/>
          <w:lang w:eastAsia="es-CR"/>
        </w:rPr>
        <w:br/>
        <w:t>- Adopciones</w:t>
      </w:r>
      <w:r w:rsidRPr="002D2BB9">
        <w:rPr>
          <w:rFonts w:ascii="Arial" w:eastAsia="Times New Roman" w:hAnsi="Arial" w:cs="Arial"/>
          <w:sz w:val="16"/>
          <w:szCs w:val="16"/>
          <w:lang w:eastAsia="es-CR"/>
        </w:rPr>
        <w:br/>
        <w:t>- Divorcios</w:t>
      </w:r>
      <w:r w:rsidRPr="002D2BB9">
        <w:rPr>
          <w:rFonts w:ascii="Arial" w:eastAsia="Times New Roman" w:hAnsi="Arial" w:cs="Arial"/>
          <w:sz w:val="16"/>
          <w:szCs w:val="16"/>
          <w:lang w:eastAsia="es-CR"/>
        </w:rPr>
        <w:br/>
        <w:t>- Demás hechos o actos jurídicos de las personas naturales que determina la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 </w:t>
      </w:r>
      <w:r w:rsidRPr="002D2BB9">
        <w:rPr>
          <w:rFonts w:ascii="Arial" w:eastAsia="Times New Roman" w:hAnsi="Arial" w:cs="Arial"/>
          <w:sz w:val="16"/>
          <w:szCs w:val="16"/>
          <w:u w:val="single"/>
          <w:lang w:eastAsia="es-CR"/>
        </w:rPr>
        <w:t>Estado Familiar Adquirido en el Extranjero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 Los Matrimonios (celebrados en el extranjero) ante jefes de la Misión Diplomática Perramente y Consulos de Cámara.</w:t>
      </w:r>
      <w:r w:rsidRPr="002D2BB9">
        <w:rPr>
          <w:rFonts w:ascii="Arial" w:eastAsia="Times New Roman" w:hAnsi="Arial" w:cs="Arial"/>
          <w:sz w:val="16"/>
          <w:szCs w:val="16"/>
          <w:lang w:eastAsia="es-CR"/>
        </w:rPr>
        <w:br/>
        <w:t>· El Régimen Patrimonial del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inscribirán en el Registro Central del Estado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Los Matrimonios de nacionales celebrados en el extranjero ante funcionarios distintos a los mencionados arriba.</w:t>
      </w:r>
      <w:r w:rsidRPr="002D2BB9">
        <w:rPr>
          <w:rFonts w:ascii="Arial" w:eastAsia="Times New Roman" w:hAnsi="Arial" w:cs="Arial"/>
          <w:sz w:val="16"/>
          <w:szCs w:val="16"/>
          <w:lang w:eastAsia="es-CR"/>
        </w:rPr>
        <w:br/>
        <w:t>· Los nacimientos y de funcionarios de Salvadoreños ocurridos en el extranjero.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Deberán registrarse en el Consulado de El Salvador que corresponda.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Con base en los documentos legales expedidos por las autoridades competentes del respectivo país.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Dejando constancia precisa de los documentos en el asiento que al efecto se verifique en la sede consular.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Procediéndose en lo demás conforme se dispone en la Ley Orgánica del Servicio consular de la República de El Salvador.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 no se hubieren hecho las inscripciones a que nos referimos anteriormente, se activará de la siguiente manera: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Se presentarán a la Oficina del Registro Central del Estrado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Los documentos acreditantes para su inscripción.</w:t>
      </w:r>
      <w:r w:rsidRPr="002D2BB9">
        <w:rPr>
          <w:rFonts w:ascii="Arial" w:eastAsia="Times New Roman" w:hAnsi="Arial" w:cs="Arial"/>
          <w:sz w:val="16"/>
          <w:szCs w:val="16"/>
          <w:lang w:eastAsia="es-CR"/>
        </w:rPr>
        <w:br/>
        <w:t>* Deben estar debidamente autentidacos.</w:t>
      </w:r>
      <w:r w:rsidRPr="002D2BB9">
        <w:rPr>
          <w:rFonts w:ascii="Arial" w:eastAsia="Times New Roman" w:hAnsi="Arial" w:cs="Arial"/>
          <w:sz w:val="16"/>
          <w:szCs w:val="16"/>
          <w:lang w:eastAsia="es-CR"/>
        </w:rPr>
        <w:br/>
        <w:t>* En su caso, traducidos al castellano.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u w:val="single"/>
          <w:lang w:eastAsia="es-CR"/>
        </w:rPr>
        <w:t>Obligaciones de Informar y Plazo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obligación de inscribir los hechos o actos son: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Aquellas personas a las cuales tales hechos o actos generen derechos o deberes.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Plazo: se deberá realizar la inscripción dentro de los 15 días útiles siguientes a aquel en que ocurrieron, esto para las personas responsables de dar la información, y 15 días siguientes de aquel en que se tenga en la oficina la información o los documentos en que aparezcan consignados los datos de los hechos constitutivos de un estado familiar; para los encargados de los Registros.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Además de lo anterior el artículo 29 del Código de Familia, le da el plazo a los funcionarios encargados de celebrar Matrimonios; dándoles 15 días hábiles siguientes a la celebración del matrimonio, para que dicho funcionario remita al encargado del Registro del Estado Familiar del lugar en que se celebró aquel y remitir al mismo tiempo a los lugares en donde estuviesen asentadas las partidas de nacimientos de los contrayentes para su respectiva anotación marginal.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entregará:</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Certificación del acta o testimonio de la escritura que asiente de inmediato la partida de matrimonio e inscriba el régimen patrimonial que se hubiere acordado, o el que legalmente corresponde en su caso.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Si se hubiere reconocido hijos, deberá remitir certificación o testimonio, al lugar donde se encuentre asentada la partida de nacimiento del reconocido. Posteriormente se procederá de acuerdo a la Ley del Nombre de la Persona Natural.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u w:val="single"/>
          <w:lang w:eastAsia="es-CR"/>
        </w:rPr>
        <w:t>Sanciones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Incurrirán en sanción, aquel encargado del Registro que no practicare la inscripción de un Estado Familiar dentro del Plazo establecido.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multa, será aplicable por el superior jerárquico del encargado del Registro del Estado Familiar, conforme al procedimiento que la ley prescribe.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B) Incurrirá también en sanción la persona que debiendo dar aviso para efectuar una inscripción, no lo hiciere dentro del plazo señalado.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funcionario o notario que hubiere autorizado un matrimonio o el reconocimiento de un hijo y no remitiere dentro del término establecido por la ley, los correspondientes Instrumentos a las oficinas del Registro respectivas.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Para ambos, las multas serán aplicadas por el respectivo funcionario del Registro del Estado Familiar, conforme al procedimiento que la ley de la materia establece.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u w:val="single"/>
          <w:lang w:eastAsia="es-CR"/>
        </w:rPr>
        <w:t>Responsabilidad de los Encargados de llevar el Registro del Estado.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Los encargados de llevar el Registro del Estado Familiar serán responsables por: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Perjuicios que se causaren a los interesados por la omisión o inexactitud de alguna inscripción o marginación.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Por no asentarla en legal forma.</w:t>
      </w:r>
      <w:r w:rsidRPr="002D2BB9">
        <w:rPr>
          <w:rFonts w:ascii="Arial" w:eastAsia="Times New Roman" w:hAnsi="Arial" w:cs="Arial"/>
          <w:sz w:val="16"/>
          <w:szCs w:val="16"/>
          <w:lang w:eastAsia="es-CR"/>
        </w:rPr>
        <w:br/>
        <w:t>· Por su Falsificación.</w:t>
      </w:r>
      <w:r w:rsidRPr="002D2BB9">
        <w:rPr>
          <w:rFonts w:ascii="Arial" w:eastAsia="Times New Roman" w:hAnsi="Arial" w:cs="Arial"/>
          <w:sz w:val="16"/>
          <w:szCs w:val="16"/>
          <w:lang w:eastAsia="es-CR"/>
        </w:rPr>
        <w:br/>
        <w:t>· Por inserción de hechos, circunstancias o de declaraciones prohibidas por la Ley.</w:t>
      </w:r>
      <w:r w:rsidRPr="002D2BB9">
        <w:rPr>
          <w:rFonts w:ascii="Arial" w:eastAsia="Times New Roman" w:hAnsi="Arial" w:cs="Arial"/>
          <w:sz w:val="16"/>
          <w:szCs w:val="16"/>
          <w:lang w:eastAsia="es-CR"/>
        </w:rPr>
        <w:br/>
        <w:t>· Por falsedades o inexactitudes que cometieren en las certificaciones que expidan.</w:t>
      </w:r>
      <w:r w:rsidRPr="002D2BB9">
        <w:rPr>
          <w:rFonts w:ascii="Arial" w:eastAsia="Times New Roman" w:hAnsi="Arial" w:cs="Arial"/>
          <w:sz w:val="16"/>
          <w:szCs w:val="16"/>
          <w:lang w:eastAsia="es-CR"/>
        </w:rPr>
        <w:br/>
        <w:t>(Todo sin perjuicio de la Responsabilidad Penal).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 acuerdo al art. 193, los errores de fondo y las omisiones deben pedirse subsanen dentro del año siguiente a la fecha en que se llevó a cabo la inscripción, posteriormente a esta fecha solo podrán rectificarse en virtud de sentencia judicial o actuación notarial.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conclusión, el Código de Familia ha variado algunos términos usados en el Código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Registro Civil: hoy Registro del Estado Familiar.</w:t>
      </w:r>
      <w:r w:rsidRPr="002D2BB9">
        <w:rPr>
          <w:rFonts w:ascii="Arial" w:eastAsia="Times New Roman" w:hAnsi="Arial" w:cs="Arial"/>
          <w:sz w:val="16"/>
          <w:szCs w:val="16"/>
          <w:lang w:eastAsia="es-CR"/>
        </w:rPr>
        <w:br/>
        <w:t>2) Estado Civil: hoy Estado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También habrán nuevos Registros y cambios en algunos: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Se llevará un Libro de Sentencias de Uniones no Matrimoniales.</w:t>
      </w:r>
      <w:r w:rsidRPr="002D2BB9">
        <w:rPr>
          <w:rFonts w:ascii="Arial" w:eastAsia="Times New Roman" w:hAnsi="Arial" w:cs="Arial"/>
          <w:sz w:val="16"/>
          <w:szCs w:val="16"/>
          <w:lang w:eastAsia="es-CR"/>
        </w:rPr>
        <w:br/>
        <w:t>2) Se llevará un Libro de Regímenes Patrimoniales del Matrimonio.</w:t>
      </w:r>
      <w:r w:rsidRPr="002D2BB9">
        <w:rPr>
          <w:rFonts w:ascii="Arial" w:eastAsia="Times New Roman" w:hAnsi="Arial" w:cs="Arial"/>
          <w:sz w:val="16"/>
          <w:szCs w:val="16"/>
          <w:lang w:eastAsia="es-CR"/>
        </w:rPr>
        <w:br/>
        <w:t>3) El tercer cambio es que ya no se llevará el libro de adopciones, sino que estas se asentarán en el libro de partidas de nacimientos, sin mencionar que se trata de una adopción.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lo demás, se seguirá llevando el Registro como antes, ya que falta la ley especial, que será la que cambiará todos los procedimientos del Registro.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nuevos registros: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Libro de Sentencias de Regímenes del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Régimen Patrimonial del Matrimonio: son las normas que regulan las relaciones económicas de los cónyuges entre sí y con terceros (Art. 40).</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Clases de Regímenes (Art. 41)</w:t>
      </w:r>
      <w:r w:rsidRPr="002D2BB9">
        <w:rPr>
          <w:rFonts w:ascii="Arial" w:eastAsia="Times New Roman" w:hAnsi="Arial" w:cs="Arial"/>
          <w:sz w:val="16"/>
          <w:szCs w:val="16"/>
          <w:lang w:eastAsia="es-CR"/>
        </w:rPr>
        <w:br/>
        <w:t>a) Separación de Bienes</w:t>
      </w:r>
      <w:r w:rsidRPr="002D2BB9">
        <w:rPr>
          <w:rFonts w:ascii="Arial" w:eastAsia="Times New Roman" w:hAnsi="Arial" w:cs="Arial"/>
          <w:sz w:val="16"/>
          <w:szCs w:val="16"/>
          <w:lang w:eastAsia="es-CR"/>
        </w:rPr>
        <w:br/>
        <w:t>b) Participación en las ganancias</w:t>
      </w:r>
      <w:r w:rsidRPr="002D2BB9">
        <w:rPr>
          <w:rFonts w:ascii="Arial" w:eastAsia="Times New Roman" w:hAnsi="Arial" w:cs="Arial"/>
          <w:sz w:val="16"/>
          <w:szCs w:val="16"/>
          <w:lang w:eastAsia="es-CR"/>
        </w:rPr>
        <w:br/>
        <w:t>c) Comunidad Diferida.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Separación de Bienes:</w:t>
      </w:r>
      <w:r w:rsidRPr="002D2BB9">
        <w:rPr>
          <w:rFonts w:ascii="Arial" w:eastAsia="Times New Roman" w:hAnsi="Arial" w:cs="Arial"/>
          <w:sz w:val="16"/>
          <w:szCs w:val="16"/>
          <w:lang w:eastAsia="es-CR"/>
        </w:rPr>
        <w:br/>
        <w:t>Todo cónyuge conserva</w:t>
      </w:r>
      <w:r w:rsidRPr="002D2BB9">
        <w:rPr>
          <w:rFonts w:ascii="Arial" w:eastAsia="Times New Roman" w:hAnsi="Arial" w:cs="Arial"/>
          <w:sz w:val="16"/>
          <w:szCs w:val="16"/>
          <w:lang w:eastAsia="es-CR"/>
        </w:rPr>
        <w:br/>
        <w:t>- la propiedad</w:t>
      </w:r>
      <w:r w:rsidRPr="002D2BB9">
        <w:rPr>
          <w:rFonts w:ascii="Arial" w:eastAsia="Times New Roman" w:hAnsi="Arial" w:cs="Arial"/>
          <w:sz w:val="16"/>
          <w:szCs w:val="16"/>
          <w:lang w:eastAsia="es-CR"/>
        </w:rPr>
        <w:br/>
        <w:t>- la administración</w:t>
      </w:r>
      <w:r w:rsidRPr="002D2BB9">
        <w:rPr>
          <w:rFonts w:ascii="Arial" w:eastAsia="Times New Roman" w:hAnsi="Arial" w:cs="Arial"/>
          <w:sz w:val="16"/>
          <w:szCs w:val="16"/>
          <w:lang w:eastAsia="es-CR"/>
        </w:rPr>
        <w:br/>
        <w:t>- Libre disposición de los bienes tanto de los que tuvieren al contraer matrimonio de los bienes que adquirieran durante el mismo.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b) Participación de las Ganancias:</w:t>
      </w:r>
      <w:r w:rsidRPr="002D2BB9">
        <w:rPr>
          <w:rFonts w:ascii="Arial" w:eastAsia="Times New Roman" w:hAnsi="Arial" w:cs="Arial"/>
          <w:sz w:val="16"/>
          <w:szCs w:val="16"/>
          <w:lang w:eastAsia="es-CR"/>
        </w:rPr>
        <w:br/>
        <w:t>- Cada uno de los cónyuges adquiere derecho a participar en las ganancias obtenidas por su cónyuge.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Cada cónyuge puede: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Administrar</w:t>
      </w:r>
      <w:r w:rsidRPr="002D2BB9">
        <w:rPr>
          <w:rFonts w:ascii="Arial" w:eastAsia="Times New Roman" w:hAnsi="Arial" w:cs="Arial"/>
          <w:sz w:val="16"/>
          <w:szCs w:val="16"/>
          <w:lang w:eastAsia="es-CR"/>
        </w:rPr>
        <w:br/>
        <w:t>- Disfrutar la libre disposición de los bienes que le pertenecían al contraer matrimonio y los adquiridos posteriormente.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 Comunidad Diferida:</w:t>
      </w:r>
      <w:r w:rsidRPr="002D2BB9">
        <w:rPr>
          <w:rFonts w:ascii="Arial" w:eastAsia="Times New Roman" w:hAnsi="Arial" w:cs="Arial"/>
          <w:sz w:val="16"/>
          <w:szCs w:val="16"/>
          <w:lang w:eastAsia="es-CR"/>
        </w:rPr>
        <w:br/>
        <w:t>- Bienes adquiridos a título oneroso.</w:t>
      </w:r>
      <w:r w:rsidRPr="002D2BB9">
        <w:rPr>
          <w:rFonts w:ascii="Arial" w:eastAsia="Times New Roman" w:hAnsi="Arial" w:cs="Arial"/>
          <w:sz w:val="16"/>
          <w:szCs w:val="16"/>
          <w:lang w:eastAsia="es-CR"/>
        </w:rPr>
        <w:br/>
        <w:t>- Frutos.</w:t>
      </w:r>
      <w:r w:rsidRPr="002D2BB9">
        <w:rPr>
          <w:rFonts w:ascii="Arial" w:eastAsia="Times New Roman" w:hAnsi="Arial" w:cs="Arial"/>
          <w:sz w:val="16"/>
          <w:szCs w:val="16"/>
          <w:lang w:eastAsia="es-CR"/>
        </w:rPr>
        <w:br/>
        <w:t>- Ventas e intereses obtenidos.</w:t>
      </w:r>
      <w:r w:rsidRPr="002D2BB9">
        <w:rPr>
          <w:rFonts w:ascii="Arial" w:eastAsia="Times New Roman" w:hAnsi="Arial" w:cs="Arial"/>
          <w:sz w:val="16"/>
          <w:szCs w:val="16"/>
          <w:lang w:eastAsia="es-CR"/>
        </w:rPr>
        <w:br/>
        <w:t>Pertenecen a ambos cónyuges.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Para optar por algunos de estos 3 regímenes, los contrayentes lo harán antes de la celebración del matrimonio, si no lo hicieren quedarán sujetos al de comunidad diferida.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Estos regímenes se registrarán de la siguiente forma: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Se llevará un Libro de registros de regímenes patrimoniales.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 Se inscribirán, conservarán y suministrarán la información relativa a dichos regímenes.</w:t>
      </w:r>
      <w:r w:rsidRPr="002D2BB9">
        <w:rPr>
          <w:rFonts w:ascii="Arial" w:eastAsia="Times New Roman" w:hAnsi="Arial" w:cs="Arial"/>
          <w:sz w:val="16"/>
          <w:szCs w:val="16"/>
          <w:lang w:eastAsia="es-CR"/>
        </w:rPr>
        <w:br/>
        <w:t>- Se harán las modificaciones, sustituciones o extinciones correspondientes.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 Libro de Sentencias de Uniones no Matrimoniales.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La unión no matrimonial, es la que está constituida por un hombre y una mujer que sin impedimento legal para contraer matrimonio entre si, hiciere vida en común libremente, en forma singular, continua, estable y notaria, por un período de 3 o más años (Art. 118). O sea que el hombre y la mujer, no deben estar casado y solo puede hacerse con una persona.</w:t>
      </w:r>
      <w:r w:rsidRPr="002D2BB9">
        <w:rPr>
          <w:rFonts w:ascii="Arial" w:eastAsia="Times New Roman" w:hAnsi="Arial" w:cs="Arial"/>
          <w:sz w:val="16"/>
          <w:szCs w:val="16"/>
          <w:lang w:eastAsia="es-CR"/>
        </w:rPr>
        <w:br/>
        <w:t>- Los integrantes de la unión serán denominados: Convivientes o compañeros de vida.</w:t>
      </w:r>
      <w:r w:rsidRPr="002D2BB9">
        <w:rPr>
          <w:rFonts w:ascii="Arial" w:eastAsia="Times New Roman" w:hAnsi="Arial" w:cs="Arial"/>
          <w:sz w:val="16"/>
          <w:szCs w:val="16"/>
          <w:lang w:eastAsia="es-CR"/>
        </w:rPr>
        <w:br/>
        <w:t>- El Régimen Patrimonial que se aplicará es el de Participación en las Ganacias.</w:t>
      </w:r>
      <w:r w:rsidRPr="002D2BB9">
        <w:rPr>
          <w:rFonts w:ascii="Arial" w:eastAsia="Times New Roman" w:hAnsi="Arial" w:cs="Arial"/>
          <w:sz w:val="16"/>
          <w:szCs w:val="16"/>
          <w:lang w:eastAsia="es-CR"/>
        </w:rPr>
        <w:br/>
        <w:t>- La ratificación de la sentencia que declare la existencia de la unión, deberá inscribirse en el Libro del Registro del Estado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3) Con el tercer cambio, de que ya no se llevará libro de adopciones; sobre esto da los procedimientos Procesales de Familia en el análisis de ella se explica.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Código de Familia da el concepto, finalidad, requisitos, etc.</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Adopción: Es aquella por la cual el adoptado para todo efecto, pasa a formar parte de la familia de los adoptantes, como hijos de éstos, y algo novedoso es que se desvincula en forma total de su familia biológica.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Esto no se sobrepone a los procedimientos de las leyes especiales.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También se exigirá la misma constancia, para establecer supletoriamente el fallecimiento de algunas personas; y de los más importantes es el artículo 203 el cual da la forma de cómo hacer la inscripción de la adopción: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El Juez enviará copia certificada de la resolución ejecutoriada al funcionario del Registro del Estado Familiar, de la residencia habitual del adoptado.</w:t>
      </w:r>
      <w:r w:rsidRPr="002D2BB9">
        <w:rPr>
          <w:rFonts w:ascii="Arial" w:eastAsia="Times New Roman" w:hAnsi="Arial" w:cs="Arial"/>
          <w:sz w:val="16"/>
          <w:szCs w:val="16"/>
          <w:lang w:eastAsia="es-CR"/>
        </w:rPr>
        <w:br/>
        <w:t>· Se asentará una nueva partida de nacimiento en el libro correspondiente (no importando la edad del adoptado).</w:t>
      </w:r>
      <w:r w:rsidRPr="002D2BB9">
        <w:rPr>
          <w:rFonts w:ascii="Arial" w:eastAsia="Times New Roman" w:hAnsi="Arial" w:cs="Arial"/>
          <w:sz w:val="16"/>
          <w:szCs w:val="16"/>
          <w:lang w:eastAsia="es-CR"/>
        </w:rPr>
        <w:br/>
        <w:t>· El texto de la nueva partida será igual que todas y no se mencionará la adopción.</w:t>
      </w:r>
      <w:r w:rsidRPr="002D2BB9">
        <w:rPr>
          <w:rFonts w:ascii="Arial" w:eastAsia="Times New Roman" w:hAnsi="Arial" w:cs="Arial"/>
          <w:sz w:val="16"/>
          <w:szCs w:val="16"/>
          <w:lang w:eastAsia="es-CR"/>
        </w:rPr>
        <w:br/>
        <w:t>· Se remitirá copia al Registro del Estado familiar donde se encuentra la partida original de nacimiento del adoptado, para su cancelación y marginación.</w:t>
      </w:r>
      <w:r w:rsidRPr="002D2BB9">
        <w:rPr>
          <w:rFonts w:ascii="Arial" w:eastAsia="Times New Roman" w:hAnsi="Arial" w:cs="Arial"/>
          <w:sz w:val="16"/>
          <w:szCs w:val="16"/>
          <w:lang w:eastAsia="es-CR"/>
        </w:rPr>
        <w:br/>
        <w:t>· En la cancelación de la partida de nacimiento no se hará mención del motivo de la cancelación.</w:t>
      </w:r>
      <w:r w:rsidRPr="002D2BB9">
        <w:rPr>
          <w:rFonts w:ascii="Arial" w:eastAsia="Times New Roman" w:hAnsi="Arial" w:cs="Arial"/>
          <w:sz w:val="16"/>
          <w:szCs w:val="16"/>
          <w:lang w:eastAsia="es-CR"/>
        </w:rPr>
        <w:br/>
        <w:t>· Se llevará un registro reservado, en el cual se hará constar la adopción.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De la partida cancelada.</w:t>
      </w:r>
      <w:r w:rsidRPr="002D2BB9">
        <w:rPr>
          <w:rFonts w:ascii="Arial" w:eastAsia="Times New Roman" w:hAnsi="Arial" w:cs="Arial"/>
          <w:sz w:val="16"/>
          <w:szCs w:val="16"/>
          <w:lang w:eastAsia="es-CR"/>
        </w:rPr>
        <w:br/>
        <w:t>De los asientos del registro reservado.</w:t>
      </w:r>
      <w:r w:rsidRPr="002D2BB9">
        <w:rPr>
          <w:rFonts w:ascii="Arial" w:eastAsia="Times New Roman" w:hAnsi="Arial" w:cs="Arial"/>
          <w:sz w:val="16"/>
          <w:szCs w:val="16"/>
          <w:lang w:eastAsia="es-CR"/>
        </w:rPr>
        <w:br/>
        <w:t>No se expedirá certificaciones, sobre mandato judicial.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5.- LEY PROCESAL DE FAMILIA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objeto de esta ley es establecer la normativa procesal para hacer efectivos los derechos y deberes regulados en el Código de Familia y otras leyes sobre la materia.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Sobre esta ley unos pocos artículos son los que tienen relación con el Registro, y más que todo se relacionan aquellos que ordenan las certificaciones del Registro.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El Artículo 184, ordena que la solicitud para establecer el Estado Familiar en forma subsidiaria </w:t>
      </w:r>
      <w:proofErr w:type="gramStart"/>
      <w:r w:rsidRPr="002D2BB9">
        <w:rPr>
          <w:rFonts w:ascii="Arial" w:eastAsia="Times New Roman" w:hAnsi="Arial" w:cs="Arial"/>
          <w:sz w:val="16"/>
          <w:szCs w:val="16"/>
          <w:lang w:eastAsia="es-CR"/>
        </w:rPr>
        <w:t>deberá</w:t>
      </w:r>
      <w:proofErr w:type="gramEnd"/>
      <w:r w:rsidRPr="002D2BB9">
        <w:rPr>
          <w:rFonts w:ascii="Arial" w:eastAsia="Times New Roman" w:hAnsi="Arial" w:cs="Arial"/>
          <w:sz w:val="16"/>
          <w:szCs w:val="16"/>
          <w:lang w:eastAsia="es-CR"/>
        </w:rPr>
        <w:t xml:space="preserve"> anexarse constancia del registro del estado familiar sobre la inexistencia de la inscripción o la destrucción del registro respectivo.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6.- LEY ORGANICA DEL SERVICIO CONSULAR DE EL SALVADOR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Ley Orgánica del Servicio Consular de El Salvador, tiene relación con el Registro del Estado Familiar, porque en las oficinas Consulares se deben de llevar dos clases de registros: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Registros de Salvadoreños</w:t>
      </w:r>
      <w:r w:rsidRPr="002D2BB9">
        <w:rPr>
          <w:rFonts w:ascii="Arial" w:eastAsia="Times New Roman" w:hAnsi="Arial" w:cs="Arial"/>
          <w:sz w:val="16"/>
          <w:szCs w:val="16"/>
          <w:lang w:eastAsia="es-CR"/>
        </w:rPr>
        <w:br/>
        <w:t>2- Registro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Registros de Salvadoreños: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este Registro se matricularán los salvadoreños residentes en el respectivo Distrito Consular.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Requisitos para poder ser matriculado en dicho Registro: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Comprobar la nacionalidad previamente con: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a) Documento fehaciente</w:t>
      </w:r>
      <w:r w:rsidRPr="002D2BB9">
        <w:rPr>
          <w:rFonts w:ascii="Arial" w:eastAsia="Times New Roman" w:hAnsi="Arial" w:cs="Arial"/>
          <w:sz w:val="16"/>
          <w:szCs w:val="16"/>
          <w:lang w:eastAsia="es-CR"/>
        </w:rPr>
        <w:br/>
        <w:t>b) Declaraciones juradas de 2 testigos idóneos, que sean salvadoreños.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 Expresar el nombre, apellido, edad, lugar de nacimiento, estado civil, profesión u oficio, último y actual domicilio del matriculado.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3. Nombres de los padres, consorte e hijos del matriculado.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4. Si la nacionalidad se justificó por medio de pruebas, se deberán expresar estas.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 Registro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Este Registro lo llevará los funcionarios Consulares y de la siguiente forma: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Registro de:</w:t>
      </w:r>
      <w:r w:rsidRPr="002D2BB9">
        <w:rPr>
          <w:rFonts w:ascii="Arial" w:eastAsia="Times New Roman" w:hAnsi="Arial" w:cs="Arial"/>
          <w:sz w:val="16"/>
          <w:szCs w:val="16"/>
          <w:lang w:eastAsia="es-CR"/>
        </w:rPr>
        <w:br/>
        <w:t>1) Nacimiento</w:t>
      </w:r>
      <w:r w:rsidRPr="002D2BB9">
        <w:rPr>
          <w:rFonts w:ascii="Arial" w:eastAsia="Times New Roman" w:hAnsi="Arial" w:cs="Arial"/>
          <w:sz w:val="16"/>
          <w:szCs w:val="16"/>
          <w:lang w:eastAsia="es-CR"/>
        </w:rPr>
        <w:br/>
        <w:t>2) Matrimonio</w:t>
      </w:r>
      <w:r w:rsidRPr="002D2BB9">
        <w:rPr>
          <w:rFonts w:ascii="Arial" w:eastAsia="Times New Roman" w:hAnsi="Arial" w:cs="Arial"/>
          <w:sz w:val="16"/>
          <w:szCs w:val="16"/>
          <w:lang w:eastAsia="es-CR"/>
        </w:rPr>
        <w:br/>
        <w:t>3) Divorcios</w:t>
      </w:r>
      <w:r w:rsidRPr="002D2BB9">
        <w:rPr>
          <w:rFonts w:ascii="Arial" w:eastAsia="Times New Roman" w:hAnsi="Arial" w:cs="Arial"/>
          <w:sz w:val="16"/>
          <w:szCs w:val="16"/>
          <w:lang w:eastAsia="es-CR"/>
        </w:rPr>
        <w:br/>
        <w:t>4) Defunciones.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Este Registro se llevará de todos los salvadoreños ya sean residentes o transeúntes en el distrito en que se extendiere su jurisdicción.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Pasos a seguir para llevar los Registros: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Asentar las partidas en base a documentos legales que se presenten, estos deben de haber sido extendidos por autoridades respectivas (dejando constancia de dicho documento).</w:t>
      </w:r>
      <w:r w:rsidRPr="002D2BB9">
        <w:rPr>
          <w:rFonts w:ascii="Arial" w:eastAsia="Times New Roman" w:hAnsi="Arial" w:cs="Arial"/>
          <w:sz w:val="16"/>
          <w:szCs w:val="16"/>
          <w:lang w:eastAsia="es-CR"/>
        </w:rPr>
        <w:br/>
        <w:t>b) El funcionario Consular tendrán las siguientes obligaciones: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Mandar una certificación por el correo más inmediato en original y duplicado, al Ministerio de Relaciones Exteriores. El Ministerio de Relaciones Exteriores, mandará un ejemplar a la Alcaldía Municipal del último domicilio del asentado, al no conocerse este último, la certificación se mandará a la Alcaldía Municipal de la Capital.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Ambas certificaciones se mandan a la Alcaldía para su asiento respectivo.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Esta Ley tiene relación con el artículo 5 de la Ley del Notariado en el cual se les da la competencia a los Jefes de Misión Diplomática permanente y Cónsules de Carrera de la República, de ejercer las funciones de notario en los países en que estén acreditados, siempre y cuando se apeguen a la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7. LEY DEL NOTARIADO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La relación que existe entre esta Ley y el Registro del Estado Familiar es por la obligación que se les da a los Notarios en cuanto a los testimonios que deben de remitirse al Registro del Estado Familiar de las Alcaldías Municipales correspondientes; para que se realice la marginación pertinente, el artículo 43 inciso 4º. </w:t>
      </w:r>
      <w:proofErr w:type="gramStart"/>
      <w:r w:rsidRPr="002D2BB9">
        <w:rPr>
          <w:rFonts w:ascii="Arial" w:eastAsia="Times New Roman" w:hAnsi="Arial" w:cs="Arial"/>
          <w:sz w:val="16"/>
          <w:szCs w:val="16"/>
          <w:lang w:eastAsia="es-CR"/>
        </w:rPr>
        <w:t>de</w:t>
      </w:r>
      <w:proofErr w:type="gramEnd"/>
      <w:r w:rsidRPr="002D2BB9">
        <w:rPr>
          <w:rFonts w:ascii="Arial" w:eastAsia="Times New Roman" w:hAnsi="Arial" w:cs="Arial"/>
          <w:sz w:val="16"/>
          <w:szCs w:val="16"/>
          <w:lang w:eastAsia="es-CR"/>
        </w:rPr>
        <w:t xml:space="preserve"> la Ley, contempla que en los casos de establecer por medio de una Escritura Pública, que una persona natural es conocida con nombre o apellidos que no concuerdan con los asentados en la partida de nacimiento, se debe enviar al Registro del Estado Familiar testimonio de la Escritura Pública respectiva; la cual se marginará para que el interesado pueda obtener nuevos documentos en los cuales se relacione su identidad.</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Además de estos documentos, los notarios deben de cumplir con lo establecido en el artículo 194 del Código de Familia el cual ordena el enviar el instrumento en que se conste el acto otorgado para efectos de su inscripción.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artículo 5 de la Ley, da competencia a los Jefes de Misión Diplomática permanente y a los Cónsules de Carrera de la República a ejercer las funciones de notario en los países en que estén acreditados, lo cual les obliga también a cumplir con lo establecido a los notarios, entre una de las obligaciones está la de remitir al Registro del Estado Familiar testimonios o certificaciones de todo acto que ello realicen y tenga que ver con el estado familiar o identidad de la persona.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8. LEY DEL NOMBRE DE LA PERSONA NATURAL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Siendo el nombre un atributo de la persona natural, es de mucha importancia normar su uso y asignación en una ley especial. La Ley que se comenta lo hace, regulando todo lo relacionado a este; la Formación del Nombre Propio, el Derecho al Nombre, sus Elementos y otros. También da los procedimientos a seguir, en casos de rechazo de un nombre propio, cambio de nombre, etc.</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 acuerdo a la Constitución de la República, la persona humana es reconocida como “el origen y el fin de la actividad del Estado”. El Código Civil divide a las personas Naturales y Jurídicas; definiendo a la primera como “todos los individuos de la especie humana, cualquiera que sea su edad, sexo, estirpe o condición”.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En el artículo 36 de la Constitución, se ordena que se elabore la ley que se comenta, y además afirma que: “toda persona tiene </w:t>
      </w:r>
      <w:r w:rsidRPr="002D2BB9">
        <w:rPr>
          <w:rFonts w:ascii="Arial" w:eastAsia="Times New Roman" w:hAnsi="Arial" w:cs="Arial"/>
          <w:sz w:val="16"/>
          <w:szCs w:val="16"/>
          <w:lang w:eastAsia="es-CR"/>
        </w:rPr>
        <w:lastRenderedPageBreak/>
        <w:t>derecho a tener un nombre que la identifique”.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Como se puede observar, el nombre es un derecho protegido en nuestra Constitución y leyes secundarias, de ahí la importancia de su regulación.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Entrando en el comentario de la ley, podemos decir que ésta se divide así:</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Del Nombre en General.</w:t>
      </w:r>
      <w:r w:rsidRPr="002D2BB9">
        <w:rPr>
          <w:rFonts w:ascii="Arial" w:eastAsia="Times New Roman" w:hAnsi="Arial" w:cs="Arial"/>
          <w:sz w:val="16"/>
          <w:szCs w:val="16"/>
          <w:lang w:eastAsia="es-CR"/>
        </w:rPr>
        <w:br/>
        <w:t>2. Del Nombre Propio.</w:t>
      </w:r>
      <w:r w:rsidRPr="002D2BB9">
        <w:rPr>
          <w:rFonts w:ascii="Arial" w:eastAsia="Times New Roman" w:hAnsi="Arial" w:cs="Arial"/>
          <w:sz w:val="16"/>
          <w:szCs w:val="16"/>
          <w:lang w:eastAsia="es-CR"/>
        </w:rPr>
        <w:br/>
        <w:t>3. Del Apellido.</w:t>
      </w:r>
      <w:r w:rsidRPr="002D2BB9">
        <w:rPr>
          <w:rFonts w:ascii="Arial" w:eastAsia="Times New Roman" w:hAnsi="Arial" w:cs="Arial"/>
          <w:sz w:val="16"/>
          <w:szCs w:val="16"/>
          <w:lang w:eastAsia="es-CR"/>
        </w:rPr>
        <w:br/>
        <w:t>4. Del Cambio del Nombre.</w:t>
      </w:r>
      <w:r w:rsidRPr="002D2BB9">
        <w:rPr>
          <w:rFonts w:ascii="Arial" w:eastAsia="Times New Roman" w:hAnsi="Arial" w:cs="Arial"/>
          <w:sz w:val="16"/>
          <w:szCs w:val="16"/>
          <w:lang w:eastAsia="es-CR"/>
        </w:rPr>
        <w:br/>
        <w:t>5. Usurpación, Desconocimiento y Uso Indebido del Nombre.</w:t>
      </w:r>
      <w:r w:rsidRPr="002D2BB9">
        <w:rPr>
          <w:rFonts w:ascii="Arial" w:eastAsia="Times New Roman" w:hAnsi="Arial" w:cs="Arial"/>
          <w:sz w:val="16"/>
          <w:szCs w:val="16"/>
          <w:lang w:eastAsia="es-CR"/>
        </w:rPr>
        <w:br/>
        <w:t>6. Disposiciones Generales.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Estos son los aspectos que regula la ley y su contenido es el siguiente: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DEL NOMBRE EN GENERAL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Comienza la ley afirmando que toda persona natural tiene derecho al nombre que usa legítimamente; el objeto es regular la formación, adquisición, elementos, cambios, uso y protección del nombre.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elementos del nombre son: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El Nombre Propio y</w:t>
      </w:r>
      <w:r w:rsidRPr="002D2BB9">
        <w:rPr>
          <w:rFonts w:ascii="Arial" w:eastAsia="Times New Roman" w:hAnsi="Arial" w:cs="Arial"/>
          <w:sz w:val="16"/>
          <w:szCs w:val="16"/>
          <w:lang w:eastAsia="es-CR"/>
        </w:rPr>
        <w:br/>
        <w:t>b) El Apellido.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 importante hacer notar que para designar a una persona, se deben de incluir los elementos del nombre, así como en los actos o contratos que se celebren y en registros, listas o documentos; esto con el fin de evitar confusión con otras personas, al existir nombres similares.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 DEL NOMBRE PROPIO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 nueva la disposición del artículo 7 de la ley que se comenta, por no haberse regulado antes el número de nombres que se permiten asignar y este artículo limita a 2 nombres, lo que antes no era limitado.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Pero debe tomarse en cuenta para ello lo dispuesto en el artículo 3, cuando dice que las partículas “de” “de la” u otras semejantes, forman parte del nombre y no deben tomarse como otra palabra.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lo que se refiere a la asignación del nombre, dependerá de la legitimidad del hijo, a quien corresponda hacerlo: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62"/>
        <w:gridCol w:w="4762"/>
      </w:tblGrid>
      <w:tr w:rsidR="002D2BB9" w:rsidRPr="002D2BB9" w:rsidTr="002D2BB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ASIGNACION</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a) Para hijo de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b) Para hijo que no proceda de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 En los casos de faltar los familiares.</w:t>
            </w:r>
          </w:p>
        </w:tc>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CORRESPONDE 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El padre y la madre (a falta de uno, el otro, hará la asignación).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falta de Madre:</w:t>
            </w:r>
            <w:r w:rsidRPr="002D2BB9">
              <w:rPr>
                <w:rFonts w:ascii="Arial" w:eastAsia="Times New Roman" w:hAnsi="Arial" w:cs="Arial"/>
                <w:sz w:val="16"/>
                <w:szCs w:val="16"/>
                <w:lang w:eastAsia="es-CR"/>
              </w:rPr>
              <w:br/>
              <w:t>i) Los Hermanos</w:t>
            </w:r>
            <w:r w:rsidRPr="002D2BB9">
              <w:rPr>
                <w:rFonts w:ascii="Arial" w:eastAsia="Times New Roman" w:hAnsi="Arial" w:cs="Arial"/>
                <w:sz w:val="16"/>
                <w:szCs w:val="16"/>
                <w:lang w:eastAsia="es-CR"/>
              </w:rPr>
              <w:br/>
              <w:t>ii) Los Abuelos</w:t>
            </w:r>
            <w:r w:rsidRPr="002D2BB9">
              <w:rPr>
                <w:rFonts w:ascii="Arial" w:eastAsia="Times New Roman" w:hAnsi="Arial" w:cs="Arial"/>
                <w:sz w:val="16"/>
                <w:szCs w:val="16"/>
                <w:lang w:eastAsia="es-CR"/>
              </w:rPr>
              <w:br/>
              <w:t>iii) Los Tíos.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Al ser reconocido en la partida de nacimiento por el padre, le corresponde a este también.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El Procurador General de la República.</w:t>
            </w:r>
          </w:p>
        </w:tc>
      </w:tr>
    </w:tbl>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Otro aspecto muy importante que norma la ley es sobre los nombres propios que no pueden asignarse, tales como: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Aquellos que fueren lesivos a la dignidad humana.</w:t>
      </w:r>
      <w:r w:rsidRPr="002D2BB9">
        <w:rPr>
          <w:rFonts w:ascii="Arial" w:eastAsia="Times New Roman" w:hAnsi="Arial" w:cs="Arial"/>
          <w:sz w:val="16"/>
          <w:szCs w:val="16"/>
          <w:lang w:eastAsia="es-CR"/>
        </w:rPr>
        <w:br/>
        <w:t>b) Impropios de Personas.</w:t>
      </w:r>
      <w:r w:rsidRPr="002D2BB9">
        <w:rPr>
          <w:rFonts w:ascii="Arial" w:eastAsia="Times New Roman" w:hAnsi="Arial" w:cs="Arial"/>
          <w:sz w:val="16"/>
          <w:szCs w:val="16"/>
          <w:lang w:eastAsia="es-CR"/>
        </w:rPr>
        <w:br/>
        <w:t>c) Equivoco respecto al sexo.</w:t>
      </w:r>
      <w:r w:rsidRPr="002D2BB9">
        <w:rPr>
          <w:rFonts w:ascii="Arial" w:eastAsia="Times New Roman" w:hAnsi="Arial" w:cs="Arial"/>
          <w:sz w:val="16"/>
          <w:szCs w:val="16"/>
          <w:lang w:eastAsia="es-CR"/>
        </w:rPr>
        <w:br/>
        <w:t>(Excepto en los casos que proceda otro determinante del sexo).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3.- DEL APELLIDO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El apellido se adquiere, dependiendo de la legitimidad del hijo así:</w:t>
      </w:r>
      <w:r w:rsidRPr="002D2BB9">
        <w:rPr>
          <w:rFonts w:ascii="Arial" w:eastAsia="Times New Roman" w:hAnsi="Arial" w:cs="Arial"/>
          <w:sz w:val="16"/>
          <w:szCs w:val="16"/>
          <w:lang w:eastAsia="es-CR"/>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62"/>
        <w:gridCol w:w="4762"/>
      </w:tblGrid>
      <w:tr w:rsidR="002D2BB9" w:rsidRPr="002D2BB9" w:rsidTr="002D2BB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ind w:left="2880"/>
              <w:rPr>
                <w:rFonts w:ascii="Arial" w:eastAsia="Times New Roman" w:hAnsi="Arial" w:cs="Arial"/>
                <w:sz w:val="16"/>
                <w:szCs w:val="16"/>
                <w:lang w:eastAsia="es-CR"/>
              </w:rPr>
            </w:pPr>
            <w:r w:rsidRPr="002D2BB9">
              <w:rPr>
                <w:rFonts w:ascii="Arial" w:eastAsia="Times New Roman" w:hAnsi="Arial" w:cs="Arial"/>
                <w:sz w:val="16"/>
                <w:szCs w:val="16"/>
                <w:lang w:eastAsia="es-CR"/>
              </w:rPr>
              <w:t>a) Para hijos de Matrimonio y los reconocidos por el padre.</w:t>
            </w:r>
            <w:r w:rsidRPr="002D2BB9">
              <w:rPr>
                <w:rFonts w:ascii="Arial" w:eastAsia="Times New Roman" w:hAnsi="Arial" w:cs="Arial"/>
                <w:sz w:val="16"/>
                <w:szCs w:val="16"/>
                <w:lang w:eastAsia="es-CR"/>
              </w:rPr>
              <w:br/>
              <w:t>b) Para hijos no reconocidos por el padre.</w:t>
            </w:r>
          </w:p>
        </w:tc>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ind w:left="2880"/>
              <w:rPr>
                <w:rFonts w:ascii="Arial" w:eastAsia="Times New Roman" w:hAnsi="Arial" w:cs="Arial"/>
                <w:sz w:val="16"/>
                <w:szCs w:val="16"/>
                <w:lang w:eastAsia="es-CR"/>
              </w:rPr>
            </w:pPr>
            <w:r w:rsidRPr="002D2BB9">
              <w:rPr>
                <w:rFonts w:ascii="Arial" w:eastAsia="Times New Roman" w:hAnsi="Arial" w:cs="Arial"/>
                <w:sz w:val="16"/>
                <w:szCs w:val="16"/>
                <w:lang w:eastAsia="es-CR"/>
              </w:rPr>
              <w:t>- El primer apellido del padre seguido del primero de la madre.</w:t>
            </w:r>
            <w:r w:rsidRPr="002D2BB9">
              <w:rPr>
                <w:rFonts w:ascii="Arial" w:eastAsia="Times New Roman" w:hAnsi="Arial" w:cs="Arial"/>
                <w:sz w:val="16"/>
                <w:szCs w:val="16"/>
                <w:lang w:eastAsia="es-CR"/>
              </w:rPr>
              <w:br/>
              <w:t>- Los dos apellidos de la madre.</w:t>
            </w:r>
            <w:r w:rsidRPr="002D2BB9">
              <w:rPr>
                <w:rFonts w:ascii="Arial" w:eastAsia="Times New Roman" w:hAnsi="Arial" w:cs="Arial"/>
                <w:sz w:val="16"/>
                <w:szCs w:val="16"/>
                <w:lang w:eastAsia="es-CR"/>
              </w:rPr>
              <w:br/>
              <w:t>Al tener sólo una la madre: asignarle uno de sus ascendientes más próximos o el funcionario encargado del Registro Civil asignará un apellido de uso común.</w:t>
            </w:r>
          </w:p>
        </w:tc>
      </w:tr>
    </w:tbl>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4.- EL CAMBIO DEL NOMBRE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cambio del nombre se podrá realizar por todas las razones que se expondrán a continuación, tomando en cuenta la forma de proceder, según lo indica la ley:</w:t>
      </w:r>
      <w:r w:rsidRPr="002D2BB9">
        <w:rPr>
          <w:rFonts w:ascii="Arial" w:eastAsia="Times New Roman" w:hAnsi="Arial" w:cs="Arial"/>
          <w:sz w:val="16"/>
          <w:szCs w:val="16"/>
          <w:lang w:eastAsia="es-CR"/>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62"/>
        <w:gridCol w:w="4762"/>
      </w:tblGrid>
      <w:tr w:rsidR="002D2BB9" w:rsidRPr="002D2BB9" w:rsidTr="002D2BB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ind w:left="2880"/>
              <w:rPr>
                <w:rFonts w:ascii="Arial" w:eastAsia="Times New Roman" w:hAnsi="Arial" w:cs="Arial"/>
                <w:sz w:val="16"/>
                <w:szCs w:val="16"/>
                <w:lang w:eastAsia="es-CR"/>
              </w:rPr>
            </w:pPr>
            <w:r w:rsidRPr="002D2BB9">
              <w:rPr>
                <w:rFonts w:ascii="Arial" w:eastAsia="Times New Roman" w:hAnsi="Arial" w:cs="Arial"/>
                <w:sz w:val="16"/>
                <w:szCs w:val="16"/>
                <w:lang w:eastAsia="es-CR"/>
              </w:rPr>
              <w:t>a) Cuando uno de los padres no esté de acuerdo con el nombre propio asignado.</w:t>
            </w:r>
          </w:p>
        </w:tc>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ind w:left="2880"/>
              <w:rPr>
                <w:rFonts w:ascii="Arial" w:eastAsia="Times New Roman" w:hAnsi="Arial" w:cs="Arial"/>
                <w:sz w:val="16"/>
                <w:szCs w:val="16"/>
                <w:lang w:eastAsia="es-CR"/>
              </w:rPr>
            </w:pPr>
            <w:r w:rsidRPr="002D2BB9">
              <w:rPr>
                <w:rFonts w:ascii="Arial" w:eastAsia="Times New Roman" w:hAnsi="Arial" w:cs="Arial"/>
                <w:sz w:val="16"/>
                <w:szCs w:val="16"/>
                <w:lang w:eastAsia="es-CR"/>
              </w:rPr>
              <w:t>Podrá solicitar el cambio en el plazo de 6 meses, contados a partir de la inscripción del nacimiento.</w:t>
            </w:r>
          </w:p>
        </w:tc>
      </w:tr>
    </w:tbl>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 Procedimiento a seguir: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Se solicitará ante el Alcalde Municipal (o el que haga sus veces).</w:t>
      </w:r>
      <w:r w:rsidRPr="002D2BB9">
        <w:rPr>
          <w:rFonts w:ascii="Arial" w:eastAsia="Times New Roman" w:hAnsi="Arial" w:cs="Arial"/>
          <w:sz w:val="16"/>
          <w:szCs w:val="16"/>
          <w:lang w:eastAsia="es-CR"/>
        </w:rPr>
        <w:br/>
        <w:t>b) Se oirá 3 días a quien asignó el nombre.</w:t>
      </w:r>
      <w:r w:rsidRPr="002D2BB9">
        <w:rPr>
          <w:rFonts w:ascii="Arial" w:eastAsia="Times New Roman" w:hAnsi="Arial" w:cs="Arial"/>
          <w:sz w:val="16"/>
          <w:szCs w:val="16"/>
          <w:lang w:eastAsia="es-CR"/>
        </w:rPr>
        <w:br/>
        <w:t>c) El Alcalde resolverá en 3 días.</w:t>
      </w:r>
      <w:r w:rsidRPr="002D2BB9">
        <w:rPr>
          <w:rFonts w:ascii="Arial" w:eastAsia="Times New Roman" w:hAnsi="Arial" w:cs="Arial"/>
          <w:sz w:val="16"/>
          <w:szCs w:val="16"/>
          <w:lang w:eastAsia="es-CR"/>
        </w:rPr>
        <w:br/>
        <w:t>d) Resolverá eligiendo entre los nombres propios propuestos por los padres.</w:t>
      </w:r>
      <w:r w:rsidRPr="002D2BB9">
        <w:rPr>
          <w:rFonts w:ascii="Arial" w:eastAsia="Times New Roman" w:hAnsi="Arial" w:cs="Arial"/>
          <w:sz w:val="16"/>
          <w:szCs w:val="16"/>
          <w:lang w:eastAsia="es-CR"/>
        </w:rPr>
        <w:br/>
        <w:t>e) Al no estar de acuerdo con la resolución, podrá recurrir el solicitante al Juez de Primera Instancia de lo civil en un plazo de 15 días.</w:t>
      </w:r>
      <w:r w:rsidRPr="002D2BB9">
        <w:rPr>
          <w:rFonts w:ascii="Arial" w:eastAsia="Times New Roman" w:hAnsi="Arial" w:cs="Arial"/>
          <w:sz w:val="16"/>
          <w:szCs w:val="16"/>
          <w:lang w:eastAsia="es-CR"/>
        </w:rPr>
        <w:br/>
        <w:t>f) El juez resolverá, al oír a las partes sumariamente.</w:t>
      </w:r>
      <w:r w:rsidRPr="002D2BB9">
        <w:rPr>
          <w:rFonts w:ascii="Arial" w:eastAsia="Times New Roman" w:hAnsi="Arial" w:cs="Arial"/>
          <w:sz w:val="16"/>
          <w:szCs w:val="16"/>
          <w:lang w:eastAsia="es-CR"/>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62"/>
        <w:gridCol w:w="4762"/>
      </w:tblGrid>
      <w:tr w:rsidR="002D2BB9" w:rsidRPr="002D2BB9" w:rsidTr="002D2BB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240" w:line="240" w:lineRule="auto"/>
              <w:ind w:left="2880"/>
              <w:rPr>
                <w:rFonts w:ascii="Arial" w:eastAsia="Times New Roman" w:hAnsi="Arial" w:cs="Arial"/>
                <w:sz w:val="16"/>
                <w:szCs w:val="16"/>
                <w:lang w:eastAsia="es-CR"/>
              </w:rPr>
            </w:pPr>
            <w:r w:rsidRPr="002D2BB9">
              <w:rPr>
                <w:rFonts w:ascii="Arial" w:eastAsia="Times New Roman" w:hAnsi="Arial" w:cs="Arial"/>
                <w:sz w:val="16"/>
                <w:szCs w:val="16"/>
                <w:lang w:eastAsia="es-CR"/>
              </w:rPr>
              <w:t>b) Cuando la paternidad fuere reconocida voluntariamente.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 El adoptado podrá tomar el o los apellidos de los adoptantes.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 Cuando judicialmente se declare la: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Filiación Paterna</w:t>
            </w:r>
            <w:r w:rsidRPr="002D2BB9">
              <w:rPr>
                <w:rFonts w:ascii="Arial" w:eastAsia="Times New Roman" w:hAnsi="Arial" w:cs="Arial"/>
                <w:sz w:val="16"/>
                <w:szCs w:val="16"/>
                <w:lang w:eastAsia="es-CR"/>
              </w:rPr>
              <w:br/>
              <w:t>- Falso Parto</w:t>
            </w:r>
            <w:r w:rsidRPr="002D2BB9">
              <w:rPr>
                <w:rFonts w:ascii="Arial" w:eastAsia="Times New Roman" w:hAnsi="Arial" w:cs="Arial"/>
                <w:sz w:val="16"/>
                <w:szCs w:val="16"/>
                <w:lang w:eastAsia="es-CR"/>
              </w:rPr>
              <w:br/>
              <w:t>- Suplantación.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 Cuando la mujer contraiga matrimonio.</w:t>
            </w:r>
            <w:r w:rsidRPr="002D2BB9">
              <w:rPr>
                <w:rFonts w:ascii="Arial" w:eastAsia="Times New Roman" w:hAnsi="Arial" w:cs="Arial"/>
                <w:sz w:val="16"/>
                <w:szCs w:val="16"/>
                <w:lang w:eastAsia="es-CR"/>
              </w:rPr>
              <w:br/>
            </w:r>
          </w:p>
        </w:tc>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ind w:left="2880"/>
              <w:rPr>
                <w:rFonts w:ascii="Arial" w:eastAsia="Times New Roman" w:hAnsi="Arial" w:cs="Arial"/>
                <w:sz w:val="16"/>
                <w:szCs w:val="16"/>
                <w:lang w:eastAsia="es-CR"/>
              </w:rPr>
            </w:pPr>
            <w:r w:rsidRPr="002D2BB9">
              <w:rPr>
                <w:rFonts w:ascii="Arial" w:eastAsia="Times New Roman" w:hAnsi="Arial" w:cs="Arial"/>
                <w:sz w:val="16"/>
                <w:szCs w:val="16"/>
                <w:lang w:eastAsia="es-CR"/>
              </w:rPr>
              <w:t>El encargado del Registro Civil cancelará la partida de nacimiento y asentará una nueva, con los cambios respectivos.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 tendrá que manifestar en la escritura pública de adopción o aceptación y se marginará en la partida.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cancelará la partida y asentará una nueva.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Tiene las siguientes alternativas: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i) Seguir usanso sus apellidos.</w:t>
            </w:r>
            <w:r w:rsidRPr="002D2BB9">
              <w:rPr>
                <w:rFonts w:ascii="Arial" w:eastAsia="Times New Roman" w:hAnsi="Arial" w:cs="Arial"/>
                <w:sz w:val="16"/>
                <w:szCs w:val="16"/>
                <w:lang w:eastAsia="es-CR"/>
              </w:rPr>
              <w:br/>
              <w:t>ii) Agregar a continuación el primero del cónyuge, con o sin la partícula "d".</w:t>
            </w:r>
          </w:p>
        </w:tc>
      </w:tr>
    </w:tbl>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lastRenderedPageBreak/>
        <w:br/>
        <w:t>Procedimiento: La elección se deberá constar en el acta matrimonial o enla escritura pública de matrimonio.</w:t>
      </w:r>
      <w:r w:rsidRPr="002D2BB9">
        <w:rPr>
          <w:rFonts w:ascii="Arial" w:eastAsia="Times New Roman" w:hAnsi="Arial" w:cs="Arial"/>
          <w:sz w:val="16"/>
          <w:szCs w:val="16"/>
          <w:lang w:eastAsia="es-CR"/>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62"/>
        <w:gridCol w:w="4762"/>
      </w:tblGrid>
      <w:tr w:rsidR="002D2BB9" w:rsidRPr="002D2BB9" w:rsidTr="002D2BB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ind w:left="2880"/>
              <w:rPr>
                <w:rFonts w:ascii="Arial" w:eastAsia="Times New Roman" w:hAnsi="Arial" w:cs="Arial"/>
                <w:sz w:val="16"/>
                <w:szCs w:val="16"/>
                <w:lang w:eastAsia="es-CR"/>
              </w:rPr>
            </w:pPr>
            <w:r w:rsidRPr="002D2BB9">
              <w:rPr>
                <w:rFonts w:ascii="Arial" w:eastAsia="Times New Roman" w:hAnsi="Arial" w:cs="Arial"/>
                <w:sz w:val="16"/>
                <w:szCs w:val="16"/>
                <w:lang w:eastAsia="es-CR"/>
              </w:rPr>
              <w:t>f) Cuando la mujer enviuda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g) En casos de homonimia (cuando un nombre tiene otro significado)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h) Cuando fuere equívoco respecto al sexo.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Impropio de persona.</w:t>
            </w:r>
            <w:r w:rsidRPr="002D2BB9">
              <w:rPr>
                <w:rFonts w:ascii="Arial" w:eastAsia="Times New Roman" w:hAnsi="Arial" w:cs="Arial"/>
                <w:sz w:val="16"/>
                <w:szCs w:val="16"/>
                <w:lang w:eastAsia="es-CR"/>
              </w:rPr>
              <w:br/>
              <w:t>- Lesivo a la dignidad humana.</w:t>
            </w:r>
            <w:r w:rsidRPr="002D2BB9">
              <w:rPr>
                <w:rFonts w:ascii="Arial" w:eastAsia="Times New Roman" w:hAnsi="Arial" w:cs="Arial"/>
                <w:sz w:val="16"/>
                <w:szCs w:val="16"/>
                <w:lang w:eastAsia="es-CR"/>
              </w:rPr>
              <w:br/>
              <w:t>-Extranjero que se quiera castellanizar o sustituir por uno de uso común.</w:t>
            </w:r>
          </w:p>
        </w:tc>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ind w:left="2880"/>
              <w:rPr>
                <w:rFonts w:ascii="Arial" w:eastAsia="Times New Roman" w:hAnsi="Arial" w:cs="Arial"/>
                <w:sz w:val="16"/>
                <w:szCs w:val="16"/>
                <w:lang w:eastAsia="es-CR"/>
              </w:rPr>
            </w:pPr>
            <w:r w:rsidRPr="002D2BB9">
              <w:rPr>
                <w:rFonts w:ascii="Arial" w:eastAsia="Times New Roman" w:hAnsi="Arial" w:cs="Arial"/>
                <w:sz w:val="16"/>
                <w:szCs w:val="16"/>
                <w:lang w:eastAsia="es-CR"/>
              </w:rPr>
              <w:t>Podrá seguir usando el apellido de quien fue su marido, mientras no contraiga otras nupcias.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persona tiene el derecho de solicitar el cambio de su nombre propio.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Procederá el cambio, por una sola vez.</w:t>
            </w:r>
          </w:p>
        </w:tc>
      </w:tr>
    </w:tbl>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Procedimiento: (casos g y h)</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La solicitud se hará ante el Juez de Primea Instancia de lo Civil de la jurisdicción del solicitante.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Deberá de acompañarse la solicitud de la constancia de no tener antecedentes penales.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El Juez hará saber la solicitud admitida, por medio de edicto que se publicará en el Diario Oficial y en otro de mayor circulación, por una sola vez.</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iv) Dentro de los 10 días siguientes a la publicación, se podrá presentar oposición por alguna persona afectada por el cambio realizado.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v) Posteriormente a la publicación se resolverá sumariamente.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Al existir un cambio, ya sea en el nombre o apellido, esto provocará efectos en la partida de nacimiento; a continuación se establecerán los casos y la forma de proceder:</w:t>
      </w:r>
      <w:r w:rsidRPr="002D2BB9">
        <w:rPr>
          <w:rFonts w:ascii="Arial" w:eastAsia="Times New Roman" w:hAnsi="Arial" w:cs="Arial"/>
          <w:sz w:val="16"/>
          <w:szCs w:val="16"/>
          <w:lang w:eastAsia="es-CR"/>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62"/>
        <w:gridCol w:w="4762"/>
      </w:tblGrid>
      <w:tr w:rsidR="002D2BB9" w:rsidRPr="002D2BB9" w:rsidTr="002D2BB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ind w:left="2880"/>
              <w:rPr>
                <w:rFonts w:ascii="Arial" w:eastAsia="Times New Roman" w:hAnsi="Arial" w:cs="Arial"/>
                <w:sz w:val="16"/>
                <w:szCs w:val="16"/>
                <w:lang w:eastAsia="es-CR"/>
              </w:rPr>
            </w:pPr>
            <w:r w:rsidRPr="002D2BB9">
              <w:rPr>
                <w:rFonts w:ascii="Arial" w:eastAsia="Times New Roman" w:hAnsi="Arial" w:cs="Arial"/>
                <w:sz w:val="16"/>
                <w:szCs w:val="16"/>
                <w:lang w:eastAsia="es-CR"/>
              </w:rPr>
              <w:t>a) Al ser decreto judicialmente el cambio de nombre propio.</w:t>
            </w:r>
            <w:r w:rsidRPr="002D2BB9">
              <w:rPr>
                <w:rFonts w:ascii="Arial" w:eastAsia="Times New Roman" w:hAnsi="Arial" w:cs="Arial"/>
                <w:sz w:val="16"/>
                <w:szCs w:val="16"/>
                <w:lang w:eastAsia="es-CR"/>
              </w:rPr>
              <w:br/>
              <w:t>b) Cuando no se decreta judicialmente.</w:t>
            </w:r>
          </w:p>
        </w:tc>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ind w:left="2880"/>
              <w:rPr>
                <w:rFonts w:ascii="Arial" w:eastAsia="Times New Roman" w:hAnsi="Arial" w:cs="Arial"/>
                <w:sz w:val="16"/>
                <w:szCs w:val="16"/>
                <w:lang w:eastAsia="es-CR"/>
              </w:rPr>
            </w:pPr>
            <w:r w:rsidRPr="002D2BB9">
              <w:rPr>
                <w:rFonts w:ascii="Arial" w:eastAsia="Times New Roman" w:hAnsi="Arial" w:cs="Arial"/>
                <w:sz w:val="16"/>
                <w:szCs w:val="16"/>
                <w:lang w:eastAsia="es-CR"/>
              </w:rPr>
              <w:t>Se cancelará la partida de nacimiento y se asienta una nueva.</w:t>
            </w:r>
            <w:r w:rsidRPr="002D2BB9">
              <w:rPr>
                <w:rFonts w:ascii="Arial" w:eastAsia="Times New Roman" w:hAnsi="Arial" w:cs="Arial"/>
                <w:sz w:val="16"/>
                <w:szCs w:val="16"/>
                <w:lang w:eastAsia="es-CR"/>
              </w:rPr>
              <w:br/>
              <w:t>Se marginará en la partida de nacimiento.</w:t>
            </w:r>
          </w:p>
        </w:tc>
      </w:tr>
    </w:tbl>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En los dos últimos casos, el Juez ordenará la marginación en las partidas de nacimiento de los hijos del peticionario y en la del matrimonio.</w:t>
      </w:r>
      <w:r w:rsidRPr="002D2BB9">
        <w:rPr>
          <w:rFonts w:ascii="Arial" w:eastAsia="Times New Roman" w:hAnsi="Arial" w:cs="Arial"/>
          <w:sz w:val="16"/>
          <w:szCs w:val="16"/>
          <w:lang w:eastAsia="es-CR"/>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62"/>
        <w:gridCol w:w="4762"/>
      </w:tblGrid>
      <w:tr w:rsidR="002D2BB9" w:rsidRPr="002D2BB9" w:rsidTr="002D2BB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ind w:left="2880"/>
              <w:rPr>
                <w:rFonts w:ascii="Arial" w:eastAsia="Times New Roman" w:hAnsi="Arial" w:cs="Arial"/>
                <w:sz w:val="16"/>
                <w:szCs w:val="16"/>
                <w:lang w:eastAsia="es-CR"/>
              </w:rPr>
            </w:pPr>
            <w:r w:rsidRPr="002D2BB9">
              <w:rPr>
                <w:rFonts w:ascii="Arial" w:eastAsia="Times New Roman" w:hAnsi="Arial" w:cs="Arial"/>
                <w:sz w:val="16"/>
                <w:szCs w:val="16"/>
                <w:lang w:eastAsia="es-CR"/>
              </w:rPr>
              <w:t>c) Cuando se cambia el apellido.</w:t>
            </w:r>
          </w:p>
        </w:tc>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ind w:left="2880"/>
              <w:rPr>
                <w:rFonts w:ascii="Arial" w:eastAsia="Times New Roman" w:hAnsi="Arial" w:cs="Arial"/>
                <w:sz w:val="16"/>
                <w:szCs w:val="16"/>
                <w:lang w:eastAsia="es-CR"/>
              </w:rPr>
            </w:pPr>
            <w:r w:rsidRPr="002D2BB9">
              <w:rPr>
                <w:rFonts w:ascii="Arial" w:eastAsia="Times New Roman" w:hAnsi="Arial" w:cs="Arial"/>
                <w:sz w:val="16"/>
                <w:szCs w:val="16"/>
                <w:lang w:eastAsia="es-CR"/>
              </w:rPr>
              <w:t>El cambio se extenderá a los descendientes menores de edad.</w:t>
            </w:r>
            <w:r w:rsidRPr="002D2BB9">
              <w:rPr>
                <w:rFonts w:ascii="Arial" w:eastAsia="Times New Roman" w:hAnsi="Arial" w:cs="Arial"/>
                <w:sz w:val="16"/>
                <w:szCs w:val="16"/>
                <w:lang w:eastAsia="es-CR"/>
              </w:rPr>
              <w:br/>
              <w:t xml:space="preserve">Para los mayores de </w:t>
            </w:r>
            <w:r w:rsidRPr="002D2BB9">
              <w:rPr>
                <w:rFonts w:ascii="Arial" w:eastAsia="Times New Roman" w:hAnsi="Arial" w:cs="Arial"/>
                <w:sz w:val="16"/>
                <w:szCs w:val="16"/>
                <w:lang w:eastAsia="es-CR"/>
              </w:rPr>
              <w:lastRenderedPageBreak/>
              <w:t>edad se requerirá su consentimiento.</w:t>
            </w:r>
            <w:r w:rsidRPr="002D2BB9">
              <w:rPr>
                <w:rFonts w:ascii="Arial" w:eastAsia="Times New Roman" w:hAnsi="Arial" w:cs="Arial"/>
                <w:sz w:val="16"/>
                <w:szCs w:val="16"/>
                <w:lang w:eastAsia="es-CR"/>
              </w:rPr>
              <w:br/>
              <w:t xml:space="preserve">Se extenderá </w:t>
            </w:r>
            <w:proofErr w:type="gramStart"/>
            <w:r w:rsidRPr="002D2BB9">
              <w:rPr>
                <w:rFonts w:ascii="Arial" w:eastAsia="Times New Roman" w:hAnsi="Arial" w:cs="Arial"/>
                <w:sz w:val="16"/>
                <w:szCs w:val="16"/>
                <w:lang w:eastAsia="es-CR"/>
              </w:rPr>
              <w:t>a la</w:t>
            </w:r>
            <w:proofErr w:type="gramEnd"/>
            <w:r w:rsidRPr="002D2BB9">
              <w:rPr>
                <w:rFonts w:ascii="Arial" w:eastAsia="Times New Roman" w:hAnsi="Arial" w:cs="Arial"/>
                <w:sz w:val="16"/>
                <w:szCs w:val="16"/>
                <w:lang w:eastAsia="es-CR"/>
              </w:rPr>
              <w:t xml:space="preserve"> cónyuge cuando ésta usa el apellido del marido.</w:t>
            </w:r>
          </w:p>
        </w:tc>
      </w:tr>
    </w:tbl>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lastRenderedPageBreak/>
        <w:br/>
      </w:r>
      <w:r w:rsidRPr="002D2BB9">
        <w:rPr>
          <w:rFonts w:ascii="Arial" w:eastAsia="Times New Roman" w:hAnsi="Arial" w:cs="Arial"/>
          <w:sz w:val="16"/>
          <w:szCs w:val="16"/>
          <w:lang w:eastAsia="es-CR"/>
        </w:rPr>
        <w:br/>
        <w:t>Debe marginarse dicho cambio en las partidas de nacimiento y en las de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Siempre que exista un cambio de nombre, deberá ser comunicado al encargado del Registro del Estado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debe tener muy en claro que el cambio de nombre no extingue ni modifica las obligaciones, ni los derechos de una persona.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5. USURPACION, DESCONOCIMIENTO Y USO INDEBIDO DEL NOMBRE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este capítulo se dan las responsabilidades que se tienen al realizar algún perjuicio con un nombre propio.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Cuando se trate de usurpación, el perjudicado tendrá la acción para hacer cesar; también toda persona puede pedir un reconocimiento legal, cuando se desconozca su derecho al nombre; y en casos de uso indebido de un nombre, podrá obligarse al que lo ha hecho, a cesar en la acción y hacer las modificaciones necesarias.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los casos mencionados anteriormente, habrá lugar para indemnizar en daños y perjuicios al perjudicado.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forma de proceder será un Juicio Sumario y el Juez competente será del domicilio del demandado.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6. DISPOSICIONES GENERALES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este capítulo se dan a conocer varias disposiciones generales que ayudan a realizar los cambios respectivos.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De acuerdo a la presente ley, el documento probatorio del Nombre es la partida de Nacimiento.</w:t>
      </w:r>
      <w:r w:rsidRPr="002D2BB9">
        <w:rPr>
          <w:rFonts w:ascii="Arial" w:eastAsia="Times New Roman" w:hAnsi="Arial" w:cs="Arial"/>
          <w:sz w:val="16"/>
          <w:szCs w:val="16"/>
          <w:lang w:eastAsia="es-CR"/>
        </w:rPr>
        <w:br/>
        <w:t>- La forma de cancelar las partidas es mediante marginación.</w:t>
      </w:r>
      <w:r w:rsidRPr="002D2BB9">
        <w:rPr>
          <w:rFonts w:ascii="Arial" w:eastAsia="Times New Roman" w:hAnsi="Arial" w:cs="Arial"/>
          <w:sz w:val="16"/>
          <w:szCs w:val="16"/>
          <w:lang w:eastAsia="es-CR"/>
        </w:rPr>
        <w:br/>
        <w:t>- Cuando existiere error en la inscripción del nombre, se podrá enmendar por los encargados del Registro del Estado Familiar al comprobar, por medio de un documento público o auténtico el error.</w:t>
      </w:r>
      <w:r w:rsidRPr="002D2BB9">
        <w:rPr>
          <w:rFonts w:ascii="Arial" w:eastAsia="Times New Roman" w:hAnsi="Arial" w:cs="Arial"/>
          <w:sz w:val="16"/>
          <w:szCs w:val="16"/>
          <w:lang w:eastAsia="es-CR"/>
        </w:rPr>
        <w:br/>
        <w:t>- Será obligatorio para el Registro del Estado Familiar, un Libro de modificaciones de Partidas de Nacimiento.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Todos los aspectos comentados anteriormente son de mucha importancia que los conozcan los encargados del Registro del Estado Familiar de las Alcaldías Municipales, para poner en práctica las disposiciones establecidas en la Ley. También es importante que cualquier persona conozca de ellas, para poder proceder en legal forma a enmendar errores en sus nombres o realizar cualquier solicitud a la Alcaldía en casos relativos a la materia.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9. LEY DE CEDULA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Cédula de Identidad Personal es un documento que se lleva en el Registro de Ciudadanos y su importancia es que, este documento de Identidad Personal por lo cual debemos mencionar que este documento además de ser obligatorio debe presentarse para actos como inscripción de nacimientos y defunciones en el Registro del Estado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Siendo también una competencia de los Municipios de acuerdo al artículo 4 No. 16 del Código Municipal.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lo cual, dice la Ley, que todo Salvadoreño mayor de 18 años residente en la República, debe obtener su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Para obtener la Cédula deben de llenarse los siguientes requisitos: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solicitarla en la Alcaldía Municipal del domicilio del interesado.</w:t>
      </w:r>
      <w:r w:rsidRPr="002D2BB9">
        <w:rPr>
          <w:rFonts w:ascii="Arial" w:eastAsia="Times New Roman" w:hAnsi="Arial" w:cs="Arial"/>
          <w:sz w:val="16"/>
          <w:szCs w:val="16"/>
          <w:lang w:eastAsia="es-CR"/>
        </w:rPr>
        <w:br/>
        <w:t>2- Debe ser en forma personal.</w:t>
      </w:r>
      <w:r w:rsidRPr="002D2BB9">
        <w:rPr>
          <w:rFonts w:ascii="Arial" w:eastAsia="Times New Roman" w:hAnsi="Arial" w:cs="Arial"/>
          <w:sz w:val="16"/>
          <w:szCs w:val="16"/>
          <w:lang w:eastAsia="es-CR"/>
        </w:rPr>
        <w:br/>
        <w:t>3- Contendrá los siguientes datos: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El número correlativo de orden, que será con el cual se distingue.</w:t>
      </w:r>
      <w:r w:rsidRPr="002D2BB9">
        <w:rPr>
          <w:rFonts w:ascii="Arial" w:eastAsia="Times New Roman" w:hAnsi="Arial" w:cs="Arial"/>
          <w:sz w:val="16"/>
          <w:szCs w:val="16"/>
          <w:lang w:eastAsia="es-CR"/>
        </w:rPr>
        <w:br/>
        <w:t>b) El lugar y la fecha de su emisión.</w:t>
      </w:r>
      <w:r w:rsidRPr="002D2BB9">
        <w:rPr>
          <w:rFonts w:ascii="Arial" w:eastAsia="Times New Roman" w:hAnsi="Arial" w:cs="Arial"/>
          <w:sz w:val="16"/>
          <w:szCs w:val="16"/>
          <w:lang w:eastAsia="es-CR"/>
        </w:rPr>
        <w:br/>
        <w:t>c) Nombre y apellido del ciudadano.</w:t>
      </w:r>
      <w:r w:rsidRPr="002D2BB9">
        <w:rPr>
          <w:rFonts w:ascii="Arial" w:eastAsia="Times New Roman" w:hAnsi="Arial" w:cs="Arial"/>
          <w:sz w:val="16"/>
          <w:szCs w:val="16"/>
          <w:lang w:eastAsia="es-CR"/>
        </w:rPr>
        <w:br/>
        <w:t>d) El lugar y la fecha exacta de su nacimiento.</w:t>
      </w:r>
      <w:r w:rsidRPr="002D2BB9">
        <w:rPr>
          <w:rFonts w:ascii="Arial" w:eastAsia="Times New Roman" w:hAnsi="Arial" w:cs="Arial"/>
          <w:sz w:val="16"/>
          <w:szCs w:val="16"/>
          <w:lang w:eastAsia="es-CR"/>
        </w:rPr>
        <w:br/>
        <w:t>e) Expresión de si su nacionalidad es por nacimiento o por naturalización.</w:t>
      </w:r>
      <w:r w:rsidRPr="002D2BB9">
        <w:rPr>
          <w:rFonts w:ascii="Arial" w:eastAsia="Times New Roman" w:hAnsi="Arial" w:cs="Arial"/>
          <w:sz w:val="16"/>
          <w:szCs w:val="16"/>
          <w:lang w:eastAsia="es-CR"/>
        </w:rPr>
        <w:br/>
        <w:t>f) El nombre y apellido de los padres, o sólo de la madre, en su caso.</w:t>
      </w:r>
      <w:r w:rsidRPr="002D2BB9">
        <w:rPr>
          <w:rFonts w:ascii="Arial" w:eastAsia="Times New Roman" w:hAnsi="Arial" w:cs="Arial"/>
          <w:sz w:val="16"/>
          <w:szCs w:val="16"/>
          <w:lang w:eastAsia="es-CR"/>
        </w:rPr>
        <w:br/>
        <w:t>g) El Estado Familiar, y fuere casado, el nombre y apellido del cónyuge.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h) La profesión u oficio.</w:t>
      </w:r>
      <w:r w:rsidRPr="002D2BB9">
        <w:rPr>
          <w:rFonts w:ascii="Arial" w:eastAsia="Times New Roman" w:hAnsi="Arial" w:cs="Arial"/>
          <w:sz w:val="16"/>
          <w:szCs w:val="16"/>
          <w:lang w:eastAsia="es-CR"/>
        </w:rPr>
        <w:br/>
        <w:t>i) La residencia, con expresión, en su caso, del cantón, finca o hacienda de la población que se indique.</w:t>
      </w:r>
      <w:r w:rsidRPr="002D2BB9">
        <w:rPr>
          <w:rFonts w:ascii="Arial" w:eastAsia="Times New Roman" w:hAnsi="Arial" w:cs="Arial"/>
          <w:sz w:val="16"/>
          <w:szCs w:val="16"/>
          <w:lang w:eastAsia="es-CR"/>
        </w:rPr>
        <w:br/>
        <w:t>j) Las señales especiales que tenga y que puedan servir para distinguir a licencias para manejar automotores.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4. Para la toma de posesión de todo cargo o empleo público.</w:t>
      </w:r>
      <w:r w:rsidRPr="002D2BB9">
        <w:rPr>
          <w:rFonts w:ascii="Arial" w:eastAsia="Times New Roman" w:hAnsi="Arial" w:cs="Arial"/>
          <w:sz w:val="16"/>
          <w:szCs w:val="16"/>
          <w:lang w:eastAsia="es-CR"/>
        </w:rPr>
        <w:br/>
        <w:t>5. Para la emisión del voto en las elecciones populares.</w:t>
      </w:r>
      <w:r w:rsidRPr="002D2BB9">
        <w:rPr>
          <w:rFonts w:ascii="Arial" w:eastAsia="Times New Roman" w:hAnsi="Arial" w:cs="Arial"/>
          <w:sz w:val="16"/>
          <w:szCs w:val="16"/>
          <w:lang w:eastAsia="es-CR"/>
        </w:rPr>
        <w:br/>
        <w:t>6. Siempre que cualquier funcionario, público o agente de autoridad lo exija.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 todos los datos dados, la Alcaldía Municipal deberá llevar un Registro de Ciudadanos, esto para llevar un control y además para poder reponer el documento, cuando este se extravíe.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10. REGLAMENTO PARA LA APLICACIÓN DE LA LEY DE CEDULA DE INDENTIDASD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DO No. 118, Tomo 187.</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objetivo del Reglamento es, el de poner en práctica un sistema de elaboración de nóminas de electores por orden numérico, correspondiente a cada municipio de la República, para eliminar en antiguo sistema de orden alfabético.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En este Reglamento se dio validez a la Cédula de Identidad Personal, hasta el 30 de junio de 1971. Además se da la obligación de obtener la Cédula de Identidad Personal a todos los ciudadanos a partir del 15 de enero de 1971 y su portación será obligatoria desde el 1º. </w:t>
      </w:r>
      <w:proofErr w:type="gramStart"/>
      <w:r w:rsidRPr="002D2BB9">
        <w:rPr>
          <w:rFonts w:ascii="Arial" w:eastAsia="Times New Roman" w:hAnsi="Arial" w:cs="Arial"/>
          <w:sz w:val="16"/>
          <w:szCs w:val="16"/>
          <w:lang w:eastAsia="es-CR"/>
        </w:rPr>
        <w:t>de</w:t>
      </w:r>
      <w:proofErr w:type="gramEnd"/>
      <w:r w:rsidRPr="002D2BB9">
        <w:rPr>
          <w:rFonts w:ascii="Arial" w:eastAsia="Times New Roman" w:hAnsi="Arial" w:cs="Arial"/>
          <w:sz w:val="16"/>
          <w:szCs w:val="16"/>
          <w:lang w:eastAsia="es-CR"/>
        </w:rPr>
        <w:t xml:space="preserve"> julio del mismo año.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expedición de la Cédula será de la siguiente manera: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Se expedirá en las Alcaldías Municipales.</w:t>
      </w:r>
      <w:r w:rsidRPr="002D2BB9">
        <w:rPr>
          <w:rFonts w:ascii="Arial" w:eastAsia="Times New Roman" w:hAnsi="Arial" w:cs="Arial"/>
          <w:sz w:val="16"/>
          <w:szCs w:val="16"/>
          <w:lang w:eastAsia="es-CR"/>
        </w:rPr>
        <w:br/>
        <w:t>b) Llevará un número correlativo al ciudadano.</w:t>
      </w:r>
      <w:r w:rsidRPr="002D2BB9">
        <w:rPr>
          <w:rFonts w:ascii="Arial" w:eastAsia="Times New Roman" w:hAnsi="Arial" w:cs="Arial"/>
          <w:sz w:val="16"/>
          <w:szCs w:val="16"/>
          <w:lang w:eastAsia="es-CR"/>
        </w:rPr>
        <w:br/>
        <w:t>c) Un número correspondiente al: Departamento y Municipio</w:t>
      </w:r>
      <w:r w:rsidRPr="002D2BB9">
        <w:rPr>
          <w:rFonts w:ascii="Arial" w:eastAsia="Times New Roman" w:hAnsi="Arial" w:cs="Arial"/>
          <w:sz w:val="16"/>
          <w:szCs w:val="16"/>
          <w:lang w:eastAsia="es-CR"/>
        </w:rPr>
        <w:br/>
        <w:t>Estos números serán asignados por el Ministerio del Interior.</w:t>
      </w:r>
      <w:r w:rsidRPr="002D2BB9">
        <w:rPr>
          <w:rFonts w:ascii="Arial" w:eastAsia="Times New Roman" w:hAnsi="Arial" w:cs="Arial"/>
          <w:sz w:val="16"/>
          <w:szCs w:val="16"/>
          <w:lang w:eastAsia="es-CR"/>
        </w:rPr>
        <w:br/>
        <w:t>d) Al emitirse la nueva Cédula se recogerá la anterior.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Cédula que se recogió en la Alcaldía se enviará junto con la tarjeta al Tribunal Supremo Electoral.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 la Cédula perteneciera a otro Municipio, esta deberá enviarse a la Alcaldía a la que pertenece para que se envíe posteriormente al Tribunal Supremo Electoral.</w:t>
      </w:r>
      <w:r w:rsidRPr="002D2BB9">
        <w:rPr>
          <w:rFonts w:ascii="Arial" w:eastAsia="Times New Roman" w:hAnsi="Arial" w:cs="Arial"/>
          <w:sz w:val="16"/>
          <w:szCs w:val="16"/>
          <w:lang w:eastAsia="es-CR"/>
        </w:rPr>
        <w:br/>
        <w:t>e) Cuando existe cambio de domicilio: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Tendrá un plazo de 30 días para presentarse a la Alcaldía.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Remitirá la Cédula anterior a la Alcaldía que se la expedió, para esto tendrá 5 días.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Alcaldía del nuevo domicilio deberá dar aviso al Tribunal Supremo Electoral de la nueva expedición y al mismo tiempo remitirá la tarjeta del Registro respectivo.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Esta tendrá que cancelar el registro de la persona y el número de la Cédula se adjudicará a la primera persona que solicite Cédula, lo mismo se hará en caso de fallecimiento de una persona.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También este Reglamento da sanciones en sus artículos 6 y 8:</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Para los extranjeros que obtengan Cédula de Identidad Personal multa de ¢10,000.00 a ¢ 10,000.00 (según la capacidad económica del infractor).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Esta sanción se dará sin perjuicio de las contempladas en la Ley de Migración y el Código Penal.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los Alcaldes Municipales que no cumplan con las obligaciones de este Reglamento multa de ¢25.00 por cada infracción.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11. DECRETOS QUE TIENEN RELACION CON LA LEY DE CEDULA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decretos que se detallarán tienen relación con la Ley de Cédula de Identidad Personal los cuales van en los anexos del presente trabajo, se mencionan por la importancia que tienen, en cuanto a la vigencia y otros aspectos de la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DL No. 2921</w:t>
      </w:r>
      <w:r w:rsidRPr="002D2BB9">
        <w:rPr>
          <w:rFonts w:ascii="Arial" w:eastAsia="Times New Roman" w:hAnsi="Arial" w:cs="Arial"/>
          <w:sz w:val="16"/>
          <w:szCs w:val="16"/>
          <w:lang w:eastAsia="es-CR"/>
        </w:rPr>
        <w:br/>
        <w:t>D.O. No. 220 Tomo 185</w:t>
      </w:r>
      <w:r w:rsidRPr="002D2BB9">
        <w:rPr>
          <w:rFonts w:ascii="Arial" w:eastAsia="Times New Roman" w:hAnsi="Arial" w:cs="Arial"/>
          <w:sz w:val="16"/>
          <w:szCs w:val="16"/>
          <w:lang w:eastAsia="es-CR"/>
        </w:rPr>
        <w:br/>
        <w:t>2 Diciembre 1959</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DL No. 2998</w:t>
      </w:r>
      <w:r w:rsidRPr="002D2BB9">
        <w:rPr>
          <w:rFonts w:ascii="Arial" w:eastAsia="Times New Roman" w:hAnsi="Arial" w:cs="Arial"/>
          <w:sz w:val="16"/>
          <w:szCs w:val="16"/>
          <w:lang w:eastAsia="es-CR"/>
        </w:rPr>
        <w:br/>
        <w:t>Do No. 220 Tomo 186</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22 Enero 1960</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 Ley</w:t>
      </w:r>
      <w:r w:rsidRPr="002D2BB9">
        <w:rPr>
          <w:rFonts w:ascii="Arial" w:eastAsia="Times New Roman" w:hAnsi="Arial" w:cs="Arial"/>
          <w:sz w:val="16"/>
          <w:szCs w:val="16"/>
          <w:lang w:eastAsia="es-CR"/>
        </w:rPr>
        <w:br/>
        <w:t>D.O. No. 5 Tomo 190</w:t>
      </w:r>
      <w:r w:rsidRPr="002D2BB9">
        <w:rPr>
          <w:rFonts w:ascii="Arial" w:eastAsia="Times New Roman" w:hAnsi="Arial" w:cs="Arial"/>
          <w:sz w:val="16"/>
          <w:szCs w:val="16"/>
          <w:lang w:eastAsia="es-CR"/>
        </w:rPr>
        <w:br/>
        <w:t>4 Enero 1961</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DL. No. 14</w:t>
      </w:r>
      <w:r w:rsidRPr="002D2BB9">
        <w:rPr>
          <w:rFonts w:ascii="Arial" w:eastAsia="Times New Roman" w:hAnsi="Arial" w:cs="Arial"/>
          <w:sz w:val="16"/>
          <w:szCs w:val="16"/>
          <w:lang w:eastAsia="es-CR"/>
        </w:rPr>
        <w:br/>
        <w:t>DO No. 124 Tomo 212</w:t>
      </w:r>
      <w:r w:rsidRPr="002D2BB9">
        <w:rPr>
          <w:rFonts w:ascii="Arial" w:eastAsia="Times New Roman" w:hAnsi="Arial" w:cs="Arial"/>
          <w:sz w:val="16"/>
          <w:szCs w:val="16"/>
          <w:lang w:eastAsia="es-CR"/>
        </w:rPr>
        <w:br/>
        <w:t>7 Julio 1966</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DL No. 121</w:t>
      </w:r>
      <w:r w:rsidRPr="002D2BB9">
        <w:rPr>
          <w:rFonts w:ascii="Arial" w:eastAsia="Times New Roman" w:hAnsi="Arial" w:cs="Arial"/>
          <w:sz w:val="16"/>
          <w:szCs w:val="16"/>
          <w:lang w:eastAsia="es-CR"/>
        </w:rPr>
        <w:br/>
        <w:t>D.O. No. 197 Tomo 253</w:t>
      </w:r>
      <w:r w:rsidRPr="002D2BB9">
        <w:rPr>
          <w:rFonts w:ascii="Arial" w:eastAsia="Times New Roman" w:hAnsi="Arial" w:cs="Arial"/>
          <w:sz w:val="16"/>
          <w:szCs w:val="16"/>
          <w:lang w:eastAsia="es-CR"/>
        </w:rPr>
        <w:br/>
        <w:t>26 Octubre 1976.</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12. LEY DE IDENTIFICACION PERSONAL PARA LOS MENORES DE DIECIOCHO AÑOS DE EDAD.</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Aunque de acuerdo a la Constitución de la República (Art. 71) son ciudadanos todos los mayores de 18 años y estos serán los que podrán obtener su documento de Identidad (Cédula de Identidad Personal); y por la razón que los menores de 18 años de edad no contaban con ningún documento de Identidad, en enero de 1981 el Poder Ejecutivo de la República Decretó un Reglamento que dio origen a la Tarjeta de Identificación Personal para los menores de 18 años de edad posteriormente, (15 días más tarde) se cumplió y perfeccionó el Reglamento, y la Junta Revolucionaria de Gobierno, el 11 de Febrero de 1981 emitió el Decreto No. 589, el cual creó la “Ley de Identificación Personal para los menores de dieciocho años de edad”, en esta Ley se estableció el Carnet de Identificación Personal a favor de los mayores de 10 años y menores de 18, las que derogó el Reglamento antes mencionado.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 acuerdo a la Ley el Carnet tendrá una vigencia de 2 años y será extendido por el Alcalde Municipal del lugar de residencia del menor.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Quien podrá solicitar dicho carnet:</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El interesado</w:t>
      </w:r>
      <w:r w:rsidRPr="002D2BB9">
        <w:rPr>
          <w:rFonts w:ascii="Arial" w:eastAsia="Times New Roman" w:hAnsi="Arial" w:cs="Arial"/>
          <w:sz w:val="16"/>
          <w:szCs w:val="16"/>
          <w:lang w:eastAsia="es-CR"/>
        </w:rPr>
        <w:br/>
        <w:t>b) El Representante Legal</w:t>
      </w:r>
      <w:r w:rsidRPr="002D2BB9">
        <w:rPr>
          <w:rFonts w:ascii="Arial" w:eastAsia="Times New Roman" w:hAnsi="Arial" w:cs="Arial"/>
          <w:sz w:val="16"/>
          <w:szCs w:val="16"/>
          <w:lang w:eastAsia="es-CR"/>
        </w:rPr>
        <w:br/>
        <w:t>c) Cualquier pariente cercano.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 de hacer constar que a diferencia de la obligatoriedad de obtención de la Cédula de Identidad Personal, este Carnet no es obligatorio su obtención (Art. 11 Inc. 2º.) o sea que solamente lo sacarán aquellos menores que lo deseen hacer.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Procedimiento para obtener el Carnte: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1º. Presencia del menor</w:t>
      </w:r>
      <w:r w:rsidRPr="002D2BB9">
        <w:rPr>
          <w:rFonts w:ascii="Arial" w:eastAsia="Times New Roman" w:hAnsi="Arial" w:cs="Arial"/>
          <w:sz w:val="16"/>
          <w:szCs w:val="16"/>
          <w:lang w:eastAsia="es-CR"/>
        </w:rPr>
        <w:br/>
        <w:t>2º. 2 Fotografías recientes tamaño Cédula</w:t>
      </w:r>
      <w:r w:rsidRPr="002D2BB9">
        <w:rPr>
          <w:rFonts w:ascii="Arial" w:eastAsia="Times New Roman" w:hAnsi="Arial" w:cs="Arial"/>
          <w:sz w:val="16"/>
          <w:szCs w:val="16"/>
          <w:lang w:eastAsia="es-CR"/>
        </w:rPr>
        <w:br/>
        <w:t>3º. Certificación de la Partida de Nacimiento o fotocopia o constancia extractada, expedida por el Alcalde y Secretario Municipal o Encargado del Registro del Estado familiar, que contendrá los datos esenciales del asiento correspondiente.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Nombre del menor</w:t>
      </w:r>
      <w:r w:rsidRPr="002D2BB9">
        <w:rPr>
          <w:rFonts w:ascii="Arial" w:eastAsia="Times New Roman" w:hAnsi="Arial" w:cs="Arial"/>
          <w:sz w:val="16"/>
          <w:szCs w:val="16"/>
          <w:lang w:eastAsia="es-CR"/>
        </w:rPr>
        <w:br/>
        <w:t>- Lugar y fecha de su nacimiento</w:t>
      </w:r>
      <w:r w:rsidRPr="002D2BB9">
        <w:rPr>
          <w:rFonts w:ascii="Arial" w:eastAsia="Times New Roman" w:hAnsi="Arial" w:cs="Arial"/>
          <w:sz w:val="16"/>
          <w:szCs w:val="16"/>
          <w:lang w:eastAsia="es-CR"/>
        </w:rPr>
        <w:br/>
        <w:t>- Nombre de los Padres</w:t>
      </w:r>
      <w:r w:rsidRPr="002D2BB9">
        <w:rPr>
          <w:rFonts w:ascii="Arial" w:eastAsia="Times New Roman" w:hAnsi="Arial" w:cs="Arial"/>
          <w:sz w:val="16"/>
          <w:szCs w:val="16"/>
          <w:lang w:eastAsia="es-CR"/>
        </w:rPr>
        <w:br/>
        <w:t>- Filiación de la Partida.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4º. Si el menor no tuviere asentada su partida de nacimiento, podrá obtener el carnet cumpliendo los siguientes requisitos: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Presentar constancia extendida por la Alcaldía Municipal respectiva, de no encontrarse asentada la partida de nacimiento.</w:t>
      </w:r>
      <w:r w:rsidRPr="002D2BB9">
        <w:rPr>
          <w:rFonts w:ascii="Arial" w:eastAsia="Times New Roman" w:hAnsi="Arial" w:cs="Arial"/>
          <w:sz w:val="16"/>
          <w:szCs w:val="16"/>
          <w:lang w:eastAsia="es-CR"/>
        </w:rPr>
        <w:br/>
        <w:t>b) Cumplir con los requisitos anteriormente citados.</w:t>
      </w:r>
      <w:r w:rsidRPr="002D2BB9">
        <w:rPr>
          <w:rFonts w:ascii="Arial" w:eastAsia="Times New Roman" w:hAnsi="Arial" w:cs="Arial"/>
          <w:sz w:val="16"/>
          <w:szCs w:val="16"/>
          <w:lang w:eastAsia="es-CR"/>
        </w:rPr>
        <w:br/>
        <w:t>- Controles que deben llenar en las Alcaldías Municipales:</w:t>
      </w:r>
      <w:r w:rsidRPr="002D2BB9">
        <w:rPr>
          <w:rFonts w:ascii="Arial" w:eastAsia="Times New Roman" w:hAnsi="Arial" w:cs="Arial"/>
          <w:sz w:val="16"/>
          <w:szCs w:val="16"/>
          <w:lang w:eastAsia="es-CR"/>
        </w:rPr>
        <w:br/>
        <w:t>a) Se debe llenar una tarjeta con los datos y requisitos de cada carnet que, se extienda, para formar el índice alfabético.</w:t>
      </w:r>
      <w:r w:rsidRPr="002D2BB9">
        <w:rPr>
          <w:rFonts w:ascii="Arial" w:eastAsia="Times New Roman" w:hAnsi="Arial" w:cs="Arial"/>
          <w:sz w:val="16"/>
          <w:szCs w:val="16"/>
          <w:lang w:eastAsia="es-CR"/>
        </w:rPr>
        <w:br/>
        <w:t>b) En la tarjeta deberá estamparse la impresión digital del dedo pulgar de la mano derecha del menor.</w:t>
      </w:r>
      <w:r w:rsidRPr="002D2BB9">
        <w:rPr>
          <w:rFonts w:ascii="Arial" w:eastAsia="Times New Roman" w:hAnsi="Arial" w:cs="Arial"/>
          <w:sz w:val="16"/>
          <w:szCs w:val="16"/>
          <w:lang w:eastAsia="es-CR"/>
        </w:rPr>
        <w:br/>
        <w:t>c) Debe llevarse un libro de índice de control en orden alfabético o numérico, registrándose en él, el número correlativo de orden del Carnet y el nombre y apellido del menor.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13. DECRETOS QUE TIENEN RELACION CON EL REGISTRO DEL ESTADO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DL. No. 74</w:t>
      </w:r>
      <w:r w:rsidRPr="002D2BB9">
        <w:rPr>
          <w:rFonts w:ascii="Arial" w:eastAsia="Times New Roman" w:hAnsi="Arial" w:cs="Arial"/>
          <w:sz w:val="16"/>
          <w:szCs w:val="16"/>
          <w:lang w:eastAsia="es-CR"/>
        </w:rPr>
        <w:br/>
        <w:t>DO. No. 186 Tomo 253</w:t>
      </w:r>
      <w:r w:rsidRPr="002D2BB9">
        <w:rPr>
          <w:rFonts w:ascii="Arial" w:eastAsia="Times New Roman" w:hAnsi="Arial" w:cs="Arial"/>
          <w:sz w:val="16"/>
          <w:szCs w:val="16"/>
          <w:lang w:eastAsia="es-CR"/>
        </w:rPr>
        <w:br/>
        <w:t>8 Octubre 1976</w:t>
      </w:r>
      <w:r w:rsidRPr="002D2BB9">
        <w:rPr>
          <w:rFonts w:ascii="Arial" w:eastAsia="Times New Roman" w:hAnsi="Arial" w:cs="Arial"/>
          <w:sz w:val="16"/>
          <w:szCs w:val="16"/>
          <w:lang w:eastAsia="es-CR"/>
        </w:rPr>
        <w:br/>
        <w:t>“Libro Registro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 No. 11</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DO No. 112 Tomo 124</w:t>
      </w:r>
      <w:r w:rsidRPr="002D2BB9">
        <w:rPr>
          <w:rFonts w:ascii="Arial" w:eastAsia="Times New Roman" w:hAnsi="Arial" w:cs="Arial"/>
          <w:sz w:val="16"/>
          <w:szCs w:val="16"/>
          <w:lang w:eastAsia="es-CR"/>
        </w:rPr>
        <w:br/>
        <w:t>28 Mayo 1938</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Ordena la extensión gratuita de Certificaciones del Registro Civil, cuando dichos documentos se utilicen para matrículas de estudiantes en establecimientos de enseñanazas.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DL No. 295</w:t>
      </w:r>
      <w:r w:rsidRPr="002D2BB9">
        <w:rPr>
          <w:rFonts w:ascii="Arial" w:eastAsia="Times New Roman" w:hAnsi="Arial" w:cs="Arial"/>
          <w:sz w:val="16"/>
          <w:szCs w:val="16"/>
          <w:lang w:eastAsia="es-CR"/>
        </w:rPr>
        <w:br/>
        <w:t>DO No. 68 Tomo 239</w:t>
      </w:r>
      <w:r w:rsidRPr="002D2BB9">
        <w:rPr>
          <w:rFonts w:ascii="Arial" w:eastAsia="Times New Roman" w:hAnsi="Arial" w:cs="Arial"/>
          <w:sz w:val="16"/>
          <w:szCs w:val="16"/>
          <w:lang w:eastAsia="es-CR"/>
        </w:rPr>
        <w:br/>
        <w:t>6 Abril 1973</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Exime de derechos de extensión de certificaciones de Partidas de Nacimiento extendidas para diligencias relacionadas con la educación escolar.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14. LEY DE REPOSICION DE LIBROS Y PARTIDAS DEL REGISTRO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 de hacer notar que la ley habla de Registro Civil, no ha sido modificada, por esa razón nuestro análisis será como Registro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Esta Ley, que fue publicada el 26 de Enero de 1981, consideró que las Alcaldías Municipales contaban con los libros del Registro Civil deteriorados y desaparecidos y que los procedimientos legales comúnmente establecidos no eran prácticos, y que era necesario crear procedimientos prácticos, para reponer, ya sea en forma total o parcial.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objeto de la Ley es, reponer los Libros y Asientos de Partidas del Registro Civil que se encontraran deteriorados total o parcialmente o hubieren desaparecido.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presente Ley que estamos analizando, regula la forma de proceder en cada caso, de la siguiente manera:</w:t>
      </w:r>
      <w:r w:rsidRPr="002D2BB9">
        <w:rPr>
          <w:rFonts w:ascii="Arial" w:eastAsia="Times New Roman" w:hAnsi="Arial" w:cs="Arial"/>
          <w:sz w:val="16"/>
          <w:szCs w:val="16"/>
          <w:lang w:eastAsia="es-CR"/>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62"/>
        <w:gridCol w:w="4762"/>
      </w:tblGrid>
      <w:tr w:rsidR="002D2BB9" w:rsidRPr="002D2BB9" w:rsidTr="002D2BB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CASOS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1o. Libros o asientos de partidas deterioradas o en proceso de deterioro, que fueren legibles en su totalidad (Art. 2).</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2o. Los asientos de partidas que en forma aislada aparecieren deteriorados dentro de los libros en buen estado de conservación. (Art. 3 inc. 1o).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3o. Las partidas que no hubiesen sido autorizadas por los funcionarios correspondientes (Art. 3 Inc. 3).</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4o. a) Reposición total o parcial de libros desaparecidos.</w:t>
            </w:r>
            <w:r w:rsidRPr="002D2BB9">
              <w:rPr>
                <w:rFonts w:ascii="Arial" w:eastAsia="Times New Roman" w:hAnsi="Arial" w:cs="Arial"/>
                <w:sz w:val="16"/>
                <w:szCs w:val="16"/>
                <w:lang w:eastAsia="es-CR"/>
              </w:rPr>
              <w:br/>
              <w:t>b) Reposición total o parcial de partidas legibles (Art. 4)</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Certificaciones o fotocopias certificadas de partidas.</w:t>
            </w:r>
            <w:r w:rsidRPr="002D2BB9">
              <w:rPr>
                <w:rFonts w:ascii="Arial" w:eastAsia="Times New Roman" w:hAnsi="Arial" w:cs="Arial"/>
                <w:sz w:val="16"/>
                <w:szCs w:val="16"/>
                <w:lang w:eastAsia="es-CR"/>
              </w:rPr>
              <w:br/>
              <w:t>- Testimonios de Escrituras Públicas en las que se hayan protocolizado las partidas o que éstas se hayan relacionado en otros instrumentos públicos de identidad personal.</w:t>
            </w:r>
            <w:r w:rsidRPr="002D2BB9">
              <w:rPr>
                <w:rFonts w:ascii="Arial" w:eastAsia="Times New Roman" w:hAnsi="Arial" w:cs="Arial"/>
                <w:sz w:val="16"/>
                <w:szCs w:val="16"/>
                <w:lang w:eastAsia="es-CR"/>
              </w:rPr>
              <w:br/>
              <w:t>- Certificación de fotocopias o copias debidamente confrontadas o certificaciones de partidas razonadas en autos, agregadas en juicios u otras diligencias, expedidas por funcionarios judicial o administrativo.</w:t>
            </w:r>
            <w:r w:rsidRPr="002D2BB9">
              <w:rPr>
                <w:rFonts w:ascii="Arial" w:eastAsia="Times New Roman" w:hAnsi="Arial" w:cs="Arial"/>
                <w:sz w:val="16"/>
                <w:szCs w:val="16"/>
                <w:lang w:eastAsia="es-CR"/>
              </w:rPr>
              <w:br/>
              <w:t>- Certificaciones de sentencias de definitivas pronunciadas en juicio de estado civil.</w:t>
            </w:r>
            <w:r w:rsidRPr="002D2BB9">
              <w:rPr>
                <w:rFonts w:ascii="Arial" w:eastAsia="Times New Roman" w:hAnsi="Arial" w:cs="Arial"/>
                <w:sz w:val="16"/>
                <w:szCs w:val="16"/>
                <w:lang w:eastAsia="es-CR"/>
              </w:rPr>
              <w:br/>
              <w:t>- Certificaciones de Partidas de los registros que llevan los agentes diplomáticos o consulares.</w:t>
            </w:r>
            <w:r w:rsidRPr="002D2BB9">
              <w:rPr>
                <w:rFonts w:ascii="Arial" w:eastAsia="Times New Roman" w:hAnsi="Arial" w:cs="Arial"/>
                <w:sz w:val="16"/>
                <w:szCs w:val="16"/>
                <w:lang w:eastAsia="es-CR"/>
              </w:rPr>
              <w:br/>
              <w:t>- Certificaciones de películas, microlims u otros medios técnicos que emplean las municipalidades y el Tribunal Supremo Electoral, de donde consten en forma fehaciente las partidas que se pretenden reponer.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5o. Al no existir ningún documento de los ya mencionados (Art. 4 Inc. 2).</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6o. Si no hubiere, datos en la Dirección General de Estadísticas y Censos ni hubiere Acta de Bautismo (Art. 5)</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8o. Partida de Divorcio (Art. 4 Inc. 4).</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9o. Partidas de Defunción (Art. 4 Inc. 5)</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10o. Partidas de Adopción (Art. 4 Inc. 6)</w:t>
            </w:r>
          </w:p>
        </w:tc>
        <w:tc>
          <w:tcPr>
            <w:tcW w:w="2500" w:type="pct"/>
            <w:tcBorders>
              <w:top w:val="outset" w:sz="6" w:space="0" w:color="auto"/>
              <w:left w:val="outset" w:sz="6" w:space="0" w:color="auto"/>
              <w:bottom w:val="outset" w:sz="6" w:space="0" w:color="auto"/>
              <w:right w:val="outset" w:sz="6" w:space="0" w:color="auto"/>
            </w:tcBorders>
            <w:hideMark/>
          </w:tcPr>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lastRenderedPageBreak/>
              <w:t>FORMA DE PROCEDER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Se repondrán conforme a los asientos originales, los cuales se conservarán una vez verificada la reposición de acuerdo a lo establecido en el artículo 8.</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repondrán cuando los datos esenciales, como nombres y fechas, sean legibles.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Podrán reponerse cuando sea posible la identificación de la persona a quien corresponda dicho asiento de conformidad al Reglamento respectivo.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repondrán en base a los siguientes documentos.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repondrá en base a la certificación epedida por el Directos General de Estadística y Censos o Jefe del Departamento respectivo de datos que aparezcan en los archivos de esa Dirección.</w:t>
            </w:r>
            <w:r w:rsidRPr="002D2BB9">
              <w:rPr>
                <w:rFonts w:ascii="Arial" w:eastAsia="Times New Roman" w:hAnsi="Arial" w:cs="Arial"/>
                <w:sz w:val="16"/>
                <w:szCs w:val="16"/>
                <w:lang w:eastAsia="es-CR"/>
              </w:rPr>
              <w:br/>
              <w:t xml:space="preserve">Por medio de Certificaciones de las Actas de Bautismos, de la </w:t>
            </w:r>
            <w:r w:rsidRPr="002D2BB9">
              <w:rPr>
                <w:rFonts w:ascii="Arial" w:eastAsia="Times New Roman" w:hAnsi="Arial" w:cs="Arial"/>
                <w:sz w:val="16"/>
                <w:szCs w:val="16"/>
                <w:lang w:eastAsia="es-CR"/>
              </w:rPr>
              <w:lastRenderedPageBreak/>
              <w:t>Iglesia respectiva, donde consten en forma fehaciente los datos necesarios para su reposición.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repondrá por el interesado de acuerdo al Código de Procedimiento. Civiles o de acuerdo la Ley del Ejercicio Notarial de la Jurisdicción Voluntaria y de otras.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Diligencias. 7o. Partidas de Matrimonio (Art. 4 Inc. 3). Se podrán reponer con Certificaciones de Actas Matrimoniales.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Testimonios de las respectivas escrituras de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repondrá con certificación de sentencias definitivas ejecutoriadas pronunciadas en los respectivos juicios.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Podrán reponerse con certificación de los archivos expedidos.</w:t>
            </w:r>
            <w:r w:rsidRPr="002D2BB9">
              <w:rPr>
                <w:rFonts w:ascii="Arial" w:eastAsia="Times New Roman" w:hAnsi="Arial" w:cs="Arial"/>
                <w:sz w:val="16"/>
                <w:szCs w:val="16"/>
                <w:lang w:eastAsia="es-CR"/>
              </w:rPr>
              <w:br/>
              <w:t>Por los administradores de cementerios o Alcaldías Municipales.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Podrán reponerse con testimonios de escrituras de adopción.</w:t>
            </w:r>
          </w:p>
        </w:tc>
      </w:tr>
    </w:tbl>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lastRenderedPageBreak/>
        <w:br/>
        <w:t>Forma de Proceder para la Reposición de Libros y Partidas del Registro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Art. 6 de la Ley que estamos analizando, nos regula la forma de proceder para reponer todos los casos antes enumerados; y dice que se hará en Libros autorizados por el Alcalde Municipal o por el encargado del Registro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Estos Libros se llamarán “Libros de Reposición” y serán autorizados para reponer: un libro completo, partes de un libro, partidas correspondientes a uno o varios años y relativas a uno o más de los estados civiles que se registran.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También el Consejo Municipal podrá acordar reponer libros, mediante certificación expedida por el Tribunal Supremo Electoral; siempre y cuando consten los datos esenciales de las partidas asentadas en el libro que se pretende reponer.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Toda partida asentada de acuerdo a esta Ley, deberá llevar la siguiente razón: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“La presente partida de _________________________________ por su </w:t>
      </w:r>
      <w:r w:rsidRPr="002D2BB9">
        <w:rPr>
          <w:rFonts w:ascii="Arial" w:eastAsia="Times New Roman" w:hAnsi="Arial" w:cs="Arial"/>
          <w:sz w:val="16"/>
          <w:szCs w:val="16"/>
          <w:u w:val="single"/>
          <w:lang w:eastAsia="es-CR"/>
        </w:rPr>
        <w:t>(deterioro,</w:t>
      </w:r>
      <w:r w:rsidRPr="002D2BB9">
        <w:rPr>
          <w:rFonts w:ascii="Arial" w:eastAsia="Times New Roman" w:hAnsi="Arial" w:cs="Arial"/>
          <w:sz w:val="16"/>
          <w:szCs w:val="16"/>
          <w:lang w:eastAsia="es-CR"/>
        </w:rPr>
        <w:t xml:space="preserve"> </w:t>
      </w:r>
      <w:r w:rsidRPr="002D2BB9">
        <w:rPr>
          <w:rFonts w:ascii="Arial" w:eastAsia="Times New Roman" w:hAnsi="Arial" w:cs="Arial"/>
          <w:sz w:val="16"/>
          <w:szCs w:val="16"/>
          <w:u w:val="single"/>
          <w:lang w:eastAsia="es-CR"/>
        </w:rPr>
        <w:t>pérdida, destrucción)</w:t>
      </w:r>
      <w:r w:rsidRPr="002D2BB9">
        <w:rPr>
          <w:rFonts w:ascii="Arial" w:eastAsia="Times New Roman" w:hAnsi="Arial" w:cs="Arial"/>
          <w:sz w:val="16"/>
          <w:szCs w:val="16"/>
          <w:lang w:eastAsia="es-CR"/>
        </w:rPr>
        <w:t xml:space="preserve"> ha sido sujeta a reposición de acuerdo con la Ley de Reposición de Libros y Partida del Registro Civil; con el documento _________________ que fundamenta su reposición”.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pasos a seguir para reponer los documentos son los siguientes: (Art. 8 Inc. 1 y 2).</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Los interesados solicitarán por escrito al Alcalde Municipal o al Secretario del Registro Civil la comprobación de la pérdida o deterioro del Libro o Partida.</w:t>
      </w:r>
      <w:r w:rsidRPr="002D2BB9">
        <w:rPr>
          <w:rFonts w:ascii="Arial" w:eastAsia="Times New Roman" w:hAnsi="Arial" w:cs="Arial"/>
          <w:sz w:val="16"/>
          <w:szCs w:val="16"/>
          <w:lang w:eastAsia="es-CR"/>
        </w:rPr>
        <w:br/>
        <w:t>b) Acompañar la solicitud con cualquiera de los documentos que la Ley mencionada en el Art. 4.</w:t>
      </w:r>
      <w:r w:rsidRPr="002D2BB9">
        <w:rPr>
          <w:rFonts w:ascii="Arial" w:eastAsia="Times New Roman" w:hAnsi="Arial" w:cs="Arial"/>
          <w:sz w:val="16"/>
          <w:szCs w:val="16"/>
          <w:lang w:eastAsia="es-CR"/>
        </w:rPr>
        <w:br/>
        <w:t>c) El Concejo Municipal acordará:</w:t>
      </w:r>
      <w:r w:rsidRPr="002D2BB9">
        <w:rPr>
          <w:rFonts w:ascii="Arial" w:eastAsia="Times New Roman" w:hAnsi="Arial" w:cs="Arial"/>
          <w:sz w:val="16"/>
          <w:szCs w:val="16"/>
          <w:lang w:eastAsia="es-CR"/>
        </w:rPr>
        <w:br/>
        <w:t>- Reponer el Libro o Partida.</w:t>
      </w:r>
      <w:r w:rsidRPr="002D2BB9">
        <w:rPr>
          <w:rFonts w:ascii="Arial" w:eastAsia="Times New Roman" w:hAnsi="Arial" w:cs="Arial"/>
          <w:sz w:val="16"/>
          <w:szCs w:val="16"/>
          <w:lang w:eastAsia="es-CR"/>
        </w:rPr>
        <w:br/>
        <w:t>- Ceñirse a los procedimientos comunes.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responsables de la comprobación del deterioro o pérdida de libros o partidas serán: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El Encargado del Registro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comprobación se hará saber por medio de un acta que levantará dichos funcionarios, haciendo constar detalladamente las circunstancias del deterioro o pérdida de los libros o partidas, de la siguiente manera: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la Alcaldía Municipal de _________________, de Departamento de ____________ a las _______________ horas del día ______________ de _____________ de mil novecientos _________. De conformidad con el artículo ocho de la Ley de Reposición de Libros y Partidas del Registro Civil, el suscrito Alcalde Municipal (o el encargado del Registro Civil) y Secretario Municipal, nos constituimos en las Oficinas del Registro Civil de esta Alcaldía y comprobamos (la pérdida, deterioro total o parcial de Libros o Partidas) conforme al detalle siguiente: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LIBROS DESAPARECIDOS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NACIMIENTOS.................................AÑOS</w:t>
      </w:r>
      <w:r w:rsidRPr="002D2BB9">
        <w:rPr>
          <w:rFonts w:ascii="Arial" w:eastAsia="Times New Roman" w:hAnsi="Arial" w:cs="Arial"/>
          <w:sz w:val="16"/>
          <w:szCs w:val="16"/>
          <w:lang w:eastAsia="es-CR"/>
        </w:rPr>
        <w:br/>
        <w:t>MATRIMONIOS</w:t>
      </w:r>
      <w:r w:rsidRPr="002D2BB9">
        <w:rPr>
          <w:rFonts w:ascii="Arial" w:eastAsia="Times New Roman" w:hAnsi="Arial" w:cs="Arial"/>
          <w:sz w:val="16"/>
          <w:szCs w:val="16"/>
          <w:lang w:eastAsia="es-CR"/>
        </w:rPr>
        <w:br/>
        <w:t>DEFUNCIONES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OBSERVACIONES: (Explicar la que hayan)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LIBROS TOTALMENTE DISTRIBUIDOS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ESTADO CIVIL.................................AÑOS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Observaciones: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Y así con los demás casos que se dieren en cada Alcaldía.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Forma de Llevar los Libros de Reposición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1º. Podrán llevarse en forma manuscrita con fotocopias o cualquier otro mecánico o electrónico.</w:t>
      </w:r>
      <w:r w:rsidRPr="002D2BB9">
        <w:rPr>
          <w:rFonts w:ascii="Arial" w:eastAsia="Times New Roman" w:hAnsi="Arial" w:cs="Arial"/>
          <w:sz w:val="16"/>
          <w:szCs w:val="16"/>
          <w:lang w:eastAsia="es-CR"/>
        </w:rPr>
        <w:br/>
        <w:t>2º. Las partidas que se repongan deberán asentarse sin dejar espacios en blanco.</w:t>
      </w:r>
      <w:r w:rsidRPr="002D2BB9">
        <w:rPr>
          <w:rFonts w:ascii="Arial" w:eastAsia="Times New Roman" w:hAnsi="Arial" w:cs="Arial"/>
          <w:sz w:val="16"/>
          <w:szCs w:val="16"/>
          <w:lang w:eastAsia="es-CR"/>
        </w:rPr>
        <w:br/>
        <w:t>3º. Las partidas respuestas serán autorizadas con las firmas del encargado del Registro Civil o del Alcalde Municipal y su Secretario.</w:t>
      </w:r>
      <w:r w:rsidRPr="002D2BB9">
        <w:rPr>
          <w:rFonts w:ascii="Arial" w:eastAsia="Times New Roman" w:hAnsi="Arial" w:cs="Arial"/>
          <w:sz w:val="16"/>
          <w:szCs w:val="16"/>
          <w:lang w:eastAsia="es-CR"/>
        </w:rPr>
        <w:br/>
        <w:t>4º. Los nuevos Libros conservarán las anotaciones marginadas que se encuentren en los documentos que sirvan de base para la reposición.</w:t>
      </w:r>
      <w:r w:rsidRPr="002D2BB9">
        <w:rPr>
          <w:rFonts w:ascii="Arial" w:eastAsia="Times New Roman" w:hAnsi="Arial" w:cs="Arial"/>
          <w:sz w:val="16"/>
          <w:szCs w:val="16"/>
          <w:lang w:eastAsia="es-CR"/>
        </w:rPr>
        <w:br/>
        <w:t>5º. Los Libros de Reposición serán cerrados con un Acta que suscribirán el Alcalde o el encargado del Registro Civil, de la siguiente manera: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la Alcaldía Municipal de ____________________ Departamento de _________________, a las ________________ horas, del día _________________ de mil novecientos _________________ De conformidad con el Art. 11 de la Ley de Reposición de Libros y Partidas del Registro Civil, los suscritos Alcaldes y Secretario Municipal (o encargado del Registro Civil), por medio de esta acta dan por cerrado el presente libro de reposición de Partidas de__________________, cuya base de Reposición fue el Libro (o libros) de partidas de _______________ del año ___________. Contiene el Libro que se cierra _____________ Partidas respuestas, habiéndose utilizado _________________ páginas y no habiendo más que hacer constar se termina la presente.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6o. Posterior al acta final, se podrá una razón de cierre, en donde conste el número de partidas respuestas, así:</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"Cierre el presente Libro de Reposición de Partidas de_______________ que contiene ____________ partidas respuestas.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Alcaldía Municipal de ___________________________ a los ___________________ días del mes de _____________ de mil novecientos ______________________</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Firma: Alcalde</w:t>
      </w:r>
      <w:r w:rsidRPr="002D2BB9">
        <w:rPr>
          <w:rFonts w:ascii="Arial" w:eastAsia="Times New Roman" w:hAnsi="Arial" w:cs="Arial"/>
          <w:sz w:val="16"/>
          <w:szCs w:val="16"/>
          <w:lang w:eastAsia="es-CR"/>
        </w:rPr>
        <w:br/>
        <w:t>Regidores</w:t>
      </w:r>
      <w:r w:rsidRPr="002D2BB9">
        <w:rPr>
          <w:rFonts w:ascii="Arial" w:eastAsia="Times New Roman" w:hAnsi="Arial" w:cs="Arial"/>
          <w:sz w:val="16"/>
          <w:szCs w:val="16"/>
          <w:lang w:eastAsia="es-CR"/>
        </w:rPr>
        <w:br/>
        <w:t>Síndico</w:t>
      </w:r>
      <w:r w:rsidRPr="002D2BB9">
        <w:rPr>
          <w:rFonts w:ascii="Arial" w:eastAsia="Times New Roman" w:hAnsi="Arial" w:cs="Arial"/>
          <w:sz w:val="16"/>
          <w:szCs w:val="16"/>
          <w:lang w:eastAsia="es-CR"/>
        </w:rPr>
        <w:br/>
        <w:t>Secretario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7º. En los casos mencionados en los arts. 2, 3 y 6 Inc. 2º. </w:t>
      </w:r>
      <w:proofErr w:type="gramStart"/>
      <w:r w:rsidRPr="002D2BB9">
        <w:rPr>
          <w:rFonts w:ascii="Arial" w:eastAsia="Times New Roman" w:hAnsi="Arial" w:cs="Arial"/>
          <w:sz w:val="16"/>
          <w:szCs w:val="16"/>
          <w:lang w:eastAsia="es-CR"/>
        </w:rPr>
        <w:t>de</w:t>
      </w:r>
      <w:proofErr w:type="gramEnd"/>
      <w:r w:rsidRPr="002D2BB9">
        <w:rPr>
          <w:rFonts w:ascii="Arial" w:eastAsia="Times New Roman" w:hAnsi="Arial" w:cs="Arial"/>
          <w:sz w:val="16"/>
          <w:szCs w:val="16"/>
          <w:lang w:eastAsia="es-CR"/>
        </w:rPr>
        <w:t xml:space="preserve"> la Ley las partidas conservarán el mismo número que tenían en los Libros repuestos.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8º. Las otras partidas repuestas llevarán el número correlativo de acuerdo al asiento repuesto.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9º. Los Libros de reposición deberán tener su propio índice.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En cuanto a los Libros deteriorados, se les pondrá una razón que exprese la circunstancia por la cual se repusieron y la identificación del Libro de Reposición esto será obligación del encargado del Registro Civil o </w:t>
      </w:r>
      <w:proofErr w:type="gramStart"/>
      <w:r w:rsidRPr="002D2BB9">
        <w:rPr>
          <w:rFonts w:ascii="Arial" w:eastAsia="Times New Roman" w:hAnsi="Arial" w:cs="Arial"/>
          <w:sz w:val="16"/>
          <w:szCs w:val="16"/>
          <w:lang w:eastAsia="es-CR"/>
        </w:rPr>
        <w:t>de el</w:t>
      </w:r>
      <w:proofErr w:type="gramEnd"/>
      <w:r w:rsidRPr="002D2BB9">
        <w:rPr>
          <w:rFonts w:ascii="Arial" w:eastAsia="Times New Roman" w:hAnsi="Arial" w:cs="Arial"/>
          <w:sz w:val="16"/>
          <w:szCs w:val="16"/>
          <w:lang w:eastAsia="es-CR"/>
        </w:rPr>
        <w:t xml:space="preserve"> Alcalde y su Secretario.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Y los efectos legales de estos documentos repuestos, serán igual que los originales, por lo cual tendrán el mismo valor probatorio.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15. ORDENANZAS MUNICIPALES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Las Ordenanzas Municipales de acuerdo al Código Municipal en su artículo 32 dice que “son normas de aplicación general dentro del Municipio sobre asuntos de interés local…” y en el artículo 3 No. 5 da autonomía al Municipio entre otras, para Decretar Ordenanzas y Reglamentos Locales; y estas son Instrumentos Jurídicos que ayudan a la buena administración municipal y además para lograr el cumplimiento de los objetivos de cada Gobierno Local.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la elaboración de una Ordenanza deben de tomarse en cuenta los siguientes pasos.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1º. Debe elaborarse por medio de un Decreto.</w:t>
      </w:r>
      <w:r w:rsidRPr="002D2BB9">
        <w:rPr>
          <w:rFonts w:ascii="Arial" w:eastAsia="Times New Roman" w:hAnsi="Arial" w:cs="Arial"/>
          <w:sz w:val="16"/>
          <w:szCs w:val="16"/>
          <w:lang w:eastAsia="es-CR"/>
        </w:rPr>
        <w:br/>
        <w:t>2º. Debe identificarse la Alcaldía Municipal, su Municipio y Departamento.</w:t>
      </w:r>
      <w:r w:rsidRPr="002D2BB9">
        <w:rPr>
          <w:rFonts w:ascii="Arial" w:eastAsia="Times New Roman" w:hAnsi="Arial" w:cs="Arial"/>
          <w:sz w:val="16"/>
          <w:szCs w:val="16"/>
          <w:lang w:eastAsia="es-CR"/>
        </w:rPr>
        <w:br/>
        <w:t xml:space="preserve">3º. Luego se dan los CONSIDERANDOS, en los cuales se dan a conocer las causas por los cuales se está elaborando la </w:t>
      </w:r>
      <w:r w:rsidRPr="002D2BB9">
        <w:rPr>
          <w:rFonts w:ascii="Arial" w:eastAsia="Times New Roman" w:hAnsi="Arial" w:cs="Arial"/>
          <w:sz w:val="16"/>
          <w:szCs w:val="16"/>
          <w:lang w:eastAsia="es-CR"/>
        </w:rPr>
        <w:lastRenderedPageBreak/>
        <w:t>Ordenanza; y también los problemas que existen en la Comunidad; por los cuales se regulan las actividades.</w:t>
      </w:r>
      <w:r w:rsidRPr="002D2BB9">
        <w:rPr>
          <w:rFonts w:ascii="Arial" w:eastAsia="Times New Roman" w:hAnsi="Arial" w:cs="Arial"/>
          <w:sz w:val="16"/>
          <w:szCs w:val="16"/>
          <w:lang w:eastAsia="es-CR"/>
        </w:rPr>
        <w:br/>
        <w:t>4º. Se da el por tanto, en el cual se mencionan las disposiciones legales que les dan las facultades para elaborar la ordenanza.</w:t>
      </w:r>
      <w:r w:rsidRPr="002D2BB9">
        <w:rPr>
          <w:rFonts w:ascii="Arial" w:eastAsia="Times New Roman" w:hAnsi="Arial" w:cs="Arial"/>
          <w:sz w:val="16"/>
          <w:szCs w:val="16"/>
          <w:lang w:eastAsia="es-CR"/>
        </w:rPr>
        <w:br/>
        <w:t>5º. Se decreta la Ordenanza mencionando el nombre que llevará de acuerdo a la actividad que se va a regular.</w:t>
      </w:r>
      <w:r w:rsidRPr="002D2BB9">
        <w:rPr>
          <w:rFonts w:ascii="Arial" w:eastAsia="Times New Roman" w:hAnsi="Arial" w:cs="Arial"/>
          <w:sz w:val="16"/>
          <w:szCs w:val="16"/>
          <w:lang w:eastAsia="es-CR"/>
        </w:rPr>
        <w:br/>
        <w:t>6º. Las regulaciones se harán por medio de artículos enumerados en orden correlativo; también, se puede elaborar dividiéndolos en Títulos y Capítulos si se consideran necesarios para un mejor ordenamiento de dichas disposiciones.</w:t>
      </w:r>
      <w:r w:rsidRPr="002D2BB9">
        <w:rPr>
          <w:rFonts w:ascii="Arial" w:eastAsia="Times New Roman" w:hAnsi="Arial" w:cs="Arial"/>
          <w:sz w:val="16"/>
          <w:szCs w:val="16"/>
          <w:lang w:eastAsia="es-CR"/>
        </w:rPr>
        <w:br/>
        <w:t>7º. Si se prefiere pueden separarse por puntos a tratar así:</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Objeto de la Ordenanza</w:t>
      </w:r>
      <w:r w:rsidRPr="002D2BB9">
        <w:rPr>
          <w:rFonts w:ascii="Arial" w:eastAsia="Times New Roman" w:hAnsi="Arial" w:cs="Arial"/>
          <w:sz w:val="16"/>
          <w:szCs w:val="16"/>
          <w:lang w:eastAsia="es-CR"/>
        </w:rPr>
        <w:br/>
        <w:t>b) Definiciones y Clasificación</w:t>
      </w:r>
      <w:r w:rsidRPr="002D2BB9">
        <w:rPr>
          <w:rFonts w:ascii="Arial" w:eastAsia="Times New Roman" w:hAnsi="Arial" w:cs="Arial"/>
          <w:sz w:val="16"/>
          <w:szCs w:val="16"/>
          <w:lang w:eastAsia="es-CR"/>
        </w:rPr>
        <w:br/>
        <w:t>c) Permisos o Matrículas</w:t>
      </w:r>
      <w:r w:rsidRPr="002D2BB9">
        <w:rPr>
          <w:rFonts w:ascii="Arial" w:eastAsia="Times New Roman" w:hAnsi="Arial" w:cs="Arial"/>
          <w:sz w:val="16"/>
          <w:szCs w:val="16"/>
          <w:lang w:eastAsia="es-CR"/>
        </w:rPr>
        <w:br/>
        <w:t>d) Obligaciones</w:t>
      </w:r>
      <w:r w:rsidRPr="002D2BB9">
        <w:rPr>
          <w:rFonts w:ascii="Arial" w:eastAsia="Times New Roman" w:hAnsi="Arial" w:cs="Arial"/>
          <w:sz w:val="16"/>
          <w:szCs w:val="16"/>
          <w:lang w:eastAsia="es-CR"/>
        </w:rPr>
        <w:br/>
        <w:t>e) Prohibiciones</w:t>
      </w:r>
      <w:r w:rsidRPr="002D2BB9">
        <w:rPr>
          <w:rFonts w:ascii="Arial" w:eastAsia="Times New Roman" w:hAnsi="Arial" w:cs="Arial"/>
          <w:sz w:val="16"/>
          <w:szCs w:val="16"/>
          <w:lang w:eastAsia="es-CR"/>
        </w:rPr>
        <w:br/>
        <w:t>f) Sanciones</w:t>
      </w:r>
      <w:r w:rsidRPr="002D2BB9">
        <w:rPr>
          <w:rFonts w:ascii="Arial" w:eastAsia="Times New Roman" w:hAnsi="Arial" w:cs="Arial"/>
          <w:sz w:val="16"/>
          <w:szCs w:val="16"/>
          <w:lang w:eastAsia="es-CR"/>
        </w:rPr>
        <w:br/>
        <w:t>g) Disposiciones Generales</w:t>
      </w:r>
      <w:r w:rsidRPr="002D2BB9">
        <w:rPr>
          <w:rFonts w:ascii="Arial" w:eastAsia="Times New Roman" w:hAnsi="Arial" w:cs="Arial"/>
          <w:sz w:val="16"/>
          <w:szCs w:val="16"/>
          <w:lang w:eastAsia="es-CR"/>
        </w:rPr>
        <w:br/>
        <w:t>h) Disposiciones transitorias.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Ya elaborado el Proyecto de Ordenanza, este se debe someter para su aprobación a los miembros del Concejo Municipal; posteriormente debe anotarse en el Libro de Ordenanzas que toda Alcaldía debe llevar; con el objeto de controlar las Ordenanzas Decretadas y como medio de consulta.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V SITUACION DEL REGISTRO DEL ESTADO FAMILIAR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Y EL DE CIUDADANOS EN EL SALVADOR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1.- LOS PROBLEMAS QUE AFECTAN AL REGISTRO DEL ESTADO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Existen muchos problemas que afecta el buen manejo del Registro del Estado Familiar y estos se dan por muchos factores tales como: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Dispersión de normas Jurídicas</w:t>
      </w:r>
      <w:r w:rsidRPr="002D2BB9">
        <w:rPr>
          <w:rFonts w:ascii="Arial" w:eastAsia="Times New Roman" w:hAnsi="Arial" w:cs="Arial"/>
          <w:sz w:val="16"/>
          <w:szCs w:val="16"/>
          <w:lang w:eastAsia="es-CR"/>
        </w:rPr>
        <w:br/>
        <w:t>2.- Falta de capacitación a los funcionarios y empleados Municipales.</w:t>
      </w:r>
      <w:r w:rsidRPr="002D2BB9">
        <w:rPr>
          <w:rFonts w:ascii="Arial" w:eastAsia="Times New Roman" w:hAnsi="Arial" w:cs="Arial"/>
          <w:sz w:val="16"/>
          <w:szCs w:val="16"/>
          <w:lang w:eastAsia="es-CR"/>
        </w:rPr>
        <w:br/>
        <w:t>3.- Falta de Presupuesto en las Alcaldías.</w:t>
      </w:r>
      <w:r w:rsidRPr="002D2BB9">
        <w:rPr>
          <w:rFonts w:ascii="Arial" w:eastAsia="Times New Roman" w:hAnsi="Arial" w:cs="Arial"/>
          <w:sz w:val="16"/>
          <w:szCs w:val="16"/>
          <w:lang w:eastAsia="es-CR"/>
        </w:rPr>
        <w:br/>
        <w:t>4.- Destrucción de los archivos que se dieron durante la guerra.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Dispersión de normas Judiciales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El Salvador, tal y como ya lo pudimos analizar, en cuanto al Registro del Estado Familiar, existe una gran Dispersión de Normas Jurídicas, y esto nos lleva a tener problemas en Registro.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 cierto que el Código Municipal es la Ley que rige, a las Municipalidades, pero en el no se desarrolla la forma de proceder, para llevar el Registro del Estado Familiar y el solo dar la competencia para llevarlo no es suficiente ya que los funcionarios edilicios desconocen en que otras leyes se encuentran los procedimientos y formalidades a seguir.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Para poder llevar un buen servicio en el Registro del Estado Familiar y además llevarlo conforme a la Ley es necesario en primer lugar, remitirse al Código de Familia y la Ley Procesal Familiar en los cuales se proporcionan los procedimientos a seguir en cuanto a los Registros de Nacimientos, Matrimonios, Defunciones, Divorcios, Uniones no Matrimoniales, Regímenes Patrimoniales.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cuanto a las demás leyes que se han analizado en el punto anterior; son de importancia que los Alcaldes Municipales y los encargados del Registro del Estado Familiar las conozcan y las apliquen, porque tienen procedimientos específicos se relacionan con la identidad de la persona tal y como se han analizado en cada una de ellas.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 Falta de Capacitación a los Funcionarios y Empleados Municipales.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otros países, existen una educación formal para formar funcionarios a nivel técnico en Municipalismo, lo cual es un gran paso para el Desarrollo de los Municipios, un ejemplo es Chile, cuentan con un Programa de Cursos en Gestión Directa Municipal, dada por la Corporación de Promoción Universitaria CPU, teniendo como objetivo el formar recursos humanos de alto nivel para el Municipio.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Así como Chile, ahora se cuenta aquí en el país con una Educación formal sobre Administración Municipal y esto ayudará a evitar problemas en el Registro del Estado Familiar, desde el no asentar correctamente una partida, el no realizar las marginaciones, desconocer las leyes que deben de aplicarse, hasta el mal archivo de los libros.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nuestro país existen varias instituciones que capacitan por medio de Seminarios, talleres o asesorías a funcionarios y empleados, una de las cuales es el Instituto Salvadoreño de Desarrollo Municipal ISDEM que de conformidad al Decreto No. 616 del 4 de marzo de 1987 se dio por Ley la creación de dicho instituto y este es el obligado a la capacitación y adiestramiento permanente para los funcionarios y empleados municipales (Art. 4 número 1 literal “c” Ley Orgánica del ISDEM).</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Aún con todo lo anterior no se puede solucionar el problema, porque aunque este Instituto que de manera informal capacitan a los </w:t>
      </w:r>
      <w:r w:rsidRPr="002D2BB9">
        <w:rPr>
          <w:rFonts w:ascii="Arial" w:eastAsia="Times New Roman" w:hAnsi="Arial" w:cs="Arial"/>
          <w:sz w:val="16"/>
          <w:szCs w:val="16"/>
          <w:lang w:eastAsia="es-CR"/>
        </w:rPr>
        <w:lastRenderedPageBreak/>
        <w:t>funcionarios, no se obtienen los resultados que se desearía por no ser una capacitación amplia ni con seguimiento en sus contenidos, y con la educación formal de la Escuela de Administración Municipal, no todos los funcionarios y empleados asistirán a ella.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Y esto sumado a que nuestros funcionarios edilicios no cuentan en su mayoría con una educación y desconocen los aspectos municipales, esto hace que dificulte el manejo del Registro; en la mayoría de las Alcaldías los encargados del Registro del Estado Familiar son personas idóneas ya que su aprendizaje ha sido, la práctica pero aún así por no ser conocedores de las Leyes necesitan ser capacitados; más en la actualidad con el nuevo Código de Familia, el cual ha cambiado algunos aspectos en cuanto a forma de llamar al Registro (antes Civil, hoy del Estado Familiar), nuevos libros, etc. Es aún más necesaria la capacitación tanto para los funcionarios como los Jefes y encargados de los Registros.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3.- Falta de Presupuesto en las Alcaldías municipales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Nuestra Constitución manifiesta en su artículo 203:</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Municipios serán autónomos en lo económico, en lo técnico y en lo administrativo”.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Y esta autonomía en lo económico a acarreado hasta la fecha muchos problemas; ya que cada municipalidad debe ser autogestora y para ello debe acordar sus impuestos, lo cual aunque parezca no complicado, es difícil que los contribuyentes lo paguen; en nuestro medio, antes de la autonomía municipal, la mayoría de los contribuyentes no pagaban su impuesto y tasas porque las Alcaldías no tenían un buen procedimiento de cobros; y como no les afectaba ya que el Gobierno Central los abastecía del Presupuesto; no había necesidad de dicho pago, desde que se Decretó del Código Municipal y al pasar a ser autónomos en lo económico las Alcaldías se ha visto en la necesidad de recuperar la mora y de cobrar los impuestos y tasas municipales, ya que de ello dependen los sueldos de los empleados, el funcionamiento de la Alcaldía, la prestación de los Servicios Municipales y la realización de Proyectos para el Desarrollo del Municipio; además de haberse decretado otras leyes, tales como la “Ley General Tributaria”, que facilita la emisión de las tarifas municipales.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Todo lo anterior se relaciona a la forma que actualmente en la mayoría de Alcaldías se lleva el archivo del Registro del Estado Familiar, emitiendo en este aspecto las Alcaldías grandes como la de San Salvador, San Miguel y Santa Ana (entre otras) que por ser sus entradas grandes si pueden archivar debidamente los libros y documentos.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problemas que se dan por falta de Fondos son, el no poder mandar a empastar los libros y el no tener estantes (en algunas Alcaldías existen pero muy pocos o no adecuados para ella) y esto hace que los libros y documentos se deterioren y a veces se dstruyan, ya sea por el polvo, agua, roedores, etc., ya que no se archivan adecuadamente.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Como podemos observar la falta de presupuesto no permite el dar mantenimiento y cuido a los Libros.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4.- Destrucción de los Archivos que se dieron durante la guerra.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Salvador vivió 12 años en Guerra Civil, dejando mucha destrucción de toda índole; a las Alcaldías Municipales que se vieron involucradas, tuvieron muchos daños, tales como, destrucción de la Alcaldía, los muebles y equipo de oficina y la pérdida más grande la destrucción parcial y en algunas total de los archivos del Registro del Estado Familiar, lo cual vino a afectar a la población por no contar con documentos de identidad.</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Aunque todavía es un problema en algunas alcaldías esto se está solucionando por existir leyes que contienen procesos a seguir para la reposición de los documentos.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más antigua es la “Ley de Reposición de Libros y partidas del Registro Civil”, que aunque en ellas se daban casos específicos, en los cuales se podían reponer Partidas y Libros, no alcanzaba a cubrir todos aquellos destruidos totalmente o los casos que no se contara con algún documento de identidad; por ello el 24 de marzo de 1992, se publicaron en el Diario Oficial unas reformas a dicha Ley, reformas que facilitaron la reposición de libros y partidas en los últimos casos mencionados y simultáneamente (en el mismo Diario Oficial) se publicó la “Ley Especial Transitoria para establecer el Estado Civil de personas indocumentadas afectadas por el conflicto”, Ley que cubrió todos los demás casos que no estuvieran comprendidos en la Ley antes mencionada; así como su reglamento; (este último fue decretado posteriormente).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consecuencia de esta Ley, se dio un proyecto para que, todas aquellas alcaldías afectadas por el conflicto solucionaran su problema.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puede concluir que este problema, legalmente está resuelto, solo falta el que cada alcaldía realice el trabajo para documentar a toda su población.</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VI RECOPILACION DE DISPOSICONES Y LEYES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1.- DISPOSICIONES DE LEYES</w:t>
      </w:r>
      <w:r w:rsidRPr="002D2BB9">
        <w:rPr>
          <w:rFonts w:ascii="Arial" w:eastAsia="Times New Roman" w:hAnsi="Arial" w:cs="Arial"/>
          <w:sz w:val="16"/>
          <w:szCs w:val="16"/>
          <w:lang w:eastAsia="es-CR"/>
        </w:rPr>
        <w:br/>
        <w:t>A) CONSTITUCION DE LA REPUBLICA DE EL SALVADOR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Art. 36.- Los hijos nacidos dentro o fuera de matrimonio y los adoptivos, tienen iguales derechos frente a sus padres. Es obligatorio </w:t>
      </w:r>
      <w:r w:rsidRPr="002D2BB9">
        <w:rPr>
          <w:rFonts w:ascii="Arial" w:eastAsia="Times New Roman" w:hAnsi="Arial" w:cs="Arial"/>
          <w:sz w:val="16"/>
          <w:szCs w:val="16"/>
          <w:lang w:eastAsia="es-CR"/>
        </w:rPr>
        <w:lastRenderedPageBreak/>
        <w:t>de estos dar a sus hijos protección, asistencia, educación y seguridad.</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No se consignará en las actas del Registro Civil ninguna calificación sobre la naturaleza de la filiación, ni se expresará en las partidas de nacimiento el estado civil de los padres.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Toda persona tiene derecho a tener un nombre que la identifique. La ley secundaria regulará esta materia.l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ley determinará asimismo las formas de investigar y establecer la paternidad.</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71.- Son ciudadanos todos los salvadoreños mayores de dieciocho años.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B) CODIGO MUNICIPAL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 Compete a los Municipios: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15.- La formación del Registro Civil de las personas y de cualquier registro público que se le encomendare por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16.- La formación de Registro de Ciudadanos de acuerdo a la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 CODIGO ELECTORAL</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TITULO III</w:t>
      </w:r>
      <w:r w:rsidRPr="002D2BB9">
        <w:rPr>
          <w:rFonts w:ascii="Arial" w:eastAsia="Times New Roman" w:hAnsi="Arial" w:cs="Arial"/>
          <w:sz w:val="16"/>
          <w:szCs w:val="16"/>
          <w:lang w:eastAsia="es-CR"/>
        </w:rPr>
        <w:br/>
        <w:t>DEL REGISTRO ELECTORAL</w:t>
      </w:r>
      <w:r w:rsidRPr="002D2BB9">
        <w:rPr>
          <w:rFonts w:ascii="Arial" w:eastAsia="Times New Roman" w:hAnsi="Arial" w:cs="Arial"/>
          <w:sz w:val="16"/>
          <w:szCs w:val="16"/>
          <w:lang w:eastAsia="es-CR"/>
        </w:rPr>
        <w:br/>
        <w:t>CAPITULO I</w:t>
      </w:r>
      <w:r w:rsidRPr="002D2BB9">
        <w:rPr>
          <w:rFonts w:ascii="Arial" w:eastAsia="Times New Roman" w:hAnsi="Arial" w:cs="Arial"/>
          <w:sz w:val="16"/>
          <w:szCs w:val="16"/>
          <w:lang w:eastAsia="es-CR"/>
        </w:rPr>
        <w:br/>
        <w:t>DE LA FORMACION</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Art. 13.- El Registro Electoral es una dependencia del Consejo, en el que se inscribirá en forma personal, obligatoria y gratuita, todo ciudadano Salvadoreño que de acuerdo con la Constitución y las leyes de la República, se encuentre en capacidad de ejercer el sufragio.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14.- Las certificaciones o copias de todas las partidas de nacimiento, que tiene el Consejo en sus archivos y las que incorpora posteriormente serán la base del Registro Electoral.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15.- Cuando el Consejo, no tenga en su poder copias de partidas de nacimiento, ni puedan obtenerse en los archivos del Registro Civil, o estén deteriorados los libros de dicho Registro, el ciudadano que estuviere en esta situación tendrá derecho a ser inscrito en el Registro Electoral, si cumple con el requisito de presentar la certificación de su partida de nacimiento.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16.- La solicitud de inscripción debe efectuarse personalmente y una sola vez; contendrá la firma y la impresión de las huellas dactilares.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Quienes no sepan o no puedan firmar estamparan únicamente las huellas dactilares del pulgar de la mano derecha. En caso de incapacidad física temporal o permanente de las extremidades superiores, se dejará constancia de ello en el momento de llenar la solicitud.</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17.- Para solicitar su inscripción todo ciudadano deberá declarar ante los funcionarios del Consejo o sus delegados, los datos siguientes: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Nombre y apellido</w:t>
      </w:r>
      <w:r w:rsidRPr="002D2BB9">
        <w:rPr>
          <w:rFonts w:ascii="Arial" w:eastAsia="Times New Roman" w:hAnsi="Arial" w:cs="Arial"/>
          <w:sz w:val="16"/>
          <w:szCs w:val="16"/>
          <w:lang w:eastAsia="es-CR"/>
        </w:rPr>
        <w:br/>
        <w:t>2.- Departamento, Municipio, año, mes y día de su nacimiento.</w:t>
      </w:r>
      <w:r w:rsidRPr="002D2BB9">
        <w:rPr>
          <w:rFonts w:ascii="Arial" w:eastAsia="Times New Roman" w:hAnsi="Arial" w:cs="Arial"/>
          <w:sz w:val="16"/>
          <w:szCs w:val="16"/>
          <w:lang w:eastAsia="es-CR"/>
        </w:rPr>
        <w:br/>
        <w:t>3.- Nombre y apellido de la Madre;</w:t>
      </w:r>
      <w:r w:rsidRPr="002D2BB9">
        <w:rPr>
          <w:rFonts w:ascii="Arial" w:eastAsia="Times New Roman" w:hAnsi="Arial" w:cs="Arial"/>
          <w:sz w:val="16"/>
          <w:szCs w:val="16"/>
          <w:lang w:eastAsia="es-CR"/>
        </w:rPr>
        <w:br/>
        <w:t>4.- Nombre y apellido del Padre;</w:t>
      </w:r>
      <w:r w:rsidRPr="002D2BB9">
        <w:rPr>
          <w:rFonts w:ascii="Arial" w:eastAsia="Times New Roman" w:hAnsi="Arial" w:cs="Arial"/>
          <w:sz w:val="16"/>
          <w:szCs w:val="16"/>
          <w:lang w:eastAsia="es-CR"/>
        </w:rPr>
        <w:br/>
        <w:t>5.- Profesión u oficio;</w:t>
      </w:r>
      <w:r w:rsidRPr="002D2BB9">
        <w:rPr>
          <w:rFonts w:ascii="Arial" w:eastAsia="Times New Roman" w:hAnsi="Arial" w:cs="Arial"/>
          <w:sz w:val="16"/>
          <w:szCs w:val="16"/>
          <w:lang w:eastAsia="es-CR"/>
        </w:rPr>
        <w:br/>
        <w:t>6.- Estado Civil;</w:t>
      </w:r>
      <w:r w:rsidRPr="002D2BB9">
        <w:rPr>
          <w:rFonts w:ascii="Arial" w:eastAsia="Times New Roman" w:hAnsi="Arial" w:cs="Arial"/>
          <w:sz w:val="16"/>
          <w:szCs w:val="16"/>
          <w:lang w:eastAsia="es-CR"/>
        </w:rPr>
        <w:br/>
        <w:t>7.- Nombre y apellido del Cónyuge;</w:t>
      </w:r>
      <w:r w:rsidRPr="002D2BB9">
        <w:rPr>
          <w:rFonts w:ascii="Arial" w:eastAsia="Times New Roman" w:hAnsi="Arial" w:cs="Arial"/>
          <w:sz w:val="16"/>
          <w:szCs w:val="16"/>
          <w:lang w:eastAsia="es-CR"/>
        </w:rPr>
        <w:br/>
        <w:t>8.- Ser Salvadoreño por nacimiento o naturalización;</w:t>
      </w:r>
      <w:r w:rsidRPr="002D2BB9">
        <w:rPr>
          <w:rFonts w:ascii="Arial" w:eastAsia="Times New Roman" w:hAnsi="Arial" w:cs="Arial"/>
          <w:sz w:val="16"/>
          <w:szCs w:val="16"/>
          <w:lang w:eastAsia="es-CR"/>
        </w:rPr>
        <w:br/>
        <w:t>9.- El Departamento y Municipio en que puede quedar registrado para efectos de votación.</w:t>
      </w:r>
      <w:r w:rsidRPr="002D2BB9">
        <w:rPr>
          <w:rFonts w:ascii="Arial" w:eastAsia="Times New Roman" w:hAnsi="Arial" w:cs="Arial"/>
          <w:sz w:val="16"/>
          <w:szCs w:val="16"/>
          <w:lang w:eastAsia="es-CR"/>
        </w:rPr>
        <w:br/>
        <w:t>10.- Dirección de su residencia.</w:t>
      </w:r>
      <w:r w:rsidRPr="002D2BB9">
        <w:rPr>
          <w:rFonts w:ascii="Arial" w:eastAsia="Times New Roman" w:hAnsi="Arial" w:cs="Arial"/>
          <w:sz w:val="16"/>
          <w:szCs w:val="16"/>
          <w:lang w:eastAsia="es-CR"/>
        </w:rPr>
        <w:br/>
        <w:t>11.- Sexo;</w:t>
      </w:r>
      <w:r w:rsidRPr="002D2BB9">
        <w:rPr>
          <w:rFonts w:ascii="Arial" w:eastAsia="Times New Roman" w:hAnsi="Arial" w:cs="Arial"/>
          <w:sz w:val="16"/>
          <w:szCs w:val="16"/>
          <w:lang w:eastAsia="es-CR"/>
        </w:rPr>
        <w:br/>
        <w:t>12.- Si sabe leer y escribir o sólo firmar;</w:t>
      </w:r>
      <w:r w:rsidRPr="002D2BB9">
        <w:rPr>
          <w:rFonts w:ascii="Arial" w:eastAsia="Times New Roman" w:hAnsi="Arial" w:cs="Arial"/>
          <w:sz w:val="16"/>
          <w:szCs w:val="16"/>
          <w:lang w:eastAsia="es-CR"/>
        </w:rPr>
        <w:br/>
        <w:t>13.- Documento con que se identifica.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18.- Los datos a que se refiere el artículo anterior, serán verificados por el Consejo con el archivo de partidas de nacimiento que posea, con el objeto de acreditar la identidad del ciudadano.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19.- Toda solicitud o reclamo presentado al Consejo, se acompañará con la prueba necesaria si se tuviere.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Art. 20.- Las solicitudes que adolezcan de defectos formales o los faltare documentación, se le hará saber al interesado por </w:t>
      </w:r>
      <w:r w:rsidRPr="002D2BB9">
        <w:rPr>
          <w:rFonts w:ascii="Arial" w:eastAsia="Times New Roman" w:hAnsi="Arial" w:cs="Arial"/>
          <w:sz w:val="16"/>
          <w:szCs w:val="16"/>
          <w:lang w:eastAsia="es-CR"/>
        </w:rPr>
        <w:lastRenderedPageBreak/>
        <w:t>resolución para que la subsane.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21.- Cualquier ciudadano, Partido Político o Coalición legalmente inscritos, podrán solicitar por escrito al Consejo que les proporcione información sobre alguna inscripción, siempre que el interés sea de orden electoral.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33.- Los Alcaldes Municipales están en la obligación de enviar al Consejo, Certificación de toda partida de nacimiento, matrimonial, divorcio y defunción, dentro de los diez días hábiles siguientes de su asiento; así como de cualquier otro que contenga cambio del estado civil del ciudadano.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37.- Inscrito el ciudadano en el Registro Electoral, el Consejo procederá a emitir el carnet Electoral, cuya entrega deberá hacerse personalmente al interesado, previa identificación del mismo, en los lugares que designare el Consejo, y será el único documento que acredite el derecho para el ejercicio del sufragio.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 CODIGO DE FAMILIA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CAPITULO III</w:t>
      </w:r>
      <w:r w:rsidRPr="002D2BB9">
        <w:rPr>
          <w:rFonts w:ascii="Arial" w:eastAsia="Times New Roman" w:hAnsi="Arial" w:cs="Arial"/>
          <w:sz w:val="16"/>
          <w:szCs w:val="16"/>
          <w:lang w:eastAsia="es-CR"/>
        </w:rPr>
        <w:br/>
        <w:t>CELEBRACION DEL MATRIMONIO</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ACTA PREMATRIMONIAL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21.- Las personas que pretendan contraer matrimonio lo manifestarán al funcionario autorizado, quien previa lectura y explicación de los artículos 11, 12, 14, 15, 16, 17, 18, 41, 42, 48, 51 y 62 de este Código les recibirá en acta, declaración jurada sobre su intención de contraerlo y que no tienen impedimentos legales ni están sujetos a prohibición alguna.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dicha acta se consignará el nombre, edad, estado familiar, nacionalidad, profesión u oficio, domicilio o lugar de nacimiento de cada uno de los contrayentes, así como el nombre, profesión u oficio y domicilio de sus padres, el régimen patrimonial si ya lo hubieren acordado, el apellido que usará la mujer al casarse, y en su caso, los nombres de los hijos que reconocerán en el acta de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solicitantes presentarán sus documentos de identidad y las certificaciones de sus partidas de nacimiento, las cuales deberán haber sido expedidas dentro de los dos meses anteriores a la petición, agregándose las últimas al expediente matrimonial, que se inicia con el acta indicada.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IDENTIFICACION Y COMPARECENCIA DE MENORES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22.- Los menores de dieciocho años que carecieren de documentos de identidad, si no fueren conocidos del funcionario autorizante, serán identificados por medio de dos testigos y comparecerán acompañados de quienes deban dar el asentamiento, del cual se dejará constancia en el acta que se refiere el artículo anterior. El asentimiento también podrá constar en instrumento público o privado autenticado que se agregará al expediente matrimonial.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23.- Los interesados, en sus respectivos casos, también deberán presentar para se agregados al expediente matrimonial, los documentos siguientes: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1º. El instrumento legal en que conste su edad media;</w:t>
      </w:r>
      <w:r w:rsidRPr="002D2BB9">
        <w:rPr>
          <w:rFonts w:ascii="Arial" w:eastAsia="Times New Roman" w:hAnsi="Arial" w:cs="Arial"/>
          <w:sz w:val="16"/>
          <w:szCs w:val="16"/>
          <w:lang w:eastAsia="es-CR"/>
        </w:rPr>
        <w:br/>
        <w:t>2º. Certificación de la partida de defunción de quien fue su cónyuge;</w:t>
      </w:r>
      <w:r w:rsidRPr="002D2BB9">
        <w:rPr>
          <w:rFonts w:ascii="Arial" w:eastAsia="Times New Roman" w:hAnsi="Arial" w:cs="Arial"/>
          <w:sz w:val="16"/>
          <w:szCs w:val="16"/>
          <w:lang w:eastAsia="es-CR"/>
        </w:rPr>
        <w:br/>
        <w:t>3º. Certificación de la partida de divorcio o de la sentencia ejecutoriada que declare la nulidad del matrimonio;</w:t>
      </w:r>
      <w:r w:rsidRPr="002D2BB9">
        <w:rPr>
          <w:rFonts w:ascii="Arial" w:eastAsia="Times New Roman" w:hAnsi="Arial" w:cs="Arial"/>
          <w:sz w:val="16"/>
          <w:szCs w:val="16"/>
          <w:lang w:eastAsia="es-CR"/>
        </w:rPr>
        <w:br/>
        <w:t>4º. Certificación de las partidas de nacimiento de los hijos comunes que reconocerán;</w:t>
      </w:r>
      <w:r w:rsidRPr="002D2BB9">
        <w:rPr>
          <w:rFonts w:ascii="Arial" w:eastAsia="Times New Roman" w:hAnsi="Arial" w:cs="Arial"/>
          <w:sz w:val="16"/>
          <w:szCs w:val="16"/>
          <w:lang w:eastAsia="es-CR"/>
        </w:rPr>
        <w:br/>
        <w:t>5º. Constancia médica extendida por una entidad pública de salud, con la que se compruebe que la mujer menor de dieciocho años está embarazada, o de que no lo está la mujer que va a contraer nuevas nupcias, si se encontrare en el caso del artículo 17.</w:t>
      </w:r>
      <w:r w:rsidRPr="002D2BB9">
        <w:rPr>
          <w:rFonts w:ascii="Arial" w:eastAsia="Times New Roman" w:hAnsi="Arial" w:cs="Arial"/>
          <w:sz w:val="16"/>
          <w:szCs w:val="16"/>
          <w:lang w:eastAsia="es-CR"/>
        </w:rPr>
        <w:br/>
        <w:t>6º. Certificación de la sentencia ejecutoriada que apruebe las cuentas del guardador y en su caso, el recibo donde conste auténticamente el pago del saldo que hubiere resultado en su contra; y</w:t>
      </w:r>
      <w:r w:rsidRPr="002D2BB9">
        <w:rPr>
          <w:rFonts w:ascii="Arial" w:eastAsia="Times New Roman" w:hAnsi="Arial" w:cs="Arial"/>
          <w:sz w:val="16"/>
          <w:szCs w:val="16"/>
          <w:lang w:eastAsia="es-CR"/>
        </w:rPr>
        <w:br/>
        <w:t>7º. Documento legalizado donde conste el poder especial para contraer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SEÑALAMIENTO PARA LA CELEBRACION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24.- Cerciorado el funcionario autorizante de la aptitud legal de los contrayentes y que no se contraviene prohibición alguna, procederá de inmediato a la celebración del matrimonio o acordará con los interesados el lugar, día y hora para ello, de lo que dejará constancia en el acta prematrimonial.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Todos los días y horas son hábiles para la celebración del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DENUNCIA DE IMPEDIMENTOS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25.- Si cualquier persona denunciare algún impedimento legal o prohibición para contraer matrimonio, el funcionario autorizante no procederá a su celebración y con noticia de los interesados remitirá el expediente matrimonial al juez, a fin de que resuelva sobre la denuncia.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ACTOS QUE SIGUEN A LA CELEBRACION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29.- El funcionario deberá entregar a los contrayentes certificación del acta y el notario testimonio de la escritura, y pondrá en los documentos de identidad personal de aquellos una razón firmada y sellada, en la que conste que han contraído matrimonio, el nombre de la persona con quien se contrajo, y el lugar y fecha de su celebración.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Una certificación del acta de matrimonio o de la escritura respectiva se agregará al expediente matrimonial.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Dentro de los quince días hábiles siguientes a la celebración del matrimonio, el funcionario lo autorizante deberá remitir al encargado del Registro del Estado Familiar del lugar en que se celebró aquel, si el mismo no lo fuere, certificación del acta o testimonio de la escritura, para que asiente de inmediato la partida de matrimonio, inscriba el régimen patrimonial que se hubiere acordado o el que legalmente corresponde en su caso y haga las anotaciones marginales correspondientes si allí se encuentran asentadas las partidas de nacimiento de los contrayentes. Si estuvieren asentadas en otro lugar, deberá remitir dentro del mismo plazo el correspondiente encargado del Registro del Estado Familiar, otra certificación o testimonio para que practique la anotación marginal.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 se hubiere reconocido hijos, el funcionario autorizante, en el mismo plazo señalado en el inciso anterior, deberá remitir al encargado del registro del Estado Familiar del lugar en que se encuentran asentadas las partidas de nacimiento de aquellos, certificación o testimonio, para que se proceda de conformidad a la Ley del Nombre de la Persona Natural.</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CAPITULO II</w:t>
      </w:r>
      <w:r w:rsidRPr="002D2BB9">
        <w:rPr>
          <w:rFonts w:ascii="Arial" w:eastAsia="Times New Roman" w:hAnsi="Arial" w:cs="Arial"/>
          <w:sz w:val="16"/>
          <w:szCs w:val="16"/>
          <w:lang w:eastAsia="es-CR"/>
        </w:rPr>
        <w:br/>
        <w:t>REGIMEN PATRIMONIAL DEL MATRIMONIO</w:t>
      </w:r>
      <w:r w:rsidRPr="002D2BB9">
        <w:rPr>
          <w:rFonts w:ascii="Arial" w:eastAsia="Times New Roman" w:hAnsi="Arial" w:cs="Arial"/>
          <w:sz w:val="16"/>
          <w:szCs w:val="16"/>
          <w:lang w:eastAsia="es-CR"/>
        </w:rPr>
        <w:br/>
        <w:t>SECCION PRIMERA</w:t>
      </w:r>
      <w:r w:rsidRPr="002D2BB9">
        <w:rPr>
          <w:rFonts w:ascii="Arial" w:eastAsia="Times New Roman" w:hAnsi="Arial" w:cs="Arial"/>
          <w:sz w:val="16"/>
          <w:szCs w:val="16"/>
          <w:lang w:eastAsia="es-CR"/>
        </w:rPr>
        <w:br/>
        <w:t>DISPOSICIONES GENERALES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CONCEPTO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40.- Las normas que regulan las relaciones económicas de los cónyuges entre sí y con terceros, constituyen el régimen patrimonial del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CLASES DE REGIMENES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41.- Los regímenes patrimoniales que este Código establece son: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1º. Separación de bienes;</w:t>
      </w:r>
      <w:r w:rsidRPr="002D2BB9">
        <w:rPr>
          <w:rFonts w:ascii="Arial" w:eastAsia="Times New Roman" w:hAnsi="Arial" w:cs="Arial"/>
          <w:sz w:val="16"/>
          <w:szCs w:val="16"/>
          <w:lang w:eastAsia="es-CR"/>
        </w:rPr>
        <w:br/>
        <w:t>2º. Participación en las ganancias, y</w:t>
      </w:r>
      <w:r w:rsidRPr="002D2BB9">
        <w:rPr>
          <w:rFonts w:ascii="Arial" w:eastAsia="Times New Roman" w:hAnsi="Arial" w:cs="Arial"/>
          <w:sz w:val="16"/>
          <w:szCs w:val="16"/>
          <w:lang w:eastAsia="es-CR"/>
        </w:rPr>
        <w:br/>
        <w:t>3º. Comunidad diferida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OPCION DE REGIMEN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42.- Los contrayentes, antes de la celebración del matrimonio, podrán optar por cualesquiera de los regímenes patrimoniales mencionados en el artículo anterior o formular otro distinto que no contraríe las disposiciones del presente Código. Si no lo hicieren, quedarán sujetos al de comunidad diferida.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SECCION SEGUNDA</w:t>
      </w:r>
      <w:r w:rsidRPr="002D2BB9">
        <w:rPr>
          <w:rFonts w:ascii="Arial" w:eastAsia="Times New Roman" w:hAnsi="Arial" w:cs="Arial"/>
          <w:sz w:val="16"/>
          <w:szCs w:val="16"/>
          <w:lang w:eastAsia="es-CR"/>
        </w:rPr>
        <w:br/>
        <w:t>REGIMEN DE SEPARACION DE BIENES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CARACTERISTICAS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48.- En el régimen de separación de bienes cada cónyuge conserva la propiedad, la administración y la libre disposición de los bienes que tuviere al contraer matrimonio, de los que adquiera durante el a cualquier título y de los frutos de unos y otros, salvo lo dispuesto en el artículo 46.</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SECCION TERCERA</w:t>
      </w:r>
      <w:r w:rsidRPr="002D2BB9">
        <w:rPr>
          <w:rFonts w:ascii="Arial" w:eastAsia="Times New Roman" w:hAnsi="Arial" w:cs="Arial"/>
          <w:sz w:val="16"/>
          <w:szCs w:val="16"/>
          <w:lang w:eastAsia="es-CR"/>
        </w:rPr>
        <w:br/>
        <w:t>REGIMEN DE PARTICIPACION EN LAS GANANCIAS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CARACTERISTICAS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51.- En el régimen de participación, cada uno de los cónyuges adquiere derecho a participar en las ganancias obtenidas por su cónyuge, durante el tiempo en que dicho régimen haya estado vigente.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ADMINISTRACION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52.- A cada cónyuge le corresponde la administración, el disfrute y la libre disposición de los bienes que le pertenecían en el momento de contraer matrimonio, como de lo que pueda adquirir después por cualquier título.</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lastRenderedPageBreak/>
        <w:t>SECCION CUARTA</w:t>
      </w:r>
      <w:r w:rsidRPr="002D2BB9">
        <w:rPr>
          <w:rFonts w:ascii="Arial" w:eastAsia="Times New Roman" w:hAnsi="Arial" w:cs="Arial"/>
          <w:sz w:val="16"/>
          <w:szCs w:val="16"/>
          <w:lang w:eastAsia="es-CR"/>
        </w:rPr>
        <w:br/>
        <w:t>COMUNIDAD DIFERIDA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PARTE PRIMERA</w:t>
      </w:r>
      <w:r w:rsidRPr="002D2BB9">
        <w:rPr>
          <w:rFonts w:ascii="Arial" w:eastAsia="Times New Roman" w:hAnsi="Arial" w:cs="Arial"/>
          <w:sz w:val="16"/>
          <w:szCs w:val="16"/>
          <w:lang w:eastAsia="es-CR"/>
        </w:rPr>
        <w:br/>
        <w:t>BIENES PROPIOS Y BIENES COMUNES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CARACTERISTICAS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62.- En la comunidad diferida, los bienes adquiridos a título oneroso, los frutos, rentas e intereses obtenidos por cualquiera de los cónyuges durante la existencia del régimen pertenecen a ambos, y se distribuirán por mitad al disolverse el mismo.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comunidad es diferida por conformarse al momento de su disolución, pero se entenderá que los cónyuges las han tenido desde la celebración del matrimonio o desde la constitución del régimen.</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TITULO IV</w:t>
      </w:r>
      <w:r w:rsidRPr="002D2BB9">
        <w:rPr>
          <w:rFonts w:ascii="Arial" w:eastAsia="Times New Roman" w:hAnsi="Arial" w:cs="Arial"/>
          <w:sz w:val="16"/>
          <w:szCs w:val="16"/>
          <w:lang w:eastAsia="es-CR"/>
        </w:rPr>
        <w:br/>
        <w:t>LA UNION NO MATRIMONIAL</w:t>
      </w:r>
      <w:r w:rsidRPr="002D2BB9">
        <w:rPr>
          <w:rFonts w:ascii="Arial" w:eastAsia="Times New Roman" w:hAnsi="Arial" w:cs="Arial"/>
          <w:sz w:val="16"/>
          <w:szCs w:val="16"/>
          <w:lang w:eastAsia="es-CR"/>
        </w:rPr>
        <w:br/>
        <w:t>CAPITULO UNICO</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CONCEPTO Y EXTENSION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118.- La unión no matrimonial que regula este Código, es la constituida por un hombre y una mujer que sin impedimento legal para contraer matrimonio entre si, hicieren vida en común libremente, en forma singular, continua, estable y notoria, por un período de tres o más años.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integrantes de la unión, serán denominados convivientes o compañeros de vida y gozarán de los derechos que se les confiere en este capítulo. Asimismo gozarán de esos derechos las personas que siendo púberes y reuniendo los demás requisitos, en razón de la convivencia hubiere procreado un hijo y alguna de ellas no tuviere la edad requerida para contraer matrimonio, o falleciere antes de completar el período de convivencia.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REGIMEN PATRIMONIAL Y GASTOS DE FAMILIA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119.- Los bienes adquiridos a título oneroso durante la unión y sus frutos, así como los que produjeren los bienes que cada convivencia tenía a la iniciación de la unión, se aplicarán a ambos convivientes o sus herederos las reglas del Régimen de la Participación en las Ganancias.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lo que respecta los gastos de familia, los convivientes estarán sujetos a lo que dispone el artículo 38.</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CONTENIDO DE LA SENTENCIA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124.- La sentencia declarativa de la existencia de la unión, en los casos del inciso primero del artículo precedente, determinará:</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1º. La fecha de inicio y de cesación de la unión.</w:t>
      </w:r>
      <w:r w:rsidRPr="002D2BB9">
        <w:rPr>
          <w:rFonts w:ascii="Arial" w:eastAsia="Times New Roman" w:hAnsi="Arial" w:cs="Arial"/>
          <w:sz w:val="16"/>
          <w:szCs w:val="16"/>
          <w:lang w:eastAsia="es-CR"/>
        </w:rPr>
        <w:br/>
        <w:t>2º. Los bienes adquiridos por los convivientes y los frutos de estos deberán establecerse de acuerdo al Régimen de Participación en las Ganancias regulado en el Art. 51 de este Código.</w:t>
      </w:r>
      <w:r w:rsidRPr="002D2BB9">
        <w:rPr>
          <w:rFonts w:ascii="Arial" w:eastAsia="Times New Roman" w:hAnsi="Arial" w:cs="Arial"/>
          <w:sz w:val="16"/>
          <w:szCs w:val="16"/>
          <w:lang w:eastAsia="es-CR"/>
        </w:rPr>
        <w:br/>
        <w:t>3º. La filiación de los hijos procreados durante ella, que no hubiere sido previamente establecida.</w:t>
      </w:r>
      <w:r w:rsidRPr="002D2BB9">
        <w:rPr>
          <w:rFonts w:ascii="Arial" w:eastAsia="Times New Roman" w:hAnsi="Arial" w:cs="Arial"/>
          <w:sz w:val="16"/>
          <w:szCs w:val="16"/>
          <w:lang w:eastAsia="es-CR"/>
        </w:rPr>
        <w:br/>
        <w:t>4º. A quien de los padres en su caso, corresponderá el cuidado personal de los hijos sujetos a autoridad parental habidos dentro de ella, el régimen de visitas, comunicaciones y estadía de los mismos, para que el padre o madre que no viva con ellos, se relacione con sus hijos; y el monto de la pensión alimenticia con que el otro deberá contribuir; y A quien corresponderá el uso de la vivienda y menaje familiares;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certificación de la sentencia que declare la existencia de la unión deberá inscribirse en el Registro del Estado Familiar, y en los demás registros públicos, según procediere.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CONCEPTO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167.- Adopción es aquella por la cual el adoptado, para todo efecto pasa a formar parte de la familia de los adoptantes, como hijo de éstos, y se desvincula en forma total de su familia biológica respecto de la cual ya no le corresponderán derechos ni deberes. Quedando vigentes los impedimentos matrimoniales que por razón de parentesco establece este Código.</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CAPITULO III</w:t>
      </w:r>
      <w:r w:rsidRPr="002D2BB9">
        <w:rPr>
          <w:rFonts w:ascii="Arial" w:eastAsia="Times New Roman" w:hAnsi="Arial" w:cs="Arial"/>
          <w:sz w:val="16"/>
          <w:szCs w:val="16"/>
          <w:lang w:eastAsia="es-CR"/>
        </w:rPr>
        <w:br/>
        <w:t>REGISTRO DE REGIMENES PATRIMONIALES</w:t>
      </w:r>
      <w:r w:rsidRPr="002D2BB9">
        <w:rPr>
          <w:rFonts w:ascii="Arial" w:eastAsia="Times New Roman" w:hAnsi="Arial" w:cs="Arial"/>
          <w:sz w:val="16"/>
          <w:szCs w:val="16"/>
          <w:lang w:eastAsia="es-CR"/>
        </w:rPr>
        <w:br/>
        <w:t>DEL MATRIMONIO</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OBJETO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200.- En el Registro de Regímenes Patrimoniales del Matrimonio se inscribirá, conservará y suministrará la información relativa a dichos regímenes, así como a su modificación, sustitución o extinción.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NORMA SUPLETORIA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Art. 201.- Lo dispuesto en el capítulo anterior para el estado familiar y su registro, se aplicará en lo que fuere conducente, al Registro de Regímenes Patrimoniales del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 LEY PROCESAL DE FAMILIA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CAPITULO II</w:t>
      </w:r>
      <w:r w:rsidRPr="002D2BB9">
        <w:rPr>
          <w:rFonts w:ascii="Arial" w:eastAsia="Times New Roman" w:hAnsi="Arial" w:cs="Arial"/>
          <w:sz w:val="16"/>
          <w:szCs w:val="16"/>
          <w:lang w:eastAsia="es-CR"/>
        </w:rPr>
        <w:br/>
        <w:t>DISPOSICIONES ESPECIALES</w:t>
      </w:r>
      <w:r w:rsidRPr="002D2BB9">
        <w:rPr>
          <w:rFonts w:ascii="Arial" w:eastAsia="Times New Roman" w:hAnsi="Arial" w:cs="Arial"/>
          <w:sz w:val="16"/>
          <w:szCs w:val="16"/>
          <w:lang w:eastAsia="es-CR"/>
        </w:rPr>
        <w:br/>
        <w:t>SECCION PRIMERA</w:t>
      </w:r>
      <w:r w:rsidRPr="002D2BB9">
        <w:rPr>
          <w:rFonts w:ascii="Arial" w:eastAsia="Times New Roman" w:hAnsi="Arial" w:cs="Arial"/>
          <w:sz w:val="16"/>
          <w:szCs w:val="16"/>
          <w:lang w:eastAsia="es-CR"/>
        </w:rPr>
        <w:br/>
        <w:t>ESTADO FAMILIAR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REGLAS ESPECIALES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184.- A la solicitud para establecer el estado familiar en forma subsidiaria deberá anexarse constancia del registro del estado familiar sobre la inexistencia de la inscripción o la destrucción del registro respectivo, sin perjuicio del procedimiento establecido en leyes especiales sobre materia registral.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Igual constancia se exigirá para establecer supletoriamente el fallecimiento de alguna persona.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Al quedar ejecutoriada la sentencia se librará oficio para la inscripción del estado familiar a la oficina correspondiente.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INSCRIPCION DE LA ADOPCION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203.- Ejecutoriada la resolución, el Juez enviará copia certificada al funcionario del Registro del Estado Familiar de la residencia habitual del adoptado, para que asiente una nueva partida de nacimiento en el libro correspondiente.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texto de la nueva partida será el ordinariamente utilizado y en ella no se hará mención a los vínculos del adoptado con sus padres consanguíneos.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Asimismo, remitirá copia al Registro del Estado Familiar donde se encuentra la partida original de nacimiento del adoptado, para su cancelación y marginación.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la cancelación respectiva no se expresarán los motivos de la misma, pero se llevará un registro reservado en el que conste dichos motivos. De la partida cancelada y de los asientos del registro reservado, no se expedirán certificaciones salvo mandato judicial.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F) LEY ORGANICA DEL SERVICIO CONSULAR DE EL SALVADOR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111.- Tanto para la concesión de socorros, como para la repatriación, es condición precisa que el favorecido esté inscrito en el REGISTRO DE SALVADOREÑOS del Consulado respectivo y que sea notoriamente, a quien tenga familiares, patronos y otras personas, ya sea en El Salvador o en el extranjero, quienes estén obligados más directamente que el Estado a velar por el en virtud de la Ley o contrato, y puedan hacerlo aunque sea con sacrificio. Tampoco podrá concederse a quien se hubiere extrañado de la Patria Salvadoreña por motivos inmorales, por huir de la acción de justicia o por cualquiera otra causa suficiente para no considerarlo acreedor al favor y protección del Estado.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REGISTRO DE SALVADOREÑOS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128.- En todas las Oficinas Consulares debe llevarse un Registro de Salvadoreños, en el cual se matricularán los salvadoreños residentes en el respectivo Distrito Consular.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funcionario consular debe exigir para toda matrícula en el Registro de Salvadoreños, que se comprueba previamente por el interesado su nacionalidad ya sea con documentos fehacientes o a falta de éstos, con declaraciones juradas de dos testigos idóneos por lo menos, prestadas ante él, que sean salvadoreños reconocidos. En esa matrícula debe expresarse con todas sus letras, sin iniciales, el nombre y apellido del matriculado, edad, lugar de nacimiento, estado civil, profesión u oficio y último y actual domicilio, lo mismo que los nombres de sus padres, consorte e hijos si vivieren.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expresarán también las pruebas en virtud de las cuales se hubiere justificado la nacionalidad de la persona matriculada.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acto de matrícula llevará la fecha y el número de orden correspondiente y será firmada por el funcionario consular y el interesado, si supiere, o por una persona a su ruego, en caso de no saber o de no poder.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REGISTRO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134.- Los funcionarios consulares llevarán un registro de los nacimientos, matrimonios, divorcios y defunciones de los salvadoreños residentes o transeúntes en el distrito a que se extendiere su jurisdicción.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Estos registros deben llevarse de acuerdo, en lo que es aplicable con lo prescrito por el Código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Para asentar una partida en el Registro Civil, les servirá de base los documentos legales expedidos por las autoridades respectivas que funcionan en su jurisdicción consular. De dichos documentos habrá de dejarse constancia precisa en el asiento que se verifique.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136.- De toda partida de Registro Civil que se asiente el funcionario consular mandará una certificación por el correo más inmediato, en original y duplicado, al Ministerio de Relaciones Exteriores, quien a su vez remitirá un ejemplar a la Alcaldía Municipal del último domicilio que tuvo en la República la persona a que se refiere la partida, para su asiento en el libro respectivo y la tora se conservará en el archivo de dicha Secretaria.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 no se supiere cual fue el último domicilio de la persona a quien se refiere la partida, se mandará la certificación antes mencionada a la Alcaldía Municipal de la capital para los mismos fines.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G) LEY DEL NOTARIO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5.- Los Jefes de Misión Diplomática permanente y Cónsules de Carrera de las Repúblicas podrán ejercer las funciones de notario en los países en que estén acreditados, en los casos y en la forma que establece la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32.- La escritura matriz deberá reunir los requisitos siguientes: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5º) Que el Notario de fe del conocimiento personal que tenga de los comparecientes; y en caso de que no los conozca que haga constar en el instrumento que se cerciora de la identidad personal de aquellos por medio de su respectiva Cédula de Identidad Personal; pasaporte o tarjeta de residencia, o cualquier otro documento de identidad, o por medio de testigos idóneos conocidos del notario. En todo caso se consignarán en el instrumento el número de la Cédula de Identidad, pasaporte, tarjeta o documento, y los nombres y generales de los testigos de conocimiento, según el caso.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Cuando la escritura tenga por objeto únicamente establecer que una persona natural es conocida con nombres o apellidos que no concuerdan con los asentados en su partida de nacimiento, dicha persona o su representante legal comparecerá ante el Notario, quien dará fe del acto, debiendo tener presente para ello la certificación de la partida de nacimiento del interesado, cualquier otro documento relativo a la identidad de que se trata y dos testigos idóneos que conocieren al interesado, cuyas deposiciones asentará en la escritura. También se deberá relacionar los documentos antes dichos.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Art. 43.- En el caso contemplado en el inciso 2º. </w:t>
      </w:r>
      <w:proofErr w:type="gramStart"/>
      <w:r w:rsidRPr="002D2BB9">
        <w:rPr>
          <w:rFonts w:ascii="Arial" w:eastAsia="Times New Roman" w:hAnsi="Arial" w:cs="Arial"/>
          <w:sz w:val="16"/>
          <w:szCs w:val="16"/>
          <w:lang w:eastAsia="es-CR"/>
        </w:rPr>
        <w:t>del</w:t>
      </w:r>
      <w:proofErr w:type="gramEnd"/>
      <w:r w:rsidRPr="002D2BB9">
        <w:rPr>
          <w:rFonts w:ascii="Arial" w:eastAsia="Times New Roman" w:hAnsi="Arial" w:cs="Arial"/>
          <w:sz w:val="16"/>
          <w:szCs w:val="16"/>
          <w:lang w:eastAsia="es-CR"/>
        </w:rPr>
        <w:t xml:space="preserve"> ordinal 5º. </w:t>
      </w:r>
      <w:proofErr w:type="gramStart"/>
      <w:r w:rsidRPr="002D2BB9">
        <w:rPr>
          <w:rFonts w:ascii="Arial" w:eastAsia="Times New Roman" w:hAnsi="Arial" w:cs="Arial"/>
          <w:sz w:val="16"/>
          <w:szCs w:val="16"/>
          <w:lang w:eastAsia="es-CR"/>
        </w:rPr>
        <w:t>del</w:t>
      </w:r>
      <w:proofErr w:type="gramEnd"/>
      <w:r w:rsidRPr="002D2BB9">
        <w:rPr>
          <w:rFonts w:ascii="Arial" w:eastAsia="Times New Roman" w:hAnsi="Arial" w:cs="Arial"/>
          <w:sz w:val="16"/>
          <w:szCs w:val="16"/>
          <w:lang w:eastAsia="es-CR"/>
        </w:rPr>
        <w:t xml:space="preserve"> Art. 32, el testimonio que el Notario extienda al interesado deberá ser presentado al Registro Civil respectivo, para que, con vista de dicho documento se margine la correspondiente partida de nacimiento anotándose la fecha de la escritura, el Notario ante quien se otorgó y los nombres y apellidos con que el otorgante será identificado. En estos casos sólo con la certificación de la partida debidamente marginada, podrá el interesado obtener nuevos documentos relacionados con su identificación.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 LEY DEL NOMBRE DE LA PERSONA NATURAL</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CAPITULO I</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DEL NOMBRE EN GENERAL</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DERECHO AL NOMBRE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 Toda persona natural tiene derecho al nombre que usa legítimamente, con el cual debe individualizarse e identificarse.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OBJETO DE LA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La presente ley regula el nombre de la persona natural en cuanto a su formación, adquisición elementos, cambios, uso y protección.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ELEMENTOS DEL NOMBRE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 Los elementos del nombre son: el nombre propio y el apellido.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Cuando las partidas “d”, “del”, “de la”, u otras semejante, acompañen al nombre propio o al apellido, formarán parte de ellos y no se entenderán como una palabra más para los efectos de las limitaciones a que se refiere esta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ELEMENTO QUE ENCABEZA LAS PARTIDAS DE NACIMIENTO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Art. 4.- Las partidas de nacimiento después del número del asiento que corresponda, se encabezarán con el nombre propio del inscrito, y deberán contener los otros datos que </w:t>
      </w:r>
      <w:proofErr w:type="gramStart"/>
      <w:r w:rsidRPr="002D2BB9">
        <w:rPr>
          <w:rFonts w:ascii="Arial" w:eastAsia="Times New Roman" w:hAnsi="Arial" w:cs="Arial"/>
          <w:sz w:val="16"/>
          <w:szCs w:val="16"/>
          <w:lang w:eastAsia="es-CR"/>
        </w:rPr>
        <w:t>señala</w:t>
      </w:r>
      <w:proofErr w:type="gramEnd"/>
      <w:r w:rsidRPr="002D2BB9">
        <w:rPr>
          <w:rFonts w:ascii="Arial" w:eastAsia="Times New Roman" w:hAnsi="Arial" w:cs="Arial"/>
          <w:sz w:val="16"/>
          <w:szCs w:val="16"/>
          <w:lang w:eastAsia="es-CR"/>
        </w:rPr>
        <w:t xml:space="preserve"> el Código Civil y esta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DESIGNACION DE LAS PERSONAS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Art. 5.- Los funcionarios, autoridades notarios y demás personas naturales o jurídicas, deben incluir todos los elementos del nombre para designar a una persona en los acuerdos, actos o contratos que expidan, celebren o autoricen y en general, listas o documentos.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SIGNIFICADO DE LA PALABRA “NOMBRE”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6.- Cuando en el texto de esta ley o de otras, decretos o reglamentos, se mencione la palabra “Nombre” sin la calificación, se entenderán comprendidos el nombre propio y el apellido.</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CAPITULO II</w:t>
      </w:r>
      <w:r w:rsidRPr="002D2BB9">
        <w:rPr>
          <w:rFonts w:ascii="Arial" w:eastAsia="Times New Roman" w:hAnsi="Arial" w:cs="Arial"/>
          <w:sz w:val="16"/>
          <w:szCs w:val="16"/>
          <w:lang w:eastAsia="es-CR"/>
        </w:rPr>
        <w:br/>
        <w:t>DEL NOMBRE PROPIO</w:t>
      </w:r>
      <w:r w:rsidRPr="002D2BB9">
        <w:rPr>
          <w:rFonts w:ascii="Arial" w:eastAsia="Times New Roman" w:hAnsi="Arial" w:cs="Arial"/>
          <w:sz w:val="16"/>
          <w:szCs w:val="16"/>
          <w:lang w:eastAsia="es-CR"/>
        </w:rPr>
        <w:br/>
        <w:t>FORMACION DEL NOMBRE PROPIO</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Art. 7.- El nombre propio estará formado por dos palabras como máximo, y se asignará al inscribirse el nacimiento en el Registro Civil correspondiente.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ASIGNACION PARA HIJO DE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8.- La facultad y obligación de asignar nombre propio al hijo nacido de matrimonio, corresponde al padre y a la madre. A falta de uno de ellos, el otro hará la asignación.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Cuando faltaren ambos padres, podrán asignar el nombre propio los hermanos, abuelos y tíos del nacido, en ese orden, siempre que fueren capaces.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entenderá faltar el padre o madre u otro pariente de los señalados, en el inciso anterior, no sólo por haber fallecido, sino por ser incapaz o por hallarse ausente del territorio de la República e ignorarse el lugar de su residencia.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También se entenderá que falta el padre o madre cuando éstos han sido privados de la patria potestad por decreto judicial.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ASIGNACION PARA HIJO QUE NO PROCEDA DE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9.- Cuando se trate de hijo que no proceda de matrimonio, la facultad de asignar nombre propio corresponde a la madre; y a falta de ésta, a los parientes maternos del nacido que se mencionan en el artículo precedente, en el mismo orden de preferencia.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 el hijo fuere reconocido en la partida de nacimiento por el padre, la indicada facultad le corresponde a este y a la madre.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ASIGNACION POR EL PROCURADOR GENERAL DE LA REPUBLICA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10.- En el caso de faltar las personas mencionadas en los artículos anteriores, la facultad de asignar nombre propio corresponde al Procurador General de la República o a su Delegado o Representante.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NOMBRES PROPIOS NO ASIGNABLES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11.- No se podrá asignar nombre propio, cuando fuere lesivo a la dignidad humana, impropio de personas o equivoco respecto al sexo, salvo en este último caso cuando tal nombre esté precedido de otro determinante del sexo.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PROCEDIMIENTO EN CASO DE RECHAZO DE NOMBRE PROPIO ASIGNADO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12.- Cuando el funcionario encargado del Registro Civil considere que el nombre propio que se quiere asignar al nacido, está dentro de los casos del artículo anterior, lo pondrá en conocimiento del solicitante para que elija otro; si éste insistiese en el que se ha propuesto el funcionario lo pondrá inmediatamente en conocimiento del Alcalde Municipal o el que haga sus veces, para que éste de acuerdo con el solicitante asignen nombre propio al nacido.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Alcalde Municipal o el que haga sus veces, en el momento que se ponga de acuerdo con el solicitante con respecto al nombre propio que se le asignará al nacido, lo pondrá en conocimiento del encargado del Registro Civil, para su inscripción respectiva.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 no se pusieren de acuerdo el Alcalde o el que haga sus veces, con el solicitante, este tendrá derecho a recurrir en un plazo de quince días, contados a partir de ese mismo día, ante el Juez de Primera Instancia que conozca de lo civil, de la misma jurisdicción, para que este oyendo a ambas partes resuelva sumariamente.</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CAPITULO III</w:t>
      </w:r>
      <w:r w:rsidRPr="002D2BB9">
        <w:rPr>
          <w:rFonts w:ascii="Arial" w:eastAsia="Times New Roman" w:hAnsi="Arial" w:cs="Arial"/>
          <w:sz w:val="16"/>
          <w:szCs w:val="16"/>
          <w:lang w:eastAsia="es-CR"/>
        </w:rPr>
        <w:br/>
        <w:t>DEL APELLIDO</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FORMACION DEL APELLIDO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13.- El apellido se adquiere y se integra conforme a las disposiciones consignadas en esta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APELLIDO PARA HIJOS DE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Art. 14.- Los hijos nacidos de matrimonio así como los reconocidos por el padre, llevarán el primer apellido de éste, seguido del primer apellido de la madre.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APELLIDO PARA LOS HIJOS NO RECONOCIDOS POR SU PADRE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15.- Los hijos no reconocidos por su padre, llevarán los dos apellidos de la madre, y si ésta tuviere uno sólo, el funcionario encargado del Registro Civil le asignará un apellido de uso común, si la madre no se lo asignare escogiéndolo de entre los de sus ascendientes más próximos.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CAPITULO IV</w:t>
      </w:r>
      <w:r w:rsidRPr="002D2BB9">
        <w:rPr>
          <w:rFonts w:ascii="Arial" w:eastAsia="Times New Roman" w:hAnsi="Arial" w:cs="Arial"/>
          <w:sz w:val="16"/>
          <w:szCs w:val="16"/>
          <w:lang w:eastAsia="es-CR"/>
        </w:rPr>
        <w:br/>
        <w:t>DEL CAMBIO DE NOMBRE</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RESTRICCION Y RESPONSABILIDAD PENAL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16.- El nombre no se cambiará sino en los casos y de la manera que señala esta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cambio del nombre para crear una falsa identidad, dará lugar a responsabilidad penal.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CONTROVERSIA SOBRE NOMBRE PROPIO ASIGNADO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17.- Si uno de los padres no estuviere de acuerdo con el nombre propio que el otro asignó al hijo, por las razones contempladas en el artículo 11, podrá recurrir a solicitar el cambio, dentro del plazo de seis meses contados a partir de la inscripción del nacimiento ante el Alcalde Municipal o el que haga sus veces en cuyo Registro Civil se inscribió al hijo, este plazo no correrá cuando se trate de caso fortuito o fuerza mayor. De la petición se oirá por tercer día quien asignó el nombre, y con su contestación o sin ella, al Alcalde Municipal o el que haga sus veces resolverá dentro de tres días, eligiendo entre los nombres propios propuestos por los padres.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 el solicitante no estuviere de acuerdo con la resolución emitida por el Alcalde o el que haga sus veces, podrá recurrir en un plazo de quince días, contados a partir de ese mismo día ante el Juez de Primera Instancia que conozca de lo civil, de la misma jurisdicción, para que éste oyendo a ambas partes resuelva sumariamente.</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RECONOCIMIENTO VOLUNTARIO DE PATERNIDAD POSTERIOR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A INSCRIPCION DE PARTIDA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18.- Cuando la paternidad fuere reconocida voluntariamente, por acto posterior a la inscripción del nacimiento del hijo, el funcionario encargado de la oficina del Registro Civil deberá cancelar la partida de nacimiento y asentar una nueva en la que se consignarán los apellidos del inscrito de conformidad a lo que dispone el artículo 14.</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APELLIDO DEL ADOPTADO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19.- El hijo adoptivo, personalmente o por medio de su representante, podrá tomar el o los apellidos del o de los adoptantes, según el caso, manifestando así, en la escritura pública de adopción o de aceptación. Por esta circunstancia no se procederá a alterar la inscripción de nacimiento del hijo adoptivo, pero se hará al margen de ella la anotación correspondiente.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el caso del inciso anterior, los descendientes legítimos del hijo adoptivo podrán también seguir usando el o los apellidos del o de los adoptantes.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CAMBIO POR ORDEN JUDICIAL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20.- En los casos en que se declare judicialmente la filiación paterna, el falso parto o la suplantación, alterar, cambiar, etc., se cancelará la partida de nacimiento respectiva y se asentará la nueva.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APELLIDO DE LA MUJER CASADA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21.- La mujer que contraiga matrimonio podrá seguir usando sus apellidos o agregar a continuación de su primer apellido el primero del cónyuge, procedido o no de la partícula “de”. La elección deberá constar en el acta matrimonial en la escritura pública de matrimonio y consignarse por marginación en la partida de nacimiento.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caso de divorcio o de nulidad del matrimonio, se cancelará la marginación correspondiente.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APELLIDO DE LA VIUDA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22.- Mientras la viuda no contraiga otras nupcias, podrá seguir usando el apellido de quien fue su marido, o anteponer a la partícula “de”, la palabra viuda o su abreviatura.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CAMBIO DE NOMBRE PROPIO Y DE APELLIDO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23.- En los casos de homonimia, cualquiera de los interesados tendrá derecho a solicitar que se cambie su nombre propio.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También procederá el cambio del nombre propio o del apellido, por una sola vez, cuando fuere equívoco respecto del sexo, impropio de persona, lesivo a la dignidad humana, extranjero que se quisiera castellanizar o sustituir por uno de uso común.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los casos de los incisos anteriores, para que la solicitud sea admitida, el interesado deberá acompañar constancias expedidas por las correspondientes penales.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Al admitir la solicitud, el juez la hará saber mediante edictos que se publicarán una vez en el Diario Oficial y en otro Diario de circulación Nacional. Cualquier persona a quien afectare el cambio o modificación podrá presentar oposición, dentro de los diez días siguientes a la última publicación del edicto.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Transcurrido el término de la publicación de los edictos haya oposición o no, la solicitud se tramitará sumariamente, con noticia del opositor en su caso. El Juez competente será el de primera instancia que conozca de la materia civil, del domicilio del solicitante.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CAMBIO DE NOMBRE Y EFECTOS EN PARTIDA DE NACIMIENTO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24.- Si se decretare judicialmente el cambio de nombre propio se cancelará la partida de nacimiento y se asentará una nueva.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los demás casos, únicamente se marginará la partida de nacimiento.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juez ordenará también se margine dicho cambio en las partidas de nacimiento de los hijos del peticionario, y si éste fuere casado, en la de su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EXTENSION DE CAMBIO DE APELLIDO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Art. 25.- En los casos previstos en esta Ley, el cambio en el apellido se extenderá a los descendientes menores de edad y a los mayores que consientan en ello. También se extenderá </w:t>
      </w:r>
      <w:proofErr w:type="gramStart"/>
      <w:r w:rsidRPr="002D2BB9">
        <w:rPr>
          <w:rFonts w:ascii="Arial" w:eastAsia="Times New Roman" w:hAnsi="Arial" w:cs="Arial"/>
          <w:sz w:val="16"/>
          <w:szCs w:val="16"/>
          <w:lang w:eastAsia="es-CR"/>
        </w:rPr>
        <w:t>a la</w:t>
      </w:r>
      <w:proofErr w:type="gramEnd"/>
      <w:r w:rsidRPr="002D2BB9">
        <w:rPr>
          <w:rFonts w:ascii="Arial" w:eastAsia="Times New Roman" w:hAnsi="Arial" w:cs="Arial"/>
          <w:sz w:val="16"/>
          <w:szCs w:val="16"/>
          <w:lang w:eastAsia="es-CR"/>
        </w:rPr>
        <w:t xml:space="preserve"> cónyuge cuando ésta ha optado por usar el apellido del marido.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 anterior se hará constar por marginación en las partidas de nacimiento de matrimonio, en su caso.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COMUNICACIÓN JUDICIAL DEL CAMBIO DE NOMBRE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26.- La resolución que ordene un cambio de nombre, deberá comunicarse por el juez en forma inmediata al encargado del Registro Civil correspondiente.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MODIFICACION DE DOCUMENTO DE IDENTIDAD Y REGISTRO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27.- Siempre que se cambie o margine una partida, los encargados de cualquier registro personal deberán consignar igual modificación en los asientos respectivos y sustituir los documentos de identificación expedidos con el nombre anterior.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También podrá el interesado solicitar en los registros en donde constare algún derecho a su favor, que se margine la inscripción correspondiente haciéndose constar el cambio.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DERECHOS Y OBLIGACIONES POR CAMBIO DE NOMBRE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28.- El cambio de nombre no extingue ni modifica las obligaciones ni los derechos de una persona.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CAPITULO V</w:t>
      </w:r>
      <w:r w:rsidRPr="002D2BB9">
        <w:rPr>
          <w:rFonts w:ascii="Arial" w:eastAsia="Times New Roman" w:hAnsi="Arial" w:cs="Arial"/>
          <w:sz w:val="16"/>
          <w:szCs w:val="16"/>
          <w:lang w:eastAsia="es-CR"/>
        </w:rPr>
        <w:br/>
        <w:t>USURPACION DESCONOCIMIENTO Y USO INDEBIDO DEL NOMBRE</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USURPACION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29.- En los casos de usurpación de nombre el perjudicado tendrá acción para hacerla cesar.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DESCONOCIMIENTOS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30.- Toda persona a quien se desconozca su derecho al nombre podrá pedir su reconocimiento legal.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USO INDEBIDO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31.- El que usare indebidamente el nombre de otra persona aplicándolo a personajes ficticios, adoptándolo como seudónimo o de cualquier otra manera, podrá ser obligado a cesar en el uso impropio o indebido, o a hacer las modificaciones necesarias.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INDEMNIZACION Y FORMAS DE PROCEDER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Art. 32.- En los casos contemplados en los tres artículos procedentes, habrá lugar además, a indemnización de daños y perjuicios, tanto materiales como morales, y se procederá en juicio sumario, todo sin perjuicio de la responsabilidad penal que corresponda. El Juez competente será el del domicilio del demandado.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LEGITIMACION ACTIVA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33.- Los acciones a que se refiere este capítulo corresponden al titular del nombre, y en caso de fallecimiento, a su cónyuge, ascendiente, descendientes o herederos.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CAPITULO VI</w:t>
      </w:r>
      <w:r w:rsidRPr="002D2BB9">
        <w:rPr>
          <w:rFonts w:ascii="Arial" w:eastAsia="Times New Roman" w:hAnsi="Arial" w:cs="Arial"/>
          <w:sz w:val="16"/>
          <w:szCs w:val="16"/>
          <w:lang w:eastAsia="es-CR"/>
        </w:rPr>
        <w:br/>
        <w:t>DISPOSICIONES GENERALES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PRUEBA DEL NOMBRE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34.- El nombre se prueba con la certificación de la partida de nacimiento.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cambio de nombre surtirá efectos a partir de la correspondiente inscripción o marginación. Sólo podrá usarse el nombre propio o apellido en la forma en que legalmente se haya cambiado.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ASIGNACION DE NOMBRE AL EXPOSITO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35.- Corresponde al Procurador General de la República asignar un nombre de uso común de acuerdo a esta ley, al nacido cuya filiación no pueda determinarse.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 posteriormente se estableciere la filiación se cancelará la partida de nacimiento y se asentará una nueva.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FORMA DE CANCELAR PARTIDAS Y MARDINACIONES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36.- La cancelación de las partidas de nacimiento se hará mediante razón marginal en la que se relacionará la nueva inscripción.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de las anotaciones marginales se hará mediante la superposición de la palabra “Cancelada”, con expresión breve del hecho que la motiva.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PRESUNCION DE MANDATO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37.- Las personas facultadas por esta ley para asignar nombre propio a un nacido, podrán hacerlo personalmente o por mandatario.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Para todos los efectos relacionados con esta ley, se presume legalmente que quien comparece a registrar un nacimiento, es mandatario de quien o quienes tienen derecho a asignar el nombre.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APLICACIÓN DE ESTA LEY POR LOS CONSULES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38.- Los funcionarios consulares se sujetarán a esta ley, en lo aplicable.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ADECUACION DE NOMBRE A ESTA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39.- La persona cuyo nombre no esté conforme con las disposiciones de esta ley, podrá continuar usándolo sin modificaciones o adecuarlo a ella.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Toda adecuación que no tuviere trámite especial señalado se hará en escritura pública que se relacionará al margen de la partida de nacimiento.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ERROR EN LA INSCRIPCION DEL NOMBRE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40.- Los encargados del Registro Civil que constaten que un hombre se ha asentado con error, podrán enmendarlo, siempre que lo solicite el interesado y se compruebe el error con un documento público o auténtico.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INSCRIPCION DE NACIMIENTOS Y MODIFICACIONES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41.- El Registro Civil llevará, además de los mencionados en otras leyes, el Libro de Modificaciones de Partidas de Nacimiento.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REMISION AL DERECHO COMUN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42.- En todo lo no previsto en esta ley, se observarán las disposiciones del derecho común.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REGLAMENTO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43.- Dentro de un plazo de noventa días, contados a partir de la vigencia de esta ley, El Ministerio del Interior conjuntamente con la Corporación de Municipalidades de El Salvador, Presidente de la República para su promulgación.</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CAPITULO VII</w:t>
      </w:r>
      <w:r w:rsidRPr="002D2BB9">
        <w:rPr>
          <w:rFonts w:ascii="Arial" w:eastAsia="Times New Roman" w:hAnsi="Arial" w:cs="Arial"/>
          <w:sz w:val="16"/>
          <w:szCs w:val="16"/>
          <w:lang w:eastAsia="es-CR"/>
        </w:rPr>
        <w:br/>
        <w:t>DEROGATORIA Y VIGENCIA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DEROGATORIA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44.- Deroganse todas las disposiciones que se opongan a la presente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45.- El presente decreto entrará en vigencia noventa días después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EL SALON AZUL DEL PALACIO LEGISLATIVO: San Salvador, a los veintidós días del mes de febrero de mil novecientos noventa.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3.- LEY DE CEDULA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 Todo Salvadoreño mayor de dieciocho años residente en la República, debe estar provisto de su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Esta Cédula debe obtenerse en la Alcaldía Municipal del domicilio civil de la persona interesada y será válida por un período de seis años a contar de la fecha en que sea expedida.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Cuando el período de validez de la Cédula venza en un día comprendido dentro de un término en que de conformidad con la Ley no pueda expedirse, dicho período se prorrogará hasta el final de este último término.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extranjeros residentes en el país deberán proverse de los documentos de identificación que indica el Capítulo IV de la Ley de Migración, y no se les extenderá Cédula de Identidad Personal en las Alcaldías de su domicilio.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Cada Alcaldía Municipal llevará un Registro de Ciudadanos, en la forma que se indica en esta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 Todo ciudadano mayor de dieciocho años, tiene la obligación de presentarse a la Alcaldía de su domicilio, a solicitar la extensión de su Cédula de Identidad Personal acompañando dos fotografías actuales, tamaño pasaporte y los datos necesarios para su inscripción.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Cédula que se extienda contendrá los siguientes datos: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El número correlativo de orden, que será con el cual se distinga.</w:t>
      </w:r>
      <w:r w:rsidRPr="002D2BB9">
        <w:rPr>
          <w:rFonts w:ascii="Arial" w:eastAsia="Times New Roman" w:hAnsi="Arial" w:cs="Arial"/>
          <w:sz w:val="16"/>
          <w:szCs w:val="16"/>
          <w:lang w:eastAsia="es-CR"/>
        </w:rPr>
        <w:br/>
        <w:t>2.- El lugar y la fecha de su emisión,</w:t>
      </w:r>
      <w:r w:rsidRPr="002D2BB9">
        <w:rPr>
          <w:rFonts w:ascii="Arial" w:eastAsia="Times New Roman" w:hAnsi="Arial" w:cs="Arial"/>
          <w:sz w:val="16"/>
          <w:szCs w:val="16"/>
          <w:lang w:eastAsia="es-CR"/>
        </w:rPr>
        <w:br/>
        <w:t>3.- Nombre y apellido del ciudadano,</w:t>
      </w:r>
      <w:r w:rsidRPr="002D2BB9">
        <w:rPr>
          <w:rFonts w:ascii="Arial" w:eastAsia="Times New Roman" w:hAnsi="Arial" w:cs="Arial"/>
          <w:sz w:val="16"/>
          <w:szCs w:val="16"/>
          <w:lang w:eastAsia="es-CR"/>
        </w:rPr>
        <w:br/>
        <w:t>4.- El lugar y la fecha exacta de su nacimiento,</w:t>
      </w:r>
      <w:r w:rsidRPr="002D2BB9">
        <w:rPr>
          <w:rFonts w:ascii="Arial" w:eastAsia="Times New Roman" w:hAnsi="Arial" w:cs="Arial"/>
          <w:sz w:val="16"/>
          <w:szCs w:val="16"/>
          <w:lang w:eastAsia="es-CR"/>
        </w:rPr>
        <w:br/>
        <w:t>5.- Expresión de si su nacionalidad es por nacimiento o por naturalización,</w:t>
      </w:r>
      <w:r w:rsidRPr="002D2BB9">
        <w:rPr>
          <w:rFonts w:ascii="Arial" w:eastAsia="Times New Roman" w:hAnsi="Arial" w:cs="Arial"/>
          <w:sz w:val="16"/>
          <w:szCs w:val="16"/>
          <w:lang w:eastAsia="es-CR"/>
        </w:rPr>
        <w:br/>
        <w:t>6.- El nombre y apellido de los padres, o sólo de la madre, en su caso,</w:t>
      </w:r>
      <w:r w:rsidRPr="002D2BB9">
        <w:rPr>
          <w:rFonts w:ascii="Arial" w:eastAsia="Times New Roman" w:hAnsi="Arial" w:cs="Arial"/>
          <w:sz w:val="16"/>
          <w:szCs w:val="16"/>
          <w:lang w:eastAsia="es-CR"/>
        </w:rPr>
        <w:br/>
        <w:t>7.- El estado civil, y si fuere casado, el nombre y apellido del cónyuge,</w:t>
      </w:r>
      <w:r w:rsidRPr="002D2BB9">
        <w:rPr>
          <w:rFonts w:ascii="Arial" w:eastAsia="Times New Roman" w:hAnsi="Arial" w:cs="Arial"/>
          <w:sz w:val="16"/>
          <w:szCs w:val="16"/>
          <w:lang w:eastAsia="es-CR"/>
        </w:rPr>
        <w:br/>
        <w:t>8.- La profesión u oficio,</w:t>
      </w:r>
      <w:r w:rsidRPr="002D2BB9">
        <w:rPr>
          <w:rFonts w:ascii="Arial" w:eastAsia="Times New Roman" w:hAnsi="Arial" w:cs="Arial"/>
          <w:sz w:val="16"/>
          <w:szCs w:val="16"/>
          <w:lang w:eastAsia="es-CR"/>
        </w:rPr>
        <w:br/>
        <w:t>9.- La residencia, con expresión, en su caso, del cantón finca o hacienda de la población que se indique,</w:t>
      </w:r>
      <w:r w:rsidRPr="002D2BB9">
        <w:rPr>
          <w:rFonts w:ascii="Arial" w:eastAsia="Times New Roman" w:hAnsi="Arial" w:cs="Arial"/>
          <w:sz w:val="16"/>
          <w:szCs w:val="16"/>
          <w:lang w:eastAsia="es-CR"/>
        </w:rPr>
        <w:br/>
        <w:t>10.- Las señales especiales que tenga y que puedan servir para distinguir a la persona y el color de la piel, los ojos y el pelo.</w:t>
      </w:r>
      <w:r w:rsidRPr="002D2BB9">
        <w:rPr>
          <w:rFonts w:ascii="Arial" w:eastAsia="Times New Roman" w:hAnsi="Arial" w:cs="Arial"/>
          <w:sz w:val="16"/>
          <w:szCs w:val="16"/>
          <w:lang w:eastAsia="es-CR"/>
        </w:rPr>
        <w:br/>
        <w:t>11.- La estatua, expresada en centímetros, y el peso, en kilogramos.</w:t>
      </w:r>
      <w:r w:rsidRPr="002D2BB9">
        <w:rPr>
          <w:rFonts w:ascii="Arial" w:eastAsia="Times New Roman" w:hAnsi="Arial" w:cs="Arial"/>
          <w:sz w:val="16"/>
          <w:szCs w:val="16"/>
          <w:lang w:eastAsia="es-CR"/>
        </w:rPr>
        <w:br/>
        <w:t>12.- Si sabe o no leer y escribir, o si sólo sabe firmar,</w:t>
      </w:r>
      <w:r w:rsidRPr="002D2BB9">
        <w:rPr>
          <w:rFonts w:ascii="Arial" w:eastAsia="Times New Roman" w:hAnsi="Arial" w:cs="Arial"/>
          <w:sz w:val="16"/>
          <w:szCs w:val="16"/>
          <w:lang w:eastAsia="es-CR"/>
        </w:rPr>
        <w:br/>
        <w:t>13.- Si ha prestado su servicio militar y si tiene grado militar.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la libreta de la Cédula se adherirá una fotografía actual, tamaño pasaporte, de la persona; si ésta sabe firmar, firmará en el lugar indicado, y en todo caso se pondrá las impresiones digitales de ambos pulgares de las manos, y a falta de pulgares, de otros dedos de la mano.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libreta llevará, en la forma conveniente, un espacio para constancia de que el portador de la Cédula ha ejercido el derecho de voto en las elecciones que se efectúen durante los seis años de su vigencia.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Cédula llevará la firma auténtica o en facsímil del Alcalde Municipal que la extienda, y la firma auténtica del empleado que la ha extendido.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 Al mismo tiempo de ser extendida una Cédula de Identidad Personal, la Alcaldía Municipal hará un registro del ciudadano, en el cual se pondrá los mismos datos que lleva la Cédula, una fotografía tamaño pasaporte, las impresiones digitales y, cuando pueda hacerlo, la firma original de la persona interesada.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Art. 5.- Hecho el registro en la forma indicada y como lo prescriba el Reglamento respectivo, se formulará inmediatamente una tarjeta en duplicado para formar el índice alfabético riguroso de esa tarjeta y enviándose indefectiblemente la otra al Consejo Central de Elecciones.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6.- Por cada Cédula se pagará en la Alcaldía respectiva, a favor del Fisco, los siguientes derechos: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Estudiantes matriculados, obreros sin taller, jornaleros y mujeres que no deban pagar impuesto de vialidad, o que devenguen sueldos inferiores a veinte colones ¢0.15,</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 Las personas no incluidas en el numeral anterior ¢0.50. La habilitación de Cédulas causará los mismos derechos que su emisión.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los derechos indicados no se extenderá recibo, pues se tendrá como comprobante del pago la propia Cédula siempre que a ella se hayan agregado los timbres municipales correspondientes.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Cédula deberá obtenerse en la Alcaldía del lugar donde la persona tiene su domicilio civil; si tiene más de uno, la solicitará en aquel en que esté establecida su familia, o donde esté el asiento principal de sus negocios, o donde resida la mayor parte del año.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7.- La Cédula de Identidad Personal es el documento necesario y suficiente para establecer la identidad de la persona, en todos los actos públicos y privados en que la presente.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Es obligatoria la presentación de la Cédula en los casos siguientes: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Para contraer matrimonio civil y para la inscripción de nacimientos y defunciones en el Registro Civil.</w:t>
      </w:r>
      <w:r w:rsidRPr="002D2BB9">
        <w:rPr>
          <w:rFonts w:ascii="Arial" w:eastAsia="Times New Roman" w:hAnsi="Arial" w:cs="Arial"/>
          <w:sz w:val="16"/>
          <w:szCs w:val="16"/>
          <w:lang w:eastAsia="es-CR"/>
        </w:rPr>
        <w:br/>
        <w:t>2.- Para otorgar escrituras públicas y actas notariales.</w:t>
      </w:r>
      <w:r w:rsidRPr="002D2BB9">
        <w:rPr>
          <w:rFonts w:ascii="Arial" w:eastAsia="Times New Roman" w:hAnsi="Arial" w:cs="Arial"/>
          <w:sz w:val="16"/>
          <w:szCs w:val="16"/>
          <w:lang w:eastAsia="es-CR"/>
        </w:rPr>
        <w:br/>
        <w:t>3.- Para obtener tarjetas de migración, pasaportes y licencias para manejar automotores.</w:t>
      </w:r>
      <w:r w:rsidRPr="002D2BB9">
        <w:rPr>
          <w:rFonts w:ascii="Arial" w:eastAsia="Times New Roman" w:hAnsi="Arial" w:cs="Arial"/>
          <w:sz w:val="16"/>
          <w:szCs w:val="16"/>
          <w:lang w:eastAsia="es-CR"/>
        </w:rPr>
        <w:br/>
        <w:t>4.- Para la toma de posesión de todo cargo o empleos públicos.</w:t>
      </w:r>
      <w:r w:rsidRPr="002D2BB9">
        <w:rPr>
          <w:rFonts w:ascii="Arial" w:eastAsia="Times New Roman" w:hAnsi="Arial" w:cs="Arial"/>
          <w:sz w:val="16"/>
          <w:szCs w:val="16"/>
          <w:lang w:eastAsia="es-CR"/>
        </w:rPr>
        <w:br/>
        <w:t>5.- Para la emisión del voto en las elecciones populares.</w:t>
      </w:r>
      <w:r w:rsidRPr="002D2BB9">
        <w:rPr>
          <w:rFonts w:ascii="Arial" w:eastAsia="Times New Roman" w:hAnsi="Arial" w:cs="Arial"/>
          <w:sz w:val="16"/>
          <w:szCs w:val="16"/>
          <w:lang w:eastAsia="es-CR"/>
        </w:rPr>
        <w:br/>
        <w:t>6.- Siempre que cualquier funcionario público o agente de autoridad lo exija.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8.- Ninguna autoridad podrá privar de la posesión de su Cédula a las personas que la exhiban, incurriendo en la multa de cincuenta colones la que lo hiciere, que será impuesta y exigida gubernamentalmente por el superior jerárquico respectivo.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Art.- 9.- En caso de pérdida o extravío de la Cédula, el interesado podrá obtener su reposición pagando por ese segundo ejemplar los mismos derechos que establece el Art. 6.</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Para reponer una Cédula no se hará nueva inscripción; original el motivo de la reposición.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10.- Cuando una persona cambie de domicilio es obligatorio que se presente, dentro de los primeros treinta días de hecho el cambio, a la Alcaldía Municipal de su nuevo domicilio, para que se anote en la Cédula dicho cambio, hecha la anotación correspondiente, la Alcaldía dará aviso a la Alcaldía Municipal que la hubiere extendido y al Consejo Central de Elecciones del cambio efectuado, y prepararán la tarjeta para el índice alfabético de personas domiciliadas en su jurisdicción. La Alcaldía Municipal del primer domicilio, al recibir el aviso de que se trate, hará la respectiva anotación en el Registro, y retirará la tarjeta de la persona aludida, del índice alfabético, anotando en ella el nuevo domicilio a donde se hubiere trasladado. Estas tarjetas se conservarán en un índice por separado.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11.- En los casos de matrimonios el Alcalde o Gobernador ante quien se solicita la celebración del acto, exigirá a los interesados la presentación de sus Cédulas y las razonará en las diligencias correspondientes. El funcionario respectivo no extenderá la certificación de haberse celebrado el matrimonio, sin que los contrayentes le hayan presentado nuevamente sus Cédulas, en las cuales se hará la anotación del cambio de estado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 los contrayentes fueren del mismo domicilio, el Alcalde cuidará de hacer constar el cambio en el libro respectivo o el Gobernador, en su caso, le oficiará para que lo haga.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 alguno o os dos contrayentes fuere de otro domicilio, el Alcalde o Gobernador dirigirá oficio al Alcalde correspondiente para que se haga la anotación del matrimonio en los asientos que correspondan a los casados.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funcionario que omitiere dar los avisos anteriores, responderá por los perjuicios que ocasione a los interesados. Estos tienen derecho para solicitar en cualquier tiempo al Alcalde de su domicilio la rectificación de los asientos que les correspondan exhibiendo sus Cédulas con las anotaciones respectivas.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los casos de divorcio, el Juez exigirá a los interesados la presentación de sus Cédulas junto con la demanda, y dejará razón de ellas en autos. Cuando se pronuncie la sentencia definitiva disolviendo el vínculo matrimonial, deberán aquellos presentar nuevamente sus Cédulas, en las cuales el Juez anotará el cambio de estado civil. Además, deberá dirigirse el Alcalde Municipal respectivo ordenando las modificaciones en las inscripciones correspondientes, cuya realización deberá comunicarle éste.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Al ocurrir la muerte, de una persona, si es en el mismo domicilio en donde obtuvo su Cédula de Identidad Personal, al asentar la partida de defunción, se darán inmediatamente los datos al Registro de Ciudadanos, para que sea cancelado el del fallecido y se retire su tarjeta del índice alfabético. Si el fallecido, fuere de otra jurisdicción, el aviso se enviará a la Alcaldía Municipal que emitió la Cédula y, en todo caso, se enviará igual aviso, al Consejo Central de Elecciones.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Art. 12.- Las personas que no provean de su Cédula de Identidad Personal en el plazo correspondiente, pagarán el triple del impuesto que les corresponde al obtenerla. En igual pago triplicado </w:t>
      </w:r>
      <w:proofErr w:type="gramStart"/>
      <w:r w:rsidRPr="002D2BB9">
        <w:rPr>
          <w:rFonts w:ascii="Arial" w:eastAsia="Times New Roman" w:hAnsi="Arial" w:cs="Arial"/>
          <w:sz w:val="16"/>
          <w:szCs w:val="16"/>
          <w:lang w:eastAsia="es-CR"/>
        </w:rPr>
        <w:t>incurrirá</w:t>
      </w:r>
      <w:proofErr w:type="gramEnd"/>
      <w:r w:rsidRPr="002D2BB9">
        <w:rPr>
          <w:rFonts w:ascii="Arial" w:eastAsia="Times New Roman" w:hAnsi="Arial" w:cs="Arial"/>
          <w:sz w:val="16"/>
          <w:szCs w:val="16"/>
          <w:lang w:eastAsia="es-CR"/>
        </w:rPr>
        <w:t xml:space="preserve"> las personas que no cumplan con lo prescrito en el Artículo 10.</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13.- Cuando se renueve una Cédula por haber trascurrido los seis años de su vigencia, se devolverá original, y al extender la nueva no se hará otro registro, sino que en el mismo anterior se agregará únicamente una nueva fotografía actual de la persona, y se asentará en el Registro el nuevo número de la Cédula que se extienda.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14.- No se extenderá Cédula a quienes debieron obtenerla en el período anterior, sin la presentación de dicha Cédula o de su reposición conforme el Artículo 12, o el pago de una multa equivalente al triple del impuesto correspondiente al período anterior. Esto, sin perjuicio de pagar el impuesto correspondiente a la Cédula que se solicita.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15.- Las nuevas Cédulas de Identidad Personal se empezarán a emitir a partir del día primero de Julio de 1960, y las Cédulas de Vecindad emitidas ahora y cuyo vencimiento está señalado para el 30 de Junio de 1960, tendrán una vigencia prorrogada por seis meses más, venciendo definitivamente el 31 de diciembre de 1960, semestre dentro del cual la nueva Cédula será emitida sin recargo alguno.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16.- En las Alcaldías habrá siempre un encargado de extender las Cédulas que se soliciten, o para habilitarlas. Fuera del Arancel que esta ley establece, no podrá cobrarse emolumento o gratificación.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17.- Las libretas de Cédula de Identidad Personal serán impresas por cuenta del Estado, quien las suministrará a las Municipalidades.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18.- La falta de cumplimiento de lo dispuesto en los Artículos 2 y 5 hará incurrir el Alcalde culpable en una multa de veinticinco colones, que impondrá y hará efectiva gubernativamente el Gobernador respectivo.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19.- El ciudadano que obtuviere más de una Cédula de Identidad Personal o una Cédula con nombre ficticio, o que hiciere uso de una Cédula ajena o que altere los datos expresados en su respectiva Cédula, será castigado conforme las disposiciones del Código Penal.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20.- Para compensar en lo posible a los Municipios los gastos que les ocasione la expedición de las Cédulas, el Estado, les concederá subsidios dentro de los límites de lo colectado, deducido el costo de tales Cédulas. Para atender a esos subsidios se hará figurar en el Presupuesto General la Partida necesaria, la cual podrá ser de aplicación automática, en relación con la partida de ingresos correspondientes.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Fijación y distribución de la suma disponible para subsidios estará a cargo del Ministerio de Hacienda.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21.- Se deroga la Ley de Cédula de Vecindad contenida en el Decreto No. 18, de fecha 2 de Julio de 1940 y todas sus reformas.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22.- La presente Ley entrará en vigencia ocho días después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EL SALON DE SESIONES DE LA ASAMBLEA LEGISLATIVA; PALACIO NACIONAL: San Salvador, a los veintisiete días del mes de Noviembre de mil novecientos cincuenta y nueve.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3.1. PRORROGAS DE LA LEY DE CIP</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No. 257</w:t>
      </w:r>
      <w:r w:rsidRPr="002D2BB9">
        <w:rPr>
          <w:rFonts w:ascii="Arial" w:eastAsia="Times New Roman" w:hAnsi="Arial" w:cs="Arial"/>
          <w:sz w:val="16"/>
          <w:szCs w:val="16"/>
          <w:lang w:eastAsia="es-CR"/>
        </w:rPr>
        <w:br/>
        <w:t>LA ASAMBLEA LEGISLATIVA DE LA REPUBLICA DE EL SALVADOR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I.- Que conforme al Art. 2 del Decreto Legislativo No. 7 de fecha 29 de Junio de 1978, publicado en el Diario Oficial No. 137, Tomo 260, del 24 de Julio del mismo año, en relación con el Artículo 1, inciso 2º. de la Ley de Cédula de Identidad Personal, las actuales Cédulas de Identidad Personal empezaron a caducar el día primero de agosto de este año; </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el próximo año habrá de realizarse elecciones para Diputados a la Asamblea Legislativa y para los miembros de los Consejos Municipales, razón por la cual no sería conveniente emitir nuevas Cédulas de Identidad Personal, pues ello implicará un trastorno en la emisión de tales documentos ocasionados además, serios problemas, tanto en el Registro de Ciudadanos que llevan las Alcaldías Municipales, como en el Registro Electoral que lleva el Consejo Central de Elecciones.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En uso de sus facultades constitucionales y a iniciativa del Presidente de la República, por medio del Ministerio del Interior.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 Prorrogarse hasta el día treinta y uno de julio de mil novecientos ochenta y cinco, la vigencia de las actuales Cédulas de Identidad Personal, cuyo vencimiento esté comprendido entre el primero de agosto del corriente año y la citada fecha.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El presente Decreto entrará en vigencia a partir del día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EL SALON AZUL DEL PALACION LEGISLATIVO: San Salvador, a los dieciséis días del mes de noviembre de mil novecientos ochenta y cuatro.</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No. 98</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ASAMBLEA LEGISLATIVA DE LA REPUBLCIA DE EL SALVADOR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Que de conformidad al artículo 1 de la Ley de Cédula de Identidad Personal, todo salvadoreño debe estar provisto de su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el mayor número de cédulas expedidas se encuentran vencidas, razón por la que fue prorrogada su validez hasta el 31 de julio del corriente año, por medio del Decreto Legislativo No. 257, de fecha 16 de noviembre de 1984 publicado en el Diario Oficial No. 218, Tomo 285 del 22 de noviembre del mismo año.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Que debido a que no se han emitido las disposiciones legales pertinentes para la expedición del nuevo documento de identidad personal, es necesario prorrogar la vigencia de la actual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uso de sus facultades constitucionales y a iniciativa de los Diputados Guillermo Antonio Guevara Lacayo, Alfonso Arístides Alvarenga, Carlos Alberto Funes, Macia Judith Romero de Torres, Pedro Alberto Hernández Portillo y José Humberto Posada Sánchez.</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 Las Cédulas de Identidad Personal que de conformidad a la respectiva Ley y al Decreto Legislativo No. 257, de fecha 16 de noviembre de 1984, publicado en el Diario Oficial No. 218, Tomo 285 de fecha 22 del mismo mes y año, hayan vencido o venzan antes del 31 de enero de 1986, tendrán validez hasta la fecha mencionada.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El presente Decreto entrará en vigencia desde el día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EL SALON AZUL DEL PALACIO LEGISLATIVO: San Salvador, a los dieciocho días del mes de julio de mil novecientos ochenta y cinco.</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No. 263</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LA ASAMBLEA LEGISLATIVA DE LA REPUBLICA DE EL SALVADOR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Que de conformidad al artículo 1 de la Ley de Cédula de Identidad Personal, todo salvadoreño debe estar provisto de su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el mayor número de Cédulas expedidas se encuentran vencidas, razón por la que fue prorrogada su validez; inicialmente; hasta el 31 de julio de 1985; por Decreto Legislativo No. 257; de fecha 16 de noviembre de 1984; publicado en el Diario Oficial No. 218, Tomo 285 del 22 de noviembre del mismo año, y hasta el 31 de enero de 1986; publicado en el Diario Oficial No. 160, Tomo 288, de fecha 28 de agosto del mismo año.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Que debido a que no se han emitido las disposiciones legales pertinentes para la expedición del nuevo documento de Identidad Personal; es necesario prorrogar la vigencia de la actual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uso de sus facultades constitucionales y a iniciativa del diputado José Humberto Posa Sánchez;</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Art. 1.- Las Cédulas de Identidad Personal que de conformidad a la respectiva ley y a los Decretos Legislativos Nos. 257 y 98; de </w:t>
      </w:r>
      <w:r w:rsidRPr="002D2BB9">
        <w:rPr>
          <w:rFonts w:ascii="Arial" w:eastAsia="Times New Roman" w:hAnsi="Arial" w:cs="Arial"/>
          <w:sz w:val="16"/>
          <w:szCs w:val="16"/>
          <w:lang w:eastAsia="es-CR"/>
        </w:rPr>
        <w:lastRenderedPageBreak/>
        <w:t>fechas 16 de noviembre de 1984 y 18 de julio de 1985; publicado en los Diarios Oficiales Nos. 216 y 160, Tomos 285 y 288; de fechas 22 de noviembre de 1984 y de 28 de Agosto de 1985; hayan vencido o venzan antes del 31 de enero de 1987; tendrán validez hasta la fecha mencionada.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El presente Decreto entrará en vigencia desde el día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EL SALON AZUL DEL PALACIO LEGISLATIVO: San Salvador, a los veintitrés días del mes de enero de mil novecientos ochenta y seis.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No. 574</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ASAMBLEA LEGISLATIVA DE LA REPUBLICA DE EL SALVADOR</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Que de conformidad el Art. 1 de la Ley de Cédula de Identidad Personal, todo salvadoreño debe estar provisto de su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el mayor número de Cédulas expedidas se encuentran vencidas, razón por la que fue prorrogada su validez inicialmente, hasta el 31 de julio de 1985; por Decreto Legislativo No. 257 de fecha 16 de noviembre de 1984, publicado en el Diario Oficial No. 218, Tomo 285 del 22 de Noviembre del mismo año; hasta el 31 de enero de 1986; por Decreto Legislativo No. 98, de fecha 18 de julio de 1985, publicado en el Diario oficial No. 160, Tomo 288, de fecha 28 de agosto del mismo año y hasta el 31 de enero de 1987; por Decreto Legislativo No. 263 de fecha 23 de enero 1986, publicado en el Diario oficial No. 15; Tomo 290 de 24 del mismo mes y año;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Que debido a que no se han emitido las disposiciones legales pertinentes para la expedición para la expedición del nuevo documento de identidad personal, es necesario prorrogar la vigencia de la actual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uso de sus facultades Constitucionales y a iniciativa del Diputado José Humberto Posada Sánchez.</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 Las Cédulas de Identidad Personal que de conformidad a la respectiva Ley y a los Decretos Legislativos números 257 y 98 de fechas 16 de noviembre de 1984 y de 18 de julio de 1985, publicados en los Diarios Oficiales números 216 y 160; Tomos 285 y 288 de fechas 22 de noviembre de 1984 y de 28 de Agosto de 1985 y Decreto Legislativo No. 263 de fecha 23 de enero de 1986; publicado en el Diario Oficial No. 15, Tomo 290 de fecha 24 del mismo mes y año, hayan vencido o venzan antes del 31 de enero de 1988, tendrán validez hasta la fecha mencionada.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El Presente Decreto entrará en vigencia desde el día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el Palacio Legislativo, San Salvador, a los ocho días del mes de enero de mil novecientos ochenta y siete.</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No. 850</w:t>
      </w:r>
      <w:r w:rsidRPr="002D2BB9">
        <w:rPr>
          <w:rFonts w:ascii="Arial" w:eastAsia="Times New Roman" w:hAnsi="Arial" w:cs="Arial"/>
          <w:sz w:val="16"/>
          <w:szCs w:val="16"/>
          <w:lang w:eastAsia="es-CR"/>
        </w:rPr>
        <w:br/>
        <w:t>LA ASAMBLEA LEGISLATIVA DE LA REPUBLICA DE EL SALVADOR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Que de conformidad al Art. 1 de la Ley de Cédulas de Identidad Personal, todo salvadoreño debe estar previsto de su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las Cédulas de Identidad Personal, expedidas en su mayoría se encuentran vencidas, razón por la que su validez se prorrogó inicialmente hasta el 31 de julio de 1985, por Decreto Legislativo No. 257, de fecha 16 de noviembre de 1984, publicado en el Diario Oficial No. 218, Tomo 285, del 22 del mismo mes y año, hasta el 31 de enero de 1986, prorrogándose sus efectos hasta el 31 de enero de 1988, por medio del Decreto Legislativo No. 574, de fecha 8 de enero de 1937, publicado en el Diario Oficial No. 8, Tomo 294 del 14 del mismo mes y año;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Que aún no se han emitido las disposiciones legales pertinentes para la expedición del nuevo documento de identidad personal, por lo que es necesario prorrogar la vigencia de la actual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uso de sus facultades constitucionales y a iniciativa del Diputado José Esteban Recinos Mancía.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Art. 1.- Las Cédulas de Identidad Personal que de conformidad a la respectiva Ley y al Decreto Legislativo No. 574 de fecha 8 de </w:t>
      </w:r>
      <w:r w:rsidRPr="002D2BB9">
        <w:rPr>
          <w:rFonts w:ascii="Arial" w:eastAsia="Times New Roman" w:hAnsi="Arial" w:cs="Arial"/>
          <w:sz w:val="16"/>
          <w:szCs w:val="16"/>
          <w:lang w:eastAsia="es-CR"/>
        </w:rPr>
        <w:lastRenderedPageBreak/>
        <w:t>enero de 1987, publicado en el Diario Oficial No. 8, Tomo 294, del 14 del mismo mes y año, venzan o hayan vencido antes del 31 de enero de 1988, tendrán validez hasta el 30 de junio de 1989.</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El presente Decreto entrará en vigencia desde el día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EL SALON AZUL DEL PALACIO LEGISLATIVO: San Salvador a los diez días del mes de diciembre de mil novecientos ochenta y siete.</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DECRETO No. 274</w:t>
      </w:r>
      <w:r w:rsidRPr="002D2BB9">
        <w:rPr>
          <w:rFonts w:ascii="Arial" w:eastAsia="Times New Roman" w:hAnsi="Arial" w:cs="Arial"/>
          <w:sz w:val="16"/>
          <w:szCs w:val="16"/>
          <w:lang w:eastAsia="es-CR"/>
        </w:rPr>
        <w:br/>
        <w:t>LA ASAMBLEA LEGISLATIVA DE LA REPUBLICA DE EL SALVADOR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Que de conformidad al Art. 1 de la Ley de Cédulas de Identidad Personal, todo salvadoreño debe estar provisto de su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las Cédulas de Identidad Personal; expedidas en su mayoría se encuentran vencidas, razón por la que su validez se prorrogará inicialmente hasta el 31 de julio de 1985, mediante Decreto Legislativo No. 257, de fecha 16 de noviembre de 1984, publicado en el Diario Oficial No. 218, Tomo 285, del 22 del mismo mes y año, hasta el 31 de enero de 1986, prorrogándose sus efectos hasta el 31 de enero de 1988, por medio del Decreto Legislativo No. 574, de fecha 8 de enero de 1987, publicado en el Diario Oficial No. 8 Tomo 294 del 14 de enero de 1987 y nuevamente prorrogado mediante Decreto Legislativo No. 850 del 10 de diciembre de mil novecientos ochenta y siete, publicado en el Diario Oficial No. 234, Tomo 297, del 18 de diciembre del mismo año hasta el 30 de junio de 1989;</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Que aún persiste la necesidad de prorrogar la vigencia de la actual Cédula de Identidad Personal, ya que aún no se han emitido las disposiciones legales pertinentes para la expedición del nuevo documento.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uso de sus facultades constitucionales y a iniciativa de los Diputados Edgar Enrique Gómez y Juan Angel Ventura Valdivieso,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 Las Cédulas de Identidad Personal que de conformidad a la respectiva Ley y al Decreto Legislativo No. 850, de fecha 10 de diciembre de 1987, publicado en el Diario Oficial No. 234 Tomo No. 297, del 18 de diciembre del mismo año, venzan o hayan vencido antes del 30 de junio de 1989; tendrán validez hasta el 31 de diciembre de 1989.</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El Presente Decreto entrará en vigencia desde el día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EL SALON AZUL DEL PALACIO LEGISLATIVO, San Salvador a los veintitrés días del mes de junio de mil novecientos ochenta y nueve.</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DECRETO No. 645</w:t>
      </w:r>
      <w:r w:rsidRPr="002D2BB9">
        <w:rPr>
          <w:rFonts w:ascii="Arial" w:eastAsia="Times New Roman" w:hAnsi="Arial" w:cs="Arial"/>
          <w:sz w:val="16"/>
          <w:szCs w:val="16"/>
          <w:lang w:eastAsia="es-CR"/>
        </w:rPr>
        <w:br/>
        <w:t>LA ASAMBLEA LEGISLATIVA DE LA REPUBLICA DE EL SALVADOR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Que de conformidad al Art. 1 de la Ley de Cédulas de Identidad Personal, toda persona mayor de 18 años de edad debe estar prevista de su Cédula de Identidad Personal por ser ésta el documento necesario para identificarse;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las Cédulas de Identidad Personal expedidas por las respectivas Alcaldías Municipales en su mayoría se encuentran vencidas, mediante la emisión de varios Decretos.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Que las circunstancias que motivaron dichas prórrogas aún persisten en la actualidad; por lo que es conveniente prorrogar en una vez más la validez de las mencionadas Cédulas, hasta el 31 de diciembre de 1991;</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uso de sus facultades constitucionales y a iniciativa de los Diputados Ricardo Alberto Alvarenga Valdivieso y Edgar Enrique Gómez.</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 Prorróganse hasta el 31 de diciembre de 1991 los efectos del Decreto Legislativo No. 274 de fecha 23 de junio de 1989, publicado en el Diario Oficial No. 123, Tomo 304 del 4 de julio de 1989.</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El presente decreto entrará en vigencia desde el día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DADO EN EL SALON AZUL DEL PALACIO LEGISLATIVO: San Salvador, a los veintinueve días del mes de noviembre de mil novecientos noventa.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No. 125</w:t>
      </w:r>
      <w:r w:rsidRPr="002D2BB9">
        <w:rPr>
          <w:rFonts w:ascii="Arial" w:eastAsia="Times New Roman" w:hAnsi="Arial" w:cs="Arial"/>
          <w:sz w:val="16"/>
          <w:szCs w:val="16"/>
          <w:lang w:eastAsia="es-CR"/>
        </w:rPr>
        <w:br/>
        <w:t>LA ASAMBLEA LEGISLATIVA DE LA REPUBLICA DE EL SALVADOR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Que de conformidad al Art. 1 de la Ley de Cédulas de Identidad Personal, toda persona mayor de 18 años de edad debe estar prevista de su Cédula de Identidad Personal por ser éste el documento necesario para identificarse;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las Cédulas de Identidad Personal expedidas por las respectivas Alcaldías Municipales en su mayoría se encuentran vencidas, razón por la cual se han venido prorrogando su validez, mediante la emisión de varios Decretos,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Que las circunstancias que motivaron dichas prórrogas aún persisten en la actualidad; por lo que es conveniente prorrogar una vez más la validez de las mencionadas Cédulas, hasta el 30 de junio de 1992.</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uso de sus facultades constitucionales y a iniciativa de los Diputados Juan Angel Ventura Valdivieso y Héctor Ricardo Silva Arguello.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 Prorrogase hasta el 30 de junio de 1992 los efectos del Decreto Legislativo No. 271 de fecha 23 de junio de 1989, publicado en el Diario Oficial No. 122, Tomo 301, del 1 de julio de 1989.</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El Presente Decreto entrará en vigencia desde el día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EL SALON AZUL DEL PALACIO LEGISLATIVO, San Salvador a los doce días del mes de diciembre de mil novecientos noventa y uno.</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No. 266</w:t>
      </w:r>
      <w:r w:rsidRPr="002D2BB9">
        <w:rPr>
          <w:rFonts w:ascii="Arial" w:eastAsia="Times New Roman" w:hAnsi="Arial" w:cs="Arial"/>
          <w:sz w:val="16"/>
          <w:szCs w:val="16"/>
          <w:lang w:eastAsia="es-CR"/>
        </w:rPr>
        <w:br/>
        <w:t>LA ASAMBLEA LEGISLATIVA DE LA REPUBLICA DE EL SALVADOR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Que de conformidad al Art. 1 de la Ley de Cédulas de Identidad Personal toda persona, mayor de 18 años de edad, debe estar proveída de su Cédula de Identidad Personal por constituir esta, el documento jurídico legal necesario para que le permita identificarse en los actos publicados y privados.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las Cédulas de Identidad Personal, expedidas por las respectivas Alcaldías Municipales, se encuentran vencidas, razón por la cual se ha venido prorrogando su validez mediante la emisión de varios Decretos.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Que la última prórroga de validez de las mencionadas Cédulas de Identidad Personal, expira el 30 de junio de 1992, dejándolas sin el efecto que les corresponde.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uso de sus facultades constitucionales y a iniciativa de los Diputados Luis Roberto Angulo Samayoa, Juan Angel Ventrua Valdivieso y Jorge Augusto Días Rivas.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 Prorrogase hasta el 31 de diciembre de 1992 los efectos del Decreto Legislativo No. 274, de fecha 23 de junio de 1989, publicado en el Diario Oficial No. 122, Tomo 304 del 4 de julio de 1989, prorrogado hasta el 30 de junio de 1992 por Decreto Legislativo No. 125 de fecha 12 de diciembre de 1991, publicado en el Diario Oficial No. 242, Tomo 313 de fecha 21 de diciembre del mismo año.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El presente Decreto entrará en vigencia desde el día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EL SALON AZUL DEL PALACIO LEGISLATIVO: San Salvador, a los dieciocho días del mes de junio de mil novecientos noventa y dos.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4.- REGLAMENTO LEY DE CIP</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No. 160</w:t>
      </w:r>
      <w:r w:rsidRPr="002D2BB9">
        <w:rPr>
          <w:rFonts w:ascii="Arial" w:eastAsia="Times New Roman" w:hAnsi="Arial" w:cs="Arial"/>
          <w:sz w:val="16"/>
          <w:szCs w:val="16"/>
          <w:lang w:eastAsia="es-CR"/>
        </w:rPr>
        <w:br/>
        <w:t>LA ASAMBLEA LEGISLATIVA DE LA REPUBLICA DE EL SALVADOR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lastRenderedPageBreak/>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Que por Decreto Legislativo No. 635 de 12 de marzo de 1970, publicado en el Diario Oficial No. 54, Tomo 226, del día 19 del mismo mes y año, las Cédulas de Identidad Personal expedidas a partir del 31 de marzo citado tendrán la vigencia de seis años que señala el Art. 13 de la Ley respectiva y las obtenidas con anterioridad a dicha fecha tienen validez hasta el 31 de enero de 1971;</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el proyecto de Ley de Cédulas de Identidad Personal a que el mismo Decreto se refiere aún no ha sido considerado por esta Asamblea;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Que de acuerdo con lo expuesto, habrá de hacerse un nuevo registro electoral basado en las Cédulas que se emitan, siendo urgente dictas disposiciones que de manera uniforme provean el régimen de dichos instrumentos a partir del quince de enero de mil novecientos setenta y uno;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IV. Que esta situación es propicia y conveniente tanto para poner en práctica un sistema de elaboración de nóminas de electores por orden numérico, correspondiente a cada Municipio de la República, eliminándose así el engorroso sistema actual de listados pro orden alfabético de apellidos como para garantizar en lo posible, que sólo ciudadanos salvadoreños obtengan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uso de sus facultades constitucionales y a iniciativa del presidente de la República por medio de los Ministros del Interior y de Hacienda.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 La actual Cédula de Identidad Personal, cualquiera que sea la fecha de su expedición y vencimiento, caducará en su validez el treinta de junio de mil novecientos setenta y uno.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Todo ciudadano salvadoreño deberá obtener nueva Cédula de Identidad Personal a partir del quince de enero de mil novecientos setenta y uno y su portación será obligatoria desde el primero de julio del mismo año.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Para obtener la nueva Cédula de Identidad Personal bastará que el interesado presente su anterior Cédula.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 Cada Alcaldía Municipal expedirá las Cédulas de Identidad Personal con el número correspondiente a su Departamento, su Municipio y el correlativo al ciudadano a quien se le extienda, comenzando por el número uno.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números correspondientes al Departamento y al Municipio, serán asignados por el Ministerio del Interior.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 Al emitirse la nueva Cédula de Identidad Personal, el Alcalde Municipal recogerá del interesado la Cédula anterior, la que remitirá al Consejo Central de Elecciones, junto con la tarjeta a que se refiere el Art. 5 de la Ley de Cédula de Identidad Personal.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Si la Cédula hubiera sido extendida en un Municipio distinto, la remitirá al Alcalde Municipal de dicho Municipio para que éste a su vez, la remita junto con la respectiva tarjeta al Consejo Central de Elecciones.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5.- La persona que cambie de domicilio después de obtenida la nueva Cédula, deberá presentarse dentro de los treinta días de verificado este a la Alcaldía Municipal de su nuevo domicilio, a fin de que se le provea de nueva Cédula, para lo cual deberá entregar su Cédula anterior. La Alcaldía Municipal que expida ésta, deberá remitir la Cédula anterior, dentro de los cinco días siguientes a la Alcaldía que la expidió, y avisará dentro de igual plazo al Consejo Central de Elecciones, y hará la tarjeta del registro respectivo.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Alcaldía que expidió la Cédula respuesta la remitirá junto con la tarjeta respectiva, al Consejo Central de Elecciones; cancelará el registro de la persona interesada y el número de registro correspondiente a la Cédula cancelada lo adjudicará a la primera persona que solicite Cédula de Identidad Personal. En igual forma se sustituirá el número de Cédula que se cancele en caso de fallecimiento.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6.- El extranjero que obtenga Cédula de Identidad Personal será sancionado con multa de Cien a Diez Mil Colones, según la capacidad económica del infractor, sin perjuicio de las sanciones contempladas en la Ley de Migración y el Código Penal.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multa a que se refiere el inciso anterior será impuesta por el Gobierno Político del Departamento al cual corresponda el Municipio donde se haya expedido la Cédula; se hará efectiva mediante el procedimiento establecido en el Art. 42 de la Ley única del Registro Político e ingresará al fondo de la Municipalidad que expidió la Cédula.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7.- Por cada Cédula se pagará en la Alcaldía respectiva favor del Fisco los siguientes derechos;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1.- Estudiantes matriculados, obreros sin taller, jornaleros y mujeres que no deban pagar impuesto de vialidad, o que devenguen </w:t>
      </w:r>
      <w:r w:rsidRPr="002D2BB9">
        <w:rPr>
          <w:rFonts w:ascii="Arial" w:eastAsia="Times New Roman" w:hAnsi="Arial" w:cs="Arial"/>
          <w:sz w:val="16"/>
          <w:szCs w:val="16"/>
          <w:lang w:eastAsia="es-CR"/>
        </w:rPr>
        <w:lastRenderedPageBreak/>
        <w:t>sueldos inferiores a Noventa Colones ¢0.25.</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 Las personas no incluidas en el numeral anterior ¢1.00. La reposición de Cédula causará los mismos derechos que su emisión.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los derechos indicados no se extenderá recibo pues tendrá como comprobante de pago la propia Cédula, a la que deberán adherirse los timbres municipales correspondientes.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8.- Los Alcaldes Municipales que no cumplan con las obligaciones a que se refiere el presente Decreto, serán sancionados con una multa de veinticinco colones por cada infracción que será impuesta gubernativamente.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9.- En todo aquello que no se oponga al presente Decreto, se aplicará lo dispuesto en la Ley de Cédula de Identidad Personal vigente.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10.- El Presente Decreto entrará en vigencia ocho días después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EL SALON DE SESIONES DE LA ASAMBLEA LEGISLATIVA; PALACIO NACIONAL: San Salvador, a los trece días del mes de noviembre de mil novecientos setenta.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5.- LEY DE IDENTIFICACION PERSONAL PARA LOS MENORES DE DIECIOCHO AÑOS DE EDAD</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589</w:t>
      </w:r>
      <w:r w:rsidRPr="002D2BB9">
        <w:rPr>
          <w:rFonts w:ascii="Arial" w:eastAsia="Times New Roman" w:hAnsi="Arial" w:cs="Arial"/>
          <w:sz w:val="16"/>
          <w:szCs w:val="16"/>
          <w:lang w:eastAsia="es-CR"/>
        </w:rPr>
        <w:br/>
        <w:t>LEY DE IDENTIFICACION PERSONAL PARA LOS MENORES</w:t>
      </w:r>
      <w:r w:rsidRPr="002D2BB9">
        <w:rPr>
          <w:rFonts w:ascii="Arial" w:eastAsia="Times New Roman" w:hAnsi="Arial" w:cs="Arial"/>
          <w:sz w:val="16"/>
          <w:szCs w:val="16"/>
          <w:lang w:eastAsia="es-CR"/>
        </w:rPr>
        <w:br/>
        <w:t>DE DIECIOCHO AÑOS DE EDAD</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Art. 1.- Crease el Carnet de Identificación Personal a favor de los mayores de diez años de edad y menores de dieciocho años, el cual tendrá vigencia para dos años contados a partir de la fecha de su expedición y será extendido por el Alcalde Municipal del lugar de la residencia del menor, a petición de éste, de su representante legal, o de cualquier otro pariente cercano. La obtención de este Carnet no será obligatoria.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los menores de diez años se les podrá extender el Carnet de Identificación a juicio prudencial de la autoridad expeditota.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Para la expedición del Carnet será indispensable la presencia del menor y la presentación de dos fotografías recientes tamaño Cédula, la certificación de su partida de nacimiento o fotocopia de la misma o en su defecto, de la constancia extractada en papel simple y libre de derechos, expedida por el Alcalde y Secretario Municipal respectivos o por el Jefe de Registro Civil, que contendrá los datos esenciales del asiento correspondiente, como: nombre del menor, lugar y fecha de su nacimiento, nombre de los padres y foliación de la partida respectiva.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Los menores de dieciocho años que por cualquier motivo no tuvieren asentada su partida de nacimiento, podrán obtener el Carnet de Identificación, siempre que cumplan con los demás requisitos que esta Ley determina y toda vez que se presente además, la constancia extendida por la Alcaldía Municipal respectiva de no encontrarse asentada la correspondiente partida de nacimiento. Esta constancia causará los derechos correspondientes que establece la Tarifa de Arbitrios respectiva.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 El Carnet de Identificación Personal deberá contener, por lo menos, los siguientes datos y requisitos: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1º Número correlativo de orden,</w:t>
      </w:r>
      <w:r w:rsidRPr="002D2BB9">
        <w:rPr>
          <w:rFonts w:ascii="Arial" w:eastAsia="Times New Roman" w:hAnsi="Arial" w:cs="Arial"/>
          <w:sz w:val="16"/>
          <w:szCs w:val="16"/>
          <w:lang w:eastAsia="es-CR"/>
        </w:rPr>
        <w:br/>
        <w:t>2º Nombre y apellido del menor,</w:t>
      </w:r>
      <w:r w:rsidRPr="002D2BB9">
        <w:rPr>
          <w:rFonts w:ascii="Arial" w:eastAsia="Times New Roman" w:hAnsi="Arial" w:cs="Arial"/>
          <w:sz w:val="16"/>
          <w:szCs w:val="16"/>
          <w:lang w:eastAsia="es-CR"/>
        </w:rPr>
        <w:br/>
        <w:t>3º Lugar y fecha de nacimiento,</w:t>
      </w:r>
      <w:r w:rsidRPr="002D2BB9">
        <w:rPr>
          <w:rFonts w:ascii="Arial" w:eastAsia="Times New Roman" w:hAnsi="Arial" w:cs="Arial"/>
          <w:sz w:val="16"/>
          <w:szCs w:val="16"/>
          <w:lang w:eastAsia="es-CR"/>
        </w:rPr>
        <w:br/>
        <w:t>4º Nombre y apellidos de los padres o sólo de la madre, en su caso.</w:t>
      </w:r>
      <w:r w:rsidRPr="002D2BB9">
        <w:rPr>
          <w:rFonts w:ascii="Arial" w:eastAsia="Times New Roman" w:hAnsi="Arial" w:cs="Arial"/>
          <w:sz w:val="16"/>
          <w:szCs w:val="16"/>
          <w:lang w:eastAsia="es-CR"/>
        </w:rPr>
        <w:br/>
        <w:t>5º La dirección de su residencia, con indicación, en su caso, del cantón, finca o hacienda de la población que se indique.</w:t>
      </w:r>
      <w:r w:rsidRPr="002D2BB9">
        <w:rPr>
          <w:rFonts w:ascii="Arial" w:eastAsia="Times New Roman" w:hAnsi="Arial" w:cs="Arial"/>
          <w:sz w:val="16"/>
          <w:szCs w:val="16"/>
          <w:lang w:eastAsia="es-CR"/>
        </w:rPr>
        <w:br/>
        <w:t>6º Nombre del centro de estudios o de trabajo, en su caso.</w:t>
      </w:r>
      <w:r w:rsidRPr="002D2BB9">
        <w:rPr>
          <w:rFonts w:ascii="Arial" w:eastAsia="Times New Roman" w:hAnsi="Arial" w:cs="Arial"/>
          <w:sz w:val="16"/>
          <w:szCs w:val="16"/>
          <w:lang w:eastAsia="es-CR"/>
        </w:rPr>
        <w:br/>
        <w:t>7º Una fotografía de frente reciente, amortizada con el sello de la Alcaldía expeditota.</w:t>
      </w:r>
      <w:r w:rsidRPr="002D2BB9">
        <w:rPr>
          <w:rFonts w:ascii="Arial" w:eastAsia="Times New Roman" w:hAnsi="Arial" w:cs="Arial"/>
          <w:sz w:val="16"/>
          <w:szCs w:val="16"/>
          <w:lang w:eastAsia="es-CR"/>
        </w:rPr>
        <w:br/>
        <w:t>8º Indicación del color de la piel, ojos, pelo y demás señales especiales.</w:t>
      </w:r>
      <w:r w:rsidRPr="002D2BB9">
        <w:rPr>
          <w:rFonts w:ascii="Arial" w:eastAsia="Times New Roman" w:hAnsi="Arial" w:cs="Arial"/>
          <w:sz w:val="16"/>
          <w:szCs w:val="16"/>
          <w:lang w:eastAsia="es-CR"/>
        </w:rPr>
        <w:br/>
        <w:t>9º La fecha de expedición, la firma auténtica o en facsimil del Alcalde Municipal que lo expide, la firma auténtica del empleado que lo ha extendido, el sello de la oficina respectiva y la firma del menor, si supiere o pudiere firmar.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 De todo carnet que se extienda, se formulará inmediatamente una tarjeta que llevará los mismos datos y requisitos para formar el índice alfabético, conservándose ésta en el archivo de la Alcaldía correspondiente. En la misma tarjeta deberá estamparse, además, la impresión digital del dedo pulgar de la mano derecha del menor o en su defecto, de cualquier otro dedo.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5.- Por la expedición del Carnet de Identificación personal o su reposición, se cobrará la cantidad de un colón, que ingresará al fondo municipal.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Cada Municipalidad deberá mandar a imprimir por su cuenta los Carnets de Identificación Personal, cuyo original deberá ser legalizado por la Corte de Cuentas de la República y distribuido a través de la Dirección General de Contribuciones Indirectas, con el valor de especie municipal.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6.- Unicamente se expedirá un Carnet de Identificación por persona; en caso de pérdida o deterioro podrá aquel reponerse; en caso de deterioro, deberá devolverse el Carnte, deteriorado.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El Carnet repuesto deberá contener el mismo número correlativo de orden del original y la razón de “REPOSICION”.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7.- El Alcalde Municipal llevará un libro índice de control en orden alfabético o número correlativo de orden del Carnet y el nombre y apellidos del menor.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8.- Al cumplir los dieciocho años de edad; el menor registrado deberá obtener su respectiva Cédula de Identidad y este quedará sin ningún valor.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9.- Mientras no se decrete el Reglamento de la presente Ley, el Ministerio del Interior emitirá los instructivos necesarios, a fin de lograr el efectivo cumplimiento de sus disposiciones.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10.- Derogase el Decreto Ejecutivo No. 76 de 26 de enero último, publicado en el Diario Oficial No. 16, Tomo 270, de la misma fecha.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11.- El presente Decreto entrará en vigencia treinta días después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CASA PRESIDENCIAL: San Salvador a los once días del mes de febrero de mil novecientos ochenta y uno.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6.- DECRETOS QUE TIENEN RELACION CON EL REGISTRO DEL ESTADO FAMILIAR.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QUE ORDENA LA EXTENSION GRATUITA DE CERTIFICACIONES</w:t>
      </w:r>
      <w:r w:rsidRPr="002D2BB9">
        <w:rPr>
          <w:rFonts w:ascii="Arial" w:eastAsia="Times New Roman" w:hAnsi="Arial" w:cs="Arial"/>
          <w:sz w:val="16"/>
          <w:szCs w:val="16"/>
          <w:lang w:eastAsia="es-CR"/>
        </w:rPr>
        <w:br/>
        <w:t>DEL REGISTRO CIVIL, CUANDO DICHOS DOCUMENTOS SE UTILICEN</w:t>
      </w:r>
      <w:r w:rsidRPr="002D2BB9">
        <w:rPr>
          <w:rFonts w:ascii="Arial" w:eastAsia="Times New Roman" w:hAnsi="Arial" w:cs="Arial"/>
          <w:sz w:val="16"/>
          <w:szCs w:val="16"/>
          <w:lang w:eastAsia="es-CR"/>
        </w:rPr>
        <w:br/>
        <w:t>PARA MATRICULAS DE ESTUDIANTES EN ESTABLECIMIENTOS</w:t>
      </w:r>
      <w:r w:rsidRPr="002D2BB9">
        <w:rPr>
          <w:rFonts w:ascii="Arial" w:eastAsia="Times New Roman" w:hAnsi="Arial" w:cs="Arial"/>
          <w:sz w:val="16"/>
          <w:szCs w:val="16"/>
          <w:lang w:eastAsia="es-CR"/>
        </w:rPr>
        <w:br/>
        <w:t>DE ENSEÑANZA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No. 11</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El poder Ejecutivo de la República de El Salvador, en uso de sus facultades legales.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 Suprímase de las Tarjetas de Arbitrios Municipales la República, los arbitrios que gravan la extensión de certificaciones del Registro Civil, cuando dichos documentos se destinen a servir de prueba de la nacionalidad y edad de los aspirantes a matricularse en los establecimientos de enseñanza primaria, secundaria, normal y escuelas de profesionales y militares; debiendo hacerse constar el pie de dichos documentos, que se expiden exclusivamente para el fin indicado.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Quedará sin efecto desde el día en que entre en vigor la siguiente disposición, el Decreto Gubernativo de 10 de enero de 1933 publicado en el Diario Oficial de 11 del mismo mes.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EL PALACIO NACIONAL: San Salvador, a las once horas del día veintiuno de mayo de mil novecientos treinta y ocho.</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No. 295</w:t>
      </w:r>
      <w:r w:rsidRPr="002D2BB9">
        <w:rPr>
          <w:rFonts w:ascii="Arial" w:eastAsia="Times New Roman" w:hAnsi="Arial" w:cs="Arial"/>
          <w:sz w:val="16"/>
          <w:szCs w:val="16"/>
          <w:lang w:eastAsia="es-CR"/>
        </w:rPr>
        <w:br/>
        <w:t>LA ASAMBLEA LEGISLATIVA DE LA REPUBLICA DE EL SALVADOR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Que es necesario para los alumnos de centros educativos oficiales que ingresan a los grados de educación básica y otros niveles educativos, presentar la certificación de sus partidas de nacimiento, a fin de evitar que en los certificados de aprobación de sus estudios finales aparezcan con nombres distintos a los que tienen asentados en los respectivos Libros del Registro Civil, que en algunos casos los escolares son conocidos por otros nombres y con éstos aparecen asentados en los libros de registros de los planteles donde estudian, los cuales en muchas ocasiones causa serios problemas de diversa índole;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de conformidad con la Ley de Papel Sellado y Timbres en vigencia, el mencionado documento debe presentarse en el respectivo papel sellado con los timbres fiscales correspondientes, y para su expedición las Municipalidades de la República cobra el impuesto que a ese respecto establecen sus tarifas de arbitrios;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Que la mayoría de padres de familia y encargados de los alumnos que siguen estudios en centros oficiales del país, son de escasos recursos económicos, por lo que debe ayudárseles en lo relativo a la obtención de las certificaciones de nacimiento que necesiten para ser usadas en cualquier diligencia de estudios, dictando al efecto disposiciones que autoricen su expedición en papel simple y en forma gratuita.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uso de sus facultades constitucionales y a iniciativa del Representante Profesor Ricardo Orellana López.</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Art. 1.- Las certificaciones de las partidas de nacimiento que se soliciten para diligencias relacionadas con la educación escolar </w:t>
      </w:r>
      <w:r w:rsidRPr="002D2BB9">
        <w:rPr>
          <w:rFonts w:ascii="Arial" w:eastAsia="Times New Roman" w:hAnsi="Arial" w:cs="Arial"/>
          <w:sz w:val="16"/>
          <w:szCs w:val="16"/>
          <w:lang w:eastAsia="es-CR"/>
        </w:rPr>
        <w:lastRenderedPageBreak/>
        <w:t>hasta los bachilleratos diversificados en centros educativos oficiales, deberán extenderse en papel simple, libre de todo impuesto a tasa fiscal y municipal.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El Poder Ejecutivo en el Ramo del interior queda facultado para dictar las medidas que juzgue conveniente para la mejor aplicación de este Decreto.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 El Presente Decreto entrará en vigencia ocho días después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DADO EN EL SALON DE SESIONES DE LA ASAMBLEA LEGISLATIVA; Palacio Nacional. San Salvador, a los veintidós días del mes de marzo de mil novecientos setenta y tres.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QUE ESTABLE EL “LIBRO DE MARGINACIONES</w:t>
      </w:r>
      <w:r w:rsidRPr="002D2BB9">
        <w:rPr>
          <w:rFonts w:ascii="Arial" w:eastAsia="Times New Roman" w:hAnsi="Arial" w:cs="Arial"/>
          <w:sz w:val="16"/>
          <w:szCs w:val="16"/>
          <w:lang w:eastAsia="es-CR"/>
        </w:rPr>
        <w:br/>
        <w:t>DEL REGISTRO CIVIL”</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No. 74</w:t>
      </w:r>
      <w:r w:rsidRPr="002D2BB9">
        <w:rPr>
          <w:rFonts w:ascii="Arial" w:eastAsia="Times New Roman" w:hAnsi="Arial" w:cs="Arial"/>
          <w:sz w:val="16"/>
          <w:szCs w:val="16"/>
          <w:lang w:eastAsia="es-CR"/>
        </w:rPr>
        <w:br/>
        <w:t>LA ASAMBLEA LEGISLATIVA DE LA REPUBLICA DE EL SALVADOR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Que los artículos 1389 y 280 inciso segundo del Código Civil reformados por Decreto Legislativo No. 490 de fecha 10 de febrero de 1972, publicado en el Diario Oficial No. 42, Tomo 234 de fecha 29 del mismo mes y año; Art. 8 de la Ley de Adopción y Art. 43 Inciso último de la Ley de Notariado, Ordenan, respectivamente, se anoten al margen de la Partida de Nacimiento las razones en que conste que el titular de la misma, a contraído matrimonio, ha sido reconocido por su padre, ha sido adoptado y que es conocido con nombres o apellidos que no concuerdan con los asentados en la respectiva partida;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en muchos casos, los funcionarios encargados del registro civil no han podido dar cumplimiento a sus obligaciones debido a la falta de espacio suficiente para hacer dichas anotaciones; o porque se refieren a hechos o actos verificados con anterioridad a la vigencia del mencionado decreto legislativo;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Que es conveniente dictar las normas necesarias para que se de el debido cumplimiento a lo ordenado en las citadas disposiciones legales;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uso de sus facultades constitucionales, a iniciativa del Presidente de la República por medio del Ministro del Interior y oída la opinión de la Corte Suprema de Justicia.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 Cuando en el margen de una partida de nacimiento no hubiere lugar suficiente para asentar las razones que ordenan los artículos 138 y 280 inciso segundo del Código Civil, artículo 8 de la Ley de Adopción y el artículo 43 inciso último de la Ley de Notariado, se harán éstas en un libro especial que se denominará “LIBRO DE MARGINACIONES”, el cual será autorizado por el Gobernador del Departamento respectivo, mediante una razón que exprese el número correlativo del libro, el objeto a que se destina, el registro civil a que pertenece y el lugar y fecha de la autorización.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Las anotaciones se asentarán una a continuación de otra sin dejar espacio en blanco entre ellas, excepto el necesario para las firmas de los funcionarios respectivos y deberán numerarse correlativamente. Cada asiento formará parte de la partida respectiva y cuando se extienda una certificación de ésta, comprenderá todas las notas marginales y las asentadas en el “LIBRO DE MARGINACIONES”.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Agotado el Libro se pondrá a continuación del último asiento una razón que indique el número total de ellos, la que será firmada por el alcalde municipal y su secretario, transcrita inmediatamente a la gobernación del respectivo departamento a efecto de que sea autorizado un nuevo libro.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 Para los efectos del artículo uno de este decreto, se utilizará un sello de dimensiones reducidas que se estampará en cualquier espacio de la partida para indicar abreviadamente el número del asiento y libro que corresponda cada razón incorporada en el “LIBRO DE MARGINACIONES”, teniendo cuidado de evitar cualquier alteración en el contenido de la partida.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El sello a que se refiere el inciso anterior será de forma rectangular con la siguiente leyenda: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“Ver No. __________________________Lo. Marg. No. __________________________”</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 Los asientos que ordena el Decreto Legislativo No. 490 de fecha 10 de febrero de 1982, deberán hacerse aunque se refieran a hechos o actos realizados antes de su vigencia.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5.- El Presente Decreto entrará en vigencia ocho días después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DADO EN EL SALON DE SESIONES DE LA ASAMBLEA LEGISLATIVA; palacio Legislativo: San Salvador, a los veintitrés días del mes de septiembre de mil novecientos setenta y seis.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7.- LEY DE REPOSICION DE LIBROS Y PARTIDAS DEL REGISTRO CIVIL</w:t>
      </w:r>
      <w:r w:rsidRPr="002D2BB9">
        <w:rPr>
          <w:rFonts w:ascii="Arial" w:eastAsia="Times New Roman" w:hAnsi="Arial" w:cs="Arial"/>
          <w:sz w:val="16"/>
          <w:szCs w:val="16"/>
          <w:lang w:eastAsia="es-CR"/>
        </w:rPr>
        <w:br/>
        <w:t>DECRETO No 577</w:t>
      </w:r>
      <w:r w:rsidRPr="002D2BB9">
        <w:rPr>
          <w:rFonts w:ascii="Arial" w:eastAsia="Times New Roman" w:hAnsi="Arial" w:cs="Arial"/>
          <w:sz w:val="16"/>
          <w:szCs w:val="16"/>
          <w:lang w:eastAsia="es-CR"/>
        </w:rPr>
        <w:br/>
        <w:t>LA JUNTA REVOLUCIONARIA DE GOBIERNO</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Que en las Alcaldías Municipales de la República, algunos de los libros destinados al registro del estado civil de las personas han desaparecido por diferentes causas o se encuentran deteriorados, total o parcialmente;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además del procedimiento que señalan los Arts. 967 y siguientes del Código de Procedimientos Civiles, para establecer subsidiariamente el estado civil de las personas, es necesario crear un procedimiento administrativo práctico, para reponer, total o parcialmente, los libros que hubieren desaparecido o se encuentran deteriorados o en proceso de deterioro, por cualquier causa;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Que constituyendo en este momento una situación crítica en distintas Alcaldías Municipales de la República, la pérdida o deterioro, total o parcial de libros de registros del estado civil de las personas, se hace necesario dictar urgentemente normas para su reposición, tomando como base documentos que sean fehacientes;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uso de las facultades que le confiere el Decreto No. 1 de fecha 15 de octubre del año próximo pasado, publicado en el Diario Oficial No. 191, Tomo 265 de la misma fecha y oída la opinión de la Corte Suprema de Justicia.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DECRETA, SANCIONA Y PROMULGA:</w:t>
      </w:r>
      <w:r w:rsidRPr="002D2BB9">
        <w:rPr>
          <w:rFonts w:ascii="Arial" w:eastAsia="Times New Roman" w:hAnsi="Arial" w:cs="Arial"/>
          <w:sz w:val="16"/>
          <w:szCs w:val="16"/>
          <w:lang w:eastAsia="es-CR"/>
        </w:rPr>
        <w:br/>
        <w:t>LA SIGUIENTE LEY DE REPOSICION DE LIBROS Y PARTIDAS</w:t>
      </w:r>
      <w:r w:rsidRPr="002D2BB9">
        <w:rPr>
          <w:rFonts w:ascii="Arial" w:eastAsia="Times New Roman" w:hAnsi="Arial" w:cs="Arial"/>
          <w:sz w:val="16"/>
          <w:szCs w:val="16"/>
          <w:lang w:eastAsia="es-CR"/>
        </w:rPr>
        <w:br/>
        <w:t>DEL REGISTRO CIVIL</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Art. 1.- Los libros y asientos de partidas del Registro Civil que se encuentren deteriorados total o parcialmente, o hubieren desaparecido, deberán reponerse de conformidad a la presente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2.- La reposición de los libros o asientos de partidas deterioradas o en proceso de deterioro que fueren legibles en su totalidad se hará conforme a los asientos originales, los cuales se conservarán una vez verificada la reposición de acuerdo a lo establecido en el Artículo 8.</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 Los asientos de partidas que en forma aislada aparecieren deteriorados dentro de los libros en buen estado de conservación, podrán reponerse cuando los datos esenciales, como nombres y fechas, sean legibles.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caso contrario, la reposición únicamente podrá verificarse como adelante se establece en esta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Las partidas que no hubieren sido autorizadas por los funcionarios correspondientes, también podrán reponerse cuando sea posible la identificación de la persona a quien corresponda dicho asiento de conformidad al Reglamento respectivo.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4.- La reposición total o parcial de libros desaparecidos por cualquier causa, o de partidas no legibles, se hará con base en los siguientes documentos: certificaciones o fotocopias certificadas de partidas; testimonios de escrituras públicas en las que se hayan protocolizado las partidas o que éstas se hayan relacionado en otros instrumentos públicos de Identidad Personal; certificación de fotocopias o de copias debidamente confrontadas, o certificaciones de partidas razonadas en autos, agregadas en juicios u otras diligencias, expedidas por funcionario judicial o administrativo; certificaciones de sentencias definitivas ejecutoriadas, pronunciadas en juicio de estado civil; certificaciones de partidas de los registros que llevan los agentes diplomáticos o consulares; certificaciones de películas, microfilms, u otros medios técnicos que emplean las municipalidades y el Tribunal Supremo Electoral, de donde consten en forma fehaciente las partidas que se pretenden reponer.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 falta de los anteriores documentos, se podrán hacer la reposición en base a la certificación expedida por el Director General de Estadística y Censo o Jefe del Departamento respectivo de datos que aparezcan en los archivos de esa Dirección General, o certificaciones de las Actas de Bautismo de la Iglesia respectiva donde consten en forma fehaciente los datos necesarios para su reposición.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Las partidas de matrimonio, además podrán reponerse con certificaciones de actas matrimoniales o testimonios de las respectivas escrituras de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Las partidas de divorcio, además podrán reponerse con certificaciones de los archivos, expedidas por los administradores de cementerios o alcaldías municipales, siempre que consten en los mismos los datos de asiento de las partidas en su época oportuna.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Las partidas de adopción, también podrán reponerse con testimonios de escrituras de adopción (1)</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5.- En ausencia de los documentos mencionados, no podrán hacerse reposiciones de acuerdo con esta Ley, y para reponerlos, los interesados deberán seguir el trámite indicado en el Código de Procedimientos Civiles en la Ley del Ejercicio Notarial de la Jurisdicción Voluntaria y de Otras Diligencias.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El trámite a que se refiere el inciso anterior se hará en papel común y en forma personal por el interesado, o por medio de apoderado especial o general con cláusula especial.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6.- La reposición de libros o partidas se hará en libros autorizados por el Alcalde Municipal o por el Encargado del Registro Civil, cada libro se llamará “LIBRO DE REPOSICIONES” y podrá ser autorizado para reponer un libro completo, partes de libros o partidas correspondientes a uno o varios años y relativas a uno o más de los estados civiles que se registran.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los casos del inciso anterior, el Consejo Municipal podrá también acordar la reposición de libros, mediante certificación expedida por el Tribunal Supremo Electoral, en que consten en forma fehaciente los datos esenciales de las partidas asentadas en el libro que se pretende reponer, previo cumplimiento de lo establecido en el artículo 8 de esta Ley (1)</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7.- Los asientos originales, películas microfilmes u otros medios técnicos que empleen las municipalidades y que sirvan de base para la reposición de libros o partidas, se guardarán bajo la responsabilidad del Alcalde Municipal.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demás documentos que sirvan de base para reponer las partidas, se guardarán bajo la responsabilidad del funcionario encargado del registro civil y se formará con ellos un legajo que se denominará “ANEXO DEL LIBRO DE REPOSICIONES”.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los libros de reposiciones a que se refiere el artículo 2 de esta ley, se relacionarán los libros o partes de libros que han servido de base a las reposiciones.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las nuevas partidas asentadas de acuerdo con los artículos 3 y 4 de esta Ley, se pondrá una razón que relacionen el documento o documentos que fundamentan la reposición.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8.- El Jefe del Registro Civil o el Alcalde Municipal y su Secretario, en su caso, comprobarán la pérdida o deterioro total o parcial, de los libros del Registro Civil, de las partidas parcialmente destruidas o sin firma y levantarán acta donde hagan constar detalladamente tales circunstancias.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Los interesados podrán solicitar por escrito a los expresados funcionarios la comprobación de la pérdida o deterioro a que hace referencia el inciso anterior, y podrán acompañar a su solicitud cualquiera de los documentos mencionados en el Artículo 4 de esta Ley para proceder a la reposición. En caso contrario, la reposición quedará sujeta a lo prescrito en los artículos 2 y 3 de la presente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Con base en esa Acta, el Consejo Municipal acordará la reposición de los libros del Registro Civil o de las partidas, cuando sea procedente. En caso contrario se estará a lo prescrito en el artículo 6 de esta Ley. (1)</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9.- Los nuevos libros o partidas conservarán las anotaciones marginales que se encuentren los documentos que sirvan de base para la reposición. Se les harán además, aquellas anotaciones marginales que sean consecuencia de asientos ejecutados en libros del Registro Civil o que deban hacerse en virtud de instrumentos públicos o auténticos.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10.- En la reposición de libros o partidas podrá emplearse el sistema manuscrito, el de fotocopia o cualquier otro mecánico o electrónico.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Las partidas se repondrán una tras otra sin dejar espacios en blanco y serán autorizadas con las firmas del Jefe del Registro Civil o del Alcalde Municipal y su Secretario, en su caso.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11.- Los Libros de Reposición serán cerrados con un Acta que suscribirán el Alcalde Municipal o el funcionario encargado del Registro Civil. Dicha Acta contendrán la indicación del Libro o libros que sirvieron para la reposición en su caso, y además el número de partidas repuestas y de folios utilizables.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12.- Derogado (1).</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13.- Agotados los Libros de Reposición, se podrá después del acta final a que se refieren los Artículos 11 y 12 una razón de cierre en que se consignará el número total de partidas, debiendo ser firmada esta razón por el Consejo Municipal y Secretario.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14.- En los casos de reposición de libros a que se refieren los artículos 2, 3 y 6 inciso Segundo de esta Ley, las partidas conservarán el mismo número que tenían en los libros repuestos.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los casos de reposición de partidas a que se refieren los artículos 3 y 4 de esta Ley, cada partida llevará el número correlativo que le corresponde de acuerdo con la hora y fecha en que se efectúe el asiento de reposición. (1)</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15.- Cada “Libro de Reposiciones” deberá tener su propio índice.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16.- Los Libros o partidas repuestos de acuerdo con esta Ley surtirán todos los efectos legales. La Partida repuesta tendrá el mismo valor probatorio para establecer los hechos que constaban en la partida original, aún en el caso de las partidas que carecían de firma.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Art. 17.- El Jefe del Registro Civil o el Alcalde Municipal y su Secretario, en su caso, pondrán en los libros originales que hayan sido repuestos, una razón que exprese esta circunstancia y que identifique el Libro de Reposición.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La misma razón </w:t>
      </w:r>
      <w:proofErr w:type="gramStart"/>
      <w:r w:rsidRPr="002D2BB9">
        <w:rPr>
          <w:rFonts w:ascii="Arial" w:eastAsia="Times New Roman" w:hAnsi="Arial" w:cs="Arial"/>
          <w:sz w:val="16"/>
          <w:szCs w:val="16"/>
          <w:lang w:eastAsia="es-CR"/>
        </w:rPr>
        <w:t>pondrán</w:t>
      </w:r>
      <w:proofErr w:type="gramEnd"/>
      <w:r w:rsidRPr="002D2BB9">
        <w:rPr>
          <w:rFonts w:ascii="Arial" w:eastAsia="Times New Roman" w:hAnsi="Arial" w:cs="Arial"/>
          <w:sz w:val="16"/>
          <w:szCs w:val="16"/>
          <w:lang w:eastAsia="es-CR"/>
        </w:rPr>
        <w:t xml:space="preserve"> en las partidas que hayan sido repuestas de acuerdo con el Artículo 3 de esta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18.- Los Libros de Reposiciones del Registro Civil, deteriorados o desaparecidos, podrán a su vez reponerse, total o parcialmente, aplicando las disposiciones de la presente Ley.</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 O. No. 16, Tomo 270 del 26 de enero de 1981 (1) Reformas y Derogatorias del D.O. Tomo No. 314 del 24 de marzo de 1992.</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8.- ORDENANZA MUNICIPAL</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DECRETO No. 20</w:t>
      </w:r>
      <w:r w:rsidRPr="002D2BB9">
        <w:rPr>
          <w:rFonts w:ascii="Arial" w:eastAsia="Times New Roman" w:hAnsi="Arial" w:cs="Arial"/>
          <w:sz w:val="16"/>
          <w:szCs w:val="16"/>
          <w:lang w:eastAsia="es-CR"/>
        </w:rPr>
        <w:br/>
        <w:t>EL CONCEJO MUNICIPAL DE QUEZALTEPEQUE</w:t>
      </w:r>
      <w:r w:rsidRPr="002D2BB9">
        <w:rPr>
          <w:rFonts w:ascii="Arial" w:eastAsia="Times New Roman" w:hAnsi="Arial" w:cs="Arial"/>
          <w:sz w:val="16"/>
          <w:szCs w:val="16"/>
          <w:lang w:eastAsia="es-CR"/>
        </w:rPr>
        <w:br/>
        <w:t>DEPARTAMENTO DE LA LIBERTAD</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CONSIDERANDO: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 Que de acuerdo al Artículo 204 No. 5 de la Constitución Política vigente y Artículos 3 No. 5, 13 y 30 Numeral 4 del Código Municipal vigente, es facultad del Consejo la emisión de Ordenanzas, Reglamentos y Acuerdos para normar el Gobierno y la Administración Municipal.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 Que es competencia Municipal la formación del Registro del Estado Familiar y de cualquier otro registro público que le encomendare por ley, así como la formación del Registro de Ciudadanos y establecer los requisitos mínimos para el desempeño de los encargados y jefes de estos registros.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III. Que es necesario fijar las normas y responsabilidades de las personas que tengan a su cargo los libros del Registro del Estafo familiar que el Concejo autorizare.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IV. Que es necesario ir acomodando el Código Municipal, a las exigencias de este Municipio, a fin de lograr obtener un mejor Gobierno y una Administración lo más confiable y eficaz posible.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POR TANTO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uso de sus facultades legales.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DECRETA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La siguiente ORDENANZA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TITULO I</w:t>
      </w:r>
      <w:r w:rsidRPr="002D2BB9">
        <w:rPr>
          <w:rFonts w:ascii="Arial" w:eastAsia="Times New Roman" w:hAnsi="Arial" w:cs="Arial"/>
          <w:sz w:val="16"/>
          <w:szCs w:val="16"/>
          <w:lang w:eastAsia="es-CR"/>
        </w:rPr>
        <w:br/>
        <w:t>COMPETENCIA MUNICIPAL</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CAPITULO I</w:t>
      </w:r>
      <w:r w:rsidRPr="002D2BB9">
        <w:rPr>
          <w:rFonts w:ascii="Arial" w:eastAsia="Times New Roman" w:hAnsi="Arial" w:cs="Arial"/>
          <w:sz w:val="16"/>
          <w:szCs w:val="16"/>
          <w:lang w:eastAsia="es-CR"/>
        </w:rPr>
        <w:br/>
        <w:t>FORMACION DEL REGISTRO DEL ESTADO FAMILIAR</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Art. 1.- Un jefe del Registro del Estado Familiar nombrado por el Concejo será responsable de llevar el Registro del Estado Familiar, a falta de este registro será del Alcalde y Secretario Municipal.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Para este Registro se formarán siete libros así: Uno de Nacimientos, Uno de Defunciones, uno de Matrimonios, uno de Divorcios, uno de Marginaciones, uno de Uniones no Matrimoniales y uno de Regímenes Patrimoniales del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Se formarán además libros para reposiciones de Libros y partidas del Registro del Estado Familiar así como para la inscripción de Partidas subsidiarias y los que sean necesarios de conformidad con el Código de Familia y otras leyes.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CAPITULO II</w:t>
      </w:r>
      <w:r w:rsidRPr="002D2BB9">
        <w:rPr>
          <w:rFonts w:ascii="Arial" w:eastAsia="Times New Roman" w:hAnsi="Arial" w:cs="Arial"/>
          <w:sz w:val="16"/>
          <w:szCs w:val="16"/>
          <w:lang w:eastAsia="es-CR"/>
        </w:rPr>
        <w:br/>
        <w:t>FORMACION DEL REGISTRO DE CIUDADANOS</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Art. 2.- Todos los vecinos de esta comprensión municipal, mayores de dieciocho años de edad deberán estar inscritos en el Registro de Ciudadanos que de acuerdo a la Ley llevará este Concejo Municipal.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 El Concejo Nombrará la persona encargada de este Registro, pero a falta de ello será el Alcalde y el Secretario Municipal los encargados de él. Este registro estará formado por tarjetas impresas.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DISPOSICIONES GENERALES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36.- La presente Ordenanza se aplicará con preferencia cualquier ley que tenga relación con ella, excepto el Código Municipal vigente.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Art. 37.- El Presente Decreto entrará en vigencia ocho días después de su publicación en el Diario Oficial.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DADO EN LA ALCALDIA MUNICIPAL Y JEFATURA DEL DISTRITO; Quezaltepec, a las quince horas del día dieciséis de Noviembre de mil novecientos ochenta y nueve.</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___________________</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VII MODELOS</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___________________</w:t>
      </w:r>
    </w:p>
    <w:p w:rsidR="002D2BB9" w:rsidRPr="002D2BB9" w:rsidRDefault="002D2BB9" w:rsidP="002D2BB9">
      <w:pPr>
        <w:spacing w:after="0" w:line="240" w:lineRule="auto"/>
        <w:rPr>
          <w:rFonts w:ascii="Arial" w:eastAsia="Times New Roman" w:hAnsi="Arial" w:cs="Arial"/>
          <w:sz w:val="16"/>
          <w:szCs w:val="16"/>
          <w:lang w:eastAsia="es-CR"/>
        </w:rPr>
      </w:pP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VII MODELOS</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MODELO DE PARTIDA DE NACIMIENTO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Partida número _____________________________________________________________________________________</w:t>
      </w:r>
      <w:r w:rsidRPr="002D2BB9">
        <w:rPr>
          <w:rFonts w:ascii="Arial" w:eastAsia="Times New Roman" w:hAnsi="Arial" w:cs="Arial"/>
          <w:sz w:val="16"/>
          <w:szCs w:val="16"/>
          <w:lang w:eastAsia="es-CR"/>
        </w:rPr>
        <w:br/>
        <w:t>(nombres, sin apellidos)________________________________________, (Sexo)___________ nació a las ____________________________ horas y _________________________________</w:t>
      </w:r>
      <w:r w:rsidRPr="002D2BB9">
        <w:rPr>
          <w:rFonts w:ascii="Arial" w:eastAsia="Times New Roman" w:hAnsi="Arial" w:cs="Arial"/>
          <w:sz w:val="16"/>
          <w:szCs w:val="16"/>
          <w:lang w:eastAsia="es-CR"/>
        </w:rPr>
        <w:br/>
        <w:t>minutos del día ________________________________________________________________________________del mes de _____________________________________de __________________________________ en (barrio, colonia, cantón, etc. _________________________________________________________________________ es hijo de ______________________________________________________________________________________ y de _________________________________________________________________________, el primero originario de _________________________________________________________________________, del domicilio de _________________________________________________________________________ y de nacionalidad _________________________________________________________________________; y la segunda originaria de _________________________________________________________________________ del domicilio de _________________________________________________________________________ y de nacionalidad _________________________________________________________________________</w:t>
      </w:r>
      <w:r w:rsidRPr="002D2BB9">
        <w:rPr>
          <w:rFonts w:ascii="Arial" w:eastAsia="Times New Roman" w:hAnsi="Arial" w:cs="Arial"/>
          <w:sz w:val="16"/>
          <w:szCs w:val="16"/>
          <w:lang w:eastAsia="es-CR"/>
        </w:rPr>
        <w:br/>
        <w:t xml:space="preserve">Dio estos datos ___________________________________________________________ quien manifiesta ser _____________________________, exhibió su cédula de identidad personal, número ___________________ (en letras) _____________________________, extendida por las autoridades municipales de ___________________________________ y firma. </w:t>
      </w:r>
      <w:r w:rsidRPr="002D2BB9">
        <w:rPr>
          <w:rFonts w:ascii="Arial" w:eastAsia="Times New Roman" w:hAnsi="Arial" w:cs="Arial"/>
          <w:sz w:val="16"/>
          <w:szCs w:val="16"/>
          <w:lang w:eastAsia="es-CR"/>
        </w:rPr>
        <w:br/>
        <w:t>Alcaldía Municipal: ____________________________________________________________________, de ____________________________ de mil novecientos ________________________________________________</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______________________ </w:t>
      </w:r>
      <w:r w:rsidRPr="002D2BB9">
        <w:rPr>
          <w:rFonts w:ascii="Arial" w:eastAsia="Times New Roman" w:hAnsi="Arial" w:cs="Arial"/>
          <w:sz w:val="16"/>
          <w:szCs w:val="16"/>
          <w:u w:val="single"/>
          <w:lang w:eastAsia="es-CR"/>
        </w:rPr>
        <w:t>__________________________</w:t>
      </w:r>
      <w:r w:rsidRPr="002D2BB9">
        <w:rPr>
          <w:rFonts w:ascii="Arial" w:eastAsia="Times New Roman" w:hAnsi="Arial" w:cs="Arial"/>
          <w:sz w:val="16"/>
          <w:szCs w:val="16"/>
          <w:lang w:eastAsia="es-CR"/>
        </w:rPr>
        <w:br/>
        <w:t>Firma del que inscribe Jefe del Registro del</w:t>
      </w:r>
      <w:r w:rsidRPr="002D2BB9">
        <w:rPr>
          <w:rFonts w:ascii="Arial" w:eastAsia="Times New Roman" w:hAnsi="Arial" w:cs="Arial"/>
          <w:sz w:val="16"/>
          <w:szCs w:val="16"/>
          <w:lang w:eastAsia="es-CR"/>
        </w:rPr>
        <w:br/>
        <w:t>Estado Familiar</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___________________</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 MODELO DE PARTIDA DE DEFUNCION</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Partida Número: ____________________</w:t>
      </w:r>
      <w:r w:rsidRPr="002D2BB9">
        <w:rPr>
          <w:rFonts w:ascii="Arial" w:eastAsia="Times New Roman" w:hAnsi="Arial" w:cs="Arial"/>
          <w:sz w:val="16"/>
          <w:szCs w:val="16"/>
          <w:lang w:eastAsia="es-CR"/>
        </w:rPr>
        <w:br/>
        <w:t>________________________________________________________________________, _________________________</w:t>
      </w:r>
      <w:r w:rsidRPr="002D2BB9">
        <w:rPr>
          <w:rFonts w:ascii="Arial" w:eastAsia="Times New Roman" w:hAnsi="Arial" w:cs="Arial"/>
          <w:sz w:val="16"/>
          <w:szCs w:val="16"/>
          <w:lang w:eastAsia="es-CR"/>
        </w:rPr>
        <w:br/>
        <w:t>(Nombre completo del fallecido) (sexo)</w:t>
      </w:r>
      <w:r w:rsidRPr="002D2BB9">
        <w:rPr>
          <w:rFonts w:ascii="Arial" w:eastAsia="Times New Roman" w:hAnsi="Arial" w:cs="Arial"/>
          <w:sz w:val="16"/>
          <w:szCs w:val="16"/>
          <w:lang w:eastAsia="es-CR"/>
        </w:rPr>
        <w:br/>
        <w:t>de __________________________________________ años de edad, _________________________________________</w:t>
      </w:r>
      <w:r w:rsidRPr="002D2BB9">
        <w:rPr>
          <w:rFonts w:ascii="Arial" w:eastAsia="Times New Roman" w:hAnsi="Arial" w:cs="Arial"/>
          <w:sz w:val="16"/>
          <w:szCs w:val="16"/>
          <w:lang w:eastAsia="es-CR"/>
        </w:rPr>
        <w:br/>
        <w:t>(profesión u oficio) (Estado civil)</w:t>
      </w:r>
      <w:r w:rsidRPr="002D2BB9">
        <w:rPr>
          <w:rFonts w:ascii="Arial" w:eastAsia="Times New Roman" w:hAnsi="Arial" w:cs="Arial"/>
          <w:sz w:val="16"/>
          <w:szCs w:val="16"/>
          <w:lang w:eastAsia="es-CR"/>
        </w:rPr>
        <w:br/>
        <w:t>originario de ________________________, de nacionalidad _______________________, hijo de los señores ____________________________ y ______________________ y _________________________, falleció a las ____________________ horas del día _____________________________ de ________________________ del presente año, en (lugar en el que falleció) ___________________________________________ a causa de ______________________________, (mencionar si tuvo asistencia médica o no) ______________________________, (mencionar si era empleado, jubilado, etc., si deja bienes o no) __________________________________________________________.</w:t>
      </w:r>
      <w:r w:rsidRPr="002D2BB9">
        <w:rPr>
          <w:rFonts w:ascii="Arial" w:eastAsia="Times New Roman" w:hAnsi="Arial" w:cs="Arial"/>
          <w:sz w:val="16"/>
          <w:szCs w:val="16"/>
          <w:lang w:eastAsia="es-CR"/>
        </w:rPr>
        <w:br/>
        <w:t xml:space="preserve">Dio estos datos: __________________________________________________________, quien manifiesta ser </w:t>
      </w:r>
      <w:r w:rsidRPr="002D2BB9">
        <w:rPr>
          <w:rFonts w:ascii="Arial" w:eastAsia="Times New Roman" w:hAnsi="Arial" w:cs="Arial"/>
          <w:sz w:val="16"/>
          <w:szCs w:val="16"/>
          <w:lang w:eastAsia="es-CR"/>
        </w:rPr>
        <w:lastRenderedPageBreak/>
        <w:t>_____________________________________________________del fallecido, exhibió su Cédula de Identidad Personal número ________________________, expedida por las Autoridades Municipales de ____________________________, Departamento de __________________________ y para constancia firma.</w:t>
      </w:r>
      <w:r w:rsidRPr="002D2BB9">
        <w:rPr>
          <w:rFonts w:ascii="Arial" w:eastAsia="Times New Roman" w:hAnsi="Arial" w:cs="Arial"/>
          <w:sz w:val="16"/>
          <w:szCs w:val="16"/>
          <w:lang w:eastAsia="es-CR"/>
        </w:rPr>
        <w:br/>
        <w:t>Jefatura del Registro del Estado Familiar de la Alcaldía Municipal de ____________________________, a los ______________________________________ días del mes de __________________________ de mil novecientos ________________.</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_________________________</w:t>
      </w:r>
      <w:r w:rsidRPr="002D2BB9">
        <w:rPr>
          <w:rFonts w:ascii="Arial" w:eastAsia="Times New Roman" w:hAnsi="Arial" w:cs="Arial"/>
          <w:sz w:val="16"/>
          <w:szCs w:val="16"/>
          <w:lang w:eastAsia="es-CR"/>
        </w:rPr>
        <w:br/>
        <w:t>Firma del que registra</w:t>
      </w:r>
      <w:r w:rsidRPr="002D2BB9">
        <w:rPr>
          <w:rFonts w:ascii="Arial" w:eastAsia="Times New Roman" w:hAnsi="Arial" w:cs="Arial"/>
          <w:sz w:val="16"/>
          <w:szCs w:val="16"/>
          <w:lang w:eastAsia="es-CR"/>
        </w:rPr>
        <w:br/>
        <w:t>la partida de defunción</w:t>
      </w:r>
      <w:r w:rsidRPr="002D2BB9">
        <w:rPr>
          <w:rFonts w:ascii="Arial" w:eastAsia="Times New Roman" w:hAnsi="Arial" w:cs="Arial"/>
          <w:sz w:val="16"/>
          <w:szCs w:val="16"/>
          <w:lang w:eastAsia="es-CR"/>
        </w:rPr>
        <w:br/>
        <w:t>___________________________</w:t>
      </w:r>
      <w:r w:rsidRPr="002D2BB9">
        <w:rPr>
          <w:rFonts w:ascii="Arial" w:eastAsia="Times New Roman" w:hAnsi="Arial" w:cs="Arial"/>
          <w:sz w:val="16"/>
          <w:szCs w:val="16"/>
          <w:lang w:eastAsia="es-CR"/>
        </w:rPr>
        <w:br/>
        <w:t>Firma del encargado Registro</w:t>
      </w:r>
      <w:r w:rsidRPr="002D2BB9">
        <w:rPr>
          <w:rFonts w:ascii="Arial" w:eastAsia="Times New Roman" w:hAnsi="Arial" w:cs="Arial"/>
          <w:sz w:val="16"/>
          <w:szCs w:val="16"/>
          <w:lang w:eastAsia="es-CR"/>
        </w:rPr>
        <w:br/>
        <w:t xml:space="preserve">del Estado Familiar </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___________________</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3.- ACTA PREVIA PARA CONTRAER MATRIMONIO CIVIL, AMBOS CONTRAYENTES MAYORES DE EDAD</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En la Alcaldía Municipal de ____________________ a las _________________ horas y ________________ minutos del día ______________ del mes de _________ de mil novecientos noventa y ______________. Ante el Infrascrito Alcalde Municipal y Secretario que autoriza, están presentes los señores _______________ y ____________; el primero (Soltero, viudo, divorciado), portador de su Cédula de Identidad Personal Número _______________________ de _____________ años de edad, de profesión u oficio ____________________, del domicilio de ___________________ de nacionalidad __________________________, el día _______________ del mes de _____________ mil novecientos ___________; hijo de ______________________, del domicilio de _____________________________, de Profesión u Oficio ___________________ y del domicilio de ___________________; y de ________________________, del domicilio de ________________________, de profesión u oficio_____________________________; y la segunda, (Soltera, viuda, divorciada), portadora de su Cédula de Identidad Personal número ______________________________, de _____ años de edad, de Profesión u Oficio _________________, del domicilio de _______________________de nacionalidad __________________________, nacida en _______________ el día ________________ del mes de _________________ de mil novecientos ____________________ hija de _____________________ del domicilio de _________________ profesión u oficio ________________, y de ____________________, del domicilio de _________________ de Profesión u Oficio __________________________; y me MANIFIESTAN: Que pretenden contraer entre sí Matrimonio Civil ante mis oficios y no teniendo impedimento legal para ello, los comparecientes bajo juramento me declaran que han escuchado la lectura y explicación previa que el suscrito Alcalde les ha hecho de los Artículos Once, doce, Catorce, Quince, Dieciséis, Diecisiete, Dieciocho, Cuarenta y Uno, Cuarenta y Dos, Cuarenta y Ocho, Cincuenta y Uno y Sesenta y Dos del Código de Familia; que son capaces legalmente para contraer entre sí matrimonio, por lo que han decidido celebrarlo y para esos efectos presentan las certificaciones de sus respectivas partidas de nacimiento y demás documentos y requisitos que le han requerido por lo que piden se les señale lugar, día y hora para la celebración de tal acto. Y optan por el Régimen Patrimonial _______________________________ y de conformidad al Artículo 21 de la Ley del Nombre de la Persona Natural, la contrayente usará los apellidos de la siguiente manera: _______________________________________________. En consecuencia, el Infrascrito Alcalde Municipal, cerciorándome de la Identidad Personal, de los Comparecientes por medio de los documentos relacionados en esta acta, de su capacidad legal para contraer entre si matrimonio civil y de que no existe impedimento legal alguno para la celebración de dicho matrimonio, de acuerdo con los contrayentes señalo, a las ______________________ horas y _____________ minutos del día _________________ del mes de ________________ de mil novecientos noventa y _________________ para celebrarlo en _______________________________ situado en este municipio y ante la presencia de dos testigos hábiles para ello. Así se expresaron los comparecientes y leído que les fue todo lo escrito, ratifican su contenido y firmamos.</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________________________ _________________________</w:t>
      </w:r>
      <w:r w:rsidRPr="002D2BB9">
        <w:rPr>
          <w:rFonts w:ascii="Arial" w:eastAsia="Times New Roman" w:hAnsi="Arial" w:cs="Arial"/>
          <w:sz w:val="16"/>
          <w:szCs w:val="16"/>
          <w:lang w:eastAsia="es-CR"/>
        </w:rPr>
        <w:br/>
        <w:t>EL CONTRAYENTE LA CONTRAYENTE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________________________ _________________________</w:t>
      </w:r>
      <w:r w:rsidRPr="002D2BB9">
        <w:rPr>
          <w:rFonts w:ascii="Arial" w:eastAsia="Times New Roman" w:hAnsi="Arial" w:cs="Arial"/>
          <w:sz w:val="16"/>
          <w:szCs w:val="16"/>
          <w:lang w:eastAsia="es-CR"/>
        </w:rPr>
        <w:br/>
        <w:t>ALCALDE MUNICIPAL SECRETARIO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br/>
        <w:t>FHFM/alba.</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___________________</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4.- ESCRITURA DE MATRIMONIO (MAYORES DE EDAD)</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En la ciudad de _______________________, a las ______________________________ horas ___________ minutos del día ________________ del mes de _______________. Ante mi: _____________________________________________ Alcalde de este municipio; y por éste el lugar, día y hora señalados, en el Acta prematrimonial otorgada a las ___________________________________ horas del día ______________ del mes de _________________ de mil novecientos ______________________, ante los oficios del suscrito __________________________________ (Notario, Alcalde, Procurador, Gobernador), comparecen los señores: 1) _____________________________ de _________________________ años de edad _______________ del domicilio de ___________________________, Salvadoreño, ________________________. (Soltero, Viudo, Divorciado), originario de ______________________, hijo de ____________________ del, domicilio de ____________________________, y de ____________________________ (madre), mayor de edad, ____________________, del domicilio de ________________________; contrayente a quien ___________________ conozco Portador de su Cédula de Identidad Personal Número ________________________ 2) ________________________, de ______________ años de edad, del domicilio de __________________________, Salvadoreña _________________, (Soltera, Viuda, Divorciada), originaria de (padre), mayor de edad, del domicilio de ______________________, y de ___________________________ (madre), mayor de edad, _____________________________, del domicilio de ________________________; contrayente a quien ____________________ conozco Portadora de su Cédula de Identidad Personal Número __________________________. Estando presentes en este acto los contrayentes, lo mismo que los testigos hábiles, señores: _________________________________ de __________________ años de edad. ______________________________ del domicilio de ____________________ Portador de su Cédula de Identidad Personal Número ____________________________ y ___________________________________, de _______________________________ años de edad ____________________________ del domicilio de _____________________, Portador de su Cédula de Identidad Personal Número ________________________; y habiéndome el Suscrito Alcalde Cerciorado previamente de la capacidad de los contrayentes para Celebrar Matrimonio entre si, procedo a la celebración del mismo, indicándoles a los contrayentes y testigos el objeto de esta reunión y procediendo a cumplir con las solemnidades del matrimonio, impuesto que han sido los contrayentes de la igualdad de Derechos y Deberes, así como de su respectiva responsabilidad para con los hijos y exhortados que fueron ambos de preservar la unidad familiar, doy lectura a los artículos 11-12-14-15-16-17-18-36 y 39 del Código de Familia. Acto seguido procedo a interrogar a cada uno de los contrayentes de la siguiente manera: ____________________________ ¿QUIERES UNIRTE EN MATRIMONIO CON LA SEÑORA (ITA) ____________________________? Y contesta SI, QUIERO; ______________________ ¿QUIERES UNIRTE EN MATRIMONIO CON EL SEÑOR _______________________________________? Y contesta: SI QUIERO, acto seguido dirijo a los contrayentes las siguientes palabras: “EN NOMBRE DE LA REPUBLICA, QUEDAN UNIDOS SOLEMNEMENTE EN MATRIMONIO Y ESTAN OBLIGADOS A GUARDARSE FIDELIDAD Y ASISTIRSE MUTUAMENTE EN TODAS LAS CIRCUNSTANCIAS DE LA VIDA” A continuación, los contrayentes MANIFIESTAN: 1) Que optan como Régimen Patrimonial del Matrimonio el de ____________________________ 2) Que de conformidad a la parte final del artículo 28 del Código de Familia y artículo 21 de la Ley del Nombre de la Persona Natural, la contrayente decide usar los nombres y apellidos siguientes: _____________________________, MANIFIESTO: Que me he cerciorado de la capacidad de los contrayentes para unirse en matrimonio; que he tenido a la vista el Acta relacionada al inicio del presente acto, en donde se consignó la solicitud Prematrimonial de los contrayentes y en donde además aparecen debidamente relacionadas las Certificaciones de las Partidas de Nacimiento de los mismos. Los Documentos antes relacionados _____________________ forman parte del expediente matrimonial (vale sólo para funcionarios administrativos), </w:t>
      </w:r>
      <w:r w:rsidRPr="002D2BB9">
        <w:rPr>
          <w:rFonts w:ascii="Arial" w:eastAsia="Times New Roman" w:hAnsi="Arial" w:cs="Arial"/>
          <w:sz w:val="16"/>
          <w:szCs w:val="16"/>
          <w:u w:val="single"/>
          <w:lang w:eastAsia="es-CR"/>
        </w:rPr>
        <w:t>serán agregados al legajo de anexos del protocolo</w:t>
      </w:r>
      <w:r w:rsidRPr="002D2BB9">
        <w:rPr>
          <w:rFonts w:ascii="Arial" w:eastAsia="Times New Roman" w:hAnsi="Arial" w:cs="Arial"/>
          <w:sz w:val="16"/>
          <w:szCs w:val="16"/>
          <w:lang w:eastAsia="es-CR"/>
        </w:rPr>
        <w:t xml:space="preserve"> (Vale solo para el notario). Advertí a los contrayentes de la obligación que tienen de presentar para su inscripción la certificación de la presente acta, en los registros correspondientes, dentro de los siguientes quince días hábiles. Así se expresaron los comparecientes y leído que se los hube íntegramente y en un solo acto ininterrumpido, ratifican su contenido y firmamos.</w:t>
      </w:r>
      <w:r w:rsidRPr="002D2BB9">
        <w:rPr>
          <w:rFonts w:ascii="Arial" w:eastAsia="Times New Roman" w:hAnsi="Arial" w:cs="Arial"/>
          <w:sz w:val="16"/>
          <w:szCs w:val="16"/>
          <w:lang w:eastAsia="es-CR"/>
        </w:rPr>
        <w:br/>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___________________</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5.- FORMULARIO DE ESCRITURA DE MATRIMONIO DE EXTRANJERO CON MUJER MAYOR SALVADOREÑA.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 xml:space="preserve">Número ____________________, En la ciudad de ____________________, a las _____________________ horas ________ minutos del día _____________ del mes de ______________________, de mil novecientos ______________________. ANTE MI: ___________________________________ (Nombre y función del Notario-Alcalde-Procurador-Gobernador) (a excepción del notario todos actuarán con su secretario en cuyo caso se agregará: “asociado del respectivo secretario, señor __________________, mayor de edad, _______________________, del domicilio de _________________), y por ser éste el lugar, día y hora señalados, en el Acta Prematrimonial otorgada a las _______________ horas del día __________________ del mes de _________________ de mil novecientos __________________, comparecen: 1) El señor ______________________ de ___________- años de edad, ________________ de nacionalidad ____________________ quien no comprende ni habla el idioma castellano, del domicilio perramente de ________________________, y accidental de esta ciudad, ________________________ </w:t>
      </w:r>
      <w:r w:rsidRPr="002D2BB9">
        <w:rPr>
          <w:rFonts w:ascii="Arial" w:eastAsia="Times New Roman" w:hAnsi="Arial" w:cs="Arial"/>
          <w:sz w:val="16"/>
          <w:szCs w:val="16"/>
          <w:lang w:eastAsia="es-CR"/>
        </w:rPr>
        <w:lastRenderedPageBreak/>
        <w:t>(soltero, viudo, divorciado), originario de __________________, hijo de ______________________ (padre), mayor de edad, ____________________, de nacionalidad _____________________, del domicilio de ________________________, y de _____________________ (madre) mayor de edad, ______________________, de nacionalidad _____________________, del domicilio de ___________________________; contrayente a quien ____________________________ conozco portador de su pasaporte número _______________________, expedido por ______________________, (nombre y cargo), en la ciudad de ______________________ el día __________________ de __________________ de mil novecientos ______________, con vigencia hasta el día _______________ de _______________ de mil novecientos ______________ y quien por no comprender ni hablar el idioma castellano, se hace asistir del intérprete señor ________________________, de ___________ años de edad, _______________, del domicilio de ____________________, a quien ________________ conozco portador de su Cédula de Identidad Personal número ________________________, persona ésta que expresará en castellano lo que el solicitante manifieste; 2) __________________, de _____________________ años de edad, ____________________, del domicilio de _____________________, Salvadoreña ____________________, (Soltera, viuda, divorciada), originaria de _____________________, hija de _________________ (padre), mayor de edad, del domicilio de _____________________, y de ________________ (madre), mayor de edad, _______________________ del domicilio de ____________________; contrayente a quien _________________ conozco portadora de su cédula de identidad personal número ____________________________; y estando presentes en este acto los contrayentes, lo mismo que los testigos hábiles, señores: ________________________ de ______________ años de edad. ______________ del domicilio de _______________, portador de su Cédula de Identidad Personal número __________________ y ____________________, de ___________ años de edad __________________, del domicilio de ________________, portadora de su Cédula de Identidad Personal número __________________________________; lo mismo que el intérprete del que se asiste el contrayente ya referidos; y habiéndome el Suscrito (Notario-Alcalde-Procurador-Gobernador) cerciorado previamente de la capacidad de los contrayentes para celebrar matrimonio entre sí, procedo a la celebración del mismo, indicándoles a los contrayentes, testigos e intérprete, el objeto de esta reunión y procedimiento a cumplir con las solemnidades del matrimonio, impuestos que han sido los contrayentes de la igualdad de derechos y deberes, así como de su respectiva responsabilidad para con los hijos y exhortados que fueron ambos de preservar la unidad familiar, doy lectura a los artículos 11-12-14-15-16-17-18-36 y 39 del Código de Familia. Acto seguido procedo a interrogar a cada uno de los contrayentes, al señor ______________________, por medio del intérprete quien inmediatamente traduce la pregunta y respuesta correctamente así: _______________________ ¿QUIERES UNIRTE EN MATRIMONIO CON LA SEÑORA (ITA) _______________________? y contesta: SI QUIERO; _______________________, ¿QUIERES UNIRTE EN MATRIMONIO CON EL SEÑOR ____________________? y contesta por medio del intérprete: SI QUIERO; acto seguido dirijo a los contrayentes las siguientes palabras: “EN NOMBRE DE LA REPUBLICA, QUEDAN UNIDOS SOLEMNEMENTE EN MATRIMONIO Y ESTAN OBLIGADOS A GUARDARSE FIDELIDAD Y ASISTIRSE MUTUAMENTE EN TODAS LAS CIRCUNSTANCIAS: 1) Que optan como Régimen Patrimonial del Matrimonio el de ____________________ 2) Que de conformidad a la parte final del artículo 28 del Código de Familia y artículo 21 de la Ley del Nombre de la Persona Natural, la contrayente decide usar los nombres y apellidos siguientes: ________________________, DOY FE: Que me he cerciorado de la capacidad de los contrayentes para unirse en matrimonio; que he tenido a la vista el Acta relacionada al inciso del presente acto, en donde se consignó la solicitud prematrimonial de los contrayentes y en donde además aparecen debidamente relacionadas las certificaciones de las partidas de nacimiento de los mismos; que he consignado en la presente escritura todo lo dicho por el intérprete del señor _______________________, quien bajo juramento me ha expresado que todo lo consignado es lo que el señor _________________ también bajo juramento ha manifestado; que el contrayente señor _____________________ me ha presentado una minuta escrita en su idioma, la cual ha sido debidamente traducida al idioma castellano por el intérprete y firmadas ambas por el contrayente, el intérprete y el suscrito. Los Documentos antes relacionados forman parte del expediente matrimonial (</w:t>
      </w:r>
      <w:r w:rsidRPr="002D2BB9">
        <w:rPr>
          <w:rFonts w:ascii="Arial" w:eastAsia="Times New Roman" w:hAnsi="Arial" w:cs="Arial"/>
          <w:sz w:val="16"/>
          <w:szCs w:val="16"/>
          <w:u w:val="single"/>
          <w:lang w:eastAsia="es-CR"/>
        </w:rPr>
        <w:t>y serán agregados al legajo de anexos del protocolo</w:t>
      </w:r>
      <w:r w:rsidRPr="002D2BB9">
        <w:rPr>
          <w:rFonts w:ascii="Arial" w:eastAsia="Times New Roman" w:hAnsi="Arial" w:cs="Arial"/>
          <w:sz w:val="16"/>
          <w:szCs w:val="16"/>
          <w:lang w:eastAsia="es-CR"/>
        </w:rPr>
        <w:t xml:space="preserve"> vale sólo para el notario). Advertí a los contrayentes de la obligación que tienen de presentar par5a su inscripción el testimonio de la presente escritura, en los registros correspondientes, dentro de los siguientes quince días hábiles. Así se expresaron los comparecientes a quienes expliqué los efectos legales de este instrumento y leído que se los hube íntegramente y en un solo acto ininterrumpido, ratifican su contenido y formamos. DOY FE DE TODO.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___________________</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6.- PARTIDA DE MATRIMONIO</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LIBRO Nº. ________________</w:t>
      </w:r>
      <w:r w:rsidRPr="002D2BB9">
        <w:rPr>
          <w:rFonts w:ascii="Arial" w:eastAsia="Times New Roman" w:hAnsi="Arial" w:cs="Arial"/>
          <w:sz w:val="16"/>
          <w:szCs w:val="16"/>
          <w:lang w:eastAsia="es-CR"/>
        </w:rPr>
        <w:br/>
        <w:t>FOLIO Nº. ________________</w:t>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REGISTRO CIVIL</w:t>
      </w:r>
    </w:p>
    <w:p w:rsidR="002D2BB9" w:rsidRPr="002D2BB9" w:rsidRDefault="002D2BB9" w:rsidP="002D2BB9">
      <w:pPr>
        <w:spacing w:after="24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br/>
        <w:t xml:space="preserve">PARTIDA NUMERO __________________________________________________________________________ de ______________________________________________________________________ años de edad, estado civil ___________________________________________________________________________ ocupación u oficio ___________________________________________________________________________ originario de ____________________________________________________________________________del domicilio de ____________________________________________________________________________ de nacionalidad ____________________________________________________________________________ hijo de _________________________________________________________________________________________________________________________________________ de ________________________________________________________ años de edad, </w:t>
      </w:r>
      <w:r w:rsidRPr="002D2BB9">
        <w:rPr>
          <w:rFonts w:ascii="Arial" w:eastAsia="Times New Roman" w:hAnsi="Arial" w:cs="Arial"/>
          <w:sz w:val="16"/>
          <w:szCs w:val="16"/>
          <w:lang w:eastAsia="es-CR"/>
        </w:rPr>
        <w:lastRenderedPageBreak/>
        <w:t>estado civil ___________________________________________________________ ocupación u oficio __________________________________________________________________________________ originaria de __________________________________________________________________________________ del domicilio de __________________________________________________________________________________ de nacionalidad __________________________________________________________________________________ hija de ________________________________________________________________________________________________________________________________________________ contrajeron Matrimonio Civil, ante los oficios ____________________________________________________________________________ a presencia de los testigos; _________________________________________________________________________________________ el día ________________________________________________________________________________________________________________________________________________________________________________ Régimen Patrimonial ______________________________________________________________________ .</w:t>
      </w:r>
      <w:r w:rsidRPr="002D2BB9">
        <w:rPr>
          <w:rFonts w:ascii="Arial" w:eastAsia="Times New Roman" w:hAnsi="Arial" w:cs="Arial"/>
          <w:sz w:val="16"/>
          <w:szCs w:val="16"/>
          <w:lang w:eastAsia="es-CR"/>
        </w:rPr>
        <w:br/>
        <w:t>Y de conformidad al Artículo Veintiuno del Código de Familia y Artículo Veintiuno de la Ley del Nombre de la Persona Natural, la contrayente usará los apellidos de la siguiente manera: _____________________________________________________________________________ ALCALDIA MUNICIPAL: _____________________________________ de _____________________ de mil novecientos noventa y _________________________________________________________________________________________________.</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_________________________</w:t>
      </w:r>
      <w:r w:rsidRPr="002D2BB9">
        <w:rPr>
          <w:rFonts w:ascii="Arial" w:eastAsia="Times New Roman" w:hAnsi="Arial" w:cs="Arial"/>
          <w:sz w:val="16"/>
          <w:szCs w:val="16"/>
          <w:lang w:eastAsia="es-CR"/>
        </w:rPr>
        <w:br/>
        <w:t>JEFE DEL REGISTRO CIVIL</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___________________</w:t>
      </w:r>
    </w:p>
    <w:p w:rsidR="002D2BB9" w:rsidRPr="002D2BB9" w:rsidRDefault="002D2BB9" w:rsidP="002D2BB9">
      <w:pPr>
        <w:spacing w:after="240" w:line="240" w:lineRule="auto"/>
        <w:rPr>
          <w:rFonts w:ascii="Arial" w:eastAsia="Times New Roman" w:hAnsi="Arial" w:cs="Arial"/>
          <w:sz w:val="16"/>
          <w:szCs w:val="16"/>
          <w:lang w:eastAsia="es-CR"/>
        </w:rPr>
      </w:pPr>
    </w:p>
    <w:p w:rsidR="002D2BB9" w:rsidRPr="002D2BB9" w:rsidRDefault="002D2BB9" w:rsidP="002D2BB9">
      <w:pPr>
        <w:spacing w:after="0" w:line="240" w:lineRule="auto"/>
        <w:rPr>
          <w:rFonts w:ascii="Arial" w:eastAsia="Times New Roman" w:hAnsi="Arial" w:cs="Arial"/>
          <w:sz w:val="16"/>
          <w:szCs w:val="16"/>
          <w:lang w:eastAsia="es-CR"/>
        </w:rPr>
      </w:pPr>
      <w:r w:rsidRPr="002D2BB9">
        <w:rPr>
          <w:rFonts w:ascii="Arial" w:eastAsia="Times New Roman" w:hAnsi="Arial" w:cs="Arial"/>
          <w:sz w:val="16"/>
          <w:szCs w:val="16"/>
          <w:lang w:eastAsia="es-CR"/>
        </w:rPr>
        <w:t>V III. BIBLIOGRARIA</w:t>
      </w:r>
    </w:p>
    <w:p w:rsidR="00F25342" w:rsidRPr="002D2BB9" w:rsidRDefault="002D2BB9" w:rsidP="002D2BB9">
      <w:pPr>
        <w:rPr>
          <w:rFonts w:ascii="Arial" w:hAnsi="Arial" w:cs="Arial"/>
          <w:sz w:val="16"/>
          <w:szCs w:val="16"/>
        </w:rPr>
      </w:pP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 Proyecto de Recopilación de la Legislación Salvadoreña Vigente. (Tesis para optar al Grado de Licenciada en Ciencias Jurídicas).</w:t>
      </w:r>
      <w:r w:rsidRPr="002D2BB9">
        <w:rPr>
          <w:rFonts w:ascii="Arial" w:eastAsia="Times New Roman" w:hAnsi="Arial" w:cs="Arial"/>
          <w:sz w:val="16"/>
          <w:szCs w:val="16"/>
          <w:lang w:eastAsia="es-CR"/>
        </w:rPr>
        <w:br/>
        <w:t>- Roberto Vidales</w:t>
      </w:r>
      <w:r w:rsidRPr="002D2BB9">
        <w:rPr>
          <w:rFonts w:ascii="Arial" w:eastAsia="Times New Roman" w:hAnsi="Arial" w:cs="Arial"/>
          <w:sz w:val="16"/>
          <w:szCs w:val="16"/>
          <w:lang w:eastAsia="es-CR"/>
        </w:rPr>
        <w:br/>
        <w:t>- San Salvador, 1987</w:t>
      </w:r>
      <w:r w:rsidRPr="002D2BB9">
        <w:rPr>
          <w:rFonts w:ascii="Arial" w:eastAsia="Times New Roman" w:hAnsi="Arial" w:cs="Arial"/>
          <w:sz w:val="16"/>
          <w:szCs w:val="16"/>
          <w:lang w:eastAsia="es-CR"/>
        </w:rPr>
        <w:br/>
        <w:t>- Universidad Dr. José Matías Delgado,</w:t>
      </w:r>
      <w:r w:rsidRPr="002D2BB9">
        <w:rPr>
          <w:rFonts w:ascii="Arial" w:eastAsia="Times New Roman" w:hAnsi="Arial" w:cs="Arial"/>
          <w:sz w:val="16"/>
          <w:szCs w:val="16"/>
          <w:lang w:eastAsia="es-CR"/>
        </w:rPr>
        <w:br/>
        <w:t>- Tomo I y II.</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 Ley de Cédula de Identidad Personal</w:t>
      </w:r>
      <w:r w:rsidRPr="002D2BB9">
        <w:rPr>
          <w:rFonts w:ascii="Arial" w:eastAsia="Times New Roman" w:hAnsi="Arial" w:cs="Arial"/>
          <w:sz w:val="16"/>
          <w:szCs w:val="16"/>
          <w:lang w:eastAsia="es-CR"/>
        </w:rPr>
        <w:br/>
        <w:t>Decreto Legislativo No. 2971</w:t>
      </w:r>
      <w:r w:rsidRPr="002D2BB9">
        <w:rPr>
          <w:rFonts w:ascii="Arial" w:eastAsia="Times New Roman" w:hAnsi="Arial" w:cs="Arial"/>
          <w:sz w:val="16"/>
          <w:szCs w:val="16"/>
          <w:lang w:eastAsia="es-CR"/>
        </w:rPr>
        <w:br/>
        <w:t>D.O. No. 220 Tomo No. 185</w:t>
      </w:r>
      <w:r w:rsidRPr="002D2BB9">
        <w:rPr>
          <w:rFonts w:ascii="Arial" w:eastAsia="Times New Roman" w:hAnsi="Arial" w:cs="Arial"/>
          <w:sz w:val="16"/>
          <w:szCs w:val="16"/>
          <w:lang w:eastAsia="es-CR"/>
        </w:rPr>
        <w:br/>
        <w:t>2 de Diciembre de 1959.</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3.- Ley del Nombre de la Persona Natural</w:t>
      </w:r>
      <w:r w:rsidRPr="002D2BB9">
        <w:rPr>
          <w:rFonts w:ascii="Arial" w:eastAsia="Times New Roman" w:hAnsi="Arial" w:cs="Arial"/>
          <w:sz w:val="16"/>
          <w:szCs w:val="16"/>
          <w:lang w:eastAsia="es-CR"/>
        </w:rPr>
        <w:br/>
        <w:t>Decreto Legislativo No. D.O. No. 219 Tomo No. 307</w:t>
      </w:r>
      <w:r w:rsidRPr="002D2BB9">
        <w:rPr>
          <w:rFonts w:ascii="Arial" w:eastAsia="Times New Roman" w:hAnsi="Arial" w:cs="Arial"/>
          <w:sz w:val="16"/>
          <w:szCs w:val="16"/>
          <w:lang w:eastAsia="es-CR"/>
        </w:rPr>
        <w:br/>
        <w:t>4 de Mayo de 1990.</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4.- Ley de Reposición de Libros y Partidas del Registro Civil.</w:t>
      </w:r>
      <w:r w:rsidRPr="002D2BB9">
        <w:rPr>
          <w:rFonts w:ascii="Arial" w:eastAsia="Times New Roman" w:hAnsi="Arial" w:cs="Arial"/>
          <w:sz w:val="16"/>
          <w:szCs w:val="16"/>
          <w:lang w:eastAsia="es-CR"/>
        </w:rPr>
        <w:br/>
        <w:t>Decreto No. 577 de la Junta Revolucionaria de Gobierno</w:t>
      </w:r>
      <w:r w:rsidRPr="002D2BB9">
        <w:rPr>
          <w:rFonts w:ascii="Arial" w:eastAsia="Times New Roman" w:hAnsi="Arial" w:cs="Arial"/>
          <w:sz w:val="16"/>
          <w:szCs w:val="16"/>
          <w:lang w:eastAsia="es-CR"/>
        </w:rPr>
        <w:br/>
        <w:t>D.O. No. 16 Tomo 270</w:t>
      </w:r>
      <w:r w:rsidRPr="002D2BB9">
        <w:rPr>
          <w:rFonts w:ascii="Arial" w:eastAsia="Times New Roman" w:hAnsi="Arial" w:cs="Arial"/>
          <w:sz w:val="16"/>
          <w:szCs w:val="16"/>
          <w:lang w:eastAsia="es-CR"/>
        </w:rPr>
        <w:br/>
        <w:t>26 de Enero de 1981.</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5.- Reformas a la Ley de Reposición de Libros y Partidas del Registro Civil</w:t>
      </w:r>
      <w:r w:rsidRPr="002D2BB9">
        <w:rPr>
          <w:rFonts w:ascii="Arial" w:eastAsia="Times New Roman" w:hAnsi="Arial" w:cs="Arial"/>
          <w:sz w:val="16"/>
          <w:szCs w:val="16"/>
          <w:lang w:eastAsia="es-CR"/>
        </w:rPr>
        <w:br/>
        <w:t>Decreto Legislativo No. 204</w:t>
      </w:r>
      <w:r w:rsidRPr="002D2BB9">
        <w:rPr>
          <w:rFonts w:ascii="Arial" w:eastAsia="Times New Roman" w:hAnsi="Arial" w:cs="Arial"/>
          <w:sz w:val="16"/>
          <w:szCs w:val="16"/>
          <w:lang w:eastAsia="es-CR"/>
        </w:rPr>
        <w:br/>
        <w:t>D.O. No. 188 Tomo No. 314</w:t>
      </w:r>
      <w:r w:rsidRPr="002D2BB9">
        <w:rPr>
          <w:rFonts w:ascii="Arial" w:eastAsia="Times New Roman" w:hAnsi="Arial" w:cs="Arial"/>
          <w:sz w:val="16"/>
          <w:szCs w:val="16"/>
          <w:lang w:eastAsia="es-CR"/>
        </w:rPr>
        <w:br/>
        <w:t>24 de Marzo de 1992</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6.- Constitución de la República de El Salvador</w:t>
      </w:r>
      <w:r w:rsidRPr="002D2BB9">
        <w:rPr>
          <w:rFonts w:ascii="Arial" w:eastAsia="Times New Roman" w:hAnsi="Arial" w:cs="Arial"/>
          <w:sz w:val="16"/>
          <w:szCs w:val="16"/>
          <w:lang w:eastAsia="es-CR"/>
        </w:rPr>
        <w:br/>
        <w:t>Decreto No. 38 (Asamblea Constituyente)</w:t>
      </w:r>
      <w:r w:rsidRPr="002D2BB9">
        <w:rPr>
          <w:rFonts w:ascii="Arial" w:eastAsia="Times New Roman" w:hAnsi="Arial" w:cs="Arial"/>
          <w:sz w:val="16"/>
          <w:szCs w:val="16"/>
          <w:lang w:eastAsia="es-CR"/>
        </w:rPr>
        <w:br/>
        <w:t>D.O. No. 217 Tomo No. 313</w:t>
      </w:r>
      <w:r w:rsidRPr="002D2BB9">
        <w:rPr>
          <w:rFonts w:ascii="Arial" w:eastAsia="Times New Roman" w:hAnsi="Arial" w:cs="Arial"/>
          <w:sz w:val="16"/>
          <w:szCs w:val="16"/>
          <w:lang w:eastAsia="es-CR"/>
        </w:rPr>
        <w:br/>
        <w:t>20 de Noviembre de 1991.</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7.- Código Municipal</w:t>
      </w:r>
      <w:r w:rsidRPr="002D2BB9">
        <w:rPr>
          <w:rFonts w:ascii="Arial" w:eastAsia="Times New Roman" w:hAnsi="Arial" w:cs="Arial"/>
          <w:sz w:val="16"/>
          <w:szCs w:val="16"/>
          <w:lang w:eastAsia="es-CR"/>
        </w:rPr>
        <w:br/>
        <w:t>Decreto Legislativo No. 274</w:t>
      </w:r>
      <w:r w:rsidRPr="002D2BB9">
        <w:rPr>
          <w:rFonts w:ascii="Arial" w:eastAsia="Times New Roman" w:hAnsi="Arial" w:cs="Arial"/>
          <w:sz w:val="16"/>
          <w:szCs w:val="16"/>
          <w:lang w:eastAsia="es-CR"/>
        </w:rPr>
        <w:br/>
        <w:t>D.O. No. 23 Tomo 290</w:t>
      </w:r>
      <w:r w:rsidRPr="002D2BB9">
        <w:rPr>
          <w:rFonts w:ascii="Arial" w:eastAsia="Times New Roman" w:hAnsi="Arial" w:cs="Arial"/>
          <w:sz w:val="16"/>
          <w:szCs w:val="16"/>
          <w:lang w:eastAsia="es-CR"/>
        </w:rPr>
        <w:br/>
        <w:t>5 de febrero de 1986.</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8.- Revista APERTURA Año 1, No. 1</w:t>
      </w:r>
      <w:r w:rsidRPr="002D2BB9">
        <w:rPr>
          <w:rFonts w:ascii="Arial" w:eastAsia="Times New Roman" w:hAnsi="Arial" w:cs="Arial"/>
          <w:sz w:val="16"/>
          <w:szCs w:val="16"/>
          <w:lang w:eastAsia="es-CR"/>
        </w:rPr>
        <w:br/>
        <w:t>Abril – Mayo – Junio de 1992.</w:t>
      </w:r>
      <w:r w:rsidRPr="002D2BB9">
        <w:rPr>
          <w:rFonts w:ascii="Arial" w:eastAsia="Times New Roman" w:hAnsi="Arial" w:cs="Arial"/>
          <w:sz w:val="16"/>
          <w:szCs w:val="16"/>
          <w:lang w:eastAsia="es-CR"/>
        </w:rPr>
        <w:br/>
        <w:t>Instituto Salvadoreño de Administración Municipal ISAM</w:t>
      </w:r>
      <w:r w:rsidRPr="002D2BB9">
        <w:rPr>
          <w:rFonts w:ascii="Arial" w:eastAsia="Times New Roman" w:hAnsi="Arial" w:cs="Arial"/>
          <w:sz w:val="16"/>
          <w:szCs w:val="16"/>
          <w:lang w:eastAsia="es-CR"/>
        </w:rPr>
        <w:br/>
        <w:t>Artículo: Comentarios a la Ley Especial Transitoria para Establecer el Estado Civil de Personas afectadas por el Conflicto y su Reglamento escrito por Ligia Sandoval de Nuila, Páginas 41 a la 45.</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9.- Revista APERTURA Año 10, No. 57</w:t>
      </w:r>
      <w:r w:rsidRPr="002D2BB9">
        <w:rPr>
          <w:rFonts w:ascii="Arial" w:eastAsia="Times New Roman" w:hAnsi="Arial" w:cs="Arial"/>
          <w:sz w:val="16"/>
          <w:szCs w:val="16"/>
          <w:lang w:eastAsia="es-CR"/>
        </w:rPr>
        <w:br/>
        <w:t>Septiembre – Octubre de 1990</w:t>
      </w:r>
      <w:r w:rsidRPr="002D2BB9">
        <w:rPr>
          <w:rFonts w:ascii="Arial" w:eastAsia="Times New Roman" w:hAnsi="Arial" w:cs="Arial"/>
          <w:sz w:val="16"/>
          <w:szCs w:val="16"/>
          <w:lang w:eastAsia="es-CR"/>
        </w:rPr>
        <w:br/>
        <w:t>Instituto Salvadoreño de Administración Municipal ISAM</w:t>
      </w:r>
      <w:r w:rsidRPr="002D2BB9">
        <w:rPr>
          <w:rFonts w:ascii="Arial" w:eastAsia="Times New Roman" w:hAnsi="Arial" w:cs="Arial"/>
          <w:sz w:val="16"/>
          <w:szCs w:val="16"/>
          <w:lang w:eastAsia="es-CR"/>
        </w:rPr>
        <w:br/>
        <w:t>Artículo – Comentario: Ley del Nombre de la Persona Natural</w:t>
      </w:r>
      <w:r w:rsidRPr="002D2BB9">
        <w:rPr>
          <w:rFonts w:ascii="Arial" w:eastAsia="Times New Roman" w:hAnsi="Arial" w:cs="Arial"/>
          <w:sz w:val="16"/>
          <w:szCs w:val="16"/>
          <w:lang w:eastAsia="es-CR"/>
        </w:rPr>
        <w:br/>
        <w:t>Escrito por Ligia Sandoval de Nuila</w:t>
      </w:r>
      <w:r w:rsidRPr="002D2BB9">
        <w:rPr>
          <w:rFonts w:ascii="Arial" w:eastAsia="Times New Roman" w:hAnsi="Arial" w:cs="Arial"/>
          <w:sz w:val="16"/>
          <w:szCs w:val="16"/>
          <w:lang w:eastAsia="es-CR"/>
        </w:rPr>
        <w:br/>
        <w:t>Páginas 17 a la 22.</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10.- Código Electoral</w:t>
      </w:r>
      <w:r w:rsidRPr="002D2BB9">
        <w:rPr>
          <w:rFonts w:ascii="Arial" w:eastAsia="Times New Roman" w:hAnsi="Arial" w:cs="Arial"/>
          <w:sz w:val="16"/>
          <w:szCs w:val="16"/>
          <w:lang w:eastAsia="es-CR"/>
        </w:rPr>
        <w:br/>
        <w:t>D.O. No. 16 Tomo No. 318</w:t>
      </w:r>
      <w:r w:rsidRPr="002D2BB9">
        <w:rPr>
          <w:rFonts w:ascii="Arial" w:eastAsia="Times New Roman" w:hAnsi="Arial" w:cs="Arial"/>
          <w:sz w:val="16"/>
          <w:szCs w:val="16"/>
          <w:lang w:eastAsia="es-CR"/>
        </w:rPr>
        <w:br/>
        <w:t>25 de Enero de 1993</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11.- Manual de Ordenanzas Municipales</w:t>
      </w:r>
      <w:r w:rsidRPr="002D2BB9">
        <w:rPr>
          <w:rFonts w:ascii="Arial" w:eastAsia="Times New Roman" w:hAnsi="Arial" w:cs="Arial"/>
          <w:sz w:val="16"/>
          <w:szCs w:val="16"/>
          <w:lang w:eastAsia="es-CR"/>
        </w:rPr>
        <w:br/>
        <w:t>Instituto Salvadoreño de Administración Municipal ISAM</w:t>
      </w:r>
      <w:r w:rsidRPr="002D2BB9">
        <w:rPr>
          <w:rFonts w:ascii="Arial" w:eastAsia="Times New Roman" w:hAnsi="Arial" w:cs="Arial"/>
          <w:sz w:val="16"/>
          <w:szCs w:val="16"/>
          <w:lang w:eastAsia="es-CR"/>
        </w:rPr>
        <w:br/>
        <w:t>San Salvador, Mayo de 1990.</w:t>
      </w:r>
      <w:r w:rsidRPr="002D2BB9">
        <w:rPr>
          <w:rFonts w:ascii="Arial" w:eastAsia="Times New Roman" w:hAnsi="Arial" w:cs="Arial"/>
          <w:sz w:val="16"/>
          <w:szCs w:val="16"/>
          <w:lang w:eastAsia="es-CR"/>
        </w:rPr>
        <w:br/>
        <w:t>Serie: Manuales No. 3.</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12.- Diarios Oficiales</w:t>
      </w:r>
      <w:r w:rsidRPr="002D2BB9">
        <w:rPr>
          <w:rFonts w:ascii="Arial" w:eastAsia="Times New Roman" w:hAnsi="Arial" w:cs="Arial"/>
          <w:sz w:val="16"/>
          <w:szCs w:val="16"/>
          <w:lang w:eastAsia="es-CR"/>
        </w:rPr>
        <w:br/>
        <w:t>Tomo 305 del 212 de Diciembre de 1989.</w:t>
      </w:r>
      <w:r w:rsidRPr="002D2BB9">
        <w:rPr>
          <w:rFonts w:ascii="Arial" w:eastAsia="Times New Roman" w:hAnsi="Arial" w:cs="Arial"/>
          <w:sz w:val="16"/>
          <w:szCs w:val="16"/>
          <w:lang w:eastAsia="es-CR"/>
        </w:rPr>
        <w:br/>
        <w:t>(Ordenanza Municipal – Quezaltepeque).</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13.- Ley Orgánica del Servicio Consular de El Salvador</w:t>
      </w:r>
      <w:r w:rsidRPr="002D2BB9">
        <w:rPr>
          <w:rFonts w:ascii="Arial" w:eastAsia="Times New Roman" w:hAnsi="Arial" w:cs="Arial"/>
          <w:sz w:val="16"/>
          <w:szCs w:val="16"/>
          <w:lang w:eastAsia="es-CR"/>
        </w:rPr>
        <w:br/>
        <w:t>Decreto Ley No. 33</w:t>
      </w:r>
      <w:r w:rsidRPr="002D2BB9">
        <w:rPr>
          <w:rFonts w:ascii="Arial" w:eastAsia="Times New Roman" w:hAnsi="Arial" w:cs="Arial"/>
          <w:sz w:val="16"/>
          <w:szCs w:val="16"/>
          <w:lang w:eastAsia="es-CR"/>
        </w:rPr>
        <w:br/>
        <w:t>D.O. No. 126 Tomo 144</w:t>
      </w:r>
      <w:r w:rsidRPr="002D2BB9">
        <w:rPr>
          <w:rFonts w:ascii="Arial" w:eastAsia="Times New Roman" w:hAnsi="Arial" w:cs="Arial"/>
          <w:sz w:val="16"/>
          <w:szCs w:val="16"/>
          <w:lang w:eastAsia="es-CR"/>
        </w:rPr>
        <w:br/>
        <w:t>12 de Junio de 1941.</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14.- Decreto Legislativo No. 218</w:t>
      </w:r>
      <w:r w:rsidRPr="002D2BB9">
        <w:rPr>
          <w:rFonts w:ascii="Arial" w:eastAsia="Times New Roman" w:hAnsi="Arial" w:cs="Arial"/>
          <w:sz w:val="16"/>
          <w:szCs w:val="16"/>
          <w:lang w:eastAsia="es-CR"/>
        </w:rPr>
        <w:br/>
        <w:t>D.O. No. 225 Tomo 197</w:t>
      </w:r>
      <w:r w:rsidRPr="002D2BB9">
        <w:rPr>
          <w:rFonts w:ascii="Arial" w:eastAsia="Times New Roman" w:hAnsi="Arial" w:cs="Arial"/>
          <w:sz w:val="16"/>
          <w:szCs w:val="16"/>
          <w:lang w:eastAsia="es-CR"/>
        </w:rPr>
        <w:br/>
        <w:t>7 de Diciembre de 1962</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15.- Reglamento de la Ley del CIP</w:t>
      </w:r>
      <w:r w:rsidRPr="002D2BB9">
        <w:rPr>
          <w:rFonts w:ascii="Arial" w:eastAsia="Times New Roman" w:hAnsi="Arial" w:cs="Arial"/>
          <w:sz w:val="16"/>
          <w:szCs w:val="16"/>
          <w:lang w:eastAsia="es-CR"/>
        </w:rPr>
        <w:br/>
        <w:t>Decreto Legislativo No. 160</w:t>
      </w:r>
      <w:r w:rsidRPr="002D2BB9">
        <w:rPr>
          <w:rFonts w:ascii="Arial" w:eastAsia="Times New Roman" w:hAnsi="Arial" w:cs="Arial"/>
          <w:sz w:val="16"/>
          <w:szCs w:val="16"/>
          <w:lang w:eastAsia="es-CR"/>
        </w:rPr>
        <w:br/>
        <w:t>D.O. No. 219 Tomo 229</w:t>
      </w:r>
      <w:r w:rsidRPr="002D2BB9">
        <w:rPr>
          <w:rFonts w:ascii="Arial" w:eastAsia="Times New Roman" w:hAnsi="Arial" w:cs="Arial"/>
          <w:sz w:val="16"/>
          <w:szCs w:val="16"/>
          <w:lang w:eastAsia="es-CR"/>
        </w:rPr>
        <w:br/>
        <w:t xml:space="preserve">1º. </w:t>
      </w:r>
      <w:proofErr w:type="gramStart"/>
      <w:r w:rsidRPr="002D2BB9">
        <w:rPr>
          <w:rFonts w:ascii="Arial" w:eastAsia="Times New Roman" w:hAnsi="Arial" w:cs="Arial"/>
          <w:sz w:val="16"/>
          <w:szCs w:val="16"/>
          <w:lang w:eastAsia="es-CR"/>
        </w:rPr>
        <w:t>de</w:t>
      </w:r>
      <w:proofErr w:type="gramEnd"/>
      <w:r w:rsidRPr="002D2BB9">
        <w:rPr>
          <w:rFonts w:ascii="Arial" w:eastAsia="Times New Roman" w:hAnsi="Arial" w:cs="Arial"/>
          <w:sz w:val="16"/>
          <w:szCs w:val="16"/>
          <w:lang w:eastAsia="es-CR"/>
        </w:rPr>
        <w:t xml:space="preserve"> diciembre de 1970.</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16.- Ley de Identificación Personal para los Menores de 18 Años de Edad.</w:t>
      </w:r>
      <w:r w:rsidRPr="002D2BB9">
        <w:rPr>
          <w:rFonts w:ascii="Arial" w:eastAsia="Times New Roman" w:hAnsi="Arial" w:cs="Arial"/>
          <w:sz w:val="16"/>
          <w:szCs w:val="16"/>
          <w:lang w:eastAsia="es-CR"/>
        </w:rPr>
        <w:br/>
        <w:t>Decreto No. 76 de la Junta Revolucionaria de Gobierno</w:t>
      </w:r>
      <w:r w:rsidRPr="002D2BB9">
        <w:rPr>
          <w:rFonts w:ascii="Arial" w:eastAsia="Times New Roman" w:hAnsi="Arial" w:cs="Arial"/>
          <w:sz w:val="16"/>
          <w:szCs w:val="16"/>
          <w:lang w:eastAsia="es-CR"/>
        </w:rPr>
        <w:br/>
        <w:t>D.O. No. 28 Tomo No. 270</w:t>
      </w:r>
      <w:r w:rsidRPr="002D2BB9">
        <w:rPr>
          <w:rFonts w:ascii="Arial" w:eastAsia="Times New Roman" w:hAnsi="Arial" w:cs="Arial"/>
          <w:sz w:val="16"/>
          <w:szCs w:val="16"/>
          <w:lang w:eastAsia="es-CR"/>
        </w:rPr>
        <w:br/>
        <w:t>Del 11 de Febrero de 1981.</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17.- Ley del Notariado</w:t>
      </w:r>
      <w:r w:rsidRPr="002D2BB9">
        <w:rPr>
          <w:rFonts w:ascii="Arial" w:eastAsia="Times New Roman" w:hAnsi="Arial" w:cs="Arial"/>
          <w:sz w:val="16"/>
          <w:szCs w:val="16"/>
          <w:lang w:eastAsia="es-CR"/>
        </w:rPr>
        <w:br/>
        <w:t>Decreto Legislativo No. 218</w:t>
      </w:r>
      <w:r w:rsidRPr="002D2BB9">
        <w:rPr>
          <w:rFonts w:ascii="Arial" w:eastAsia="Times New Roman" w:hAnsi="Arial" w:cs="Arial"/>
          <w:sz w:val="16"/>
          <w:szCs w:val="16"/>
          <w:lang w:eastAsia="es-CR"/>
        </w:rPr>
        <w:br/>
        <w:t>D.O. No. 225 Tomo 197.</w:t>
      </w:r>
      <w:r w:rsidRPr="002D2BB9">
        <w:rPr>
          <w:rFonts w:ascii="Arial" w:eastAsia="Times New Roman" w:hAnsi="Arial" w:cs="Arial"/>
          <w:sz w:val="16"/>
          <w:szCs w:val="16"/>
          <w:lang w:eastAsia="es-CR"/>
        </w:rPr>
        <w:br/>
        <w:t>7 de Diciembre de 1962.</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18.- “Municipio y Desarrollo”</w:t>
      </w:r>
      <w:r w:rsidRPr="002D2BB9">
        <w:rPr>
          <w:rFonts w:ascii="Arial" w:eastAsia="Times New Roman" w:hAnsi="Arial" w:cs="Arial"/>
          <w:sz w:val="16"/>
          <w:szCs w:val="16"/>
          <w:lang w:eastAsia="es-CR"/>
        </w:rPr>
        <w:br/>
        <w:t>Doctor Antonio Morales Ehrlich</w:t>
      </w:r>
      <w:r w:rsidRPr="002D2BB9">
        <w:rPr>
          <w:rFonts w:ascii="Arial" w:eastAsia="Times New Roman" w:hAnsi="Arial" w:cs="Arial"/>
          <w:sz w:val="16"/>
          <w:szCs w:val="16"/>
          <w:lang w:eastAsia="es-CR"/>
        </w:rPr>
        <w:br/>
        <w:t>INDEP, Cuadernos INDEP, Serie Análisis N-2</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lastRenderedPageBreak/>
        <w:t>1ª. Edición: Julio 1991.</w:t>
      </w:r>
      <w:r w:rsidRPr="002D2BB9">
        <w:rPr>
          <w:rFonts w:ascii="Arial" w:eastAsia="Times New Roman" w:hAnsi="Arial" w:cs="Arial"/>
          <w:sz w:val="16"/>
          <w:szCs w:val="16"/>
          <w:lang w:eastAsia="es-CR"/>
        </w:rPr>
        <w:br/>
        <w:t>San José, Costa Rica</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19.- Código de Familia</w:t>
      </w:r>
      <w:r w:rsidRPr="002D2BB9">
        <w:rPr>
          <w:rFonts w:ascii="Arial" w:eastAsia="Times New Roman" w:hAnsi="Arial" w:cs="Arial"/>
          <w:sz w:val="16"/>
          <w:szCs w:val="16"/>
          <w:lang w:eastAsia="es-CR"/>
        </w:rPr>
        <w:br/>
        <w:t>D.O. No. 231, Tomo 321 13 de Diciembre de 1993</w:t>
      </w:r>
      <w:r w:rsidRPr="002D2BB9">
        <w:rPr>
          <w:rFonts w:ascii="Arial" w:eastAsia="Times New Roman" w:hAnsi="Arial" w:cs="Arial"/>
          <w:sz w:val="16"/>
          <w:szCs w:val="16"/>
          <w:lang w:eastAsia="es-CR"/>
        </w:rPr>
        <w:br/>
        <w:t>(Vigencia 1º. de Octubre de 1994)</w:t>
      </w:r>
      <w:r w:rsidRPr="002D2BB9">
        <w:rPr>
          <w:rFonts w:ascii="Arial" w:eastAsia="Times New Roman" w:hAnsi="Arial" w:cs="Arial"/>
          <w:sz w:val="16"/>
          <w:szCs w:val="16"/>
          <w:lang w:eastAsia="es-CR"/>
        </w:rPr>
        <w:br/>
      </w:r>
      <w:r w:rsidRPr="002D2BB9">
        <w:rPr>
          <w:rFonts w:ascii="Arial" w:eastAsia="Times New Roman" w:hAnsi="Arial" w:cs="Arial"/>
          <w:sz w:val="16"/>
          <w:szCs w:val="16"/>
          <w:lang w:eastAsia="es-CR"/>
        </w:rPr>
        <w:br/>
        <w:t>20.- Ley Procesal de Familia</w:t>
      </w:r>
      <w:r w:rsidRPr="002D2BB9">
        <w:rPr>
          <w:rFonts w:ascii="Arial" w:eastAsia="Times New Roman" w:hAnsi="Arial" w:cs="Arial"/>
          <w:sz w:val="16"/>
          <w:szCs w:val="16"/>
          <w:lang w:eastAsia="es-CR"/>
        </w:rPr>
        <w:br/>
        <w:t>D.O. No. 173, Tomo 321</w:t>
      </w:r>
      <w:r w:rsidRPr="002D2BB9">
        <w:rPr>
          <w:rFonts w:ascii="Arial" w:eastAsia="Times New Roman" w:hAnsi="Arial" w:cs="Arial"/>
          <w:sz w:val="16"/>
          <w:szCs w:val="16"/>
          <w:lang w:eastAsia="es-CR"/>
        </w:rPr>
        <w:br/>
        <w:t>20, septiembre, 1994</w:t>
      </w:r>
    </w:p>
    <w:sectPr w:rsidR="00F25342" w:rsidRPr="002D2BB9" w:rsidSect="002D2BB9">
      <w:pgSz w:w="12240" w:h="15840" w:code="1"/>
      <w:pgMar w:top="1701" w:right="1418" w:bottom="170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compat/>
  <w:rsids>
    <w:rsidRoot w:val="002D2BB9"/>
    <w:rsid w:val="002D2BB9"/>
    <w:rsid w:val="00F2534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4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z-Principiodelformulario">
    <w:name w:val="HTML Top of Form"/>
    <w:basedOn w:val="Normal"/>
    <w:next w:val="Normal"/>
    <w:link w:val="z-PrincipiodelformularioCar"/>
    <w:hidden/>
    <w:uiPriority w:val="99"/>
    <w:semiHidden/>
    <w:unhideWhenUsed/>
    <w:rsid w:val="002D2BB9"/>
    <w:pPr>
      <w:pBdr>
        <w:bottom w:val="single" w:sz="6" w:space="1" w:color="auto"/>
      </w:pBdr>
      <w:spacing w:after="0" w:line="240" w:lineRule="auto"/>
      <w:jc w:val="center"/>
    </w:pPr>
    <w:rPr>
      <w:rFonts w:ascii="Arial" w:eastAsia="Times New Roman" w:hAnsi="Arial" w:cs="Arial"/>
      <w:vanish/>
      <w:color w:val="000000"/>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2D2BB9"/>
    <w:rPr>
      <w:rFonts w:ascii="Arial" w:eastAsia="Times New Roman" w:hAnsi="Arial" w:cs="Arial"/>
      <w:vanish/>
      <w:color w:val="000000"/>
      <w:sz w:val="16"/>
      <w:szCs w:val="16"/>
      <w:lang w:eastAsia="es-CR"/>
    </w:rPr>
  </w:style>
  <w:style w:type="paragraph" w:styleId="z-Finaldelformulario">
    <w:name w:val="HTML Bottom of Form"/>
    <w:basedOn w:val="Normal"/>
    <w:next w:val="Normal"/>
    <w:link w:val="z-FinaldelformularioCar"/>
    <w:hidden/>
    <w:uiPriority w:val="99"/>
    <w:semiHidden/>
    <w:unhideWhenUsed/>
    <w:rsid w:val="002D2BB9"/>
    <w:pPr>
      <w:pBdr>
        <w:top w:val="single" w:sz="6" w:space="1" w:color="auto"/>
      </w:pBdr>
      <w:spacing w:after="0" w:line="240" w:lineRule="auto"/>
      <w:jc w:val="center"/>
    </w:pPr>
    <w:rPr>
      <w:rFonts w:ascii="Arial" w:eastAsia="Times New Roman" w:hAnsi="Arial" w:cs="Arial"/>
      <w:vanish/>
      <w:color w:val="000000"/>
      <w:sz w:val="16"/>
      <w:szCs w:val="16"/>
      <w:lang w:eastAsia="es-CR"/>
    </w:rPr>
  </w:style>
  <w:style w:type="character" w:customStyle="1" w:styleId="z-FinaldelformularioCar">
    <w:name w:val="z-Final del formulario Car"/>
    <w:basedOn w:val="Fuentedeprrafopredeter"/>
    <w:link w:val="z-Finaldelformulario"/>
    <w:uiPriority w:val="99"/>
    <w:semiHidden/>
    <w:rsid w:val="002D2BB9"/>
    <w:rPr>
      <w:rFonts w:ascii="Arial" w:eastAsia="Times New Roman" w:hAnsi="Arial" w:cs="Arial"/>
      <w:vanish/>
      <w:color w:val="000000"/>
      <w:sz w:val="16"/>
      <w:szCs w:val="16"/>
      <w:lang w:eastAsia="es-CR"/>
    </w:rPr>
  </w:style>
</w:styles>
</file>

<file path=word/webSettings.xml><?xml version="1.0" encoding="utf-8"?>
<w:webSettings xmlns:r="http://schemas.openxmlformats.org/officeDocument/2006/relationships" xmlns:w="http://schemas.openxmlformats.org/wordprocessingml/2006/main">
  <w:divs>
    <w:div w:id="56900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28252</Words>
  <Characters>155388</Characters>
  <Application>Microsoft Office Word</Application>
  <DocSecurity>0</DocSecurity>
  <Lines>1294</Lines>
  <Paragraphs>366</Paragraphs>
  <ScaleCrop>false</ScaleCrop>
  <Company>uR V3</Company>
  <LinksUpToDate>false</LinksUpToDate>
  <CharactersWithSpaces>183274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Angelical</dc:creator>
  <cp:keywords/>
  <dc:description/>
  <cp:lastModifiedBy>Angelical</cp:lastModifiedBy>
  <cp:revision>1</cp:revision>
  <dcterms:created xsi:type="dcterms:W3CDTF">2010-09-08T09:29:00Z</dcterms:created>
  <dcterms:modified xsi:type="dcterms:W3CDTF">2010-09-08T09:33:00Z</dcterms:modified>
</cp:coreProperties>
</file>