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2463"/>
        <w:gridCol w:w="2924"/>
        <w:gridCol w:w="992"/>
      </w:tblGrid>
      <w:tr w:rsidR="00892F2B" w:rsidTr="007864C3">
        <w:tc>
          <w:tcPr>
            <w:tcW w:w="9322" w:type="dxa"/>
            <w:gridSpan w:val="5"/>
            <w:shd w:val="clear" w:color="auto" w:fill="DBE5F1" w:themeFill="accent1" w:themeFillTint="33"/>
          </w:tcPr>
          <w:p w:rsidR="00892F2B" w:rsidRPr="008E2056" w:rsidRDefault="00892F2B" w:rsidP="00892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56">
              <w:rPr>
                <w:rFonts w:ascii="Times New Roman" w:hAnsi="Times New Roman" w:cs="Times New Roman"/>
                <w:b/>
                <w:sz w:val="24"/>
                <w:szCs w:val="24"/>
              </w:rPr>
              <w:t>OBLIGACIONES PROFESIONALES DEL COMERCIANTE</w:t>
            </w:r>
          </w:p>
        </w:tc>
      </w:tr>
      <w:tr w:rsidR="007864C3" w:rsidTr="007864C3">
        <w:tc>
          <w:tcPr>
            <w:tcW w:w="392" w:type="dxa"/>
            <w:shd w:val="clear" w:color="auto" w:fill="FABF8F" w:themeFill="accent6" w:themeFillTint="99"/>
          </w:tcPr>
          <w:p w:rsidR="008E2056" w:rsidRPr="008E2056" w:rsidRDefault="008E2056" w:rsidP="00892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F2B" w:rsidRPr="008E2056" w:rsidRDefault="00892F2B" w:rsidP="00892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5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:rsidR="008E2056" w:rsidRPr="008E2056" w:rsidRDefault="008E2056" w:rsidP="00892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F2B" w:rsidRPr="008E2056" w:rsidRDefault="00892F2B" w:rsidP="00892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56">
              <w:rPr>
                <w:rFonts w:ascii="Times New Roman" w:hAnsi="Times New Roman" w:cs="Times New Roman"/>
                <w:b/>
                <w:sz w:val="24"/>
                <w:szCs w:val="24"/>
              </w:rPr>
              <w:t>Disposiciones Legales</w:t>
            </w:r>
          </w:p>
        </w:tc>
        <w:tc>
          <w:tcPr>
            <w:tcW w:w="2463" w:type="dxa"/>
            <w:shd w:val="clear" w:color="auto" w:fill="76923C" w:themeFill="accent3" w:themeFillShade="BF"/>
          </w:tcPr>
          <w:p w:rsidR="008E2056" w:rsidRPr="008E2056" w:rsidRDefault="008E2056" w:rsidP="00892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F2B" w:rsidRPr="008E2056" w:rsidRDefault="008E2056" w:rsidP="00892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Obligación o Documentación </w:t>
            </w:r>
          </w:p>
        </w:tc>
        <w:tc>
          <w:tcPr>
            <w:tcW w:w="2924" w:type="dxa"/>
            <w:shd w:val="clear" w:color="auto" w:fill="B2A1C7" w:themeFill="accent4" w:themeFillTint="99"/>
          </w:tcPr>
          <w:p w:rsidR="00892F2B" w:rsidRPr="008E2056" w:rsidRDefault="008E2056" w:rsidP="00892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Sanciones a la inobservancia de la Obligación 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8E2056" w:rsidRDefault="008E2056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F2B" w:rsidRPr="008E2056" w:rsidRDefault="008E2056" w:rsidP="00892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Cumplimiento </w:t>
            </w:r>
          </w:p>
        </w:tc>
      </w:tr>
      <w:tr w:rsidR="00892F2B" w:rsidRPr="008E2056" w:rsidTr="007864C3">
        <w:tc>
          <w:tcPr>
            <w:tcW w:w="392" w:type="dxa"/>
          </w:tcPr>
          <w:p w:rsidR="00892F2B" w:rsidRDefault="008E2056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6122" w:rsidRDefault="00CB6122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6122" w:rsidRDefault="00CB6122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6122" w:rsidRDefault="00CB6122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6122" w:rsidRDefault="00CB6122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6122" w:rsidRDefault="00CB6122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2F2B" w:rsidRPr="008E2056" w:rsidRDefault="008E2056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Arts.411 </w:t>
            </w:r>
            <w:proofErr w:type="spellStart"/>
            <w:r w:rsidRPr="008E2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rom.I</w:t>
            </w:r>
            <w:proofErr w:type="spellEnd"/>
            <w:r w:rsidRPr="008E2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2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2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419</w:t>
            </w:r>
            <w:r w:rsidRPr="008E2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 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E2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art.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 LRC</w:t>
            </w:r>
          </w:p>
        </w:tc>
        <w:tc>
          <w:tcPr>
            <w:tcW w:w="2463" w:type="dxa"/>
          </w:tcPr>
          <w:p w:rsidR="00CB6122" w:rsidRDefault="00CB6122" w:rsidP="008E20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2F2B" w:rsidRPr="008E2056" w:rsidRDefault="008E2056" w:rsidP="008E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056">
              <w:rPr>
                <w:rFonts w:ascii="Times New Roman" w:hAnsi="Times New Roman" w:cs="Times New Roman"/>
                <w:sz w:val="24"/>
                <w:szCs w:val="24"/>
              </w:rPr>
              <w:t xml:space="preserve">-Matricular la empresa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mercantil</w:t>
            </w:r>
          </w:p>
          <w:p w:rsidR="00CB6122" w:rsidRDefault="00CB6122" w:rsidP="008E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2" w:rsidRDefault="00CB6122" w:rsidP="008E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056" w:rsidRPr="008E2056" w:rsidRDefault="008E2056" w:rsidP="00B36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056">
              <w:rPr>
                <w:rFonts w:ascii="Times New Roman" w:hAnsi="Times New Roman" w:cs="Times New Roman"/>
                <w:sz w:val="24"/>
                <w:szCs w:val="24"/>
              </w:rPr>
              <w:t>- Registrar sus respectivos locales, agencias o sucursales.</w:t>
            </w:r>
            <w:r w:rsidR="00946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892F2B" w:rsidRDefault="008E2056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-Multa equivalente al valor de la matricula de su empresa</w:t>
            </w:r>
          </w:p>
          <w:p w:rsidR="008E2056" w:rsidRDefault="008E2056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-Multa equivalente al valor de los derechos de registro por cada sucursal, agencia o locales comerciales o industriales no registrados.</w:t>
            </w:r>
          </w:p>
          <w:p w:rsidR="008E2056" w:rsidRPr="008E2056" w:rsidRDefault="008E2056" w:rsidP="009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-Sujeta a un posible cierre del establecimiento si no posee matricula de la empresa. </w:t>
            </w:r>
          </w:p>
        </w:tc>
        <w:tc>
          <w:tcPr>
            <w:tcW w:w="992" w:type="dxa"/>
          </w:tcPr>
          <w:p w:rsidR="00892F2B" w:rsidRPr="008E2056" w:rsidRDefault="00892F2B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92F2B" w:rsidRPr="008E2056" w:rsidTr="007864C3">
        <w:tc>
          <w:tcPr>
            <w:tcW w:w="392" w:type="dxa"/>
          </w:tcPr>
          <w:p w:rsidR="00892F2B" w:rsidRPr="008E2056" w:rsidRDefault="00CB6122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4631D" w:rsidRDefault="0094631D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1D" w:rsidRDefault="0094631D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F2B" w:rsidRPr="008E2056" w:rsidRDefault="00CB6122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Arts. 17,21, 25, 353 C.Com</w:t>
            </w:r>
          </w:p>
        </w:tc>
        <w:tc>
          <w:tcPr>
            <w:tcW w:w="2463" w:type="dxa"/>
          </w:tcPr>
          <w:p w:rsidR="00892F2B" w:rsidRPr="008E2056" w:rsidRDefault="00CB6122" w:rsidP="00B36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Inscripción de la escritura de constitución de la sociedad en el Registro de Comercio. </w:t>
            </w:r>
          </w:p>
        </w:tc>
        <w:tc>
          <w:tcPr>
            <w:tcW w:w="2924" w:type="dxa"/>
          </w:tcPr>
          <w:p w:rsidR="00892F2B" w:rsidRPr="008E2056" w:rsidRDefault="00CB6122" w:rsidP="009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Sujeta a que se le considere como sociedad irregular y posteriormente puesta en liquidación</w:t>
            </w:r>
            <w:r w:rsidR="00946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92F2B" w:rsidRPr="008E2056" w:rsidRDefault="00892F2B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2B" w:rsidRPr="008E2056" w:rsidTr="007864C3">
        <w:tc>
          <w:tcPr>
            <w:tcW w:w="392" w:type="dxa"/>
          </w:tcPr>
          <w:p w:rsidR="00892F2B" w:rsidRPr="008E2056" w:rsidRDefault="0094631D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94631D" w:rsidRDefault="0094631D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1D" w:rsidRDefault="0094631D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F2B" w:rsidRPr="008E2056" w:rsidRDefault="0094631D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Ley del Registro y Control Especial de Contribuyentes al Fisco. Art. 1, 6.</w:t>
            </w:r>
          </w:p>
        </w:tc>
        <w:tc>
          <w:tcPr>
            <w:tcW w:w="2463" w:type="dxa"/>
          </w:tcPr>
          <w:p w:rsidR="0094631D" w:rsidRDefault="0094631D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1D" w:rsidRDefault="0094631D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F2B" w:rsidRPr="008E2056" w:rsidRDefault="0094631D" w:rsidP="00B36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Número de Identificación Tributaria. </w:t>
            </w:r>
          </w:p>
        </w:tc>
        <w:tc>
          <w:tcPr>
            <w:tcW w:w="2924" w:type="dxa"/>
          </w:tcPr>
          <w:p w:rsidR="00892F2B" w:rsidRPr="008E2056" w:rsidRDefault="0094631D" w:rsidP="00786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de 4 salarios mínimos mensuales por cada escrito, convenio, contrato y registro que no contenga el número de identificación del sujeto pasivo. </w:t>
            </w:r>
          </w:p>
        </w:tc>
        <w:tc>
          <w:tcPr>
            <w:tcW w:w="992" w:type="dxa"/>
          </w:tcPr>
          <w:p w:rsidR="00892F2B" w:rsidRPr="008E2056" w:rsidRDefault="00892F2B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2B" w:rsidRPr="008E2056" w:rsidTr="007864C3">
        <w:tc>
          <w:tcPr>
            <w:tcW w:w="392" w:type="dxa"/>
          </w:tcPr>
          <w:p w:rsidR="00892F2B" w:rsidRPr="008E2056" w:rsidRDefault="0094631D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892F2B" w:rsidRPr="008E2056" w:rsidRDefault="0094631D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86 Código Tributario; art.20 de la Ley del Impuesto a la Transferencia de Bienes Muebles y Prestación de Servicios. </w:t>
            </w:r>
          </w:p>
        </w:tc>
        <w:tc>
          <w:tcPr>
            <w:tcW w:w="2463" w:type="dxa"/>
          </w:tcPr>
          <w:p w:rsidR="0094631D" w:rsidRDefault="0094631D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4C3" w:rsidRPr="008E2056" w:rsidRDefault="0094631D" w:rsidP="00B36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Número de Registro de Contribuyente.</w:t>
            </w:r>
            <w:r w:rsidR="0078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94631D" w:rsidRDefault="0094631D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4C3" w:rsidRDefault="007864C3" w:rsidP="00786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F2B" w:rsidRPr="008E2056" w:rsidRDefault="0094631D" w:rsidP="00786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de 3 salarios mínimos mensuales. </w:t>
            </w:r>
          </w:p>
        </w:tc>
        <w:tc>
          <w:tcPr>
            <w:tcW w:w="992" w:type="dxa"/>
          </w:tcPr>
          <w:p w:rsidR="00892F2B" w:rsidRPr="008E2056" w:rsidRDefault="00892F2B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2B" w:rsidRPr="008E2056" w:rsidTr="007864C3">
        <w:tc>
          <w:tcPr>
            <w:tcW w:w="392" w:type="dxa"/>
          </w:tcPr>
          <w:p w:rsidR="00892F2B" w:rsidRPr="008E2056" w:rsidRDefault="0094631D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701ED" w:rsidRDefault="005701ED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F2B" w:rsidRPr="008E2056" w:rsidRDefault="007864C3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Arts. 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,5,6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90. 2) Ley General Tributaria Municipal.</w:t>
            </w:r>
          </w:p>
        </w:tc>
        <w:tc>
          <w:tcPr>
            <w:tcW w:w="2463" w:type="dxa"/>
          </w:tcPr>
          <w:p w:rsidR="00892F2B" w:rsidRDefault="007864C3" w:rsidP="00786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Inscribirse en el registro de la municipalidad, solicitar licencia y permisos para instalar establecimientos y locales comerciales.</w:t>
            </w:r>
          </w:p>
          <w:p w:rsidR="007864C3" w:rsidRPr="007864C3" w:rsidRDefault="007864C3" w:rsidP="007864C3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24" w:type="dxa"/>
          </w:tcPr>
          <w:p w:rsidR="007864C3" w:rsidRDefault="007864C3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4C3" w:rsidRDefault="007864C3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F2B" w:rsidRPr="008E2056" w:rsidRDefault="007864C3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Sujeta a que le cierren el establecimiento por no poseer el permiso. </w:t>
            </w:r>
          </w:p>
        </w:tc>
        <w:tc>
          <w:tcPr>
            <w:tcW w:w="992" w:type="dxa"/>
          </w:tcPr>
          <w:p w:rsidR="00892F2B" w:rsidRPr="008E2056" w:rsidRDefault="00892F2B" w:rsidP="0089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B7E" w:rsidRDefault="00EB33A1" w:rsidP="00892F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SV"/>
        </w:rPr>
        <w:pict>
          <v:rect id="_x0000_s1026" style="position:absolute;left:0;text-align:left;margin-left:-48.2pt;margin-top:-622.6pt;width:117.15pt;height:30.95pt;z-index:251658240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>
              <w:txbxContent>
                <w:p w:rsidR="00EB33A1" w:rsidRPr="00EB33A1" w:rsidRDefault="00EB33A1">
                  <w:pPr>
                    <w:rPr>
                      <w:color w:val="FF0000"/>
                    </w:rPr>
                  </w:pPr>
                  <w:r>
                    <w:t xml:space="preserve"> </w:t>
                  </w:r>
                  <w:r w:rsidRPr="00EB33A1">
                    <w:rPr>
                      <w:color w:val="FF0000"/>
                    </w:rPr>
                    <w:t>Elaborado: AÑO 2014</w:t>
                  </w:r>
                </w:p>
              </w:txbxContent>
            </v:textbox>
          </v:rect>
        </w:pict>
      </w:r>
    </w:p>
    <w:p w:rsidR="00E1142A" w:rsidRDefault="00E1142A" w:rsidP="00892F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6976" w:rsidRDefault="00B36976" w:rsidP="00892F2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463"/>
        <w:gridCol w:w="2924"/>
        <w:gridCol w:w="992"/>
      </w:tblGrid>
      <w:tr w:rsidR="00E1142A" w:rsidRPr="008E2056" w:rsidTr="008240F0">
        <w:tc>
          <w:tcPr>
            <w:tcW w:w="534" w:type="dxa"/>
            <w:shd w:val="clear" w:color="auto" w:fill="FABF8F" w:themeFill="accent6" w:themeFillTint="99"/>
          </w:tcPr>
          <w:p w:rsidR="00E1142A" w:rsidRPr="008E2056" w:rsidRDefault="00E1142A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42A" w:rsidRPr="008E2056" w:rsidRDefault="00E1142A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5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E1142A" w:rsidRPr="008E2056" w:rsidRDefault="00E1142A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42A" w:rsidRPr="008E2056" w:rsidRDefault="00E1142A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56">
              <w:rPr>
                <w:rFonts w:ascii="Times New Roman" w:hAnsi="Times New Roman" w:cs="Times New Roman"/>
                <w:b/>
                <w:sz w:val="24"/>
                <w:szCs w:val="24"/>
              </w:rPr>
              <w:t>Disposiciones Legales</w:t>
            </w:r>
          </w:p>
        </w:tc>
        <w:tc>
          <w:tcPr>
            <w:tcW w:w="2463" w:type="dxa"/>
            <w:shd w:val="clear" w:color="auto" w:fill="76923C" w:themeFill="accent3" w:themeFillShade="BF"/>
          </w:tcPr>
          <w:p w:rsidR="00E1142A" w:rsidRDefault="00E1142A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42A" w:rsidRPr="008E2056" w:rsidRDefault="00E1142A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Obligación o Documentación </w:t>
            </w:r>
          </w:p>
        </w:tc>
        <w:tc>
          <w:tcPr>
            <w:tcW w:w="2924" w:type="dxa"/>
            <w:shd w:val="clear" w:color="auto" w:fill="B2A1C7" w:themeFill="accent4" w:themeFillTint="99"/>
          </w:tcPr>
          <w:p w:rsidR="00E1142A" w:rsidRPr="008E2056" w:rsidRDefault="00E1142A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56">
              <w:rPr>
                <w:rFonts w:ascii="Times New Roman" w:hAnsi="Times New Roman" w:cs="Times New Roman"/>
                <w:b/>
                <w:sz w:val="24"/>
                <w:szCs w:val="24"/>
              </w:rPr>
              <w:t>Sanciones a la inobservancia de la Obligación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E1142A" w:rsidRDefault="00E1142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2A" w:rsidRPr="008E2056" w:rsidRDefault="00E1142A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Cumplimiento </w:t>
            </w:r>
          </w:p>
        </w:tc>
      </w:tr>
      <w:tr w:rsidR="00E1142A" w:rsidRPr="008E2056" w:rsidTr="008240F0">
        <w:tc>
          <w:tcPr>
            <w:tcW w:w="534" w:type="dxa"/>
          </w:tcPr>
          <w:p w:rsidR="00E1142A" w:rsidRDefault="00E1142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E1142A" w:rsidRDefault="00E1142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Tarifa de arbitrios de la Municipalidad de San Salvador. Art.7</w:t>
            </w:r>
          </w:p>
        </w:tc>
        <w:tc>
          <w:tcPr>
            <w:tcW w:w="2463" w:type="dxa"/>
          </w:tcPr>
          <w:p w:rsidR="00E1142A" w:rsidRDefault="00E1142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Presentar declaración jurada sobre el inicio de la actividad objeto de imposición.</w:t>
            </w:r>
          </w:p>
        </w:tc>
        <w:tc>
          <w:tcPr>
            <w:tcW w:w="2924" w:type="dxa"/>
          </w:tcPr>
          <w:p w:rsidR="00E1142A" w:rsidRDefault="00E1142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2A" w:rsidRDefault="00E1142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de 25 colones a un mil colones.</w:t>
            </w:r>
          </w:p>
        </w:tc>
        <w:tc>
          <w:tcPr>
            <w:tcW w:w="992" w:type="dxa"/>
          </w:tcPr>
          <w:p w:rsidR="00E1142A" w:rsidRPr="008E2056" w:rsidRDefault="00E1142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2A" w:rsidRPr="008E2056" w:rsidTr="008240F0">
        <w:tc>
          <w:tcPr>
            <w:tcW w:w="534" w:type="dxa"/>
          </w:tcPr>
          <w:p w:rsidR="00E1142A" w:rsidRDefault="00E1142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E1142A" w:rsidRDefault="00E1142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2A" w:rsidRDefault="00E1142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Ley Orgánica del Servicio Estadístico Nacional. Art. 14 y 15</w:t>
            </w:r>
          </w:p>
        </w:tc>
        <w:tc>
          <w:tcPr>
            <w:tcW w:w="2463" w:type="dxa"/>
          </w:tcPr>
          <w:p w:rsidR="00E1142A" w:rsidRDefault="00E1142A" w:rsidP="00B36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Inscripción en la Dirección General de Estadísticas y Censos. </w:t>
            </w:r>
          </w:p>
        </w:tc>
        <w:tc>
          <w:tcPr>
            <w:tcW w:w="2924" w:type="dxa"/>
          </w:tcPr>
          <w:p w:rsidR="00E1142A" w:rsidRDefault="00E1142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de 10 a 100 colones por la primera vez, de 100 a 500 por la segunda vez y de un mil por cada una de las siguientes. </w:t>
            </w:r>
          </w:p>
        </w:tc>
        <w:tc>
          <w:tcPr>
            <w:tcW w:w="992" w:type="dxa"/>
          </w:tcPr>
          <w:p w:rsidR="00E1142A" w:rsidRPr="008E2056" w:rsidRDefault="00E1142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DE" w:rsidRPr="00A523EB" w:rsidTr="008240F0">
        <w:tc>
          <w:tcPr>
            <w:tcW w:w="534" w:type="dxa"/>
            <w:vMerge w:val="restart"/>
          </w:tcPr>
          <w:p w:rsidR="007962DE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vMerge w:val="restart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Arts. 411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Rom.II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435, 448, 438</w:t>
            </w:r>
            <w:r w:rsidRPr="00A523EB">
              <w:rPr>
                <w:rFonts w:ascii="Times New Roman" w:hAnsi="Times New Roman" w:cs="Times New Roman"/>
                <w:sz w:val="24"/>
                <w:szCs w:val="24"/>
              </w:rPr>
              <w:t xml:space="preserve"> C. Com., 74 del Reglamento del Código Tributario.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Art. 10, 12 de la Ley de la Superinten</w:t>
            </w:r>
            <w:r w:rsidR="00F63358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cia de Obligaciones Mercantiles. </w:t>
            </w:r>
          </w:p>
        </w:tc>
        <w:tc>
          <w:tcPr>
            <w:tcW w:w="2463" w:type="dxa"/>
          </w:tcPr>
          <w:p w:rsidR="007962DE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DE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Llevar contabilidad debidamente organizada. </w:t>
            </w:r>
          </w:p>
          <w:p w:rsidR="007962DE" w:rsidRDefault="007962DE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2DE" w:rsidRPr="00AB3E03" w:rsidRDefault="007962DE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Libros Obligatorios: </w:t>
            </w:r>
          </w:p>
        </w:tc>
        <w:tc>
          <w:tcPr>
            <w:tcW w:w="2924" w:type="dxa"/>
            <w:vMerge w:val="restart"/>
          </w:tcPr>
          <w:p w:rsidR="007962DE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DE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DE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Amonestación escrita si es primera vez.  </w:t>
            </w:r>
          </w:p>
        </w:tc>
        <w:tc>
          <w:tcPr>
            <w:tcW w:w="992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DE" w:rsidRPr="00A523EB" w:rsidTr="008240F0">
        <w:tc>
          <w:tcPr>
            <w:tcW w:w="53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Estados Financieros</w:t>
            </w:r>
          </w:p>
        </w:tc>
        <w:tc>
          <w:tcPr>
            <w:tcW w:w="292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DE" w:rsidRPr="00A523EB" w:rsidTr="008240F0">
        <w:tc>
          <w:tcPr>
            <w:tcW w:w="53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Diario</w:t>
            </w:r>
          </w:p>
        </w:tc>
        <w:tc>
          <w:tcPr>
            <w:tcW w:w="292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DE" w:rsidRPr="00A523EB" w:rsidTr="008240F0">
        <w:tc>
          <w:tcPr>
            <w:tcW w:w="53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</w:t>
            </w:r>
          </w:p>
        </w:tc>
        <w:tc>
          <w:tcPr>
            <w:tcW w:w="292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DE" w:rsidRPr="00A523EB" w:rsidTr="008240F0">
        <w:tc>
          <w:tcPr>
            <w:tcW w:w="53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7962DE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DE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Arts. 40 y 440 C. Com.</w:t>
            </w:r>
            <w:r w:rsidR="007A7C30">
              <w:rPr>
                <w:rFonts w:ascii="Times New Roman" w:hAnsi="Times New Roman" w:cs="Times New Roman"/>
                <w:sz w:val="24"/>
                <w:szCs w:val="24"/>
              </w:rPr>
              <w:t xml:space="preserve"> Art. 70 de la Ley del Registro de Comercio. </w:t>
            </w:r>
          </w:p>
        </w:tc>
        <w:tc>
          <w:tcPr>
            <w:tcW w:w="2463" w:type="dxa"/>
          </w:tcPr>
          <w:p w:rsidR="007962DE" w:rsidRPr="00A523EB" w:rsidRDefault="007962DE" w:rsidP="00B36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Libro de acuerdo de administración</w:t>
            </w:r>
            <w:r w:rsidR="007A7C30">
              <w:rPr>
                <w:rFonts w:ascii="Times New Roman" w:hAnsi="Times New Roman" w:cs="Times New Roman"/>
                <w:sz w:val="24"/>
                <w:szCs w:val="24"/>
              </w:rPr>
              <w:t xml:space="preserve">, debidamente legalizados por un contador o por el registro de comercio. Se pagara $0.10 por cada folio u hoja. </w:t>
            </w:r>
          </w:p>
        </w:tc>
        <w:tc>
          <w:tcPr>
            <w:tcW w:w="292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DE" w:rsidRPr="00A523EB" w:rsidTr="008240F0">
        <w:tc>
          <w:tcPr>
            <w:tcW w:w="53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Libro de Junta General de Socios o accionistas.</w:t>
            </w:r>
          </w:p>
        </w:tc>
        <w:tc>
          <w:tcPr>
            <w:tcW w:w="292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DE" w:rsidRPr="00A523EB" w:rsidTr="008240F0">
        <w:tc>
          <w:tcPr>
            <w:tcW w:w="53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Arts. 40,113,155 y 440 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</w:p>
        </w:tc>
        <w:tc>
          <w:tcPr>
            <w:tcW w:w="2463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Libro de registro de socios o accionistas.</w:t>
            </w:r>
          </w:p>
        </w:tc>
        <w:tc>
          <w:tcPr>
            <w:tcW w:w="2924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Amonestación escrita LSOM arts</w:t>
            </w:r>
            <w:r w:rsidR="00E24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y 12. </w:t>
            </w:r>
          </w:p>
        </w:tc>
        <w:tc>
          <w:tcPr>
            <w:tcW w:w="992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DE" w:rsidRPr="00A523EB" w:rsidTr="008240F0">
        <w:tc>
          <w:tcPr>
            <w:tcW w:w="53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Art.40, 306,312, 440 C.Com.</w:t>
            </w:r>
          </w:p>
        </w:tc>
        <w:tc>
          <w:tcPr>
            <w:tcW w:w="2463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Libro de Aumento y disminución de capital.</w:t>
            </w:r>
          </w:p>
        </w:tc>
        <w:tc>
          <w:tcPr>
            <w:tcW w:w="2924" w:type="dxa"/>
          </w:tcPr>
          <w:p w:rsidR="007962DE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Amonestación escrita</w:t>
            </w:r>
          </w:p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LSOM arts</w:t>
            </w:r>
            <w:r w:rsidR="00E24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y 12.</w:t>
            </w:r>
          </w:p>
        </w:tc>
        <w:tc>
          <w:tcPr>
            <w:tcW w:w="992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DE" w:rsidRPr="00A523EB" w:rsidTr="008240F0">
        <w:tc>
          <w:tcPr>
            <w:tcW w:w="53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Art.338 C. Com.</w:t>
            </w:r>
          </w:p>
        </w:tc>
        <w:tc>
          <w:tcPr>
            <w:tcW w:w="2463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Agente Dependiente </w:t>
            </w:r>
          </w:p>
        </w:tc>
        <w:tc>
          <w:tcPr>
            <w:tcW w:w="2924" w:type="dxa"/>
          </w:tcPr>
          <w:p w:rsidR="00E24976" w:rsidRDefault="00E24976" w:rsidP="00E2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Amonestación escrita</w:t>
            </w:r>
          </w:p>
          <w:p w:rsidR="007962DE" w:rsidRPr="00A523EB" w:rsidRDefault="00E24976" w:rsidP="00E2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LSOM arts. 10 y 12.</w:t>
            </w:r>
          </w:p>
        </w:tc>
        <w:tc>
          <w:tcPr>
            <w:tcW w:w="992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DE" w:rsidRPr="00A523EB" w:rsidTr="008240F0">
        <w:tc>
          <w:tcPr>
            <w:tcW w:w="53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408 C. Com.</w:t>
            </w:r>
          </w:p>
        </w:tc>
        <w:tc>
          <w:tcPr>
            <w:tcW w:w="2463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Registro de Cierre de Operaciones de agentes intermediarios.</w:t>
            </w:r>
          </w:p>
        </w:tc>
        <w:tc>
          <w:tcPr>
            <w:tcW w:w="2924" w:type="dxa"/>
          </w:tcPr>
          <w:p w:rsidR="00E24976" w:rsidRDefault="00E24976" w:rsidP="00E2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Amonestación escrita</w:t>
            </w:r>
          </w:p>
          <w:p w:rsidR="007962DE" w:rsidRPr="00A523EB" w:rsidRDefault="00E24976" w:rsidP="00E2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LSOM arts. 10 y 12.</w:t>
            </w:r>
          </w:p>
        </w:tc>
        <w:tc>
          <w:tcPr>
            <w:tcW w:w="992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DE" w:rsidRPr="00A523EB" w:rsidTr="008240F0">
        <w:tc>
          <w:tcPr>
            <w:tcW w:w="53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2DE" w:rsidRPr="00FE2A44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FE2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t.408 Rom. II C.Com.</w:t>
            </w:r>
          </w:p>
        </w:tc>
        <w:tc>
          <w:tcPr>
            <w:tcW w:w="2463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Diario de operaciones de intermediario.</w:t>
            </w:r>
          </w:p>
        </w:tc>
        <w:tc>
          <w:tcPr>
            <w:tcW w:w="2924" w:type="dxa"/>
          </w:tcPr>
          <w:p w:rsidR="00E24976" w:rsidRDefault="00E24976" w:rsidP="00E2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Amonestación escrita</w:t>
            </w:r>
          </w:p>
          <w:p w:rsidR="007962DE" w:rsidRPr="00A523EB" w:rsidRDefault="00E24976" w:rsidP="00E2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LSOM arts. 10 y 12.</w:t>
            </w:r>
          </w:p>
        </w:tc>
        <w:tc>
          <w:tcPr>
            <w:tcW w:w="992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DE" w:rsidRPr="00A523EB" w:rsidTr="008240F0">
        <w:tc>
          <w:tcPr>
            <w:tcW w:w="53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452 C. Com. </w:t>
            </w:r>
          </w:p>
        </w:tc>
        <w:tc>
          <w:tcPr>
            <w:tcW w:w="2463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gastos de compras y ventas al contado y al crédito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comerciantes con activo menos de $12,000.</w:t>
            </w:r>
          </w:p>
        </w:tc>
        <w:tc>
          <w:tcPr>
            <w:tcW w:w="2924" w:type="dxa"/>
          </w:tcPr>
          <w:p w:rsidR="00E24976" w:rsidRDefault="00E24976" w:rsidP="00E2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976" w:rsidRDefault="00E24976" w:rsidP="00E2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976" w:rsidRDefault="00E24976" w:rsidP="00E2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Amonestación escrita</w:t>
            </w:r>
          </w:p>
          <w:p w:rsidR="007962DE" w:rsidRPr="00A523EB" w:rsidRDefault="00E24976" w:rsidP="00E2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LSOM arts. 10 y 12.</w:t>
            </w:r>
          </w:p>
        </w:tc>
        <w:tc>
          <w:tcPr>
            <w:tcW w:w="992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DE" w:rsidRPr="00A523EB" w:rsidTr="008240F0">
        <w:tc>
          <w:tcPr>
            <w:tcW w:w="534" w:type="dxa"/>
            <w:vMerge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602, 903, 448 C. Com. </w:t>
            </w:r>
          </w:p>
        </w:tc>
        <w:tc>
          <w:tcPr>
            <w:tcW w:w="2463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Libro de actas de junta generales de socios tenedores de certificados fiduciarios de participación. </w:t>
            </w:r>
          </w:p>
        </w:tc>
        <w:tc>
          <w:tcPr>
            <w:tcW w:w="2924" w:type="dxa"/>
          </w:tcPr>
          <w:p w:rsidR="005701ED" w:rsidRDefault="005701ED" w:rsidP="00E2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976" w:rsidRDefault="00E24976" w:rsidP="00E2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Amonestación escrita</w:t>
            </w:r>
          </w:p>
          <w:p w:rsidR="007962DE" w:rsidRPr="00A523EB" w:rsidRDefault="00E24976" w:rsidP="00E2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LSOM arts. 10 y 12.</w:t>
            </w:r>
          </w:p>
        </w:tc>
        <w:tc>
          <w:tcPr>
            <w:tcW w:w="992" w:type="dxa"/>
          </w:tcPr>
          <w:p w:rsidR="007962DE" w:rsidRPr="00A523EB" w:rsidRDefault="007962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A44" w:rsidRPr="0014245C" w:rsidTr="008240F0">
        <w:tc>
          <w:tcPr>
            <w:tcW w:w="534" w:type="dxa"/>
          </w:tcPr>
          <w:p w:rsidR="00FE2A44" w:rsidRPr="00A523EB" w:rsidRDefault="0051292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2A44" w:rsidRDefault="0014245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Art. 411 Rom. II y 474 C.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Com.</w:t>
            </w:r>
          </w:p>
          <w:p w:rsidR="0014245C" w:rsidRPr="0014245C" w:rsidRDefault="0014245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C">
              <w:rPr>
                <w:rFonts w:ascii="Times New Roman" w:hAnsi="Times New Roman" w:cs="Times New Roman"/>
                <w:sz w:val="24"/>
                <w:szCs w:val="24"/>
              </w:rPr>
              <w:t xml:space="preserve">Art. 71 de la Ley del Registro de Comercio. </w:t>
            </w:r>
          </w:p>
        </w:tc>
        <w:tc>
          <w:tcPr>
            <w:tcW w:w="2463" w:type="dxa"/>
          </w:tcPr>
          <w:p w:rsidR="00FE2A44" w:rsidRPr="0014245C" w:rsidRDefault="0014245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C">
              <w:rPr>
                <w:rFonts w:ascii="Times New Roman" w:hAnsi="Times New Roman" w:cs="Times New Roman"/>
                <w:sz w:val="24"/>
                <w:szCs w:val="24"/>
              </w:rPr>
              <w:t>Presentar sus balances general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4245C">
              <w:rPr>
                <w:rFonts w:ascii="Times New Roman" w:hAnsi="Times New Roman" w:cs="Times New Roman"/>
                <w:sz w:val="24"/>
                <w:szCs w:val="24"/>
              </w:rPr>
              <w:t xml:space="preserve">s de cierre de ejercicio al Registro de comercio para depósito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acompañ</w:t>
            </w:r>
            <w:r w:rsidRPr="0014245C">
              <w:rPr>
                <w:rFonts w:ascii="Times New Roman" w:hAnsi="Times New Roman" w:cs="Times New Roman"/>
                <w:sz w:val="24"/>
                <w:szCs w:val="24"/>
              </w:rPr>
              <w:t xml:space="preserve">ado de sus respectivos estados de resultados y de cambio con el patrimonio, junto con el dictamen de auditor y sus anexos.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Pagando por depositar el balance $17.14</w:t>
            </w:r>
          </w:p>
        </w:tc>
        <w:tc>
          <w:tcPr>
            <w:tcW w:w="2924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44" w:rsidRPr="0014245C" w:rsidRDefault="008240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serán admitidos en los tribunales de justicia ni en las oficinas administrativas, si no estuvieren registrados o depositados, siempre que tengan por objeto hacer valer un derecho. Y MULTA de $500. </w:t>
            </w:r>
          </w:p>
        </w:tc>
        <w:tc>
          <w:tcPr>
            <w:tcW w:w="992" w:type="dxa"/>
          </w:tcPr>
          <w:p w:rsidR="00FE2A44" w:rsidRPr="0014245C" w:rsidRDefault="00FE2A4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76" w:rsidRPr="0014245C" w:rsidTr="008240F0">
        <w:tc>
          <w:tcPr>
            <w:tcW w:w="534" w:type="dxa"/>
          </w:tcPr>
          <w:p w:rsidR="00E24976" w:rsidRPr="0014245C" w:rsidRDefault="008240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976" w:rsidRPr="0014245C" w:rsidRDefault="008240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223, 118</w:t>
            </w:r>
            <w:r w:rsidR="00F76B60">
              <w:rPr>
                <w:rFonts w:ascii="Times New Roman" w:hAnsi="Times New Roman" w:cs="Times New Roman"/>
                <w:sz w:val="24"/>
                <w:szCs w:val="24"/>
              </w:rPr>
              <w:t xml:space="preserve">, 231, 232, 280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C.Com.</w:t>
            </w:r>
          </w:p>
        </w:tc>
        <w:tc>
          <w:tcPr>
            <w:tcW w:w="2463" w:type="dxa"/>
          </w:tcPr>
          <w:p w:rsidR="00E24976" w:rsidRPr="0014245C" w:rsidRDefault="008240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Celebrar Junta General Ordinaria por lo menos dentro de los 5 meses a la finalización del ejercicio económico para la S.A  y por lo menos una vez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a;o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la época que fije la escritura para la sociedad de responsabilidad limitada. </w:t>
            </w:r>
          </w:p>
        </w:tc>
        <w:tc>
          <w:tcPr>
            <w:tcW w:w="2924" w:type="dxa"/>
          </w:tcPr>
          <w:p w:rsidR="00E24976" w:rsidRPr="0014245C" w:rsidRDefault="00F76B6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Obligar a través de un juez, a que los administradores a que convoquen a junta general, si estos no la hicieren, el juez convocara a junta. Podrían ser los administradores responsables del perjuicio patrimonial de la sociedad y estarían sujetos a un proceso de responsabilidad civil. </w:t>
            </w:r>
          </w:p>
        </w:tc>
        <w:tc>
          <w:tcPr>
            <w:tcW w:w="992" w:type="dxa"/>
          </w:tcPr>
          <w:p w:rsidR="00E24976" w:rsidRPr="0014245C" w:rsidRDefault="00E24976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76" w:rsidRPr="0014245C" w:rsidTr="008240F0">
        <w:tc>
          <w:tcPr>
            <w:tcW w:w="534" w:type="dxa"/>
          </w:tcPr>
          <w:p w:rsidR="00E24976" w:rsidRPr="0014245C" w:rsidRDefault="00F76B6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976" w:rsidRPr="0014245C" w:rsidRDefault="007A7C3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 265 C. Com.</w:t>
            </w:r>
          </w:p>
        </w:tc>
        <w:tc>
          <w:tcPr>
            <w:tcW w:w="2463" w:type="dxa"/>
          </w:tcPr>
          <w:p w:rsidR="00E24976" w:rsidRPr="0014245C" w:rsidRDefault="007A7C3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Hacer el nuevo nombramiento de los administradores, a más tardar dentro del plazo de 6 meses de vencido el periodo de funciones de los anteriores administradores. </w:t>
            </w:r>
          </w:p>
        </w:tc>
        <w:tc>
          <w:tcPr>
            <w:tcW w:w="2924" w:type="dxa"/>
          </w:tcPr>
          <w:p w:rsidR="00E24976" w:rsidRPr="0014245C" w:rsidRDefault="00C3705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Hará incurrir a los socios o accionistas frente a terceros en responsabilidad personal, solidaria e ilimitada por las obligaciones que la sociedad contraiga con estos. </w:t>
            </w:r>
          </w:p>
        </w:tc>
        <w:tc>
          <w:tcPr>
            <w:tcW w:w="992" w:type="dxa"/>
          </w:tcPr>
          <w:p w:rsidR="00E24976" w:rsidRPr="0014245C" w:rsidRDefault="00E24976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42A" w:rsidRDefault="00E1142A" w:rsidP="00892F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361" w:rsidRDefault="004F7361" w:rsidP="00892F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361" w:rsidRDefault="004F7361" w:rsidP="00892F2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463"/>
        <w:gridCol w:w="2924"/>
        <w:gridCol w:w="992"/>
      </w:tblGrid>
      <w:tr w:rsidR="004F7361" w:rsidRPr="004F7361" w:rsidTr="004F7361">
        <w:tc>
          <w:tcPr>
            <w:tcW w:w="534" w:type="dxa"/>
            <w:shd w:val="clear" w:color="auto" w:fill="FABF8F" w:themeFill="accent6" w:themeFillTint="99"/>
          </w:tcPr>
          <w:p w:rsidR="004F7361" w:rsidRPr="004F7361" w:rsidRDefault="004F7361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3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  <w:shd w:val="clear" w:color="auto" w:fill="D99594" w:themeFill="accent2" w:themeFillTint="99"/>
          </w:tcPr>
          <w:p w:rsidR="004F7361" w:rsidRPr="004F7361" w:rsidRDefault="004F7361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361">
              <w:rPr>
                <w:rFonts w:ascii="Times New Roman" w:hAnsi="Times New Roman" w:cs="Times New Roman"/>
                <w:b/>
                <w:sz w:val="24"/>
                <w:szCs w:val="24"/>
              </w:rPr>
              <w:t>Disposiciones Legales</w:t>
            </w:r>
          </w:p>
        </w:tc>
        <w:tc>
          <w:tcPr>
            <w:tcW w:w="2463" w:type="dxa"/>
            <w:shd w:val="clear" w:color="auto" w:fill="76923C" w:themeFill="accent3" w:themeFillShade="BF"/>
          </w:tcPr>
          <w:p w:rsidR="004F7361" w:rsidRPr="004F7361" w:rsidRDefault="004F7361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3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Obligación o Documentación </w:t>
            </w:r>
          </w:p>
        </w:tc>
        <w:tc>
          <w:tcPr>
            <w:tcW w:w="2924" w:type="dxa"/>
            <w:shd w:val="clear" w:color="auto" w:fill="B2A1C7" w:themeFill="accent4" w:themeFillTint="99"/>
          </w:tcPr>
          <w:p w:rsidR="004F7361" w:rsidRPr="004F7361" w:rsidRDefault="004F7361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361">
              <w:rPr>
                <w:rFonts w:ascii="Times New Roman" w:hAnsi="Times New Roman" w:cs="Times New Roman"/>
                <w:b/>
                <w:sz w:val="24"/>
                <w:szCs w:val="24"/>
              </w:rPr>
              <w:t>Sanciones a la inobservancia de la obligación.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4F7361" w:rsidRPr="004F7361" w:rsidRDefault="004F7361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3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Cumplimiento </w:t>
            </w:r>
          </w:p>
        </w:tc>
      </w:tr>
      <w:tr w:rsidR="004F7361" w:rsidRPr="004F7361" w:rsidTr="004F7361">
        <w:tc>
          <w:tcPr>
            <w:tcW w:w="534" w:type="dxa"/>
          </w:tcPr>
          <w:p w:rsidR="004F7361" w:rsidRPr="004F7361" w:rsidRDefault="004F736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61" w:rsidRPr="004F7361" w:rsidRDefault="000045C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Art.39, </w:t>
            </w:r>
            <w:r w:rsidR="004F7361">
              <w:rPr>
                <w:rFonts w:ascii="Times New Roman" w:hAnsi="Times New Roman" w:cs="Times New Roman"/>
                <w:sz w:val="24"/>
                <w:szCs w:val="24"/>
              </w:rPr>
              <w:t>123,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7361">
              <w:rPr>
                <w:rFonts w:ascii="Times New Roman" w:hAnsi="Times New Roman" w:cs="Times New Roman"/>
                <w:sz w:val="24"/>
                <w:szCs w:val="24"/>
              </w:rPr>
              <w:t>295 C.Com.</w:t>
            </w:r>
          </w:p>
        </w:tc>
        <w:tc>
          <w:tcPr>
            <w:tcW w:w="2463" w:type="dxa"/>
          </w:tcPr>
          <w:p w:rsidR="004F7361" w:rsidRPr="004F7361" w:rsidRDefault="004F736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Reserva Legal, la cantidad que se destinara anualmente para formar la reserva legal de la S.A y de la sociedad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R.Ltda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será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7%  de las utilidades netas y el limite mínimo legal de dicha reserva será la quinta parte del capital social. </w:t>
            </w:r>
          </w:p>
        </w:tc>
        <w:tc>
          <w:tcPr>
            <w:tcW w:w="2924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61" w:rsidRPr="000045CB" w:rsidRDefault="000045C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Los administradores quedaran solidariamente responsables, y obligados a restituir en su totalidad o en parte de la reserva legal. </w:t>
            </w:r>
          </w:p>
        </w:tc>
        <w:tc>
          <w:tcPr>
            <w:tcW w:w="992" w:type="dxa"/>
          </w:tcPr>
          <w:p w:rsidR="004F7361" w:rsidRPr="004F7361" w:rsidRDefault="004F7361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361" w:rsidRPr="004F7361" w:rsidTr="004F7361">
        <w:tc>
          <w:tcPr>
            <w:tcW w:w="534" w:type="dxa"/>
          </w:tcPr>
          <w:p w:rsidR="004F7361" w:rsidRPr="000045CB" w:rsidRDefault="000045C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61" w:rsidRPr="000045CB" w:rsidRDefault="000045C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39, 91,100 C.Com.</w:t>
            </w:r>
          </w:p>
        </w:tc>
        <w:tc>
          <w:tcPr>
            <w:tcW w:w="2463" w:type="dxa"/>
          </w:tcPr>
          <w:p w:rsidR="004F7361" w:rsidRPr="000045CB" w:rsidRDefault="000045C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reserva legal de la sociedad en nombre colectivo y de la sociedad de comandita simple será del 5% de las utilidades netas y el límite legal de dicha reserva será la sexta parte del capital social. </w:t>
            </w:r>
          </w:p>
        </w:tc>
        <w:tc>
          <w:tcPr>
            <w:tcW w:w="2924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61" w:rsidRPr="004F7361" w:rsidRDefault="000045CB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 administradores quedaran solidariamente responsables, y obligados a restituir en su totalidad o en parte de la reserva legal.</w:t>
            </w:r>
          </w:p>
        </w:tc>
        <w:tc>
          <w:tcPr>
            <w:tcW w:w="992" w:type="dxa"/>
          </w:tcPr>
          <w:p w:rsidR="004F7361" w:rsidRPr="004F7361" w:rsidRDefault="004F7361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361" w:rsidRPr="004F7361" w:rsidTr="004F7361">
        <w:tc>
          <w:tcPr>
            <w:tcW w:w="534" w:type="dxa"/>
          </w:tcPr>
          <w:p w:rsidR="004F7361" w:rsidRPr="000045CB" w:rsidRDefault="000045C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61" w:rsidRPr="006246D4" w:rsidRDefault="006246D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447 del C. Com.; art. 29 numero 2) de la Ley del impuesto sobre la renta. </w:t>
            </w:r>
          </w:p>
        </w:tc>
        <w:tc>
          <w:tcPr>
            <w:tcW w:w="2463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61" w:rsidRPr="006246D4" w:rsidRDefault="006246D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Debe constituirse una reserva laboral para proveer el cumplimiento de las obligaciones respecto a su personal.</w:t>
            </w:r>
          </w:p>
        </w:tc>
        <w:tc>
          <w:tcPr>
            <w:tcW w:w="2924" w:type="dxa"/>
          </w:tcPr>
          <w:p w:rsidR="004F7361" w:rsidRPr="006246D4" w:rsidRDefault="006246D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Cuenta en el momento de hacer la declaración del impuesto sobre la renta, ya que constituye un Gasto del negocio, es necesario para subsistir el pago de obligaciones laborales, y es deducible de la renta obtenida. </w:t>
            </w:r>
          </w:p>
        </w:tc>
        <w:tc>
          <w:tcPr>
            <w:tcW w:w="992" w:type="dxa"/>
          </w:tcPr>
          <w:p w:rsidR="004F7361" w:rsidRPr="004F7361" w:rsidRDefault="004F7361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5CB" w:rsidRPr="004F7361" w:rsidTr="004F7361">
        <w:tc>
          <w:tcPr>
            <w:tcW w:w="534" w:type="dxa"/>
          </w:tcPr>
          <w:p w:rsidR="000045CB" w:rsidRPr="006246D4" w:rsidRDefault="006246D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5CB" w:rsidRPr="006246D4" w:rsidRDefault="006246D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Art.443</w:t>
            </w:r>
            <w:proofErr w:type="gramStart"/>
            <w:r w:rsidR="00541E76">
              <w:rPr>
                <w:rFonts w:ascii="Times New Roman" w:hAnsi="Times New Roman" w:cs="Times New Roman"/>
                <w:sz w:val="24"/>
                <w:szCs w:val="24"/>
              </w:rPr>
              <w:t>,444</w:t>
            </w:r>
            <w:proofErr w:type="gramEnd"/>
            <w:r w:rsidR="00541E76">
              <w:rPr>
                <w:rFonts w:ascii="Times New Roman" w:hAnsi="Times New Roman" w:cs="Times New Roman"/>
                <w:sz w:val="24"/>
                <w:szCs w:val="24"/>
              </w:rPr>
              <w:t xml:space="preserve"> C.Com.; art. 30 de la Ley del Impuesto sobre la renta. </w:t>
            </w:r>
          </w:p>
        </w:tc>
        <w:tc>
          <w:tcPr>
            <w:tcW w:w="2463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5CB" w:rsidRPr="00541E76" w:rsidRDefault="00541E76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Reserva para depreciación. Debe estar detallada en 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una empresa.</w:t>
            </w:r>
          </w:p>
        </w:tc>
        <w:tc>
          <w:tcPr>
            <w:tcW w:w="2924" w:type="dxa"/>
          </w:tcPr>
          <w:p w:rsidR="000045CB" w:rsidRPr="00541E76" w:rsidRDefault="00541E76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Debe cumplir con esa obligación para que sea deducible de la renta obtenida, el costo de adquisición o de fabricación, de los bienes aprovechados por el contribuyente, para la generación de la renta. </w:t>
            </w:r>
          </w:p>
        </w:tc>
        <w:tc>
          <w:tcPr>
            <w:tcW w:w="992" w:type="dxa"/>
          </w:tcPr>
          <w:p w:rsidR="000045CB" w:rsidRPr="004F7361" w:rsidRDefault="000045CB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5CB" w:rsidRPr="004F7361" w:rsidTr="004F7361">
        <w:tc>
          <w:tcPr>
            <w:tcW w:w="534" w:type="dxa"/>
          </w:tcPr>
          <w:p w:rsidR="000045CB" w:rsidRPr="00541E76" w:rsidRDefault="00541E76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0045CB" w:rsidRPr="00541E76" w:rsidRDefault="00541E76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Art.323 C.Com.</w:t>
            </w:r>
            <w:r w:rsidR="00F63358">
              <w:rPr>
                <w:rFonts w:ascii="Times New Roman" w:hAnsi="Times New Roman" w:cs="Times New Roman"/>
                <w:sz w:val="24"/>
                <w:szCs w:val="24"/>
              </w:rPr>
              <w:t xml:space="preserve"> Ley de la Superintendencia de Obligaciones Mercantiles arts. 10 y </w:t>
            </w:r>
            <w:r w:rsidR="00F63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2463" w:type="dxa"/>
          </w:tcPr>
          <w:p w:rsidR="000045CB" w:rsidRPr="00541E76" w:rsidRDefault="00541E76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Para la transformación de una sociedad de personas a una sociedad de capital,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previamente deberá efectuarse un </w:t>
            </w:r>
            <w:r w:rsidR="00F63358">
              <w:rPr>
                <w:rFonts w:ascii="Times New Roman" w:hAnsi="Times New Roman" w:cs="Times New Roman"/>
                <w:sz w:val="24"/>
                <w:szCs w:val="24"/>
              </w:rPr>
              <w:t>valuó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 el auditor autorizado emitiendo un certificado que debe de enviarse a la oficina que ejerza la vigilancia del Estado. </w:t>
            </w:r>
          </w:p>
        </w:tc>
        <w:tc>
          <w:tcPr>
            <w:tcW w:w="2924" w:type="dxa"/>
          </w:tcPr>
          <w:p w:rsidR="000045CB" w:rsidRPr="00F63358" w:rsidRDefault="00F6335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Amonestación escrita si es primera vez que incurre en la infracción. </w:t>
            </w:r>
          </w:p>
        </w:tc>
        <w:tc>
          <w:tcPr>
            <w:tcW w:w="992" w:type="dxa"/>
          </w:tcPr>
          <w:p w:rsidR="000045CB" w:rsidRPr="004F7361" w:rsidRDefault="000045CB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5CB" w:rsidRPr="004F7361" w:rsidTr="004F7361">
        <w:tc>
          <w:tcPr>
            <w:tcW w:w="534" w:type="dxa"/>
          </w:tcPr>
          <w:p w:rsidR="000045CB" w:rsidRPr="00F63358" w:rsidRDefault="00F6335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</w:p>
        </w:tc>
        <w:tc>
          <w:tcPr>
            <w:tcW w:w="2409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5CB" w:rsidRPr="007E1A4F" w:rsidRDefault="007E1A4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Ley de Competencia. arts.37, 38.</w:t>
            </w:r>
          </w:p>
        </w:tc>
        <w:tc>
          <w:tcPr>
            <w:tcW w:w="2463" w:type="dxa"/>
          </w:tcPr>
          <w:p w:rsidR="000045CB" w:rsidRPr="00F63358" w:rsidRDefault="00F6335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Constatar si no hay ninguna </w:t>
            </w:r>
            <w:r w:rsidR="007E1A4F">
              <w:rPr>
                <w:rFonts w:ascii="Times New Roman" w:hAnsi="Times New Roman" w:cs="Times New Roman"/>
                <w:sz w:val="24"/>
                <w:szCs w:val="24"/>
              </w:rPr>
              <w:t>contingencia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juicio o inicio de proceso sancionador por incumplimiento de obligaciones o por actos contrarios a la moral</w:t>
            </w:r>
            <w:r w:rsidR="007E1A4F">
              <w:rPr>
                <w:rFonts w:ascii="Times New Roman" w:hAnsi="Times New Roman" w:cs="Times New Roman"/>
                <w:sz w:val="24"/>
                <w:szCs w:val="24"/>
              </w:rPr>
              <w:t>, los usos y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stumbres mercantiles contra la libre competencia</w:t>
            </w:r>
            <w:r w:rsidR="007E1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4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5CB" w:rsidRPr="007E1A4F" w:rsidRDefault="007E1A4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cuyo máximo es de cinco mil salarios mínimos urbano de la industria. </w:t>
            </w:r>
          </w:p>
        </w:tc>
        <w:tc>
          <w:tcPr>
            <w:tcW w:w="992" w:type="dxa"/>
          </w:tcPr>
          <w:p w:rsidR="000045CB" w:rsidRPr="004F7361" w:rsidRDefault="000045CB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358" w:rsidRPr="004F7361" w:rsidTr="004F7361">
        <w:tc>
          <w:tcPr>
            <w:tcW w:w="534" w:type="dxa"/>
          </w:tcPr>
          <w:p w:rsidR="00F63358" w:rsidRPr="007E1A4F" w:rsidRDefault="007E1A4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358" w:rsidRPr="007E1A4F" w:rsidRDefault="007E1A4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Ley de Protección al consumidor, ley del medio ambiente, le de propiedad intelectual, código de trabajo, Constitución. </w:t>
            </w:r>
          </w:p>
        </w:tc>
        <w:tc>
          <w:tcPr>
            <w:tcW w:w="2463" w:type="dxa"/>
          </w:tcPr>
          <w:p w:rsidR="00F63358" w:rsidRPr="007E1A4F" w:rsidRDefault="007E1A4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Constatar si no hay ningún proceso por incumplimiento de Derechos de Consumidores, medio ambiente o de cualquier otra materia iniciados por instituciones públicas supervisoras o personas particulares. </w:t>
            </w:r>
          </w:p>
        </w:tc>
        <w:tc>
          <w:tcPr>
            <w:tcW w:w="2924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358" w:rsidRPr="007E1A4F" w:rsidRDefault="007E1A4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sanción depende de la infracción que cometa de acuerdo a la ley correspondiente. </w:t>
            </w:r>
          </w:p>
        </w:tc>
        <w:tc>
          <w:tcPr>
            <w:tcW w:w="992" w:type="dxa"/>
          </w:tcPr>
          <w:p w:rsidR="00F63358" w:rsidRPr="004F7361" w:rsidRDefault="00F63358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358" w:rsidRPr="004F7361" w:rsidTr="004F7361">
        <w:tc>
          <w:tcPr>
            <w:tcW w:w="534" w:type="dxa"/>
          </w:tcPr>
          <w:p w:rsidR="00F63358" w:rsidRPr="007E1A4F" w:rsidRDefault="007E1A4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F63358" w:rsidRPr="007E1A4F" w:rsidRDefault="008E49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Código de Trabajo arts. 7 y 627. </w:t>
            </w:r>
          </w:p>
        </w:tc>
        <w:tc>
          <w:tcPr>
            <w:tcW w:w="2463" w:type="dxa"/>
          </w:tcPr>
          <w:p w:rsidR="00F63358" w:rsidRPr="008E4901" w:rsidRDefault="008E49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 personal de la empresa debe componerse con un 90% de salvadoreños. </w:t>
            </w:r>
          </w:p>
        </w:tc>
        <w:tc>
          <w:tcPr>
            <w:tcW w:w="2924" w:type="dxa"/>
          </w:tcPr>
          <w:p w:rsidR="00F63358" w:rsidRPr="008E4901" w:rsidRDefault="008E49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equivalente hasta por 500 colones por cada violación y el cumplimiento de la norma infringida. </w:t>
            </w:r>
          </w:p>
        </w:tc>
        <w:tc>
          <w:tcPr>
            <w:tcW w:w="992" w:type="dxa"/>
          </w:tcPr>
          <w:p w:rsidR="00F63358" w:rsidRPr="004F7361" w:rsidRDefault="00F63358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358" w:rsidRPr="004F7361" w:rsidTr="004F7361">
        <w:tc>
          <w:tcPr>
            <w:tcW w:w="534" w:type="dxa"/>
          </w:tcPr>
          <w:p w:rsidR="00F63358" w:rsidRPr="008E4901" w:rsidRDefault="008E49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ED" w:rsidRDefault="005701E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358" w:rsidRPr="008E4901" w:rsidRDefault="008E49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Código de Trabajo art. 8 y 627. </w:t>
            </w:r>
          </w:p>
        </w:tc>
        <w:tc>
          <w:tcPr>
            <w:tcW w:w="2463" w:type="dxa"/>
          </w:tcPr>
          <w:p w:rsidR="00F63358" w:rsidRPr="00793EF8" w:rsidRDefault="00793EF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monto de los salarios que devenguen los salvadoreños al servicio de una empresa no deberá ser inferior al 85% de la suma total que por ese concepto pague la misma.</w:t>
            </w:r>
          </w:p>
        </w:tc>
        <w:tc>
          <w:tcPr>
            <w:tcW w:w="2924" w:type="dxa"/>
          </w:tcPr>
          <w:p w:rsidR="005701ED" w:rsidRDefault="005701ED" w:rsidP="00E70F47">
            <w:pPr>
              <w:jc w:val="both"/>
              <w:rPr>
                <w:rFonts w:ascii="Times New Roman" w:hAnsi="Times New Roman" w:cs="Times New Roman"/>
              </w:rPr>
            </w:pPr>
          </w:p>
          <w:p w:rsidR="005701ED" w:rsidRDefault="005701ED" w:rsidP="00E70F47">
            <w:pPr>
              <w:jc w:val="both"/>
              <w:rPr>
                <w:rFonts w:ascii="Times New Roman" w:hAnsi="Times New Roman" w:cs="Times New Roman"/>
              </w:rPr>
            </w:pPr>
          </w:p>
          <w:p w:rsidR="00F63358" w:rsidRPr="00E70F47" w:rsidRDefault="00793EF8" w:rsidP="00E70F47">
            <w:pPr>
              <w:jc w:val="both"/>
              <w:rPr>
                <w:rFonts w:ascii="Times New Roman" w:hAnsi="Times New Roman" w:cs="Times New Roman"/>
              </w:rPr>
            </w:pPr>
            <w:r w:rsidRPr="00E70F47">
              <w:rPr>
                <w:rFonts w:ascii="Times New Roman" w:hAnsi="Times New Roman" w:cs="Times New Roman"/>
              </w:rPr>
              <w:t>Multa equivalente hasta por 500 colones por cada violación y el cumplimiento de la norma infringida.</w:t>
            </w:r>
          </w:p>
        </w:tc>
        <w:tc>
          <w:tcPr>
            <w:tcW w:w="992" w:type="dxa"/>
          </w:tcPr>
          <w:p w:rsidR="00F63358" w:rsidRPr="004F7361" w:rsidRDefault="00F63358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901" w:rsidRPr="004F7361" w:rsidTr="004F7361">
        <w:tc>
          <w:tcPr>
            <w:tcW w:w="534" w:type="dxa"/>
          </w:tcPr>
          <w:p w:rsidR="008E4901" w:rsidRPr="00793EF8" w:rsidRDefault="00793EF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8E4901" w:rsidRPr="00E70F47" w:rsidRDefault="00E70F4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Arts.17,18,19,21,22 Código de Trabajo</w:t>
            </w:r>
          </w:p>
        </w:tc>
        <w:tc>
          <w:tcPr>
            <w:tcW w:w="2463" w:type="dxa"/>
          </w:tcPr>
          <w:p w:rsidR="008E4901" w:rsidRPr="00E70F47" w:rsidRDefault="00E70F47" w:rsidP="00B36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Contratos de Trabajo, por escrito</w:t>
            </w:r>
            <w:r w:rsidRPr="00E70F4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</w:tc>
        <w:tc>
          <w:tcPr>
            <w:tcW w:w="2924" w:type="dxa"/>
          </w:tcPr>
          <w:p w:rsidR="008E4901" w:rsidRPr="00E70F47" w:rsidRDefault="00E70F47" w:rsidP="00E70F47">
            <w:pPr>
              <w:jc w:val="both"/>
              <w:rPr>
                <w:rFonts w:ascii="Times New Roman" w:hAnsi="Times New Roman" w:cs="Times New Roman"/>
              </w:rPr>
            </w:pPr>
            <w:r w:rsidRPr="00E70F47">
              <w:rPr>
                <w:rFonts w:ascii="Times New Roman" w:hAnsi="Times New Roman" w:cs="Times New Roman"/>
              </w:rPr>
              <w:t>Se iniciara un procedimiento ante la Dirección General de trabajo para sancionar.</w:t>
            </w:r>
          </w:p>
        </w:tc>
        <w:tc>
          <w:tcPr>
            <w:tcW w:w="992" w:type="dxa"/>
          </w:tcPr>
          <w:p w:rsidR="008E4901" w:rsidRPr="004F7361" w:rsidRDefault="008E4901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F47" w:rsidRPr="004F7361" w:rsidTr="00E70F47">
        <w:trPr>
          <w:trHeight w:val="836"/>
        </w:trPr>
        <w:tc>
          <w:tcPr>
            <w:tcW w:w="534" w:type="dxa"/>
            <w:shd w:val="clear" w:color="auto" w:fill="FABF8F" w:themeFill="accent6" w:themeFillTint="99"/>
          </w:tcPr>
          <w:p w:rsidR="00E70F47" w:rsidRPr="00E70F47" w:rsidRDefault="00E70F4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F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  <w:shd w:val="clear" w:color="auto" w:fill="D99594" w:themeFill="accent2" w:themeFillTint="99"/>
          </w:tcPr>
          <w:p w:rsidR="00E70F47" w:rsidRPr="00E70F47" w:rsidRDefault="00E70F4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Disposiciones Legales </w:t>
            </w:r>
          </w:p>
        </w:tc>
        <w:tc>
          <w:tcPr>
            <w:tcW w:w="2463" w:type="dxa"/>
            <w:shd w:val="clear" w:color="auto" w:fill="76923C" w:themeFill="accent3" w:themeFillShade="BF"/>
          </w:tcPr>
          <w:p w:rsidR="00E70F47" w:rsidRPr="00E70F47" w:rsidRDefault="00E70F4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F47">
              <w:rPr>
                <w:rFonts w:ascii="Times New Roman" w:hAnsi="Times New Roman" w:cs="Times New Roman"/>
                <w:b/>
                <w:sz w:val="24"/>
                <w:szCs w:val="24"/>
              </w:rPr>
              <w:t>Obligación o Documentación</w:t>
            </w:r>
          </w:p>
        </w:tc>
        <w:tc>
          <w:tcPr>
            <w:tcW w:w="2924" w:type="dxa"/>
            <w:shd w:val="clear" w:color="auto" w:fill="B2A1C7" w:themeFill="accent4" w:themeFillTint="99"/>
          </w:tcPr>
          <w:p w:rsidR="00E70F47" w:rsidRPr="00E70F47" w:rsidRDefault="00E70F47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F47">
              <w:rPr>
                <w:rFonts w:ascii="Times New Roman" w:hAnsi="Times New Roman" w:cs="Times New Roman"/>
                <w:b/>
                <w:sz w:val="24"/>
                <w:szCs w:val="24"/>
              </w:rPr>
              <w:t>Sanciones a la inobservancia de la Obligación.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E70F47" w:rsidRDefault="00E70F4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  <w:p w:rsidR="00E70F47" w:rsidRPr="004F7361" w:rsidRDefault="00E70F4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F47" w:rsidRPr="004F7361" w:rsidTr="00E70F47">
        <w:trPr>
          <w:trHeight w:val="978"/>
        </w:trPr>
        <w:tc>
          <w:tcPr>
            <w:tcW w:w="534" w:type="dxa"/>
          </w:tcPr>
          <w:p w:rsidR="00E70F47" w:rsidRPr="00E70F47" w:rsidRDefault="00E70F4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667217" w:rsidRDefault="0066721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17" w:rsidRDefault="0066721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17" w:rsidRDefault="0066721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17" w:rsidRDefault="0066721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17" w:rsidRDefault="0066721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17" w:rsidRDefault="0066721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47" w:rsidRPr="00667217" w:rsidRDefault="0066721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Código de Trabajo arts.138, 160,627. </w:t>
            </w:r>
          </w:p>
        </w:tc>
        <w:tc>
          <w:tcPr>
            <w:tcW w:w="2463" w:type="dxa"/>
          </w:tcPr>
          <w:p w:rsidR="00E70F47" w:rsidRPr="00E70F47" w:rsidRDefault="0066721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Llevar planillas o recibos de pago en que consten, según el caso, los salarios ordinarios y extraordinarios devengados por cada trabajador, las horas ordinarias y extraordinarias laboradas en jornadas diurnas o nocturnas, y los días hábiles, de asueto y de descanso en que laboren. También constataran los salarios que en forma de comisión se hayan devengado y toda clase de cantidades pagadas.</w:t>
            </w:r>
          </w:p>
        </w:tc>
        <w:tc>
          <w:tcPr>
            <w:tcW w:w="2924" w:type="dxa"/>
          </w:tcPr>
          <w:p w:rsidR="00667217" w:rsidRDefault="00667217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17" w:rsidRDefault="00667217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17" w:rsidRDefault="00667217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17" w:rsidRDefault="00667217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17" w:rsidRDefault="00667217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17" w:rsidRDefault="00667217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47" w:rsidRPr="00E70F47" w:rsidRDefault="00667217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equivalente hasta por 500 colones por cada violación y el cumplimiento de la norma infringida</w:t>
            </w:r>
          </w:p>
        </w:tc>
        <w:tc>
          <w:tcPr>
            <w:tcW w:w="992" w:type="dxa"/>
          </w:tcPr>
          <w:p w:rsidR="00E70F47" w:rsidRDefault="00E70F4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F47" w:rsidRPr="004F7361" w:rsidTr="00E70F47">
        <w:trPr>
          <w:trHeight w:val="978"/>
        </w:trPr>
        <w:tc>
          <w:tcPr>
            <w:tcW w:w="534" w:type="dxa"/>
          </w:tcPr>
          <w:p w:rsidR="00E70F47" w:rsidRPr="00667217" w:rsidRDefault="0066721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E70F47" w:rsidRPr="00AD1D2E" w:rsidRDefault="00AD1D2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Art.55 y 56 de la Ley de Organización y funciones del sector trabajo y previsión social.</w:t>
            </w:r>
          </w:p>
        </w:tc>
        <w:tc>
          <w:tcPr>
            <w:tcW w:w="2463" w:type="dxa"/>
          </w:tcPr>
          <w:p w:rsidR="00E70F47" w:rsidRPr="00AD1D2E" w:rsidRDefault="00AD1D2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Inscripción en el registro que lleva la dirección general de inspección de trabajo y las oficinas regionales de trabajo. </w:t>
            </w:r>
          </w:p>
        </w:tc>
        <w:tc>
          <w:tcPr>
            <w:tcW w:w="2924" w:type="dxa"/>
          </w:tcPr>
          <w:p w:rsidR="00E70F47" w:rsidRPr="00AD1D2E" w:rsidRDefault="00AD1D2E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de 500 hasta 10,000 colones, de acuerdo a la  capacidad económica del infractor. </w:t>
            </w:r>
          </w:p>
        </w:tc>
        <w:tc>
          <w:tcPr>
            <w:tcW w:w="992" w:type="dxa"/>
          </w:tcPr>
          <w:p w:rsidR="00E70F47" w:rsidRDefault="00E70F4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F47" w:rsidRPr="004F7361" w:rsidTr="00E70F47">
        <w:trPr>
          <w:trHeight w:val="978"/>
        </w:trPr>
        <w:tc>
          <w:tcPr>
            <w:tcW w:w="534" w:type="dxa"/>
          </w:tcPr>
          <w:p w:rsidR="00E70F47" w:rsidRPr="00227FA3" w:rsidRDefault="00227FA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B44EC5" w:rsidRDefault="00B44EC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47" w:rsidRPr="00034860" w:rsidRDefault="0003486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302, 303, 304, 627 del Código de Trabajo.</w:t>
            </w:r>
          </w:p>
        </w:tc>
        <w:tc>
          <w:tcPr>
            <w:tcW w:w="2463" w:type="dxa"/>
          </w:tcPr>
          <w:p w:rsidR="00E70F47" w:rsidRPr="00034860" w:rsidRDefault="0003486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Inscripción del Reglamento Interno de trabajo en la Dirección General de Trabajo, cuando se empleen 10 o más trabajadores</w:t>
            </w:r>
            <w:r w:rsidR="00B3697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</w:tc>
        <w:tc>
          <w:tcPr>
            <w:tcW w:w="2924" w:type="dxa"/>
          </w:tcPr>
          <w:p w:rsidR="00B44EC5" w:rsidRDefault="00B44EC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47" w:rsidRPr="00E70F47" w:rsidRDefault="00034860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equivalente hasta por 500 colones por cada violación y el cumplimiento de la norma infringida</w:t>
            </w:r>
          </w:p>
        </w:tc>
        <w:tc>
          <w:tcPr>
            <w:tcW w:w="992" w:type="dxa"/>
          </w:tcPr>
          <w:p w:rsidR="00E70F47" w:rsidRDefault="00E70F4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FA3" w:rsidRPr="004F7361" w:rsidTr="00E70F47">
        <w:trPr>
          <w:trHeight w:val="978"/>
        </w:trPr>
        <w:tc>
          <w:tcPr>
            <w:tcW w:w="534" w:type="dxa"/>
          </w:tcPr>
          <w:p w:rsidR="00227FA3" w:rsidRPr="00C6516F" w:rsidRDefault="00C6516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B44EC5" w:rsidRDefault="00B44EC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FA3" w:rsidRPr="00B44EC5" w:rsidRDefault="00B44EC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Arts. 8,79 Ley General de Prevención de Riesgos en los Lugares de Trabajo. </w:t>
            </w:r>
          </w:p>
        </w:tc>
        <w:tc>
          <w:tcPr>
            <w:tcW w:w="2463" w:type="dxa"/>
          </w:tcPr>
          <w:p w:rsidR="00227FA3" w:rsidRDefault="00B44EC5" w:rsidP="00B44EC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Contar y tener a disposición del M. de Trabajo y Previsión Social la formulación y ejecutar el programa de gestión de prevención de riesgos ocupacionales.</w:t>
            </w:r>
          </w:p>
          <w:p w:rsidR="00B36976" w:rsidRPr="00B44EC5" w:rsidRDefault="00B36976" w:rsidP="00B44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B44EC5" w:rsidRDefault="00B44EC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C5" w:rsidRDefault="00B44EC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C5" w:rsidRDefault="00B44EC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FA3" w:rsidRPr="00B44EC5" w:rsidRDefault="00B44EC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de 14 a 18 salarios mínimos. </w:t>
            </w:r>
          </w:p>
        </w:tc>
        <w:tc>
          <w:tcPr>
            <w:tcW w:w="992" w:type="dxa"/>
          </w:tcPr>
          <w:p w:rsidR="00227FA3" w:rsidRDefault="00227FA3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FA3" w:rsidRPr="004F7361" w:rsidTr="00A9120C">
        <w:trPr>
          <w:trHeight w:val="978"/>
        </w:trPr>
        <w:tc>
          <w:tcPr>
            <w:tcW w:w="534" w:type="dxa"/>
            <w:shd w:val="clear" w:color="auto" w:fill="FABF8F" w:themeFill="accent6" w:themeFillTint="99"/>
          </w:tcPr>
          <w:p w:rsidR="00227FA3" w:rsidRPr="00E70F47" w:rsidRDefault="00FE5104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  <w:shd w:val="clear" w:color="auto" w:fill="D99594" w:themeFill="accent2" w:themeFillTint="99"/>
          </w:tcPr>
          <w:p w:rsidR="00227FA3" w:rsidRPr="00E70F47" w:rsidRDefault="00A9120C" w:rsidP="00A912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Disposiciones</w:t>
            </w:r>
            <w:r w:rsidR="00FE5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Legales</w:t>
            </w:r>
          </w:p>
        </w:tc>
        <w:tc>
          <w:tcPr>
            <w:tcW w:w="2463" w:type="dxa"/>
            <w:shd w:val="clear" w:color="auto" w:fill="76923C" w:themeFill="accent3" w:themeFillShade="BF"/>
          </w:tcPr>
          <w:p w:rsidR="00227FA3" w:rsidRPr="00E70F47" w:rsidRDefault="00A9120C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Obligación</w:t>
            </w:r>
            <w:r w:rsidR="00FE5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Documentación</w:t>
            </w:r>
          </w:p>
        </w:tc>
        <w:tc>
          <w:tcPr>
            <w:tcW w:w="2924" w:type="dxa"/>
            <w:shd w:val="clear" w:color="auto" w:fill="B2A1C7" w:themeFill="accent4" w:themeFillTint="99"/>
          </w:tcPr>
          <w:p w:rsidR="00227FA3" w:rsidRPr="00E70F47" w:rsidRDefault="00FE5104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Sanciones a la </w:t>
            </w:r>
            <w:r w:rsidR="00A91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inobservancia de la Obligación. 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227FA3" w:rsidRDefault="00FE5104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</w:tc>
      </w:tr>
      <w:tr w:rsidR="00227FA3" w:rsidRPr="00227FA3" w:rsidTr="00E70F47">
        <w:trPr>
          <w:trHeight w:val="978"/>
        </w:trPr>
        <w:tc>
          <w:tcPr>
            <w:tcW w:w="534" w:type="dxa"/>
          </w:tcPr>
          <w:p w:rsidR="00227FA3" w:rsidRPr="00227FA3" w:rsidRDefault="00FE510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A9120C" w:rsidRDefault="00A9120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0C" w:rsidRDefault="00A9120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0C" w:rsidRDefault="00A9120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0C" w:rsidRDefault="00A9120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0C" w:rsidRDefault="00A9120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0C" w:rsidRDefault="00A9120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FA3" w:rsidRPr="00227FA3" w:rsidRDefault="00A9120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Art.21, 82 Ley General de Prevención de Riesgos en los Lugares de Trabajo. </w:t>
            </w:r>
          </w:p>
        </w:tc>
        <w:tc>
          <w:tcPr>
            <w:tcW w:w="2463" w:type="dxa"/>
          </w:tcPr>
          <w:p w:rsidR="00227FA3" w:rsidRPr="00227FA3" w:rsidRDefault="00A9120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Todos los lugares de trabajo y en particular las vías de circulación, puertas, escaleras, servicios sanitarios y puestos de trabajo deben estar condicionados para personas con discapacidad de acuerdo a lo establecido en la Normativa Técnica de Accesibilidad Urbanística Arquitectónica, Transporte y Comunicaciones, elaborada por el Consejo Nacional de Atención Integral para las personas con discapacidad. </w:t>
            </w:r>
          </w:p>
        </w:tc>
        <w:tc>
          <w:tcPr>
            <w:tcW w:w="2924" w:type="dxa"/>
          </w:tcPr>
          <w:p w:rsidR="00A9120C" w:rsidRDefault="00A9120C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0C" w:rsidRDefault="00A9120C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0C" w:rsidRDefault="00A9120C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0C" w:rsidRDefault="00A9120C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0C" w:rsidRDefault="00A9120C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0C" w:rsidRDefault="00A9120C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0C" w:rsidRDefault="00A9120C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FA3" w:rsidRPr="00227FA3" w:rsidRDefault="00A9120C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de 14 a 18 salarios mínimos.</w:t>
            </w:r>
          </w:p>
        </w:tc>
        <w:tc>
          <w:tcPr>
            <w:tcW w:w="992" w:type="dxa"/>
          </w:tcPr>
          <w:p w:rsidR="00227FA3" w:rsidRPr="00227FA3" w:rsidRDefault="00227FA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C5" w:rsidRPr="00227FA3" w:rsidTr="00E70F47">
        <w:trPr>
          <w:trHeight w:val="978"/>
        </w:trPr>
        <w:tc>
          <w:tcPr>
            <w:tcW w:w="534" w:type="dxa"/>
          </w:tcPr>
          <w:p w:rsidR="00B44EC5" w:rsidRPr="00227FA3" w:rsidRDefault="00A9120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B44EC5" w:rsidRPr="00227FA3" w:rsidRDefault="0024049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7, 13 del Reglamento para la aplicación del Régimen de Seguro Social. </w:t>
            </w:r>
          </w:p>
        </w:tc>
        <w:tc>
          <w:tcPr>
            <w:tcW w:w="2463" w:type="dxa"/>
          </w:tcPr>
          <w:p w:rsidR="0024049E" w:rsidRDefault="0024049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C5" w:rsidRPr="00227FA3" w:rsidRDefault="0024049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Inscribir la empresa en el I.S.S.S </w:t>
            </w:r>
          </w:p>
        </w:tc>
        <w:tc>
          <w:tcPr>
            <w:tcW w:w="2924" w:type="dxa"/>
          </w:tcPr>
          <w:p w:rsidR="0024049E" w:rsidRDefault="0024049E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C5" w:rsidRPr="00227FA3" w:rsidRDefault="0024049E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entre 10.00 y 200.00 colones. </w:t>
            </w:r>
          </w:p>
        </w:tc>
        <w:tc>
          <w:tcPr>
            <w:tcW w:w="992" w:type="dxa"/>
          </w:tcPr>
          <w:p w:rsidR="00B44EC5" w:rsidRPr="00227FA3" w:rsidRDefault="00B44EC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9E" w:rsidRPr="00227FA3" w:rsidTr="00E70F47">
        <w:trPr>
          <w:trHeight w:val="978"/>
        </w:trPr>
        <w:tc>
          <w:tcPr>
            <w:tcW w:w="534" w:type="dxa"/>
          </w:tcPr>
          <w:p w:rsidR="0024049E" w:rsidRPr="00227FA3" w:rsidRDefault="00E262B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24049E" w:rsidRPr="00227FA3" w:rsidRDefault="00E262B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7, 13 del Reglamento para la aplicación del Régimen de Seguro Social.</w:t>
            </w:r>
          </w:p>
        </w:tc>
        <w:tc>
          <w:tcPr>
            <w:tcW w:w="2463" w:type="dxa"/>
          </w:tcPr>
          <w:p w:rsidR="00E262B7" w:rsidRDefault="00E262B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49E" w:rsidRPr="00227FA3" w:rsidRDefault="00E262B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Afiliar al personal de la empresa dentro de los diez de su ingreso.</w:t>
            </w:r>
          </w:p>
        </w:tc>
        <w:tc>
          <w:tcPr>
            <w:tcW w:w="2924" w:type="dxa"/>
          </w:tcPr>
          <w:p w:rsidR="00E262B7" w:rsidRDefault="00E262B7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49E" w:rsidRPr="00227FA3" w:rsidRDefault="00E262B7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entre 10.00 y 200.00 colones.</w:t>
            </w:r>
          </w:p>
        </w:tc>
        <w:tc>
          <w:tcPr>
            <w:tcW w:w="992" w:type="dxa"/>
          </w:tcPr>
          <w:p w:rsidR="0024049E" w:rsidRPr="00227FA3" w:rsidRDefault="0024049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C5" w:rsidRPr="00227FA3" w:rsidTr="00E70F47">
        <w:trPr>
          <w:trHeight w:val="978"/>
        </w:trPr>
        <w:tc>
          <w:tcPr>
            <w:tcW w:w="534" w:type="dxa"/>
          </w:tcPr>
          <w:p w:rsidR="00B44EC5" w:rsidRPr="00227FA3" w:rsidRDefault="00E262B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2409" w:type="dxa"/>
          </w:tcPr>
          <w:p w:rsidR="00B44EC5" w:rsidRPr="00227FA3" w:rsidRDefault="002500A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Art.49 del Reglamento para la aplicación del Régimen de Seguro Social. </w:t>
            </w:r>
          </w:p>
        </w:tc>
        <w:tc>
          <w:tcPr>
            <w:tcW w:w="2463" w:type="dxa"/>
          </w:tcPr>
          <w:p w:rsidR="00B44EC5" w:rsidRPr="00227FA3" w:rsidRDefault="002500A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Pago de planillas de cotizaciones dentro de los primeros 8 días hábiles. </w:t>
            </w:r>
          </w:p>
        </w:tc>
        <w:tc>
          <w:tcPr>
            <w:tcW w:w="2924" w:type="dxa"/>
          </w:tcPr>
          <w:p w:rsidR="00B44EC5" w:rsidRPr="00227FA3" w:rsidRDefault="002500A3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equivalente al 25% del monto de las cotizaciones. </w:t>
            </w:r>
          </w:p>
        </w:tc>
        <w:tc>
          <w:tcPr>
            <w:tcW w:w="992" w:type="dxa"/>
          </w:tcPr>
          <w:p w:rsidR="00B44EC5" w:rsidRPr="00227FA3" w:rsidRDefault="00B44EC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9E" w:rsidRPr="00227FA3" w:rsidTr="00E70F47">
        <w:trPr>
          <w:trHeight w:val="978"/>
        </w:trPr>
        <w:tc>
          <w:tcPr>
            <w:tcW w:w="534" w:type="dxa"/>
          </w:tcPr>
          <w:p w:rsidR="0024049E" w:rsidRPr="00227FA3" w:rsidRDefault="002500A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24049E" w:rsidRPr="00227FA3" w:rsidRDefault="00E8186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7 y 157 Ley del Sistema para Ahorro para Pensiones.</w:t>
            </w:r>
          </w:p>
        </w:tc>
        <w:tc>
          <w:tcPr>
            <w:tcW w:w="2463" w:type="dxa"/>
          </w:tcPr>
          <w:p w:rsidR="0024049E" w:rsidRPr="00227FA3" w:rsidRDefault="00E8186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Afiliar a sus trabajadores en una institución. </w:t>
            </w:r>
          </w:p>
        </w:tc>
        <w:tc>
          <w:tcPr>
            <w:tcW w:w="2924" w:type="dxa"/>
          </w:tcPr>
          <w:p w:rsidR="0024049E" w:rsidRPr="00227FA3" w:rsidRDefault="00E8186A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de 5,000 colones por cada trabajador que dejare de afiliar. </w:t>
            </w:r>
          </w:p>
        </w:tc>
        <w:tc>
          <w:tcPr>
            <w:tcW w:w="992" w:type="dxa"/>
          </w:tcPr>
          <w:p w:rsidR="0024049E" w:rsidRPr="00227FA3" w:rsidRDefault="0024049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A3" w:rsidRPr="00227FA3" w:rsidTr="00EB00C8">
        <w:trPr>
          <w:trHeight w:val="978"/>
        </w:trPr>
        <w:tc>
          <w:tcPr>
            <w:tcW w:w="534" w:type="dxa"/>
            <w:shd w:val="clear" w:color="auto" w:fill="FABF8F" w:themeFill="accent6" w:themeFillTint="99"/>
          </w:tcPr>
          <w:p w:rsidR="002500A3" w:rsidRPr="00EB00C8" w:rsidRDefault="00EB00C8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  <w:shd w:val="clear" w:color="auto" w:fill="D99594" w:themeFill="accent2" w:themeFillTint="99"/>
          </w:tcPr>
          <w:p w:rsidR="002500A3" w:rsidRPr="00EB00C8" w:rsidRDefault="00EB00C8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C8">
              <w:rPr>
                <w:rFonts w:ascii="Times New Roman" w:hAnsi="Times New Roman" w:cs="Times New Roman"/>
                <w:b/>
                <w:sz w:val="24"/>
                <w:szCs w:val="24"/>
              </w:rPr>
              <w:t>Disposiciones Legales</w:t>
            </w:r>
          </w:p>
        </w:tc>
        <w:tc>
          <w:tcPr>
            <w:tcW w:w="2463" w:type="dxa"/>
            <w:shd w:val="clear" w:color="auto" w:fill="76923C" w:themeFill="accent3" w:themeFillShade="BF"/>
          </w:tcPr>
          <w:p w:rsidR="002500A3" w:rsidRPr="00EB00C8" w:rsidRDefault="00EB00C8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C8">
              <w:rPr>
                <w:rFonts w:ascii="Times New Roman" w:hAnsi="Times New Roman" w:cs="Times New Roman"/>
                <w:b/>
                <w:sz w:val="24"/>
                <w:szCs w:val="24"/>
              </w:rPr>
              <w:t>Obligación o Documentación</w:t>
            </w:r>
          </w:p>
        </w:tc>
        <w:tc>
          <w:tcPr>
            <w:tcW w:w="2924" w:type="dxa"/>
            <w:shd w:val="clear" w:color="auto" w:fill="B2A1C7" w:themeFill="accent4" w:themeFillTint="99"/>
          </w:tcPr>
          <w:p w:rsidR="002500A3" w:rsidRPr="00EB00C8" w:rsidRDefault="00EB00C8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C8">
              <w:rPr>
                <w:rFonts w:ascii="Times New Roman" w:hAnsi="Times New Roman" w:cs="Times New Roman"/>
                <w:b/>
                <w:sz w:val="24"/>
                <w:szCs w:val="24"/>
              </w:rPr>
              <w:t>Sanciones a la inobservancia de la Obligación.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2500A3" w:rsidRPr="00EB00C8" w:rsidRDefault="00EB00C8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C8"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</w:tc>
      </w:tr>
      <w:tr w:rsidR="002500A3" w:rsidRPr="00227FA3" w:rsidTr="00E70F47">
        <w:trPr>
          <w:trHeight w:val="978"/>
        </w:trPr>
        <w:tc>
          <w:tcPr>
            <w:tcW w:w="534" w:type="dxa"/>
          </w:tcPr>
          <w:p w:rsidR="002500A3" w:rsidRPr="00227FA3" w:rsidRDefault="00EB00C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EB00C8" w:rsidRDefault="00EB00C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A3" w:rsidRPr="00227FA3" w:rsidRDefault="00EB00C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Arts. 19 inc.3, 161 num.1 Ley del Sistema para Ahorro para Pensiones.</w:t>
            </w:r>
          </w:p>
        </w:tc>
        <w:tc>
          <w:tcPr>
            <w:tcW w:w="2463" w:type="dxa"/>
          </w:tcPr>
          <w:p w:rsidR="002500A3" w:rsidRPr="00227FA3" w:rsidRDefault="00EB00C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Presentación y pago de las cotizaciones deberá realizarse dentro de los primeros 10 días hábiles del mes siguiente en que se realizo la retención. </w:t>
            </w:r>
          </w:p>
        </w:tc>
        <w:tc>
          <w:tcPr>
            <w:tcW w:w="2924" w:type="dxa"/>
          </w:tcPr>
          <w:p w:rsidR="00EB00C8" w:rsidRDefault="00EB00C8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A3" w:rsidRPr="00227FA3" w:rsidRDefault="00EB00C8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del 20% de la cotización no pagada más un recargo moratorio del 2% por cada mes o fracción.</w:t>
            </w:r>
          </w:p>
        </w:tc>
        <w:tc>
          <w:tcPr>
            <w:tcW w:w="992" w:type="dxa"/>
          </w:tcPr>
          <w:p w:rsidR="002500A3" w:rsidRPr="00227FA3" w:rsidRDefault="002500A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C8" w:rsidRPr="00227FA3" w:rsidTr="00E70F47">
        <w:trPr>
          <w:trHeight w:val="978"/>
        </w:trPr>
        <w:tc>
          <w:tcPr>
            <w:tcW w:w="534" w:type="dxa"/>
          </w:tcPr>
          <w:p w:rsidR="00EB00C8" w:rsidRPr="00227FA3" w:rsidRDefault="00736CA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736CA5" w:rsidRDefault="00736CA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CA5" w:rsidRDefault="00736CA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CA5" w:rsidRDefault="00736CA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CA5" w:rsidRDefault="00736CA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0C8" w:rsidRPr="00227FA3" w:rsidRDefault="00736CA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Art.12 de la Ley de Equiparación de Oportunidades para las Personas con Discapacidad. </w:t>
            </w:r>
          </w:p>
        </w:tc>
        <w:tc>
          <w:tcPr>
            <w:tcW w:w="2463" w:type="dxa"/>
          </w:tcPr>
          <w:p w:rsidR="00EB00C8" w:rsidRPr="00227FA3" w:rsidRDefault="00736CA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Exigencia para la aprobación de planos y proyectos que garanticen que las construcciones nuevas, ampliaciones o remodelaciones de edificios, servicios sanitarios de propiedad pública o privada que impliquen concurrencia o brinden atención al público eliminen toda barrera que imposibilite el acceso a las mismas.</w:t>
            </w:r>
          </w:p>
        </w:tc>
        <w:tc>
          <w:tcPr>
            <w:tcW w:w="2924" w:type="dxa"/>
          </w:tcPr>
          <w:p w:rsidR="00736CA5" w:rsidRDefault="00736CA5" w:rsidP="0073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CA5" w:rsidRDefault="00736CA5" w:rsidP="0073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CA5" w:rsidRDefault="00736CA5" w:rsidP="0073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CA5" w:rsidRDefault="00736CA5" w:rsidP="0073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CA5" w:rsidRDefault="00736CA5" w:rsidP="0073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0C8" w:rsidRPr="00227FA3" w:rsidRDefault="00736CA5" w:rsidP="00736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Prevención, denegación de planos de construcción, OPAMSS. </w:t>
            </w:r>
          </w:p>
        </w:tc>
        <w:tc>
          <w:tcPr>
            <w:tcW w:w="992" w:type="dxa"/>
          </w:tcPr>
          <w:p w:rsidR="00EB00C8" w:rsidRPr="00227FA3" w:rsidRDefault="00EB00C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C8" w:rsidRPr="00227FA3" w:rsidTr="00E70F47">
        <w:trPr>
          <w:trHeight w:val="978"/>
        </w:trPr>
        <w:tc>
          <w:tcPr>
            <w:tcW w:w="534" w:type="dxa"/>
          </w:tcPr>
          <w:p w:rsidR="00EB00C8" w:rsidRPr="00227FA3" w:rsidRDefault="00736CA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666FBB" w:rsidRDefault="00666FB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FBB" w:rsidRDefault="00666FB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0C8" w:rsidRPr="00227FA3" w:rsidRDefault="00666FB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Art.13, 14,15, 16 de la Ley de Equiparación de Oportunidades para las personas con discapacidad. </w:t>
            </w:r>
          </w:p>
        </w:tc>
        <w:tc>
          <w:tcPr>
            <w:tcW w:w="2463" w:type="dxa"/>
          </w:tcPr>
          <w:p w:rsidR="00EB00C8" w:rsidRPr="00227FA3" w:rsidRDefault="00666FB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Los establecimientos públicos o privados, deben de contar por lo menos, con un 3% de espacios destinados expresamente para estacionar vehículos conducidos o que transporten personas con discapacidad y demás obligaciones de esta naturaleza. </w:t>
            </w:r>
          </w:p>
        </w:tc>
        <w:tc>
          <w:tcPr>
            <w:tcW w:w="2924" w:type="dxa"/>
          </w:tcPr>
          <w:p w:rsidR="00666FBB" w:rsidRDefault="00666FBB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FBB" w:rsidRDefault="00666FBB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FBB" w:rsidRDefault="00666FBB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FBB" w:rsidRDefault="00666FBB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0C8" w:rsidRPr="00227FA3" w:rsidRDefault="00EB00C8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00C8" w:rsidRPr="00227FA3" w:rsidRDefault="00EB00C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C8" w:rsidRPr="00227FA3" w:rsidTr="00E70F47">
        <w:trPr>
          <w:trHeight w:val="978"/>
        </w:trPr>
        <w:tc>
          <w:tcPr>
            <w:tcW w:w="534" w:type="dxa"/>
          </w:tcPr>
          <w:p w:rsidR="00EB00C8" w:rsidRPr="00227FA3" w:rsidRDefault="00666FB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EB00C8" w:rsidRPr="00227FA3" w:rsidRDefault="00666FB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24 Ley de Equiparación de Oportunidades para las personas con discapacidad, art. 627 C. de Trabajo.</w:t>
            </w:r>
          </w:p>
        </w:tc>
        <w:tc>
          <w:tcPr>
            <w:tcW w:w="2463" w:type="dxa"/>
          </w:tcPr>
          <w:p w:rsidR="00EB00C8" w:rsidRPr="00227FA3" w:rsidRDefault="00666FB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Contratar a una persona con discapacidad y formación profesional, como mínimo por cada 25 trabajadores que tenga a su servicio.</w:t>
            </w:r>
          </w:p>
        </w:tc>
        <w:tc>
          <w:tcPr>
            <w:tcW w:w="2924" w:type="dxa"/>
          </w:tcPr>
          <w:p w:rsidR="00372596" w:rsidRDefault="0037259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0C8" w:rsidRPr="00227FA3" w:rsidRDefault="0037259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equivalente hasta por 500 colones por cada violación y el cumplimiento de la norma infringida</w:t>
            </w:r>
          </w:p>
        </w:tc>
        <w:tc>
          <w:tcPr>
            <w:tcW w:w="992" w:type="dxa"/>
          </w:tcPr>
          <w:p w:rsidR="00EB00C8" w:rsidRPr="00227FA3" w:rsidRDefault="00EB00C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FBB" w:rsidRPr="00227FA3" w:rsidTr="00372596">
        <w:trPr>
          <w:trHeight w:val="978"/>
        </w:trPr>
        <w:tc>
          <w:tcPr>
            <w:tcW w:w="534" w:type="dxa"/>
            <w:shd w:val="clear" w:color="auto" w:fill="FABF8F" w:themeFill="accent6" w:themeFillTint="99"/>
          </w:tcPr>
          <w:p w:rsidR="00666FBB" w:rsidRPr="00372596" w:rsidRDefault="00372596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  <w:shd w:val="clear" w:color="auto" w:fill="D99594" w:themeFill="accent2" w:themeFillTint="99"/>
          </w:tcPr>
          <w:p w:rsidR="00666FBB" w:rsidRPr="00372596" w:rsidRDefault="00372596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96">
              <w:rPr>
                <w:rFonts w:ascii="Times New Roman" w:hAnsi="Times New Roman" w:cs="Times New Roman"/>
                <w:b/>
                <w:sz w:val="24"/>
                <w:szCs w:val="24"/>
              </w:rPr>
              <w:t>Disposiciones Legales</w:t>
            </w:r>
          </w:p>
        </w:tc>
        <w:tc>
          <w:tcPr>
            <w:tcW w:w="2463" w:type="dxa"/>
            <w:shd w:val="clear" w:color="auto" w:fill="76923C" w:themeFill="accent3" w:themeFillShade="BF"/>
          </w:tcPr>
          <w:p w:rsidR="00666FBB" w:rsidRPr="00372596" w:rsidRDefault="00372596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Obligación o Documentación. </w:t>
            </w:r>
          </w:p>
        </w:tc>
        <w:tc>
          <w:tcPr>
            <w:tcW w:w="2924" w:type="dxa"/>
            <w:shd w:val="clear" w:color="auto" w:fill="B2A1C7" w:themeFill="accent4" w:themeFillTint="99"/>
          </w:tcPr>
          <w:p w:rsidR="00666FBB" w:rsidRPr="00372596" w:rsidRDefault="00372596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Sanciones a la inobservancia de la Obligación. 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666FBB" w:rsidRPr="00372596" w:rsidRDefault="00372596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96"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</w:tc>
      </w:tr>
      <w:tr w:rsidR="00666FBB" w:rsidRPr="00227FA3" w:rsidTr="00E70F47">
        <w:trPr>
          <w:trHeight w:val="978"/>
        </w:trPr>
        <w:tc>
          <w:tcPr>
            <w:tcW w:w="534" w:type="dxa"/>
          </w:tcPr>
          <w:p w:rsidR="00666FBB" w:rsidRDefault="00372596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:rsidR="00446EBF" w:rsidRDefault="00446EB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FBB" w:rsidRPr="00227FA3" w:rsidRDefault="00446EB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Art.435 </w:t>
            </w:r>
            <w:r w:rsidR="00FC5A7B">
              <w:rPr>
                <w:rFonts w:ascii="Times New Roman" w:hAnsi="Times New Roman" w:cs="Times New Roman"/>
                <w:sz w:val="24"/>
                <w:szCs w:val="24"/>
              </w:rPr>
              <w:t>de C. Com.</w:t>
            </w:r>
          </w:p>
        </w:tc>
        <w:tc>
          <w:tcPr>
            <w:tcW w:w="2463" w:type="dxa"/>
          </w:tcPr>
          <w:p w:rsidR="00666FBB" w:rsidRDefault="00446EB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Legalización del sistema contable ya sea comerciante individual o social, autorizado por un auditor externo. </w:t>
            </w:r>
          </w:p>
        </w:tc>
        <w:tc>
          <w:tcPr>
            <w:tcW w:w="2924" w:type="dxa"/>
          </w:tcPr>
          <w:p w:rsidR="00446EBF" w:rsidRDefault="00446EBF" w:rsidP="00446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EBF" w:rsidRDefault="00446EBF" w:rsidP="00446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Amonestación escrita</w:t>
            </w:r>
          </w:p>
          <w:p w:rsidR="00666FBB" w:rsidRPr="00227FA3" w:rsidRDefault="00446EBF" w:rsidP="00446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LSOM arts. 10 y 12.</w:t>
            </w:r>
          </w:p>
        </w:tc>
        <w:tc>
          <w:tcPr>
            <w:tcW w:w="992" w:type="dxa"/>
          </w:tcPr>
          <w:p w:rsidR="00666FBB" w:rsidRPr="00227FA3" w:rsidRDefault="00666FB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FBB" w:rsidRPr="00227FA3" w:rsidTr="00E70F47">
        <w:trPr>
          <w:trHeight w:val="978"/>
        </w:trPr>
        <w:tc>
          <w:tcPr>
            <w:tcW w:w="534" w:type="dxa"/>
          </w:tcPr>
          <w:p w:rsidR="00666FBB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FC5A7B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7B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7B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7B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7B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7B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FBB" w:rsidRPr="00227FA3" w:rsidRDefault="00477C76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 241 h)</w:t>
            </w:r>
            <w:r w:rsidR="00FC5A7B">
              <w:rPr>
                <w:rFonts w:ascii="Times New Roman" w:hAnsi="Times New Roman" w:cs="Times New Roman"/>
                <w:sz w:val="24"/>
                <w:szCs w:val="24"/>
              </w:rPr>
              <w:t xml:space="preserve"> Código Tributario. </w:t>
            </w:r>
          </w:p>
        </w:tc>
        <w:tc>
          <w:tcPr>
            <w:tcW w:w="2463" w:type="dxa"/>
          </w:tcPr>
          <w:p w:rsidR="00666FBB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Personas jurídicas deberán Informar a la Administración tributaria dentro del mes de enero todas las distribuciones efectuadas en 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inmediato anterior, debiendo proporcionar el valor de las acciones, aportes, derechos, valor de los dividendos, excedentes o utilidades que hayan sido distribuidas.</w:t>
            </w:r>
          </w:p>
        </w:tc>
        <w:tc>
          <w:tcPr>
            <w:tcW w:w="2924" w:type="dxa"/>
          </w:tcPr>
          <w:p w:rsidR="00477C76" w:rsidRDefault="00477C7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C76" w:rsidRDefault="00477C7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C76" w:rsidRDefault="00477C7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FBB" w:rsidRPr="00227FA3" w:rsidRDefault="00477C7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del 0.1 % sobre el patrimonio o capital contable que figure en el balance general menos el superávit por revaluó de activos no realizado, la que no podrá ser inferior a un salario mínimo mensual. </w:t>
            </w:r>
          </w:p>
        </w:tc>
        <w:tc>
          <w:tcPr>
            <w:tcW w:w="992" w:type="dxa"/>
          </w:tcPr>
          <w:p w:rsidR="00666FBB" w:rsidRPr="00227FA3" w:rsidRDefault="00666FB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FBB" w:rsidRPr="00227FA3" w:rsidTr="00E70F47">
        <w:trPr>
          <w:trHeight w:val="978"/>
        </w:trPr>
        <w:tc>
          <w:tcPr>
            <w:tcW w:w="534" w:type="dxa"/>
          </w:tcPr>
          <w:p w:rsidR="00666FBB" w:rsidRDefault="00477C76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:rsidR="00FC5A7B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7B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7B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7B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FBB" w:rsidRPr="00227FA3" w:rsidRDefault="00477C76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 241 h)</w:t>
            </w:r>
            <w:r w:rsidR="00FC5A7B">
              <w:rPr>
                <w:rFonts w:ascii="Times New Roman" w:hAnsi="Times New Roman" w:cs="Times New Roman"/>
                <w:sz w:val="24"/>
                <w:szCs w:val="24"/>
              </w:rPr>
              <w:t xml:space="preserve"> Código Tributario.</w:t>
            </w:r>
          </w:p>
        </w:tc>
        <w:tc>
          <w:tcPr>
            <w:tcW w:w="2463" w:type="dxa"/>
          </w:tcPr>
          <w:p w:rsidR="00666FBB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Remitir dentro del mes de enero, el listado de las personas que tengan calidad de socio, accionista o cooperado de la respectiva persona jurídica, se les haya o no efectuado distribución de dividendos, excedentes o utilidades.</w:t>
            </w:r>
          </w:p>
        </w:tc>
        <w:tc>
          <w:tcPr>
            <w:tcW w:w="2924" w:type="dxa"/>
          </w:tcPr>
          <w:p w:rsidR="00477C76" w:rsidRDefault="00477C7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C76" w:rsidRDefault="00477C7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FBB" w:rsidRPr="00227FA3" w:rsidRDefault="00477C7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del 0.1 % sobre el patrimonio o capital contable que figure en el balance general menos el superávit por revaluó de activos no realizado, la que no podrá ser inferior a un salario mínimo mensual.</w:t>
            </w:r>
          </w:p>
        </w:tc>
        <w:tc>
          <w:tcPr>
            <w:tcW w:w="992" w:type="dxa"/>
          </w:tcPr>
          <w:p w:rsidR="00666FBB" w:rsidRPr="00227FA3" w:rsidRDefault="00666FB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7B" w:rsidRPr="001D0D01" w:rsidTr="00E70F47">
        <w:trPr>
          <w:trHeight w:val="978"/>
        </w:trPr>
        <w:tc>
          <w:tcPr>
            <w:tcW w:w="534" w:type="dxa"/>
          </w:tcPr>
          <w:p w:rsidR="00FC5A7B" w:rsidRDefault="00477C76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</w:tcPr>
          <w:p w:rsidR="001D0D01" w:rsidRPr="000525DE" w:rsidRDefault="001D0D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01" w:rsidRPr="000525DE" w:rsidRDefault="001D0D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01" w:rsidRPr="000525DE" w:rsidRDefault="001D0D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01" w:rsidRPr="000525DE" w:rsidRDefault="001D0D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7B" w:rsidRPr="00E60934" w:rsidRDefault="001D0D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934">
              <w:rPr>
                <w:rFonts w:ascii="Times New Roman" w:hAnsi="Times New Roman" w:cs="Times New Roman"/>
                <w:sz w:val="24"/>
                <w:szCs w:val="24"/>
              </w:rPr>
              <w:t xml:space="preserve">Art.28 lit. a), 33,36 lit. a) </w:t>
            </w:r>
            <w:r w:rsidR="00E60934" w:rsidRPr="00E60934">
              <w:rPr>
                <w:rFonts w:ascii="Times New Roman" w:hAnsi="Times New Roman" w:cs="Times New Roman"/>
                <w:sz w:val="24"/>
                <w:szCs w:val="24"/>
              </w:rPr>
              <w:t>Ley de Zonas Francas Industriales y Comercializ</w:t>
            </w:r>
            <w:r w:rsidR="00E60934">
              <w:rPr>
                <w:rFonts w:ascii="Times New Roman" w:hAnsi="Times New Roman" w:cs="Times New Roman"/>
                <w:sz w:val="24"/>
                <w:szCs w:val="24"/>
              </w:rPr>
              <w:t>ación.</w:t>
            </w:r>
          </w:p>
        </w:tc>
        <w:tc>
          <w:tcPr>
            <w:tcW w:w="2463" w:type="dxa"/>
          </w:tcPr>
          <w:p w:rsidR="00FC5A7B" w:rsidRPr="001D0D01" w:rsidRDefault="001D0D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D01">
              <w:rPr>
                <w:rFonts w:ascii="Times New Roman" w:hAnsi="Times New Roman" w:cs="Times New Roman"/>
                <w:sz w:val="24"/>
                <w:szCs w:val="24"/>
              </w:rPr>
              <w:t xml:space="preserve">Los usuarios de Zona Franca y Depósitos para perfeccionamiento activo </w:t>
            </w:r>
            <w:r w:rsidR="00E60934" w:rsidRPr="001D0D01">
              <w:rPr>
                <w:rFonts w:ascii="Times New Roman" w:hAnsi="Times New Roman" w:cs="Times New Roman"/>
                <w:sz w:val="24"/>
                <w:szCs w:val="24"/>
              </w:rPr>
              <w:t>deberán</w:t>
            </w:r>
            <w:r w:rsidRPr="001D0D01">
              <w:rPr>
                <w:rFonts w:ascii="Times New Roman" w:hAnsi="Times New Roman" w:cs="Times New Roman"/>
                <w:sz w:val="24"/>
                <w:szCs w:val="24"/>
              </w:rPr>
              <w:t xml:space="preserve"> comunicar al administrador de la zona franca o al Ministerio de Economía, las modificaciones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hubiere realizado en los planes y proyectos de su empresa, dentro del plazo de 10 días hábiles contados desde el día de la modificación. </w:t>
            </w:r>
          </w:p>
        </w:tc>
        <w:tc>
          <w:tcPr>
            <w:tcW w:w="2924" w:type="dxa"/>
          </w:tcPr>
          <w:p w:rsidR="00E60934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7B" w:rsidRPr="001D0D01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Prevención escrita al infractor. </w:t>
            </w:r>
          </w:p>
        </w:tc>
        <w:tc>
          <w:tcPr>
            <w:tcW w:w="992" w:type="dxa"/>
          </w:tcPr>
          <w:p w:rsidR="00FC5A7B" w:rsidRPr="001D0D01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7B" w:rsidRPr="001D0D01" w:rsidTr="00E70F47">
        <w:trPr>
          <w:trHeight w:val="978"/>
        </w:trPr>
        <w:tc>
          <w:tcPr>
            <w:tcW w:w="534" w:type="dxa"/>
          </w:tcPr>
          <w:p w:rsidR="00FC5A7B" w:rsidRPr="001D0D01" w:rsidRDefault="001D0D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09" w:type="dxa"/>
          </w:tcPr>
          <w:p w:rsidR="00E60934" w:rsidRPr="000525DE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Pr="000525DE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Pr="000525DE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Pr="000525DE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Pr="000525DE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7B" w:rsidRPr="00E60934" w:rsidRDefault="001D0D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934">
              <w:rPr>
                <w:rFonts w:ascii="Times New Roman" w:hAnsi="Times New Roman" w:cs="Times New Roman"/>
                <w:sz w:val="24"/>
                <w:szCs w:val="24"/>
              </w:rPr>
              <w:t xml:space="preserve">Art. 28 lit. c), 33, 36 lit. a) </w:t>
            </w:r>
            <w:r w:rsidR="00E60934" w:rsidRPr="00E60934">
              <w:rPr>
                <w:rFonts w:ascii="Times New Roman" w:hAnsi="Times New Roman" w:cs="Times New Roman"/>
                <w:sz w:val="24"/>
                <w:szCs w:val="24"/>
              </w:rPr>
              <w:t>Ley de Zonas Francas Industriales y Comercializ</w:t>
            </w:r>
            <w:r w:rsidR="00E60934">
              <w:rPr>
                <w:rFonts w:ascii="Times New Roman" w:hAnsi="Times New Roman" w:cs="Times New Roman"/>
                <w:sz w:val="24"/>
                <w:szCs w:val="24"/>
              </w:rPr>
              <w:t>ación.</w:t>
            </w:r>
          </w:p>
        </w:tc>
        <w:tc>
          <w:tcPr>
            <w:tcW w:w="2463" w:type="dxa"/>
          </w:tcPr>
          <w:p w:rsidR="00FC5A7B" w:rsidRPr="001D0D01" w:rsidRDefault="001D0D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D01">
              <w:rPr>
                <w:rFonts w:ascii="Times New Roman" w:hAnsi="Times New Roman" w:cs="Times New Roman"/>
                <w:sz w:val="24"/>
                <w:szCs w:val="24"/>
              </w:rPr>
              <w:t>Proporcionar al Ministerio de Economía un informe semestral, relacio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nado con sus oper</w:t>
            </w:r>
            <w:r w:rsidRPr="001D0D01">
              <w:rPr>
                <w:rFonts w:ascii="Times New Roman" w:hAnsi="Times New Roman" w:cs="Times New Roman"/>
                <w:sz w:val="24"/>
                <w:szCs w:val="24"/>
              </w:rPr>
              <w:t xml:space="preserve">aciones, el cual deberá contener como mínimo: el valor y origen de las importaciones y exportaciones, generación de empleo, venta al Mercado nacional y monto de la inversión realizada. </w:t>
            </w:r>
          </w:p>
        </w:tc>
        <w:tc>
          <w:tcPr>
            <w:tcW w:w="2924" w:type="dxa"/>
          </w:tcPr>
          <w:p w:rsidR="00E60934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7B" w:rsidRPr="001D0D01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Prevención escrita al infractor.</w:t>
            </w:r>
          </w:p>
        </w:tc>
        <w:tc>
          <w:tcPr>
            <w:tcW w:w="992" w:type="dxa"/>
          </w:tcPr>
          <w:p w:rsidR="00FC5A7B" w:rsidRPr="001D0D01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7B" w:rsidRPr="00E60934" w:rsidTr="00E70F47">
        <w:trPr>
          <w:trHeight w:val="978"/>
        </w:trPr>
        <w:tc>
          <w:tcPr>
            <w:tcW w:w="534" w:type="dxa"/>
          </w:tcPr>
          <w:p w:rsidR="00FC5A7B" w:rsidRPr="001D0D01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E60934" w:rsidRPr="00E60934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Pr="00E60934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Pr="00E60934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7B" w:rsidRPr="00E60934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934">
              <w:rPr>
                <w:rFonts w:ascii="Times New Roman" w:hAnsi="Times New Roman" w:cs="Times New Roman"/>
                <w:sz w:val="24"/>
                <w:szCs w:val="24"/>
              </w:rPr>
              <w:t>Art. 28 lit. d), 33, 36 lit. a) Ley de Zonas Francas Industriales y Comercializ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ación.</w:t>
            </w:r>
          </w:p>
        </w:tc>
        <w:tc>
          <w:tcPr>
            <w:tcW w:w="2463" w:type="dxa"/>
          </w:tcPr>
          <w:p w:rsidR="00FC5A7B" w:rsidRPr="00E60934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934">
              <w:rPr>
                <w:rFonts w:ascii="Times New Roman" w:hAnsi="Times New Roman" w:cs="Times New Roman"/>
                <w:sz w:val="24"/>
                <w:szCs w:val="24"/>
              </w:rPr>
              <w:t xml:space="preserve">Permitir el ingreso a las instalaciones de la empresa beneficiaria, a delegados del Ministerio de economía en el cumplimiento de las obligaciones y funciones y proporcionar documentación. </w:t>
            </w:r>
          </w:p>
        </w:tc>
        <w:tc>
          <w:tcPr>
            <w:tcW w:w="2924" w:type="dxa"/>
          </w:tcPr>
          <w:p w:rsidR="00E60934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Default="00E60934" w:rsidP="00E6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Default="00E60934" w:rsidP="00E6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7B" w:rsidRPr="00E60934" w:rsidRDefault="00E60934" w:rsidP="00E6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Prevención escrita al infractor.</w:t>
            </w:r>
          </w:p>
        </w:tc>
        <w:tc>
          <w:tcPr>
            <w:tcW w:w="992" w:type="dxa"/>
          </w:tcPr>
          <w:p w:rsidR="00FC5A7B" w:rsidRPr="00E60934" w:rsidRDefault="00FC5A7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01" w:rsidRPr="00E60934" w:rsidTr="00E70F47">
        <w:trPr>
          <w:trHeight w:val="978"/>
        </w:trPr>
        <w:tc>
          <w:tcPr>
            <w:tcW w:w="534" w:type="dxa"/>
          </w:tcPr>
          <w:p w:rsidR="001D0D01" w:rsidRPr="00E60934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09" w:type="dxa"/>
          </w:tcPr>
          <w:p w:rsidR="00E60934" w:rsidRPr="000525DE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Pr="000525DE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01" w:rsidRPr="00E60934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934">
              <w:rPr>
                <w:rFonts w:ascii="Times New Roman" w:hAnsi="Times New Roman" w:cs="Times New Roman"/>
                <w:sz w:val="24"/>
                <w:szCs w:val="24"/>
              </w:rPr>
              <w:t>Art. 28 lit. b), 34 lit. a), 36 lit. b) Ley de Zonas Francas Industriales y Comercializ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ación. </w:t>
            </w:r>
          </w:p>
        </w:tc>
        <w:tc>
          <w:tcPr>
            <w:tcW w:w="2463" w:type="dxa"/>
          </w:tcPr>
          <w:p w:rsidR="001D0D01" w:rsidRDefault="00E60934" w:rsidP="00E60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934">
              <w:rPr>
                <w:rFonts w:ascii="Times New Roman" w:hAnsi="Times New Roman" w:cs="Times New Roman"/>
                <w:sz w:val="24"/>
                <w:szCs w:val="24"/>
              </w:rPr>
              <w:t>Deberán registrar en medios electrónicos y magnéticos o en cualquier otro medio exigido por 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Ministerio de Hacienda</w:t>
            </w:r>
            <w:r w:rsidRPr="00E60934">
              <w:rPr>
                <w:rFonts w:ascii="Times New Roman" w:hAnsi="Times New Roman" w:cs="Times New Roman"/>
                <w:sz w:val="24"/>
                <w:szCs w:val="24"/>
              </w:rPr>
              <w:t xml:space="preserve">, toda la información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relativa</w:t>
            </w:r>
            <w:r w:rsidRPr="00E60934">
              <w:rPr>
                <w:rFonts w:ascii="Times New Roman" w:hAnsi="Times New Roman" w:cs="Times New Roman"/>
                <w:sz w:val="24"/>
                <w:szCs w:val="24"/>
              </w:rPr>
              <w:t xml:space="preserve"> a las operaciones que realice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el movimiento de inventarios.</w:t>
            </w:r>
          </w:p>
          <w:p w:rsidR="00B36976" w:rsidRPr="00E60934" w:rsidRDefault="00B36976" w:rsidP="00E60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E60934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34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01" w:rsidRPr="00E60934" w:rsidRDefault="00E6093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de Cinco mil colones. </w:t>
            </w:r>
          </w:p>
        </w:tc>
        <w:tc>
          <w:tcPr>
            <w:tcW w:w="992" w:type="dxa"/>
          </w:tcPr>
          <w:p w:rsidR="001D0D01" w:rsidRPr="00E60934" w:rsidRDefault="001D0D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01" w:rsidRPr="00E60934" w:rsidTr="00B977FC">
        <w:trPr>
          <w:trHeight w:val="978"/>
        </w:trPr>
        <w:tc>
          <w:tcPr>
            <w:tcW w:w="534" w:type="dxa"/>
            <w:shd w:val="clear" w:color="auto" w:fill="FABF8F" w:themeFill="accent6" w:themeFillTint="99"/>
          </w:tcPr>
          <w:p w:rsidR="001D0D01" w:rsidRPr="00B977FC" w:rsidRDefault="00E60934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7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  <w:shd w:val="clear" w:color="auto" w:fill="D99594" w:themeFill="accent2" w:themeFillTint="99"/>
          </w:tcPr>
          <w:p w:rsidR="001D0D01" w:rsidRPr="00B977FC" w:rsidRDefault="00B977FC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7FC">
              <w:rPr>
                <w:rFonts w:ascii="Times New Roman" w:hAnsi="Times New Roman" w:cs="Times New Roman"/>
                <w:b/>
                <w:sz w:val="24"/>
                <w:szCs w:val="24"/>
              </w:rPr>
              <w:t>Disposiciones Legales</w:t>
            </w:r>
          </w:p>
        </w:tc>
        <w:tc>
          <w:tcPr>
            <w:tcW w:w="2463" w:type="dxa"/>
            <w:shd w:val="clear" w:color="auto" w:fill="76923C" w:themeFill="accent3" w:themeFillShade="BF"/>
          </w:tcPr>
          <w:p w:rsidR="001D0D01" w:rsidRPr="00B977FC" w:rsidRDefault="00B977FC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7FC">
              <w:rPr>
                <w:rFonts w:ascii="Times New Roman" w:hAnsi="Times New Roman" w:cs="Times New Roman"/>
                <w:b/>
                <w:sz w:val="24"/>
                <w:szCs w:val="24"/>
              </w:rPr>
              <w:t>Obligación o Documentación</w:t>
            </w:r>
          </w:p>
        </w:tc>
        <w:tc>
          <w:tcPr>
            <w:tcW w:w="2924" w:type="dxa"/>
            <w:shd w:val="clear" w:color="auto" w:fill="B2A1C7" w:themeFill="accent4" w:themeFillTint="99"/>
          </w:tcPr>
          <w:p w:rsidR="001D0D01" w:rsidRPr="00B977FC" w:rsidRDefault="00B977FC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Sanciones a la inobservancia de la obligación. 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D0D01" w:rsidRPr="00B977FC" w:rsidRDefault="00B977FC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7FC"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</w:tc>
      </w:tr>
      <w:tr w:rsidR="001D0D01" w:rsidRPr="00E60934" w:rsidTr="00E70F47">
        <w:trPr>
          <w:trHeight w:val="978"/>
        </w:trPr>
        <w:tc>
          <w:tcPr>
            <w:tcW w:w="534" w:type="dxa"/>
          </w:tcPr>
          <w:p w:rsidR="001D0D01" w:rsidRPr="00E60934" w:rsidRDefault="00E6093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</w:tcPr>
          <w:p w:rsidR="003D3BF7" w:rsidRDefault="003D3BF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BF7" w:rsidRDefault="003D3BF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01" w:rsidRPr="00E60934" w:rsidRDefault="00B977F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Art.3, 10, 12 LSOM, </w:t>
            </w:r>
            <w:r w:rsidR="003D3BF7">
              <w:rPr>
                <w:rFonts w:ascii="Times New Roman" w:hAnsi="Times New Roman" w:cs="Times New Roman"/>
                <w:sz w:val="24"/>
                <w:szCs w:val="24"/>
              </w:rPr>
              <w:t>art. 358 del C.Com.</w:t>
            </w:r>
          </w:p>
        </w:tc>
        <w:tc>
          <w:tcPr>
            <w:tcW w:w="2463" w:type="dxa"/>
          </w:tcPr>
          <w:p w:rsidR="003D3BF7" w:rsidRDefault="003D3BF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01" w:rsidRPr="00E60934" w:rsidRDefault="003D3BF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Registrar una sucursal de una sociedad extranjera en el Registro de Comercio. </w:t>
            </w:r>
          </w:p>
        </w:tc>
        <w:tc>
          <w:tcPr>
            <w:tcW w:w="2924" w:type="dxa"/>
          </w:tcPr>
          <w:p w:rsidR="001D0D01" w:rsidRPr="00E60934" w:rsidRDefault="003D3BF7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Amonestación escrita, si es por causa imputable al comerciante que no se ha subsanado la obligación, se le aplicara multa de 1 a 15 salarios mínimos urbanos superior vigente</w:t>
            </w:r>
          </w:p>
        </w:tc>
        <w:tc>
          <w:tcPr>
            <w:tcW w:w="992" w:type="dxa"/>
          </w:tcPr>
          <w:p w:rsidR="001D0D01" w:rsidRPr="00E60934" w:rsidRDefault="001D0D0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7FC" w:rsidRPr="00E60934" w:rsidTr="00E70F47">
        <w:trPr>
          <w:trHeight w:val="978"/>
        </w:trPr>
        <w:tc>
          <w:tcPr>
            <w:tcW w:w="534" w:type="dxa"/>
          </w:tcPr>
          <w:p w:rsidR="00B977FC" w:rsidRDefault="003D3BF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</w:tcPr>
          <w:p w:rsidR="000525DE" w:rsidRDefault="000525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DE" w:rsidRDefault="000525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C" w:rsidRPr="00E60934" w:rsidRDefault="000525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Art.2</w:t>
            </w:r>
            <w:r w:rsidR="00BA4D92">
              <w:rPr>
                <w:rFonts w:ascii="Times New Roman" w:hAnsi="Times New Roman" w:cs="Times New Roman"/>
                <w:sz w:val="24"/>
                <w:szCs w:val="24"/>
              </w:rPr>
              <w:t>, 4,5</w:t>
            </w:r>
            <w:r w:rsidR="007E0A03">
              <w:rPr>
                <w:rFonts w:ascii="Times New Roman" w:hAnsi="Times New Roman" w:cs="Times New Roman"/>
                <w:sz w:val="24"/>
                <w:szCs w:val="24"/>
              </w:rPr>
              <w:t xml:space="preserve"> Ley de Marcas y Otros Signos Distintivos.</w:t>
            </w:r>
          </w:p>
        </w:tc>
        <w:tc>
          <w:tcPr>
            <w:tcW w:w="2463" w:type="dxa"/>
          </w:tcPr>
          <w:p w:rsidR="00B977FC" w:rsidRPr="00E60934" w:rsidRDefault="00BA4D92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Registrar una marca (aunque esto es potestativo, pero se recomienda si la empresa o la sociedad quiere que sus clientes identifiquen el producto)</w:t>
            </w:r>
            <w:r w:rsidR="0057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B977FC" w:rsidRPr="00E60934" w:rsidRDefault="007E0A03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 un Beneficio, seguridad jurídica de que su marca no puede ser utilizada de manera perjudicial por otro comerciante y si lo hace se estaría frente a consecuencias jurídicas.</w:t>
            </w:r>
          </w:p>
        </w:tc>
        <w:tc>
          <w:tcPr>
            <w:tcW w:w="992" w:type="dxa"/>
          </w:tcPr>
          <w:p w:rsidR="00B977FC" w:rsidRPr="00E60934" w:rsidRDefault="00B977F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7FC" w:rsidRPr="00E60934" w:rsidTr="00E70F47">
        <w:trPr>
          <w:trHeight w:val="978"/>
        </w:trPr>
        <w:tc>
          <w:tcPr>
            <w:tcW w:w="534" w:type="dxa"/>
          </w:tcPr>
          <w:p w:rsidR="00B977FC" w:rsidRDefault="007E0A0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</w:tcPr>
          <w:p w:rsidR="000525DE" w:rsidRDefault="000525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DE" w:rsidRDefault="000525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DE" w:rsidRDefault="000525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C" w:rsidRPr="00E60934" w:rsidRDefault="000525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2, 56 Ley de Marcas y Otros Signos Distintivos.</w:t>
            </w:r>
          </w:p>
        </w:tc>
        <w:tc>
          <w:tcPr>
            <w:tcW w:w="2463" w:type="dxa"/>
          </w:tcPr>
          <w:p w:rsidR="00B977FC" w:rsidRPr="00E60934" w:rsidRDefault="000525DE" w:rsidP="00052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Registrar el Nombre comercial (aunque esto es potestativo, pero se recomienda si la empresa o la sociedad quiere que sus clientes identifiquen el producto, el establecimiento) </w:t>
            </w:r>
          </w:p>
        </w:tc>
        <w:tc>
          <w:tcPr>
            <w:tcW w:w="2924" w:type="dxa"/>
          </w:tcPr>
          <w:p w:rsidR="00B977FC" w:rsidRPr="00E60934" w:rsidRDefault="000525DE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 un Beneficio, seguridad jurídica de que su marca no puede ser utilizada de manera perjudicial por otro comerciante y si lo hace se estaría frente a consecuencias jurídicas.</w:t>
            </w:r>
          </w:p>
        </w:tc>
        <w:tc>
          <w:tcPr>
            <w:tcW w:w="992" w:type="dxa"/>
          </w:tcPr>
          <w:p w:rsidR="00B977FC" w:rsidRPr="00E60934" w:rsidRDefault="00B977F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03" w:rsidRPr="00E60934" w:rsidTr="00E70F47">
        <w:trPr>
          <w:trHeight w:val="978"/>
        </w:trPr>
        <w:tc>
          <w:tcPr>
            <w:tcW w:w="534" w:type="dxa"/>
          </w:tcPr>
          <w:p w:rsidR="007E0A03" w:rsidRDefault="000525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09" w:type="dxa"/>
          </w:tcPr>
          <w:p w:rsidR="008C61BC" w:rsidRDefault="008C61B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1BC" w:rsidRDefault="008C61B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03" w:rsidRPr="00E60934" w:rsidRDefault="000525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42 lit. a)</w:t>
            </w:r>
            <w:r w:rsidR="008C61BC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</w:p>
        </w:tc>
        <w:tc>
          <w:tcPr>
            <w:tcW w:w="2463" w:type="dxa"/>
          </w:tcPr>
          <w:p w:rsidR="007E0A03" w:rsidRPr="00E60934" w:rsidRDefault="000525D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detallar los bienes o servicios y precio, tasa o tarifa de los mismos, en el comprobante legal</w:t>
            </w:r>
            <w:r w:rsidR="008C61BC">
              <w:rPr>
                <w:rFonts w:ascii="Times New Roman" w:hAnsi="Times New Roman" w:cs="Times New Roman"/>
                <w:sz w:val="24"/>
                <w:szCs w:val="24"/>
              </w:rPr>
              <w:t xml:space="preserve"> que se le entrega al consumidor. </w:t>
            </w:r>
          </w:p>
        </w:tc>
        <w:tc>
          <w:tcPr>
            <w:tcW w:w="2924" w:type="dxa"/>
          </w:tcPr>
          <w:p w:rsidR="008C61BC" w:rsidRDefault="008C61BC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03" w:rsidRPr="00E60934" w:rsidRDefault="008C61BC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hasta de 50 salarios mínimos mensuales urbanos en la industria. </w:t>
            </w:r>
          </w:p>
        </w:tc>
        <w:tc>
          <w:tcPr>
            <w:tcW w:w="992" w:type="dxa"/>
          </w:tcPr>
          <w:p w:rsidR="007E0A03" w:rsidRPr="00E60934" w:rsidRDefault="007E0A0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03" w:rsidRPr="00E60934" w:rsidTr="00E70F47">
        <w:trPr>
          <w:trHeight w:val="978"/>
        </w:trPr>
        <w:tc>
          <w:tcPr>
            <w:tcW w:w="534" w:type="dxa"/>
          </w:tcPr>
          <w:p w:rsidR="007E0A03" w:rsidRDefault="008C61B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8C61BC" w:rsidRDefault="008C61B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1BC" w:rsidRDefault="008C61B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1BC" w:rsidRDefault="008C61B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1BC" w:rsidRDefault="008C61B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03" w:rsidRPr="00E60934" w:rsidRDefault="008C61B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44 lit. a), 47 Ley de </w:t>
            </w:r>
            <w:r w:rsidR="00D878C4">
              <w:rPr>
                <w:rFonts w:ascii="Times New Roman" w:hAnsi="Times New Roman" w:cs="Times New Roman"/>
                <w:sz w:val="24"/>
                <w:szCs w:val="24"/>
              </w:rPr>
              <w:t>Protección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 Consumidor. </w:t>
            </w:r>
          </w:p>
        </w:tc>
        <w:tc>
          <w:tcPr>
            <w:tcW w:w="2463" w:type="dxa"/>
          </w:tcPr>
          <w:p w:rsidR="007E0A03" w:rsidRPr="00E60934" w:rsidRDefault="008C61BC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Ofrecer al consumidor bienes o productos vencidos o cuya masa, volumen y cualquier otra medida específica en los mismos se encuentre alterada, así como el incumplimiento de los requisitos del etiquetado de productos de acuerdo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 que establece el art. 28 de la ley.</w:t>
            </w:r>
          </w:p>
        </w:tc>
        <w:tc>
          <w:tcPr>
            <w:tcW w:w="2924" w:type="dxa"/>
          </w:tcPr>
          <w:p w:rsidR="008C61BC" w:rsidRDefault="008C61BC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1BC" w:rsidRDefault="008C61BC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1BC" w:rsidRDefault="008C61BC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03" w:rsidRPr="00E60934" w:rsidRDefault="008C61BC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hasta de 200 salarios mínimos mensuales urbanos en la industria. </w:t>
            </w:r>
          </w:p>
        </w:tc>
        <w:tc>
          <w:tcPr>
            <w:tcW w:w="992" w:type="dxa"/>
          </w:tcPr>
          <w:p w:rsidR="007E0A03" w:rsidRPr="00E60934" w:rsidRDefault="007E0A0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03" w:rsidRPr="00E60934" w:rsidTr="00E70F47">
        <w:trPr>
          <w:trHeight w:val="978"/>
        </w:trPr>
        <w:tc>
          <w:tcPr>
            <w:tcW w:w="534" w:type="dxa"/>
          </w:tcPr>
          <w:p w:rsidR="007E0A03" w:rsidRDefault="00D878C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09" w:type="dxa"/>
          </w:tcPr>
          <w:p w:rsidR="00D878C4" w:rsidRDefault="00D878C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C4" w:rsidRDefault="00D878C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C4" w:rsidRDefault="00D878C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03" w:rsidRPr="00E60934" w:rsidRDefault="00D878C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93 del Código de Salud </w:t>
            </w:r>
          </w:p>
        </w:tc>
        <w:tc>
          <w:tcPr>
            <w:tcW w:w="2463" w:type="dxa"/>
          </w:tcPr>
          <w:p w:rsidR="007E0A03" w:rsidRPr="00E60934" w:rsidRDefault="00D878C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Infringir normas del Código de Salud en empresas que se dediquen a producción, elaboración, almacenamiento, refrigeración, envase transporte, distribución y expendio de artículos alimentarios. </w:t>
            </w:r>
          </w:p>
        </w:tc>
        <w:tc>
          <w:tcPr>
            <w:tcW w:w="2924" w:type="dxa"/>
          </w:tcPr>
          <w:p w:rsidR="00D878C4" w:rsidRDefault="00D878C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C4" w:rsidRDefault="00D878C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03" w:rsidRPr="00E60934" w:rsidRDefault="00D878C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Clausura temporal o definitiva del establecimiento. </w:t>
            </w:r>
          </w:p>
        </w:tc>
        <w:tc>
          <w:tcPr>
            <w:tcW w:w="992" w:type="dxa"/>
          </w:tcPr>
          <w:p w:rsidR="007E0A03" w:rsidRPr="00E60934" w:rsidRDefault="007E0A0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C4" w:rsidRPr="00E60934" w:rsidTr="00E70F47">
        <w:trPr>
          <w:trHeight w:val="978"/>
        </w:trPr>
        <w:tc>
          <w:tcPr>
            <w:tcW w:w="534" w:type="dxa"/>
          </w:tcPr>
          <w:p w:rsidR="00D878C4" w:rsidRDefault="00D878C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</w:tcPr>
          <w:p w:rsidR="001427AF" w:rsidRDefault="001427A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AF" w:rsidRDefault="001427A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AF" w:rsidRDefault="001427A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AF" w:rsidRDefault="001427A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AF" w:rsidRDefault="001427A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C4" w:rsidRPr="00E60934" w:rsidRDefault="00D878C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283, </w:t>
            </w:r>
            <w:r w:rsidR="001427AF">
              <w:rPr>
                <w:rFonts w:ascii="Times New Roman" w:hAnsi="Times New Roman" w:cs="Times New Roman"/>
                <w:sz w:val="24"/>
                <w:szCs w:val="24"/>
              </w:rPr>
              <w:t xml:space="preserve">284 Código de Salud. </w:t>
            </w:r>
          </w:p>
        </w:tc>
        <w:tc>
          <w:tcPr>
            <w:tcW w:w="2463" w:type="dxa"/>
          </w:tcPr>
          <w:p w:rsidR="00D878C4" w:rsidRPr="00E60934" w:rsidRDefault="001427A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obtener el permiso del Ministerio para la instalación y funcionamiento de fabricas de conservas, mercados, supermercados, ferias, mataderos, expendios de alimentos y bebidas, panaderías, fruterías, lecherías, confiterías, cafés, restaurantes, hoteles, moteles, cocinas de internados y otros.</w:t>
            </w:r>
          </w:p>
        </w:tc>
        <w:tc>
          <w:tcPr>
            <w:tcW w:w="2924" w:type="dxa"/>
          </w:tcPr>
          <w:p w:rsidR="001427AF" w:rsidRDefault="001427A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AF" w:rsidRDefault="001427A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AF" w:rsidRDefault="001427A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AF" w:rsidRDefault="001427A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AF" w:rsidRDefault="001427A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C4" w:rsidRPr="00E60934" w:rsidRDefault="00D878C4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Clausura o cierre de establecimiento.  </w:t>
            </w:r>
          </w:p>
        </w:tc>
        <w:tc>
          <w:tcPr>
            <w:tcW w:w="992" w:type="dxa"/>
          </w:tcPr>
          <w:p w:rsidR="00D878C4" w:rsidRPr="00E60934" w:rsidRDefault="00D878C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6B" w:rsidRPr="00E60934" w:rsidTr="00E70F47">
        <w:trPr>
          <w:trHeight w:val="978"/>
        </w:trPr>
        <w:tc>
          <w:tcPr>
            <w:tcW w:w="534" w:type="dxa"/>
          </w:tcPr>
          <w:p w:rsidR="00A27B6B" w:rsidRDefault="00A27B6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09" w:type="dxa"/>
          </w:tcPr>
          <w:p w:rsidR="00A27B6B" w:rsidRDefault="00A27B6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6B" w:rsidRDefault="00A27B6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6B" w:rsidRDefault="00A27B6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6B" w:rsidRDefault="00A27B6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27, Ley de Vialidad</w:t>
            </w:r>
          </w:p>
        </w:tc>
        <w:tc>
          <w:tcPr>
            <w:tcW w:w="2463" w:type="dxa"/>
          </w:tcPr>
          <w:p w:rsidR="00A27B6B" w:rsidRDefault="00A27B6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Cuando corresponda pago de vialidad serie; envió de listado en los meses de enero y febrero un listado personal que labora para la empresa a la Alcaldía Municipal correspondiente.</w:t>
            </w:r>
            <w:r w:rsidR="00CE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A27B6B" w:rsidRDefault="00A27B6B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6B" w:rsidRDefault="00A27B6B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6B" w:rsidRDefault="00A27B6B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6B" w:rsidRDefault="00A27B6B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de 10 a 20 colones.</w:t>
            </w:r>
          </w:p>
        </w:tc>
        <w:tc>
          <w:tcPr>
            <w:tcW w:w="992" w:type="dxa"/>
          </w:tcPr>
          <w:p w:rsidR="00A27B6B" w:rsidRPr="00E60934" w:rsidRDefault="00A27B6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6B" w:rsidRPr="00E60934" w:rsidTr="00E70F47">
        <w:trPr>
          <w:trHeight w:val="978"/>
        </w:trPr>
        <w:tc>
          <w:tcPr>
            <w:tcW w:w="534" w:type="dxa"/>
          </w:tcPr>
          <w:p w:rsidR="00A27B6B" w:rsidRDefault="00A27B6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924CF1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F1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6B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25 lit. a)</w:t>
            </w:r>
            <w:r w:rsidR="00924CF1">
              <w:rPr>
                <w:rFonts w:ascii="Times New Roman" w:hAnsi="Times New Roman" w:cs="Times New Roman"/>
                <w:sz w:val="24"/>
                <w:szCs w:val="24"/>
              </w:rPr>
              <w:t xml:space="preserve">, 37,38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competencia.</w:t>
            </w:r>
          </w:p>
        </w:tc>
        <w:tc>
          <w:tcPr>
            <w:tcW w:w="2463" w:type="dxa"/>
          </w:tcPr>
          <w:p w:rsidR="00A27B6B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Ponerse de acuerdo para fijar precios u otras condiciones de compra o venta bajo cualquier forma </w:t>
            </w:r>
          </w:p>
        </w:tc>
        <w:tc>
          <w:tcPr>
            <w:tcW w:w="2924" w:type="dxa"/>
          </w:tcPr>
          <w:p w:rsidR="00A27B6B" w:rsidRDefault="00924CF1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cuyo monto se determinara de acuerdo a la gravedad de la infracción y daño causado, cuyo máximo  es cinco mil salarios mínimos mensuales. </w:t>
            </w:r>
          </w:p>
        </w:tc>
        <w:tc>
          <w:tcPr>
            <w:tcW w:w="992" w:type="dxa"/>
          </w:tcPr>
          <w:p w:rsidR="00A27B6B" w:rsidRPr="00E60934" w:rsidRDefault="00A27B6B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6B" w:rsidRPr="00E60934" w:rsidTr="00E70F47">
        <w:trPr>
          <w:trHeight w:val="978"/>
        </w:trPr>
        <w:tc>
          <w:tcPr>
            <w:tcW w:w="534" w:type="dxa"/>
          </w:tcPr>
          <w:p w:rsidR="00A27B6B" w:rsidRPr="009D7124" w:rsidRDefault="009D7124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</w:tcPr>
          <w:p w:rsidR="00A27B6B" w:rsidRPr="009D7124" w:rsidRDefault="009D7124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24">
              <w:rPr>
                <w:rFonts w:ascii="Times New Roman" w:hAnsi="Times New Roman" w:cs="Times New Roman"/>
                <w:b/>
                <w:sz w:val="24"/>
                <w:szCs w:val="24"/>
              </w:rPr>
              <w:t>Disposición Legal</w:t>
            </w:r>
          </w:p>
        </w:tc>
        <w:tc>
          <w:tcPr>
            <w:tcW w:w="2463" w:type="dxa"/>
          </w:tcPr>
          <w:p w:rsidR="00A27B6B" w:rsidRPr="009D7124" w:rsidRDefault="009D7124" w:rsidP="001D5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Obligación o Documentación </w:t>
            </w:r>
          </w:p>
        </w:tc>
        <w:tc>
          <w:tcPr>
            <w:tcW w:w="2924" w:type="dxa"/>
          </w:tcPr>
          <w:p w:rsidR="00A27B6B" w:rsidRPr="009D7124" w:rsidRDefault="009D7124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Sanciones a la inobservancia de la Obligación </w:t>
            </w:r>
          </w:p>
        </w:tc>
        <w:tc>
          <w:tcPr>
            <w:tcW w:w="992" w:type="dxa"/>
          </w:tcPr>
          <w:p w:rsidR="00A27B6B" w:rsidRPr="009D7124" w:rsidRDefault="009D7124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24"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</w:tc>
      </w:tr>
      <w:tr w:rsidR="009D7124" w:rsidRPr="00E60934" w:rsidTr="00E70F47">
        <w:trPr>
          <w:trHeight w:val="978"/>
        </w:trPr>
        <w:tc>
          <w:tcPr>
            <w:tcW w:w="534" w:type="dxa"/>
          </w:tcPr>
          <w:p w:rsidR="009D712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:rsidR="00924CF1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2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25 lit. b)</w:t>
            </w:r>
            <w:r w:rsidR="00924CF1">
              <w:rPr>
                <w:rFonts w:ascii="Times New Roman" w:hAnsi="Times New Roman" w:cs="Times New Roman"/>
                <w:sz w:val="24"/>
                <w:szCs w:val="24"/>
              </w:rPr>
              <w:t>, 37,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competencia.</w:t>
            </w:r>
          </w:p>
        </w:tc>
        <w:tc>
          <w:tcPr>
            <w:tcW w:w="2463" w:type="dxa"/>
          </w:tcPr>
          <w:p w:rsidR="009D712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Establecer acuerdo con los demás competidores para la fijación o limitación de cantidades de producción.</w:t>
            </w:r>
          </w:p>
        </w:tc>
        <w:tc>
          <w:tcPr>
            <w:tcW w:w="2924" w:type="dxa"/>
          </w:tcPr>
          <w:p w:rsidR="009D7124" w:rsidRDefault="00924CF1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cuyo monto se determinara de acuerdo a la gravedad de la infracción y daño causado, cuyo máximo  es cinco mil salarios mínimos mensuales</w:t>
            </w:r>
          </w:p>
        </w:tc>
        <w:tc>
          <w:tcPr>
            <w:tcW w:w="992" w:type="dxa"/>
          </w:tcPr>
          <w:p w:rsidR="009D7124" w:rsidRPr="00E6093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24" w:rsidRPr="00E60934" w:rsidTr="00E70F47">
        <w:trPr>
          <w:trHeight w:val="978"/>
        </w:trPr>
        <w:tc>
          <w:tcPr>
            <w:tcW w:w="534" w:type="dxa"/>
          </w:tcPr>
          <w:p w:rsidR="009D712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:rsidR="00924CF1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F1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2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25 lit. c) Ley de competencia.</w:t>
            </w:r>
          </w:p>
        </w:tc>
        <w:tc>
          <w:tcPr>
            <w:tcW w:w="2463" w:type="dxa"/>
          </w:tcPr>
          <w:p w:rsidR="009D712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Establecer acuerdo con los demás competidores para la Fijación o limitación en subastas o en cualquier otra forma de licitación pública, privada nacional o internacional. </w:t>
            </w:r>
          </w:p>
        </w:tc>
        <w:tc>
          <w:tcPr>
            <w:tcW w:w="2924" w:type="dxa"/>
          </w:tcPr>
          <w:p w:rsidR="00924CF1" w:rsidRDefault="00924CF1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24" w:rsidRDefault="001D52B0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Dara aviso</w:t>
            </w:r>
            <w:r w:rsidR="00924CF1">
              <w:rPr>
                <w:rFonts w:ascii="Times New Roman" w:hAnsi="Times New Roman" w:cs="Times New Roman"/>
                <w:sz w:val="24"/>
                <w:szCs w:val="24"/>
              </w:rPr>
              <w:t xml:space="preserve"> a la Institución del Estado para que resuelva conforme Art.158 de LACAP. </w:t>
            </w:r>
          </w:p>
        </w:tc>
        <w:tc>
          <w:tcPr>
            <w:tcW w:w="992" w:type="dxa"/>
          </w:tcPr>
          <w:p w:rsidR="009D7124" w:rsidRPr="00E6093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24" w:rsidRPr="00E60934" w:rsidTr="00E70F47">
        <w:trPr>
          <w:trHeight w:val="978"/>
        </w:trPr>
        <w:tc>
          <w:tcPr>
            <w:tcW w:w="534" w:type="dxa"/>
          </w:tcPr>
          <w:p w:rsidR="009D712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</w:tcPr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2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25 lit. d)</w:t>
            </w:r>
            <w:r w:rsidR="00924CF1">
              <w:rPr>
                <w:rFonts w:ascii="Times New Roman" w:hAnsi="Times New Roman" w:cs="Times New Roman"/>
                <w:sz w:val="24"/>
                <w:szCs w:val="24"/>
              </w:rPr>
              <w:t>, 37,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competencia.</w:t>
            </w:r>
          </w:p>
        </w:tc>
        <w:tc>
          <w:tcPr>
            <w:tcW w:w="2463" w:type="dxa"/>
          </w:tcPr>
          <w:p w:rsidR="009D712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Ponerse de acuerdo con otro comerciante en dividirse el mercado ya sea por territorio, por volumen de ventas o compras, por tipo de productor vendidos, por clientes o vendedores o por otro medio. </w:t>
            </w:r>
          </w:p>
        </w:tc>
        <w:tc>
          <w:tcPr>
            <w:tcW w:w="2924" w:type="dxa"/>
          </w:tcPr>
          <w:p w:rsidR="00924CF1" w:rsidRDefault="00924CF1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F1" w:rsidRDefault="00924CF1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24" w:rsidRDefault="00924CF1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cuyo monto se determinara de acuerdo a la gravedad de la infracción y daño causado, cuyo máximo  es cinco mil salarios mínimos mensuales</w:t>
            </w:r>
          </w:p>
        </w:tc>
        <w:tc>
          <w:tcPr>
            <w:tcW w:w="992" w:type="dxa"/>
          </w:tcPr>
          <w:p w:rsidR="009D7124" w:rsidRPr="00E6093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24" w:rsidRPr="00E60934" w:rsidTr="00E70F47">
        <w:trPr>
          <w:trHeight w:val="978"/>
        </w:trPr>
        <w:tc>
          <w:tcPr>
            <w:tcW w:w="534" w:type="dxa"/>
          </w:tcPr>
          <w:p w:rsidR="009D712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09" w:type="dxa"/>
          </w:tcPr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24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26 lit. a)</w:t>
            </w:r>
            <w:r w:rsidR="00924CF1">
              <w:rPr>
                <w:rFonts w:ascii="Times New Roman" w:hAnsi="Times New Roman" w:cs="Times New Roman"/>
                <w:sz w:val="24"/>
                <w:szCs w:val="24"/>
              </w:rPr>
              <w:t>, 37,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Competencia</w:t>
            </w:r>
          </w:p>
        </w:tc>
        <w:tc>
          <w:tcPr>
            <w:tcW w:w="2463" w:type="dxa"/>
          </w:tcPr>
          <w:p w:rsidR="009D712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realizar prácticas anticompetitivas entre no competidores, venta condicionada, cuando un proveedor venda un producto bajo condición que el comprador </w:t>
            </w:r>
            <w:r w:rsidR="001D52B0">
              <w:rPr>
                <w:rFonts w:ascii="Times New Roman" w:hAnsi="Times New Roman" w:cs="Times New Roman"/>
                <w:sz w:val="24"/>
                <w:szCs w:val="24"/>
              </w:rPr>
              <w:t xml:space="preserve">adquiera otros productos del proveedor o empresas asociados al proveedor </w:t>
            </w:r>
          </w:p>
        </w:tc>
        <w:tc>
          <w:tcPr>
            <w:tcW w:w="2924" w:type="dxa"/>
          </w:tcPr>
          <w:p w:rsidR="00924CF1" w:rsidRDefault="00924CF1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F1" w:rsidRDefault="00924CF1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24" w:rsidRDefault="00924CF1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cuyo monto se determinara de acuerdo a la gravedad de la infracción y daño causado, cuyo máximo  es cinco mil salarios mínimos mensuales</w:t>
            </w:r>
          </w:p>
        </w:tc>
        <w:tc>
          <w:tcPr>
            <w:tcW w:w="992" w:type="dxa"/>
          </w:tcPr>
          <w:p w:rsidR="009D7124" w:rsidRPr="00E6093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24" w:rsidRPr="00E60934" w:rsidTr="00E70F47">
        <w:trPr>
          <w:trHeight w:val="978"/>
        </w:trPr>
        <w:tc>
          <w:tcPr>
            <w:tcW w:w="534" w:type="dxa"/>
          </w:tcPr>
          <w:p w:rsidR="009D7124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24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26 lit. b)</w:t>
            </w:r>
            <w:r w:rsidR="00924CF1">
              <w:rPr>
                <w:rFonts w:ascii="Times New Roman" w:hAnsi="Times New Roman" w:cs="Times New Roman"/>
                <w:sz w:val="24"/>
                <w:szCs w:val="24"/>
              </w:rPr>
              <w:t>, 37,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Competencia</w:t>
            </w:r>
          </w:p>
        </w:tc>
        <w:tc>
          <w:tcPr>
            <w:tcW w:w="2463" w:type="dxa"/>
          </w:tcPr>
          <w:p w:rsidR="009D7124" w:rsidRDefault="001D52B0" w:rsidP="001D5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venta sujeta a la condición de no usar ni adquirir aquellos productos normalmente ofrecidos a terceros o por terceros.</w:t>
            </w:r>
          </w:p>
        </w:tc>
        <w:tc>
          <w:tcPr>
            <w:tcW w:w="2924" w:type="dxa"/>
          </w:tcPr>
          <w:p w:rsidR="009D7124" w:rsidRDefault="00924CF1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cuyo monto se determinara de acuerdo a la gravedad de la infracción y daño causado, cuyo máximo  es cinco mil salarios mínimos mensuales</w:t>
            </w:r>
          </w:p>
        </w:tc>
        <w:tc>
          <w:tcPr>
            <w:tcW w:w="992" w:type="dxa"/>
          </w:tcPr>
          <w:p w:rsidR="009D7124" w:rsidRPr="00E60934" w:rsidRDefault="009D7124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24" w:rsidRPr="00E60934" w:rsidTr="00E70F47">
        <w:trPr>
          <w:trHeight w:val="978"/>
        </w:trPr>
        <w:tc>
          <w:tcPr>
            <w:tcW w:w="534" w:type="dxa"/>
          </w:tcPr>
          <w:p w:rsidR="009D7124" w:rsidRPr="001D52B0" w:rsidRDefault="001D52B0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</w:tcPr>
          <w:p w:rsidR="009D7124" w:rsidRPr="001D52B0" w:rsidRDefault="001D52B0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B0">
              <w:rPr>
                <w:rFonts w:ascii="Times New Roman" w:hAnsi="Times New Roman" w:cs="Times New Roman"/>
                <w:b/>
                <w:sz w:val="24"/>
                <w:szCs w:val="24"/>
              </w:rPr>
              <w:t>Disposición Legal</w:t>
            </w:r>
          </w:p>
        </w:tc>
        <w:tc>
          <w:tcPr>
            <w:tcW w:w="2463" w:type="dxa"/>
          </w:tcPr>
          <w:p w:rsidR="009D7124" w:rsidRPr="001D52B0" w:rsidRDefault="001D52B0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Obligación o Documentación </w:t>
            </w:r>
          </w:p>
        </w:tc>
        <w:tc>
          <w:tcPr>
            <w:tcW w:w="2924" w:type="dxa"/>
          </w:tcPr>
          <w:p w:rsidR="009D7124" w:rsidRPr="001D52B0" w:rsidRDefault="001D52B0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Sanciones a la inobservancia de la obligación </w:t>
            </w:r>
          </w:p>
        </w:tc>
        <w:tc>
          <w:tcPr>
            <w:tcW w:w="992" w:type="dxa"/>
          </w:tcPr>
          <w:p w:rsidR="009D7124" w:rsidRPr="001D52B0" w:rsidRDefault="001D52B0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B0"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</w:tc>
      </w:tr>
      <w:tr w:rsidR="001D52B0" w:rsidRPr="00E60934" w:rsidTr="00E70F47">
        <w:trPr>
          <w:trHeight w:val="978"/>
        </w:trPr>
        <w:tc>
          <w:tcPr>
            <w:tcW w:w="534" w:type="dxa"/>
          </w:tcPr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924CF1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30 lit. a)</w:t>
            </w:r>
            <w:r w:rsidR="00924CF1">
              <w:rPr>
                <w:rFonts w:ascii="Times New Roman" w:hAnsi="Times New Roman" w:cs="Times New Roman"/>
                <w:sz w:val="24"/>
                <w:szCs w:val="24"/>
              </w:rPr>
              <w:t xml:space="preserve">, 37,38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Competencia </w:t>
            </w:r>
          </w:p>
        </w:tc>
        <w:tc>
          <w:tcPr>
            <w:tcW w:w="2463" w:type="dxa"/>
          </w:tcPr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Creación de obstáculos a la entrada de competidores o a la expansión de competidores existentes</w:t>
            </w:r>
          </w:p>
        </w:tc>
        <w:tc>
          <w:tcPr>
            <w:tcW w:w="2924" w:type="dxa"/>
          </w:tcPr>
          <w:p w:rsidR="001D52B0" w:rsidRDefault="00924CF1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cuyo monto se determinara de acuerdo a la gravedad de la infracción y daño causado, cuyo máximo  es cinco mil salarios mínimos mensuales</w:t>
            </w:r>
          </w:p>
        </w:tc>
        <w:tc>
          <w:tcPr>
            <w:tcW w:w="992" w:type="dxa"/>
          </w:tcPr>
          <w:p w:rsidR="001D52B0" w:rsidRPr="00E60934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2B0" w:rsidRPr="00E60934" w:rsidTr="00E70F47">
        <w:trPr>
          <w:trHeight w:val="978"/>
        </w:trPr>
        <w:tc>
          <w:tcPr>
            <w:tcW w:w="534" w:type="dxa"/>
          </w:tcPr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</w:tcPr>
          <w:p w:rsidR="00924CF1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30 lit. b)</w:t>
            </w:r>
            <w:r w:rsidR="00924CF1">
              <w:rPr>
                <w:rFonts w:ascii="Times New Roman" w:hAnsi="Times New Roman" w:cs="Times New Roman"/>
                <w:sz w:val="24"/>
                <w:szCs w:val="24"/>
              </w:rPr>
              <w:t>, 37,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Competencia</w:t>
            </w:r>
          </w:p>
        </w:tc>
        <w:tc>
          <w:tcPr>
            <w:tcW w:w="2463" w:type="dxa"/>
          </w:tcPr>
          <w:p w:rsidR="00924CF1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Impedir, limitar, desplazar la competencia dentro del mercado.</w:t>
            </w:r>
          </w:p>
        </w:tc>
        <w:tc>
          <w:tcPr>
            <w:tcW w:w="2924" w:type="dxa"/>
          </w:tcPr>
          <w:p w:rsidR="001D52B0" w:rsidRDefault="00924CF1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cuyo monto se determinara de acuerdo a la gravedad de la infracción y daño causado, cuyo máximo  es cinco mil salarios mínimos mensuales</w:t>
            </w:r>
          </w:p>
        </w:tc>
        <w:tc>
          <w:tcPr>
            <w:tcW w:w="992" w:type="dxa"/>
          </w:tcPr>
          <w:p w:rsidR="001D52B0" w:rsidRPr="00E60934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2B0" w:rsidRPr="00E60934" w:rsidTr="00E70F47">
        <w:trPr>
          <w:trHeight w:val="978"/>
        </w:trPr>
        <w:tc>
          <w:tcPr>
            <w:tcW w:w="534" w:type="dxa"/>
          </w:tcPr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09" w:type="dxa"/>
          </w:tcPr>
          <w:p w:rsidR="00924CF1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F1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F1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30 lit. c)</w:t>
            </w:r>
            <w:r w:rsidR="00924CF1">
              <w:rPr>
                <w:rFonts w:ascii="Times New Roman" w:hAnsi="Times New Roman" w:cs="Times New Roman"/>
                <w:sz w:val="24"/>
                <w:szCs w:val="24"/>
              </w:rPr>
              <w:t>, 37,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Competencia</w:t>
            </w:r>
          </w:p>
        </w:tc>
        <w:tc>
          <w:tcPr>
            <w:tcW w:w="2463" w:type="dxa"/>
          </w:tcPr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Disminución de precios en forma sistemática, por debajo de los costos, cuando tenga por objeto eliminar uno o varios competidores o evitar la entrada o expansión de estos. </w:t>
            </w:r>
          </w:p>
        </w:tc>
        <w:tc>
          <w:tcPr>
            <w:tcW w:w="2924" w:type="dxa"/>
          </w:tcPr>
          <w:p w:rsidR="00924CF1" w:rsidRDefault="00924CF1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B0" w:rsidRDefault="00924CF1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cuyo monto se determinara de acuerdo a la gravedad de la infracción y daño causado, cuyo máximo  es cinco mil salarios mínimos mensuales</w:t>
            </w:r>
          </w:p>
        </w:tc>
        <w:tc>
          <w:tcPr>
            <w:tcW w:w="992" w:type="dxa"/>
          </w:tcPr>
          <w:p w:rsidR="001D52B0" w:rsidRPr="00E60934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2B0" w:rsidRPr="00E60934" w:rsidTr="00E70F47">
        <w:trPr>
          <w:trHeight w:val="978"/>
        </w:trPr>
        <w:tc>
          <w:tcPr>
            <w:tcW w:w="534" w:type="dxa"/>
          </w:tcPr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09" w:type="dxa"/>
          </w:tcPr>
          <w:p w:rsidR="00924CF1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F1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F1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30 lit. d)</w:t>
            </w:r>
            <w:r w:rsidR="00924CF1">
              <w:rPr>
                <w:rFonts w:ascii="Times New Roman" w:hAnsi="Times New Roman" w:cs="Times New Roman"/>
                <w:sz w:val="24"/>
                <w:szCs w:val="24"/>
              </w:rPr>
              <w:t xml:space="preserve">, 37, 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Competencia</w:t>
            </w:r>
          </w:p>
        </w:tc>
        <w:tc>
          <w:tcPr>
            <w:tcW w:w="2463" w:type="dxa"/>
          </w:tcPr>
          <w:p w:rsidR="001D52B0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venta o prestación de servicios en otra parte del territorio del país a un precio diferente a aquel en que se ofrece en otra parte del mismo territorio. </w:t>
            </w:r>
          </w:p>
        </w:tc>
        <w:tc>
          <w:tcPr>
            <w:tcW w:w="2924" w:type="dxa"/>
          </w:tcPr>
          <w:p w:rsidR="001D52B0" w:rsidRDefault="00924CF1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cuyo monto se determinara de acuerdo a la gravedad de la infracción y daño causado, cuyo máximo  es cinco mil salarios mínimos mensuales</w:t>
            </w:r>
          </w:p>
        </w:tc>
        <w:tc>
          <w:tcPr>
            <w:tcW w:w="992" w:type="dxa"/>
          </w:tcPr>
          <w:p w:rsidR="001D52B0" w:rsidRPr="00E60934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2B0" w:rsidRPr="00E60934" w:rsidTr="00E70F47">
        <w:trPr>
          <w:trHeight w:val="978"/>
        </w:trPr>
        <w:tc>
          <w:tcPr>
            <w:tcW w:w="534" w:type="dxa"/>
          </w:tcPr>
          <w:p w:rsidR="001D52B0" w:rsidRDefault="00C4467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C44675" w:rsidRDefault="00C4467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75" w:rsidRDefault="00C4467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B0" w:rsidRDefault="0033432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11 lit. a), 12</w:t>
            </w:r>
            <w:r w:rsidR="00C44675">
              <w:rPr>
                <w:rFonts w:ascii="Times New Roman" w:hAnsi="Times New Roman" w:cs="Times New Roman"/>
                <w:sz w:val="24"/>
                <w:szCs w:val="24"/>
              </w:rPr>
              <w:t xml:space="preserve"> Ley de la Superintendencia de Obligaciones Mercantiles</w:t>
            </w:r>
          </w:p>
        </w:tc>
        <w:tc>
          <w:tcPr>
            <w:tcW w:w="2463" w:type="dxa"/>
          </w:tcPr>
          <w:p w:rsidR="001D52B0" w:rsidRDefault="00C4467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permitir u obstaculizar la investigación de los delegados de la superintendencia, o no prestarle la colaboración necesaria para el cumplimiento de sus atribuciones. </w:t>
            </w:r>
          </w:p>
        </w:tc>
        <w:tc>
          <w:tcPr>
            <w:tcW w:w="2924" w:type="dxa"/>
          </w:tcPr>
          <w:p w:rsidR="0033432E" w:rsidRDefault="0033432E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E" w:rsidRDefault="0033432E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E" w:rsidRDefault="0033432E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B0" w:rsidRDefault="0033432E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de 15 a 50 salarios mínimos urbanos superior vigente.</w:t>
            </w:r>
          </w:p>
        </w:tc>
        <w:tc>
          <w:tcPr>
            <w:tcW w:w="992" w:type="dxa"/>
          </w:tcPr>
          <w:p w:rsidR="001D52B0" w:rsidRPr="00E60934" w:rsidRDefault="001D52B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CF1" w:rsidRPr="00E60934" w:rsidTr="00E70F47">
        <w:trPr>
          <w:trHeight w:val="978"/>
        </w:trPr>
        <w:tc>
          <w:tcPr>
            <w:tcW w:w="534" w:type="dxa"/>
          </w:tcPr>
          <w:p w:rsidR="00924CF1" w:rsidRDefault="00C4467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09" w:type="dxa"/>
          </w:tcPr>
          <w:p w:rsidR="00924CF1" w:rsidRDefault="00C4467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11 lit. b)</w:t>
            </w:r>
            <w:r w:rsidR="0033432E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la Superintendencia de Obligaciones Mercantiles</w:t>
            </w:r>
          </w:p>
        </w:tc>
        <w:tc>
          <w:tcPr>
            <w:tcW w:w="2463" w:type="dxa"/>
          </w:tcPr>
          <w:p w:rsidR="00924CF1" w:rsidRDefault="00C4467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Suministrar datos falsos a la superintendencia</w:t>
            </w:r>
          </w:p>
        </w:tc>
        <w:tc>
          <w:tcPr>
            <w:tcW w:w="2924" w:type="dxa"/>
          </w:tcPr>
          <w:p w:rsidR="00924CF1" w:rsidRDefault="0033432E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de 15 a 50 salarios mínimos urbanos superior vigente.</w:t>
            </w:r>
          </w:p>
        </w:tc>
        <w:tc>
          <w:tcPr>
            <w:tcW w:w="992" w:type="dxa"/>
          </w:tcPr>
          <w:p w:rsidR="00924CF1" w:rsidRPr="00E60934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CF1" w:rsidRPr="00E60934" w:rsidTr="00E70F47">
        <w:trPr>
          <w:trHeight w:val="978"/>
        </w:trPr>
        <w:tc>
          <w:tcPr>
            <w:tcW w:w="534" w:type="dxa"/>
          </w:tcPr>
          <w:p w:rsidR="00924CF1" w:rsidRPr="00C44675" w:rsidRDefault="00C44675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</w:tcPr>
          <w:p w:rsidR="00924CF1" w:rsidRPr="00C44675" w:rsidRDefault="00C44675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Disposición Legal </w:t>
            </w:r>
          </w:p>
        </w:tc>
        <w:tc>
          <w:tcPr>
            <w:tcW w:w="2463" w:type="dxa"/>
          </w:tcPr>
          <w:p w:rsidR="00924CF1" w:rsidRPr="00C44675" w:rsidRDefault="00C44675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Obligación o Documentación </w:t>
            </w:r>
          </w:p>
        </w:tc>
        <w:tc>
          <w:tcPr>
            <w:tcW w:w="2924" w:type="dxa"/>
          </w:tcPr>
          <w:p w:rsidR="00924CF1" w:rsidRPr="00C44675" w:rsidRDefault="00C44675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75">
              <w:rPr>
                <w:rFonts w:ascii="Times New Roman" w:hAnsi="Times New Roman" w:cs="Times New Roman"/>
                <w:b/>
                <w:sz w:val="24"/>
                <w:szCs w:val="24"/>
              </w:rPr>
              <w:t>Sanciones a la inobservancia de la obligación</w:t>
            </w:r>
          </w:p>
        </w:tc>
        <w:tc>
          <w:tcPr>
            <w:tcW w:w="992" w:type="dxa"/>
          </w:tcPr>
          <w:p w:rsidR="00924CF1" w:rsidRPr="00C44675" w:rsidRDefault="00C44675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75"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</w:tc>
      </w:tr>
      <w:tr w:rsidR="00924CF1" w:rsidRPr="00E60934" w:rsidTr="00E70F47">
        <w:trPr>
          <w:trHeight w:val="978"/>
        </w:trPr>
        <w:tc>
          <w:tcPr>
            <w:tcW w:w="534" w:type="dxa"/>
          </w:tcPr>
          <w:p w:rsidR="00924CF1" w:rsidRDefault="00C4467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09" w:type="dxa"/>
          </w:tcPr>
          <w:p w:rsidR="00924CF1" w:rsidRDefault="00C4467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11 lit. a)</w:t>
            </w:r>
            <w:r w:rsidR="0033432E">
              <w:rPr>
                <w:rFonts w:ascii="Times New Roman" w:hAnsi="Times New Roman" w:cs="Times New Roman"/>
                <w:sz w:val="24"/>
                <w:szCs w:val="24"/>
              </w:rPr>
              <w:t xml:space="preserve">,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la Superintendencia de Obligaciones Mercantiles</w:t>
            </w:r>
          </w:p>
        </w:tc>
        <w:tc>
          <w:tcPr>
            <w:tcW w:w="2463" w:type="dxa"/>
          </w:tcPr>
          <w:p w:rsidR="00924CF1" w:rsidRDefault="0033432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enviar la información que sea solicitada a la superintendencia de obligaciones </w:t>
            </w:r>
          </w:p>
        </w:tc>
        <w:tc>
          <w:tcPr>
            <w:tcW w:w="2924" w:type="dxa"/>
          </w:tcPr>
          <w:p w:rsidR="00924CF1" w:rsidRDefault="0033432E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de 15 a 50 salarios mínimos urbanos superior vigente.</w:t>
            </w:r>
          </w:p>
        </w:tc>
        <w:tc>
          <w:tcPr>
            <w:tcW w:w="992" w:type="dxa"/>
          </w:tcPr>
          <w:p w:rsidR="00924CF1" w:rsidRPr="00E60934" w:rsidRDefault="00924CF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2E" w:rsidRPr="00E60934" w:rsidTr="00E70F47">
        <w:trPr>
          <w:trHeight w:val="978"/>
        </w:trPr>
        <w:tc>
          <w:tcPr>
            <w:tcW w:w="534" w:type="dxa"/>
          </w:tcPr>
          <w:p w:rsidR="0033432E" w:rsidRDefault="0033432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09" w:type="dxa"/>
          </w:tcPr>
          <w:p w:rsidR="0033432E" w:rsidRDefault="0033432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11 lit. c), 12 Ley de la Superintendencia de Obligaciones Mercantiles</w:t>
            </w:r>
          </w:p>
        </w:tc>
        <w:tc>
          <w:tcPr>
            <w:tcW w:w="2463" w:type="dxa"/>
          </w:tcPr>
          <w:p w:rsidR="0033432E" w:rsidRDefault="0033432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comparecer sin justa causa a las citaciones que les hiciere la Superintendencia</w:t>
            </w:r>
          </w:p>
        </w:tc>
        <w:tc>
          <w:tcPr>
            <w:tcW w:w="2924" w:type="dxa"/>
          </w:tcPr>
          <w:p w:rsidR="0033432E" w:rsidRDefault="0033432E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de 15 a 50 salarios mínimos urbanos superior vigente.</w:t>
            </w:r>
          </w:p>
        </w:tc>
        <w:tc>
          <w:tcPr>
            <w:tcW w:w="992" w:type="dxa"/>
          </w:tcPr>
          <w:p w:rsidR="0033432E" w:rsidRPr="00E60934" w:rsidRDefault="0033432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2E" w:rsidRPr="00E60934" w:rsidTr="00E70F47">
        <w:trPr>
          <w:trHeight w:val="978"/>
        </w:trPr>
        <w:tc>
          <w:tcPr>
            <w:tcW w:w="534" w:type="dxa"/>
          </w:tcPr>
          <w:p w:rsidR="0033432E" w:rsidRDefault="00930F9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</w:tcPr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E" w:rsidRDefault="00BC1A4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 Lit. e)</w:t>
            </w:r>
            <w:r w:rsidR="0081702F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CE7">
              <w:rPr>
                <w:rFonts w:ascii="Times New Roman" w:hAnsi="Times New Roman" w:cs="Times New Roman"/>
                <w:sz w:val="24"/>
                <w:szCs w:val="24"/>
              </w:rPr>
              <w:t xml:space="preserve">Ley de Supervisión y Regulación del Sistema Financiero. </w:t>
            </w:r>
          </w:p>
        </w:tc>
        <w:tc>
          <w:tcPr>
            <w:tcW w:w="2463" w:type="dxa"/>
          </w:tcPr>
          <w:p w:rsidR="0033432E" w:rsidRDefault="00BC1A4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Registrar en la Superintendencia del sistema financiero a las instituciones que se constituyeron con leyes extranjeras que pretendan operar como bancos, sociedades de seguros, para establecer sucursales y tratándose de bancos para establecer oficinas. </w:t>
            </w:r>
          </w:p>
        </w:tc>
        <w:tc>
          <w:tcPr>
            <w:tcW w:w="2924" w:type="dxa"/>
          </w:tcPr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E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Multas que podrán ser hasta el 2% del patrimonio de la persona jurídica.</w:t>
            </w:r>
          </w:p>
        </w:tc>
        <w:tc>
          <w:tcPr>
            <w:tcW w:w="992" w:type="dxa"/>
          </w:tcPr>
          <w:p w:rsidR="0033432E" w:rsidRPr="00E60934" w:rsidRDefault="0033432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2E" w:rsidRPr="00E60934" w:rsidTr="00E70F47">
        <w:trPr>
          <w:trHeight w:val="978"/>
        </w:trPr>
        <w:tc>
          <w:tcPr>
            <w:tcW w:w="534" w:type="dxa"/>
          </w:tcPr>
          <w:p w:rsidR="0033432E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09" w:type="dxa"/>
          </w:tcPr>
          <w:p w:rsidR="0033432E" w:rsidRDefault="00BC1A4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35 lit. f)</w:t>
            </w:r>
            <w:r w:rsidR="0081702F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CE7">
              <w:rPr>
                <w:rFonts w:ascii="Times New Roman" w:hAnsi="Times New Roman" w:cs="Times New Roman"/>
                <w:sz w:val="24"/>
                <w:szCs w:val="24"/>
              </w:rPr>
              <w:t>Ley de Supervisión y Regulación del Sistema Financiero.</w:t>
            </w:r>
          </w:p>
        </w:tc>
        <w:tc>
          <w:tcPr>
            <w:tcW w:w="2463" w:type="dxa"/>
          </w:tcPr>
          <w:p w:rsidR="0033432E" w:rsidRDefault="00BC1A41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Obligación de llevar de forma adecuada la revelación contable de la realidad económica y financiera, el cual deberá contar con el respaldo de la auditoría interna y externa. </w:t>
            </w:r>
          </w:p>
        </w:tc>
        <w:tc>
          <w:tcPr>
            <w:tcW w:w="2924" w:type="dxa"/>
          </w:tcPr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E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Multas que podrán ser hasta el 2% del patrimonio de la persona jurídica.</w:t>
            </w:r>
          </w:p>
        </w:tc>
        <w:tc>
          <w:tcPr>
            <w:tcW w:w="992" w:type="dxa"/>
          </w:tcPr>
          <w:p w:rsidR="0033432E" w:rsidRPr="00E60934" w:rsidRDefault="0033432E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98" w:rsidRPr="00E60934" w:rsidTr="00E70F47">
        <w:trPr>
          <w:trHeight w:val="978"/>
        </w:trPr>
        <w:tc>
          <w:tcPr>
            <w:tcW w:w="534" w:type="dxa"/>
          </w:tcPr>
          <w:p w:rsidR="00930F98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09" w:type="dxa"/>
          </w:tcPr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F98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35 lit. g)</w:t>
            </w:r>
            <w:r w:rsidR="0081702F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Supervisión y Regulación del Sistema Financiero.</w:t>
            </w:r>
          </w:p>
        </w:tc>
        <w:tc>
          <w:tcPr>
            <w:tcW w:w="2463" w:type="dxa"/>
          </w:tcPr>
          <w:p w:rsidR="00930F98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Eficiente Funcionamiento de los sistemas de  registros, tratamiento, almacenamiento, transmisión, producción, seguridad y control de los flujos de información. </w:t>
            </w:r>
          </w:p>
        </w:tc>
        <w:tc>
          <w:tcPr>
            <w:tcW w:w="2924" w:type="dxa"/>
          </w:tcPr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F98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Multas que podrán ser hasta el 2% del patrimonio de la persona jurídica.</w:t>
            </w:r>
          </w:p>
        </w:tc>
        <w:tc>
          <w:tcPr>
            <w:tcW w:w="992" w:type="dxa"/>
          </w:tcPr>
          <w:p w:rsidR="00930F98" w:rsidRPr="00E60934" w:rsidRDefault="00930F9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98" w:rsidRPr="00E60934" w:rsidTr="00E70F47">
        <w:trPr>
          <w:trHeight w:val="978"/>
        </w:trPr>
        <w:tc>
          <w:tcPr>
            <w:tcW w:w="534" w:type="dxa"/>
          </w:tcPr>
          <w:p w:rsidR="00930F98" w:rsidRPr="009D2CE7" w:rsidRDefault="009D2CE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</w:tcPr>
          <w:p w:rsidR="00930F98" w:rsidRPr="009D2CE7" w:rsidRDefault="009D2CE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CE7">
              <w:rPr>
                <w:rFonts w:ascii="Times New Roman" w:hAnsi="Times New Roman" w:cs="Times New Roman"/>
                <w:b/>
                <w:sz w:val="24"/>
                <w:szCs w:val="24"/>
              </w:rPr>
              <w:t>Disposición Legal</w:t>
            </w:r>
          </w:p>
        </w:tc>
        <w:tc>
          <w:tcPr>
            <w:tcW w:w="2463" w:type="dxa"/>
          </w:tcPr>
          <w:p w:rsidR="00930F98" w:rsidRPr="009D2CE7" w:rsidRDefault="009D2CE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Obligación o Documentación </w:t>
            </w:r>
          </w:p>
        </w:tc>
        <w:tc>
          <w:tcPr>
            <w:tcW w:w="2924" w:type="dxa"/>
          </w:tcPr>
          <w:p w:rsidR="00930F98" w:rsidRPr="009D2CE7" w:rsidRDefault="009D2CE7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CE7">
              <w:rPr>
                <w:rFonts w:ascii="Times New Roman" w:hAnsi="Times New Roman" w:cs="Times New Roman"/>
                <w:b/>
                <w:sz w:val="24"/>
                <w:szCs w:val="24"/>
              </w:rPr>
              <w:t>Sanciones a la inobservancia de la obligación</w:t>
            </w:r>
          </w:p>
        </w:tc>
        <w:tc>
          <w:tcPr>
            <w:tcW w:w="992" w:type="dxa"/>
          </w:tcPr>
          <w:p w:rsidR="00930F98" w:rsidRPr="009D2CE7" w:rsidRDefault="009D2CE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CE7"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</w:tc>
      </w:tr>
      <w:tr w:rsidR="009D2CE7" w:rsidRPr="00E60934" w:rsidTr="00E70F47">
        <w:trPr>
          <w:trHeight w:val="978"/>
        </w:trPr>
        <w:tc>
          <w:tcPr>
            <w:tcW w:w="534" w:type="dxa"/>
          </w:tcPr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09" w:type="dxa"/>
          </w:tcPr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35 lit. h)</w:t>
            </w:r>
            <w:r w:rsidR="0081702F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Supervisión y Regulación del Sistema Financiero.</w:t>
            </w:r>
          </w:p>
        </w:tc>
        <w:tc>
          <w:tcPr>
            <w:tcW w:w="2463" w:type="dxa"/>
          </w:tcPr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Transparencia de las operaciones y el estado económico y financiero para la toma de decisiones de sus órganos. </w:t>
            </w:r>
          </w:p>
        </w:tc>
        <w:tc>
          <w:tcPr>
            <w:tcW w:w="2924" w:type="dxa"/>
          </w:tcPr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CE7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Multas que podrán ser hasta el 2% del patrimonio de la persona jurídica.</w:t>
            </w:r>
          </w:p>
        </w:tc>
        <w:tc>
          <w:tcPr>
            <w:tcW w:w="992" w:type="dxa"/>
          </w:tcPr>
          <w:p w:rsidR="009D2CE7" w:rsidRPr="00E60934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CE7" w:rsidRPr="00E60934" w:rsidTr="00E70F47">
        <w:trPr>
          <w:trHeight w:val="978"/>
        </w:trPr>
        <w:tc>
          <w:tcPr>
            <w:tcW w:w="534" w:type="dxa"/>
          </w:tcPr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9" w:type="dxa"/>
          </w:tcPr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35 lit. j)</w:t>
            </w:r>
            <w:r w:rsidR="0081702F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Supervisión y Regulación del Sistema Financiero.</w:t>
            </w:r>
          </w:p>
        </w:tc>
        <w:tc>
          <w:tcPr>
            <w:tcW w:w="2463" w:type="dxa"/>
          </w:tcPr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Capacitación sistemática y especializada de sus cuadros gerenciales y demás personal de dirección conforme a las mejores prácticas internacionales. </w:t>
            </w:r>
          </w:p>
        </w:tc>
        <w:tc>
          <w:tcPr>
            <w:tcW w:w="2924" w:type="dxa"/>
          </w:tcPr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CE7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Multas que podrán ser hasta el 2% del patrimonio de la persona jurídica.</w:t>
            </w:r>
          </w:p>
        </w:tc>
        <w:tc>
          <w:tcPr>
            <w:tcW w:w="992" w:type="dxa"/>
          </w:tcPr>
          <w:p w:rsidR="009D2CE7" w:rsidRPr="00E60934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CE7" w:rsidRPr="00E60934" w:rsidTr="00E70F47">
        <w:trPr>
          <w:trHeight w:val="978"/>
        </w:trPr>
        <w:tc>
          <w:tcPr>
            <w:tcW w:w="534" w:type="dxa"/>
          </w:tcPr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09" w:type="dxa"/>
          </w:tcPr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35 lit. k)</w:t>
            </w:r>
            <w:r w:rsidR="0081702F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Supervisión y Regulación del Sistema Financiero.</w:t>
            </w:r>
          </w:p>
        </w:tc>
        <w:tc>
          <w:tcPr>
            <w:tcW w:w="2463" w:type="dxa"/>
          </w:tcPr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Adopción e implementación de estándares de gobierno corporativo en la gestión, dirección y control de sus operaciones. </w:t>
            </w:r>
          </w:p>
        </w:tc>
        <w:tc>
          <w:tcPr>
            <w:tcW w:w="2924" w:type="dxa"/>
          </w:tcPr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CE7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Multas que podrán ser hasta el 2% del patrimonio de la persona jurídica.</w:t>
            </w:r>
          </w:p>
        </w:tc>
        <w:tc>
          <w:tcPr>
            <w:tcW w:w="992" w:type="dxa"/>
          </w:tcPr>
          <w:p w:rsidR="009D2CE7" w:rsidRPr="00E60934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CE7" w:rsidRPr="00E60934" w:rsidTr="00E70F47">
        <w:trPr>
          <w:trHeight w:val="978"/>
        </w:trPr>
        <w:tc>
          <w:tcPr>
            <w:tcW w:w="534" w:type="dxa"/>
          </w:tcPr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09" w:type="dxa"/>
          </w:tcPr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35 lit. m)</w:t>
            </w:r>
            <w:r w:rsidR="0081702F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Supervisión y Regulación del Sistema Financiero.</w:t>
            </w:r>
          </w:p>
        </w:tc>
        <w:tc>
          <w:tcPr>
            <w:tcW w:w="2463" w:type="dxa"/>
          </w:tcPr>
          <w:p w:rsidR="009D2CE7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Informar a la Superintendencia todos los hechos relevantes, según se determine en la normativa técnica. </w:t>
            </w:r>
          </w:p>
        </w:tc>
        <w:tc>
          <w:tcPr>
            <w:tcW w:w="2924" w:type="dxa"/>
          </w:tcPr>
          <w:p w:rsidR="009D2CE7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Multas que podrán ser hasta el 2% del patrimonio de la persona jurídica. </w:t>
            </w:r>
          </w:p>
        </w:tc>
        <w:tc>
          <w:tcPr>
            <w:tcW w:w="992" w:type="dxa"/>
          </w:tcPr>
          <w:p w:rsidR="009D2CE7" w:rsidRPr="00E60934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CE7" w:rsidRPr="00E60934" w:rsidTr="00E70F47">
        <w:trPr>
          <w:trHeight w:val="978"/>
        </w:trPr>
        <w:tc>
          <w:tcPr>
            <w:tcW w:w="534" w:type="dxa"/>
          </w:tcPr>
          <w:p w:rsidR="009D2CE7" w:rsidRDefault="0081702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09" w:type="dxa"/>
          </w:tcPr>
          <w:p w:rsidR="0081702F" w:rsidRDefault="0081702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CE7" w:rsidRDefault="0081702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45, Ley de Supervisión y Regulación del Sistema Financiero.</w:t>
            </w:r>
          </w:p>
        </w:tc>
        <w:tc>
          <w:tcPr>
            <w:tcW w:w="2463" w:type="dxa"/>
          </w:tcPr>
          <w:p w:rsidR="009D2CE7" w:rsidRDefault="0081702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director, funcionario, administrador que Obstaculizar, difiera o impida que se realice la inspección ordenada por la Superintendencia.</w:t>
            </w:r>
          </w:p>
        </w:tc>
        <w:tc>
          <w:tcPr>
            <w:tcW w:w="2924" w:type="dxa"/>
          </w:tcPr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CE7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hasta de mil salarios mínimos urbanos del sector comercio. </w:t>
            </w:r>
          </w:p>
        </w:tc>
        <w:tc>
          <w:tcPr>
            <w:tcW w:w="992" w:type="dxa"/>
          </w:tcPr>
          <w:p w:rsidR="009D2CE7" w:rsidRPr="00E60934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CE7" w:rsidRPr="00E60934" w:rsidTr="00E70F47">
        <w:trPr>
          <w:trHeight w:val="978"/>
        </w:trPr>
        <w:tc>
          <w:tcPr>
            <w:tcW w:w="534" w:type="dxa"/>
          </w:tcPr>
          <w:p w:rsidR="009D2CE7" w:rsidRDefault="0081702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09" w:type="dxa"/>
          </w:tcPr>
          <w:p w:rsidR="0081702F" w:rsidRDefault="0081702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CE7" w:rsidRDefault="0081702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45, Ley de Supervisión y Regulación del Sistema Financiero.</w:t>
            </w:r>
          </w:p>
        </w:tc>
        <w:tc>
          <w:tcPr>
            <w:tcW w:w="2463" w:type="dxa"/>
          </w:tcPr>
          <w:p w:rsidR="009D2CE7" w:rsidRDefault="0081702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 director, funcionario, administrador que no proporcione información a que estuviere obligado o que la haga de forma extemporánea, inexacta o parcial. </w:t>
            </w:r>
          </w:p>
        </w:tc>
        <w:tc>
          <w:tcPr>
            <w:tcW w:w="2924" w:type="dxa"/>
          </w:tcPr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2F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CE7" w:rsidRDefault="0081702F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mil salarios mínimos urbanos del sector comercio.</w:t>
            </w:r>
          </w:p>
        </w:tc>
        <w:tc>
          <w:tcPr>
            <w:tcW w:w="992" w:type="dxa"/>
          </w:tcPr>
          <w:p w:rsidR="009D2CE7" w:rsidRPr="00E60934" w:rsidRDefault="009D2CE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2F" w:rsidRPr="00E60934" w:rsidTr="00E70F47">
        <w:trPr>
          <w:trHeight w:val="978"/>
        </w:trPr>
        <w:tc>
          <w:tcPr>
            <w:tcW w:w="534" w:type="dxa"/>
          </w:tcPr>
          <w:p w:rsidR="0081702F" w:rsidRPr="007B52AA" w:rsidRDefault="0081702F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2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</w:tcPr>
          <w:p w:rsidR="0081702F" w:rsidRPr="007B52AA" w:rsidRDefault="007B52AA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2AA">
              <w:rPr>
                <w:rFonts w:ascii="Times New Roman" w:hAnsi="Times New Roman" w:cs="Times New Roman"/>
                <w:b/>
                <w:sz w:val="24"/>
                <w:szCs w:val="24"/>
              </w:rPr>
              <w:t>Disposición</w:t>
            </w:r>
            <w:r w:rsidR="0081702F" w:rsidRPr="007B5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Legal</w:t>
            </w:r>
          </w:p>
        </w:tc>
        <w:tc>
          <w:tcPr>
            <w:tcW w:w="2463" w:type="dxa"/>
          </w:tcPr>
          <w:p w:rsidR="0081702F" w:rsidRPr="007B52AA" w:rsidRDefault="007B52AA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2AA">
              <w:rPr>
                <w:rFonts w:ascii="Times New Roman" w:hAnsi="Times New Roman" w:cs="Times New Roman"/>
                <w:b/>
                <w:sz w:val="24"/>
                <w:szCs w:val="24"/>
              </w:rPr>
              <w:t>Obligación</w:t>
            </w:r>
            <w:r w:rsidR="0081702F" w:rsidRPr="007B5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r w:rsidRPr="007B52AA">
              <w:rPr>
                <w:rFonts w:ascii="Times New Roman" w:hAnsi="Times New Roman" w:cs="Times New Roman"/>
                <w:b/>
                <w:sz w:val="24"/>
                <w:szCs w:val="24"/>
              </w:rPr>
              <w:t>Documentación</w:t>
            </w:r>
          </w:p>
        </w:tc>
        <w:tc>
          <w:tcPr>
            <w:tcW w:w="2924" w:type="dxa"/>
          </w:tcPr>
          <w:p w:rsidR="0081702F" w:rsidRPr="007B52AA" w:rsidRDefault="007B52AA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Sanción a la inobservancia de la obligación </w:t>
            </w:r>
          </w:p>
        </w:tc>
        <w:tc>
          <w:tcPr>
            <w:tcW w:w="992" w:type="dxa"/>
          </w:tcPr>
          <w:p w:rsidR="0081702F" w:rsidRPr="007B52AA" w:rsidRDefault="007B52AA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2AA"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</w:tc>
      </w:tr>
      <w:tr w:rsidR="0081702F" w:rsidRPr="00E60934" w:rsidTr="00E70F47">
        <w:trPr>
          <w:trHeight w:val="978"/>
        </w:trPr>
        <w:tc>
          <w:tcPr>
            <w:tcW w:w="534" w:type="dxa"/>
          </w:tcPr>
          <w:p w:rsidR="0081702F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09" w:type="dxa"/>
          </w:tcPr>
          <w:p w:rsidR="0081702F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46, Ley de Supervisión y Regulación del Sistema Financiero.</w:t>
            </w:r>
          </w:p>
        </w:tc>
        <w:tc>
          <w:tcPr>
            <w:tcW w:w="2463" w:type="dxa"/>
          </w:tcPr>
          <w:p w:rsidR="0081702F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Elaboración o presentación de estados financieros alterados, libros, estados, cuentas, correspondencia. </w:t>
            </w:r>
          </w:p>
        </w:tc>
        <w:tc>
          <w:tcPr>
            <w:tcW w:w="2924" w:type="dxa"/>
          </w:tcPr>
          <w:p w:rsidR="007B52AA" w:rsidRDefault="007B52AA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2F" w:rsidRDefault="007B52AA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hasta del 4% del patrimonio de la persona jurídica. </w:t>
            </w:r>
          </w:p>
        </w:tc>
        <w:tc>
          <w:tcPr>
            <w:tcW w:w="992" w:type="dxa"/>
          </w:tcPr>
          <w:p w:rsidR="0081702F" w:rsidRPr="00E60934" w:rsidRDefault="0081702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2F" w:rsidRPr="00E60934" w:rsidTr="00E70F47">
        <w:trPr>
          <w:trHeight w:val="978"/>
        </w:trPr>
        <w:tc>
          <w:tcPr>
            <w:tcW w:w="534" w:type="dxa"/>
          </w:tcPr>
          <w:p w:rsidR="0081702F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09" w:type="dxa"/>
          </w:tcPr>
          <w:p w:rsidR="0081702F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46, Ley de Supervisión y Regulación del Sistema Financiero.</w:t>
            </w:r>
          </w:p>
        </w:tc>
        <w:tc>
          <w:tcPr>
            <w:tcW w:w="2463" w:type="dxa"/>
          </w:tcPr>
          <w:p w:rsidR="0081702F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Ocultar, destruir, estados financieros, libros, estados, cuentas, correspondencia.</w:t>
            </w:r>
          </w:p>
        </w:tc>
        <w:tc>
          <w:tcPr>
            <w:tcW w:w="2924" w:type="dxa"/>
          </w:tcPr>
          <w:p w:rsidR="007B52AA" w:rsidRDefault="007B52AA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2F" w:rsidRPr="007B52AA" w:rsidRDefault="007B52AA" w:rsidP="007B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del 4% del patrimonio de la persona jurídica.</w:t>
            </w:r>
          </w:p>
        </w:tc>
        <w:tc>
          <w:tcPr>
            <w:tcW w:w="992" w:type="dxa"/>
          </w:tcPr>
          <w:p w:rsidR="0081702F" w:rsidRPr="00E60934" w:rsidRDefault="0081702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2F" w:rsidRPr="00E60934" w:rsidTr="00E70F47">
        <w:trPr>
          <w:trHeight w:val="978"/>
        </w:trPr>
        <w:tc>
          <w:tcPr>
            <w:tcW w:w="534" w:type="dxa"/>
          </w:tcPr>
          <w:p w:rsidR="0081702F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09" w:type="dxa"/>
          </w:tcPr>
          <w:p w:rsidR="0081702F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48 lit. a), Ley de Supervisión y Regulación del Sistema Financiero.</w:t>
            </w:r>
          </w:p>
        </w:tc>
        <w:tc>
          <w:tcPr>
            <w:tcW w:w="2463" w:type="dxa"/>
          </w:tcPr>
          <w:p w:rsidR="0081702F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Encontrar partidas en contabilidad en las cuales no se presentaren las debidas justificaciones documentadas.</w:t>
            </w:r>
          </w:p>
        </w:tc>
        <w:tc>
          <w:tcPr>
            <w:tcW w:w="2924" w:type="dxa"/>
          </w:tcPr>
          <w:p w:rsidR="007B52AA" w:rsidRDefault="007B52AA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2F" w:rsidRDefault="007B52AA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hasta de 500 salarios mínimos urbanos del sector comercio. </w:t>
            </w:r>
          </w:p>
        </w:tc>
        <w:tc>
          <w:tcPr>
            <w:tcW w:w="992" w:type="dxa"/>
          </w:tcPr>
          <w:p w:rsidR="0081702F" w:rsidRPr="00E60934" w:rsidRDefault="0081702F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AA" w:rsidRPr="00E60934" w:rsidTr="00E70F47">
        <w:trPr>
          <w:trHeight w:val="978"/>
        </w:trPr>
        <w:tc>
          <w:tcPr>
            <w:tcW w:w="534" w:type="dxa"/>
          </w:tcPr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</w:tcPr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48 lit. b), Ley de Supervisión y Regulación del Sistema Financiero.</w:t>
            </w:r>
          </w:p>
        </w:tc>
        <w:tc>
          <w:tcPr>
            <w:tcW w:w="2463" w:type="dxa"/>
          </w:tcPr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Los estados financieros no se hubieren elaborado y publicado en el plazo legal. </w:t>
            </w:r>
          </w:p>
        </w:tc>
        <w:tc>
          <w:tcPr>
            <w:tcW w:w="2924" w:type="dxa"/>
          </w:tcPr>
          <w:p w:rsidR="007B52AA" w:rsidRDefault="007B52AA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500 salarios mínimos urbanos del sector comercio.</w:t>
            </w:r>
          </w:p>
        </w:tc>
        <w:tc>
          <w:tcPr>
            <w:tcW w:w="992" w:type="dxa"/>
          </w:tcPr>
          <w:p w:rsidR="007B52AA" w:rsidRPr="00E60934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AA" w:rsidRPr="00E60934" w:rsidTr="00E70F47">
        <w:trPr>
          <w:trHeight w:val="978"/>
        </w:trPr>
        <w:tc>
          <w:tcPr>
            <w:tcW w:w="534" w:type="dxa"/>
          </w:tcPr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09" w:type="dxa"/>
          </w:tcPr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48 lit. c), Ley de Supervisión y Regulación del Sistema Financiero.</w:t>
            </w:r>
          </w:p>
        </w:tc>
        <w:tc>
          <w:tcPr>
            <w:tcW w:w="2463" w:type="dxa"/>
          </w:tcPr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Publicar con los estados financieros con errores. </w:t>
            </w:r>
          </w:p>
        </w:tc>
        <w:tc>
          <w:tcPr>
            <w:tcW w:w="2924" w:type="dxa"/>
          </w:tcPr>
          <w:p w:rsidR="007B52AA" w:rsidRDefault="007B52AA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500 salarios mínimos urbanos del sector comercio.</w:t>
            </w:r>
          </w:p>
        </w:tc>
        <w:tc>
          <w:tcPr>
            <w:tcW w:w="992" w:type="dxa"/>
          </w:tcPr>
          <w:p w:rsidR="007B52AA" w:rsidRPr="00E60934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AA" w:rsidRPr="00E60934" w:rsidTr="00E70F47">
        <w:trPr>
          <w:trHeight w:val="978"/>
        </w:trPr>
        <w:tc>
          <w:tcPr>
            <w:tcW w:w="534" w:type="dxa"/>
          </w:tcPr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09" w:type="dxa"/>
          </w:tcPr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48 lit. d), Ley de Supervisión y Regulación del Sistema Financiero.</w:t>
            </w:r>
          </w:p>
        </w:tc>
        <w:tc>
          <w:tcPr>
            <w:tcW w:w="2463" w:type="dxa"/>
          </w:tcPr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Los dividendos que se repartan o los aumentos de capital por capitalización de utilidades no tengan origen en las ganancias reales percibidas en los ejercicios. </w:t>
            </w:r>
          </w:p>
        </w:tc>
        <w:tc>
          <w:tcPr>
            <w:tcW w:w="2924" w:type="dxa"/>
          </w:tcPr>
          <w:p w:rsidR="007B52AA" w:rsidRDefault="007B52AA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AA" w:rsidRDefault="007B52AA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AA" w:rsidRDefault="007B52AA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500 salarios mínimos urbanos del sector comercio.</w:t>
            </w:r>
          </w:p>
        </w:tc>
        <w:tc>
          <w:tcPr>
            <w:tcW w:w="992" w:type="dxa"/>
          </w:tcPr>
          <w:p w:rsidR="007B52AA" w:rsidRPr="00E60934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AA" w:rsidRPr="00E60934" w:rsidTr="00E70F47">
        <w:trPr>
          <w:trHeight w:val="978"/>
        </w:trPr>
        <w:tc>
          <w:tcPr>
            <w:tcW w:w="534" w:type="dxa"/>
          </w:tcPr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09" w:type="dxa"/>
          </w:tcPr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48 lit. e), Ley de Supervisión y Regulación del Sistema Financiero.</w:t>
            </w:r>
          </w:p>
        </w:tc>
        <w:tc>
          <w:tcPr>
            <w:tcW w:w="2463" w:type="dxa"/>
          </w:tcPr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Aplicar perdidas de un ejercicio contra las utilidades no distribuibles. </w:t>
            </w:r>
          </w:p>
        </w:tc>
        <w:tc>
          <w:tcPr>
            <w:tcW w:w="2924" w:type="dxa"/>
          </w:tcPr>
          <w:p w:rsidR="007B52AA" w:rsidRDefault="007B52AA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500 salarios mínimos urbanos del sector comercio.</w:t>
            </w:r>
          </w:p>
        </w:tc>
        <w:tc>
          <w:tcPr>
            <w:tcW w:w="992" w:type="dxa"/>
          </w:tcPr>
          <w:p w:rsidR="007B52AA" w:rsidRPr="00E60934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AA" w:rsidRPr="00E60934" w:rsidTr="00E70F47">
        <w:trPr>
          <w:trHeight w:val="978"/>
        </w:trPr>
        <w:tc>
          <w:tcPr>
            <w:tcW w:w="534" w:type="dxa"/>
          </w:tcPr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7B52AA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48 lit.</w:t>
            </w:r>
            <w:r w:rsidR="00434827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Ley de Supervisión y Regulación del Sistema Financiero.</w:t>
            </w:r>
          </w:p>
        </w:tc>
        <w:tc>
          <w:tcPr>
            <w:tcW w:w="2463" w:type="dxa"/>
          </w:tcPr>
          <w:p w:rsidR="007B52AA" w:rsidRDefault="0043482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Haber autorizado créditos en violación a las leyes </w:t>
            </w:r>
          </w:p>
        </w:tc>
        <w:tc>
          <w:tcPr>
            <w:tcW w:w="2924" w:type="dxa"/>
          </w:tcPr>
          <w:p w:rsidR="007B52AA" w:rsidRDefault="00434827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500 salarios mínimos urbanos del sector comercio.</w:t>
            </w:r>
          </w:p>
        </w:tc>
        <w:tc>
          <w:tcPr>
            <w:tcW w:w="992" w:type="dxa"/>
          </w:tcPr>
          <w:p w:rsidR="007B52AA" w:rsidRPr="00E60934" w:rsidRDefault="007B52AA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AA" w:rsidRPr="00E60934" w:rsidTr="00E70F47">
        <w:trPr>
          <w:trHeight w:val="978"/>
        </w:trPr>
        <w:tc>
          <w:tcPr>
            <w:tcW w:w="534" w:type="dxa"/>
          </w:tcPr>
          <w:p w:rsidR="007B52AA" w:rsidRPr="00434827" w:rsidRDefault="0043482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</w:tcPr>
          <w:p w:rsidR="007B52AA" w:rsidRPr="00434827" w:rsidRDefault="0043482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27">
              <w:rPr>
                <w:rFonts w:ascii="Times New Roman" w:hAnsi="Times New Roman" w:cs="Times New Roman"/>
                <w:b/>
                <w:sz w:val="24"/>
                <w:szCs w:val="24"/>
              </w:rPr>
              <w:t>Disposición Legal</w:t>
            </w:r>
          </w:p>
        </w:tc>
        <w:tc>
          <w:tcPr>
            <w:tcW w:w="2463" w:type="dxa"/>
          </w:tcPr>
          <w:p w:rsidR="007B52AA" w:rsidRPr="00434827" w:rsidRDefault="0043482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27">
              <w:rPr>
                <w:rFonts w:ascii="Times New Roman" w:hAnsi="Times New Roman" w:cs="Times New Roman"/>
                <w:b/>
                <w:sz w:val="24"/>
                <w:szCs w:val="24"/>
              </w:rPr>
              <w:t>Obligación o Documentación</w:t>
            </w:r>
          </w:p>
        </w:tc>
        <w:tc>
          <w:tcPr>
            <w:tcW w:w="2924" w:type="dxa"/>
          </w:tcPr>
          <w:p w:rsidR="007B52AA" w:rsidRPr="00434827" w:rsidRDefault="00434827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27">
              <w:rPr>
                <w:rFonts w:ascii="Times New Roman" w:hAnsi="Times New Roman" w:cs="Times New Roman"/>
                <w:b/>
                <w:sz w:val="24"/>
                <w:szCs w:val="24"/>
              </w:rPr>
              <w:t>Sanción a la inobservancia de la obligación</w:t>
            </w:r>
          </w:p>
        </w:tc>
        <w:tc>
          <w:tcPr>
            <w:tcW w:w="992" w:type="dxa"/>
          </w:tcPr>
          <w:p w:rsidR="007B52AA" w:rsidRPr="00434827" w:rsidRDefault="00434827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27"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</w:tc>
      </w:tr>
      <w:tr w:rsidR="00434827" w:rsidRPr="00E60934" w:rsidTr="00E70F47">
        <w:trPr>
          <w:trHeight w:val="978"/>
        </w:trPr>
        <w:tc>
          <w:tcPr>
            <w:tcW w:w="534" w:type="dxa"/>
          </w:tcPr>
          <w:p w:rsidR="00434827" w:rsidRDefault="0043482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09" w:type="dxa"/>
          </w:tcPr>
          <w:p w:rsidR="00434827" w:rsidRDefault="0043482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48 lit. g), Ley de Supervisión y Regulación del Sistema Financiero.</w:t>
            </w:r>
          </w:p>
        </w:tc>
        <w:tc>
          <w:tcPr>
            <w:tcW w:w="2463" w:type="dxa"/>
          </w:tcPr>
          <w:p w:rsidR="00434827" w:rsidRDefault="0043482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hacer declaraciones falsas sobre la propiedad y conformación del capital integrante respectivo.</w:t>
            </w:r>
          </w:p>
        </w:tc>
        <w:tc>
          <w:tcPr>
            <w:tcW w:w="2924" w:type="dxa"/>
          </w:tcPr>
          <w:p w:rsidR="00434827" w:rsidRDefault="00434827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500 salarios mínimos urbanos del sector comercio.</w:t>
            </w:r>
          </w:p>
        </w:tc>
        <w:tc>
          <w:tcPr>
            <w:tcW w:w="992" w:type="dxa"/>
          </w:tcPr>
          <w:p w:rsidR="00434827" w:rsidRPr="00E60934" w:rsidRDefault="0043482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27" w:rsidRPr="00E60934" w:rsidTr="00E70F47">
        <w:trPr>
          <w:trHeight w:val="978"/>
        </w:trPr>
        <w:tc>
          <w:tcPr>
            <w:tcW w:w="534" w:type="dxa"/>
          </w:tcPr>
          <w:p w:rsidR="00434827" w:rsidRDefault="0043482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09" w:type="dxa"/>
          </w:tcPr>
          <w:p w:rsidR="00880EC0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C0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27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42 lit. a)</w:t>
            </w:r>
            <w:r w:rsidR="00A67EF0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Protección al Consumidor. </w:t>
            </w:r>
          </w:p>
        </w:tc>
        <w:tc>
          <w:tcPr>
            <w:tcW w:w="2463" w:type="dxa"/>
          </w:tcPr>
          <w:p w:rsidR="00434827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Detallar los bienes o servicios y el precio, tasa, tarifa de los mismos, en el comprobante legal que se entrega al consumidor. </w:t>
            </w:r>
          </w:p>
        </w:tc>
        <w:tc>
          <w:tcPr>
            <w:tcW w:w="2924" w:type="dxa"/>
          </w:tcPr>
          <w:p w:rsidR="00A67EF0" w:rsidRDefault="00A67EF0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EF0" w:rsidRDefault="00A67EF0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27" w:rsidRDefault="00A67EF0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cincuenta salarios mínimos mensuales urbanos en la industria.</w:t>
            </w:r>
          </w:p>
        </w:tc>
        <w:tc>
          <w:tcPr>
            <w:tcW w:w="992" w:type="dxa"/>
          </w:tcPr>
          <w:p w:rsidR="00434827" w:rsidRPr="00E60934" w:rsidRDefault="0043482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27" w:rsidRPr="00E60934" w:rsidTr="00E70F47">
        <w:trPr>
          <w:trHeight w:val="978"/>
        </w:trPr>
        <w:tc>
          <w:tcPr>
            <w:tcW w:w="534" w:type="dxa"/>
          </w:tcPr>
          <w:p w:rsidR="00434827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09" w:type="dxa"/>
          </w:tcPr>
          <w:p w:rsidR="00434827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42 lit. b)</w:t>
            </w:r>
            <w:r w:rsidR="00A67EF0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Protección al Consumidor.</w:t>
            </w:r>
          </w:p>
        </w:tc>
        <w:tc>
          <w:tcPr>
            <w:tcW w:w="2463" w:type="dxa"/>
          </w:tcPr>
          <w:p w:rsidR="00434827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hacer cargos al recibir del consumidor pagos anticipados en cualquier operación de crédito o bancaria</w:t>
            </w:r>
          </w:p>
        </w:tc>
        <w:tc>
          <w:tcPr>
            <w:tcW w:w="2924" w:type="dxa"/>
          </w:tcPr>
          <w:p w:rsidR="00434827" w:rsidRDefault="00A67EF0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cincuenta salarios mínimos mensuales urbanos en la industria.</w:t>
            </w:r>
          </w:p>
        </w:tc>
        <w:tc>
          <w:tcPr>
            <w:tcW w:w="992" w:type="dxa"/>
          </w:tcPr>
          <w:p w:rsidR="00434827" w:rsidRPr="00E60934" w:rsidRDefault="00434827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C0" w:rsidRPr="00E60934" w:rsidTr="00E70F47">
        <w:trPr>
          <w:trHeight w:val="978"/>
        </w:trPr>
        <w:tc>
          <w:tcPr>
            <w:tcW w:w="534" w:type="dxa"/>
          </w:tcPr>
          <w:p w:rsidR="00880EC0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09" w:type="dxa"/>
          </w:tcPr>
          <w:p w:rsidR="00A67EF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C0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42 lit. c)</w:t>
            </w:r>
            <w:r w:rsidR="00A67EF0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Protección al Consumidor.</w:t>
            </w:r>
          </w:p>
        </w:tc>
        <w:tc>
          <w:tcPr>
            <w:tcW w:w="2463" w:type="dxa"/>
          </w:tcPr>
          <w:p w:rsidR="00880EC0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engañar al consumidor por medio de promociones u ofertar dirigidas a su domicilio. </w:t>
            </w:r>
          </w:p>
        </w:tc>
        <w:tc>
          <w:tcPr>
            <w:tcW w:w="2924" w:type="dxa"/>
          </w:tcPr>
          <w:p w:rsidR="00880EC0" w:rsidRDefault="00A67EF0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cincuenta salarios mínimos mensuales urbanos en la industria.</w:t>
            </w:r>
          </w:p>
        </w:tc>
        <w:tc>
          <w:tcPr>
            <w:tcW w:w="992" w:type="dxa"/>
          </w:tcPr>
          <w:p w:rsidR="00880EC0" w:rsidRPr="00E60934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C0" w:rsidRPr="00E60934" w:rsidTr="00E70F47">
        <w:trPr>
          <w:trHeight w:val="978"/>
        </w:trPr>
        <w:tc>
          <w:tcPr>
            <w:tcW w:w="534" w:type="dxa"/>
          </w:tcPr>
          <w:p w:rsidR="00880EC0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09" w:type="dxa"/>
          </w:tcPr>
          <w:p w:rsidR="00880EC0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C0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42 lit. d)</w:t>
            </w:r>
            <w:r w:rsidR="00A67EF0">
              <w:rPr>
                <w:rFonts w:ascii="Times New Roman" w:hAnsi="Times New Roman" w:cs="Times New Roman"/>
                <w:sz w:val="24"/>
                <w:szCs w:val="24"/>
              </w:rPr>
              <w:t xml:space="preserve">,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Protección al Consumidor.</w:t>
            </w:r>
          </w:p>
        </w:tc>
        <w:tc>
          <w:tcPr>
            <w:tcW w:w="2463" w:type="dxa"/>
          </w:tcPr>
          <w:p w:rsidR="00880EC0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Proporcionar el historial crediticio del consumidor a solicitud de este, de acuerdo a lo establecido en el art. 19 literal i) </w:t>
            </w:r>
          </w:p>
        </w:tc>
        <w:tc>
          <w:tcPr>
            <w:tcW w:w="2924" w:type="dxa"/>
          </w:tcPr>
          <w:p w:rsidR="00A67EF0" w:rsidRDefault="00A67EF0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C0" w:rsidRDefault="00A67EF0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cincuenta salarios mínimos mensuales urbanos en la industria.</w:t>
            </w:r>
          </w:p>
        </w:tc>
        <w:tc>
          <w:tcPr>
            <w:tcW w:w="992" w:type="dxa"/>
          </w:tcPr>
          <w:p w:rsidR="00880EC0" w:rsidRPr="00E60934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C0" w:rsidRPr="00E60934" w:rsidTr="00E70F47">
        <w:trPr>
          <w:trHeight w:val="978"/>
        </w:trPr>
        <w:tc>
          <w:tcPr>
            <w:tcW w:w="534" w:type="dxa"/>
          </w:tcPr>
          <w:p w:rsidR="00880EC0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09" w:type="dxa"/>
          </w:tcPr>
          <w:p w:rsidR="00880EC0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42 lit. f)</w:t>
            </w:r>
            <w:r w:rsidR="00A67EF0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Protección al Consumidor.</w:t>
            </w:r>
          </w:p>
        </w:tc>
        <w:tc>
          <w:tcPr>
            <w:tcW w:w="2463" w:type="dxa"/>
          </w:tcPr>
          <w:p w:rsidR="00880EC0" w:rsidRDefault="00880EC0" w:rsidP="0088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Ofrecer al consumidor, bienes o servicios  con los precios visibles. </w:t>
            </w:r>
          </w:p>
        </w:tc>
        <w:tc>
          <w:tcPr>
            <w:tcW w:w="2924" w:type="dxa"/>
          </w:tcPr>
          <w:p w:rsidR="00880EC0" w:rsidRDefault="00880EC0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cincuenta salarios mínimos mensuales urbanos en la industria.</w:t>
            </w:r>
          </w:p>
        </w:tc>
        <w:tc>
          <w:tcPr>
            <w:tcW w:w="992" w:type="dxa"/>
          </w:tcPr>
          <w:p w:rsidR="00880EC0" w:rsidRPr="00E60934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C0" w:rsidRPr="00E60934" w:rsidTr="00E70F47">
        <w:trPr>
          <w:trHeight w:val="978"/>
        </w:trPr>
        <w:tc>
          <w:tcPr>
            <w:tcW w:w="534" w:type="dxa"/>
          </w:tcPr>
          <w:p w:rsidR="00880EC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09" w:type="dxa"/>
          </w:tcPr>
          <w:p w:rsidR="00880EC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43 lit. a), 46 Ley de Protección al Consumidor.</w:t>
            </w:r>
          </w:p>
        </w:tc>
        <w:tc>
          <w:tcPr>
            <w:tcW w:w="2463" w:type="dxa"/>
          </w:tcPr>
          <w:p w:rsidR="00880EC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se ofrecen bienes usados al consumidor debe hacerle saber esa circunstancia. </w:t>
            </w:r>
          </w:p>
        </w:tc>
        <w:tc>
          <w:tcPr>
            <w:tcW w:w="2924" w:type="dxa"/>
          </w:tcPr>
          <w:p w:rsidR="00880EC0" w:rsidRDefault="00A67EF0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hasta de doscientos salarios mínimos mensuales urbanos en la industria. </w:t>
            </w:r>
          </w:p>
        </w:tc>
        <w:tc>
          <w:tcPr>
            <w:tcW w:w="992" w:type="dxa"/>
          </w:tcPr>
          <w:p w:rsidR="00880EC0" w:rsidRPr="00E60934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C0" w:rsidRPr="00E60934" w:rsidTr="00E70F47">
        <w:trPr>
          <w:trHeight w:val="978"/>
        </w:trPr>
        <w:tc>
          <w:tcPr>
            <w:tcW w:w="534" w:type="dxa"/>
          </w:tcPr>
          <w:p w:rsidR="00880EC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</w:tcPr>
          <w:p w:rsidR="00880EC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43 lit. b), 46 Ley de Protección al Consumidor.</w:t>
            </w:r>
          </w:p>
        </w:tc>
        <w:tc>
          <w:tcPr>
            <w:tcW w:w="2463" w:type="dxa"/>
          </w:tcPr>
          <w:p w:rsidR="00880EC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vender bienes o servicios a precios superiores del ofertado</w:t>
            </w:r>
          </w:p>
        </w:tc>
        <w:tc>
          <w:tcPr>
            <w:tcW w:w="2924" w:type="dxa"/>
          </w:tcPr>
          <w:p w:rsidR="00880EC0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doscientos salarios mínimos mensuales urbanos en la industria.</w:t>
            </w:r>
          </w:p>
        </w:tc>
        <w:tc>
          <w:tcPr>
            <w:tcW w:w="992" w:type="dxa"/>
          </w:tcPr>
          <w:p w:rsidR="00880EC0" w:rsidRPr="00E60934" w:rsidRDefault="00880EC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F0" w:rsidRPr="00E60934" w:rsidTr="00E70F47">
        <w:trPr>
          <w:trHeight w:val="978"/>
        </w:trPr>
        <w:tc>
          <w:tcPr>
            <w:tcW w:w="534" w:type="dxa"/>
          </w:tcPr>
          <w:p w:rsidR="00A67EF0" w:rsidRPr="00A67EF0" w:rsidRDefault="00A67EF0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E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</w:tcPr>
          <w:p w:rsidR="00A67EF0" w:rsidRPr="00A67EF0" w:rsidRDefault="00A67EF0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EF0">
              <w:rPr>
                <w:rFonts w:ascii="Times New Roman" w:hAnsi="Times New Roman" w:cs="Times New Roman"/>
                <w:b/>
                <w:sz w:val="24"/>
                <w:szCs w:val="24"/>
              </w:rPr>
              <w:t>Disposición Legal</w:t>
            </w:r>
          </w:p>
        </w:tc>
        <w:tc>
          <w:tcPr>
            <w:tcW w:w="2463" w:type="dxa"/>
          </w:tcPr>
          <w:p w:rsidR="00A67EF0" w:rsidRPr="00A67EF0" w:rsidRDefault="00A67EF0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E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Obligación o Documentación </w:t>
            </w:r>
          </w:p>
        </w:tc>
        <w:tc>
          <w:tcPr>
            <w:tcW w:w="2924" w:type="dxa"/>
          </w:tcPr>
          <w:p w:rsidR="00A67EF0" w:rsidRPr="00A67EF0" w:rsidRDefault="00A67EF0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E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Sanción a la inobservancia de la obligación </w:t>
            </w:r>
          </w:p>
        </w:tc>
        <w:tc>
          <w:tcPr>
            <w:tcW w:w="992" w:type="dxa"/>
          </w:tcPr>
          <w:p w:rsidR="00A67EF0" w:rsidRPr="00A67EF0" w:rsidRDefault="00A67EF0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EF0"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</w:tc>
      </w:tr>
      <w:tr w:rsidR="00A67EF0" w:rsidRPr="00E60934" w:rsidTr="00E70F47">
        <w:trPr>
          <w:trHeight w:val="978"/>
        </w:trPr>
        <w:tc>
          <w:tcPr>
            <w:tcW w:w="534" w:type="dxa"/>
          </w:tcPr>
          <w:p w:rsidR="00A67EF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EF0" w:rsidRPr="00A67EF0" w:rsidRDefault="00A67EF0" w:rsidP="00A67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09" w:type="dxa"/>
          </w:tcPr>
          <w:p w:rsidR="00A67EF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43 lit. c), 46 Ley de Protección al Consumidor.</w:t>
            </w:r>
          </w:p>
        </w:tc>
        <w:tc>
          <w:tcPr>
            <w:tcW w:w="2463" w:type="dxa"/>
          </w:tcPr>
          <w:p w:rsidR="00A67EF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Cumplir con las garantías de uso o funcionamiento en la forma y plazos convenidos.</w:t>
            </w:r>
          </w:p>
        </w:tc>
        <w:tc>
          <w:tcPr>
            <w:tcW w:w="2924" w:type="dxa"/>
          </w:tcPr>
          <w:p w:rsidR="00A67EF0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doscientos salarios mínimos mensuales urbanos en la industria.</w:t>
            </w:r>
          </w:p>
        </w:tc>
        <w:tc>
          <w:tcPr>
            <w:tcW w:w="992" w:type="dxa"/>
          </w:tcPr>
          <w:p w:rsidR="00A67EF0" w:rsidRPr="00E60934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F0" w:rsidRPr="00E60934" w:rsidTr="00E70F47">
        <w:trPr>
          <w:trHeight w:val="978"/>
        </w:trPr>
        <w:tc>
          <w:tcPr>
            <w:tcW w:w="534" w:type="dxa"/>
          </w:tcPr>
          <w:p w:rsidR="00A67EF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09" w:type="dxa"/>
          </w:tcPr>
          <w:p w:rsidR="00A67EF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EF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EF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EF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43 lit. d), 46 Ley de Protección al Consumidor.</w:t>
            </w:r>
          </w:p>
        </w:tc>
        <w:tc>
          <w:tcPr>
            <w:tcW w:w="2463" w:type="dxa"/>
          </w:tcPr>
          <w:p w:rsidR="00A67EF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Devolución de primas, anticipos, reservaciones o cantidades entregadas a cuenta del precio, en caso que el contrato no se celebrare, o de depósito de dinero o de títulos valores una vez cumplido el contrato. </w:t>
            </w:r>
          </w:p>
        </w:tc>
        <w:tc>
          <w:tcPr>
            <w:tcW w:w="2924" w:type="dxa"/>
          </w:tcPr>
          <w:p w:rsidR="007175E5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EF0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doscientos salarios mínimos mensuales urbanos en la industria.</w:t>
            </w:r>
          </w:p>
        </w:tc>
        <w:tc>
          <w:tcPr>
            <w:tcW w:w="992" w:type="dxa"/>
          </w:tcPr>
          <w:p w:rsidR="00A67EF0" w:rsidRPr="00E60934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F0" w:rsidRPr="00E60934" w:rsidTr="00E70F47">
        <w:trPr>
          <w:trHeight w:val="978"/>
        </w:trPr>
        <w:tc>
          <w:tcPr>
            <w:tcW w:w="534" w:type="dxa"/>
          </w:tcPr>
          <w:p w:rsidR="00A67EF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09" w:type="dxa"/>
          </w:tcPr>
          <w:p w:rsidR="00A67EF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43 lit. e), 46 Ley de Protección al Consumidor.</w:t>
            </w:r>
          </w:p>
        </w:tc>
        <w:tc>
          <w:tcPr>
            <w:tcW w:w="2463" w:type="dxa"/>
          </w:tcPr>
          <w:p w:rsidR="00A67EF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Entregar los bienes o prestar servicios en los términos contratados.</w:t>
            </w:r>
          </w:p>
        </w:tc>
        <w:tc>
          <w:tcPr>
            <w:tcW w:w="2924" w:type="dxa"/>
          </w:tcPr>
          <w:p w:rsidR="00A67EF0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doscientos salarios mínimos mensuales urbanos en la industria.</w:t>
            </w:r>
          </w:p>
        </w:tc>
        <w:tc>
          <w:tcPr>
            <w:tcW w:w="992" w:type="dxa"/>
          </w:tcPr>
          <w:p w:rsidR="00A67EF0" w:rsidRPr="00E60934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F0" w:rsidRPr="00E60934" w:rsidTr="00E70F47">
        <w:trPr>
          <w:trHeight w:val="978"/>
        </w:trPr>
        <w:tc>
          <w:tcPr>
            <w:tcW w:w="534" w:type="dxa"/>
          </w:tcPr>
          <w:p w:rsidR="00A67EF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09" w:type="dxa"/>
          </w:tcPr>
          <w:p w:rsidR="00A67EF0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43</w:t>
            </w:r>
            <w:r w:rsidR="007175E5">
              <w:rPr>
                <w:rFonts w:ascii="Times New Roman" w:hAnsi="Times New Roman" w:cs="Times New Roman"/>
                <w:sz w:val="24"/>
                <w:szCs w:val="24"/>
              </w:rPr>
              <w:t xml:space="preserve"> lit.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46 Ley de Protección al Consumidor.</w:t>
            </w:r>
          </w:p>
        </w:tc>
        <w:tc>
          <w:tcPr>
            <w:tcW w:w="2463" w:type="dxa"/>
          </w:tcPr>
          <w:p w:rsidR="00A67EF0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publicidad correcta de acuerdo a la ley.</w:t>
            </w:r>
          </w:p>
        </w:tc>
        <w:tc>
          <w:tcPr>
            <w:tcW w:w="2924" w:type="dxa"/>
          </w:tcPr>
          <w:p w:rsidR="00A67EF0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doscientos salarios mínimos mensuales urbanos en la industria.</w:t>
            </w:r>
          </w:p>
        </w:tc>
        <w:tc>
          <w:tcPr>
            <w:tcW w:w="992" w:type="dxa"/>
          </w:tcPr>
          <w:p w:rsidR="00A67EF0" w:rsidRPr="00E60934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F0" w:rsidRPr="00E60934" w:rsidTr="00E70F47">
        <w:trPr>
          <w:trHeight w:val="978"/>
        </w:trPr>
        <w:tc>
          <w:tcPr>
            <w:tcW w:w="534" w:type="dxa"/>
          </w:tcPr>
          <w:p w:rsidR="00A67EF0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09" w:type="dxa"/>
          </w:tcPr>
          <w:p w:rsidR="00A67EF0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43 lit. f), 46 Ley de Protección al Consumidor.</w:t>
            </w:r>
          </w:p>
        </w:tc>
        <w:tc>
          <w:tcPr>
            <w:tcW w:w="2463" w:type="dxa"/>
          </w:tcPr>
          <w:p w:rsidR="00A67EF0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Ofrecer los bienes que cumplan con las normas técnicas vigentes.</w:t>
            </w:r>
          </w:p>
        </w:tc>
        <w:tc>
          <w:tcPr>
            <w:tcW w:w="2924" w:type="dxa"/>
          </w:tcPr>
          <w:p w:rsidR="00A67EF0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doscientos salarios mínimos mensuales urbanos en la industria.</w:t>
            </w:r>
          </w:p>
        </w:tc>
        <w:tc>
          <w:tcPr>
            <w:tcW w:w="992" w:type="dxa"/>
          </w:tcPr>
          <w:p w:rsidR="00A67EF0" w:rsidRPr="00E60934" w:rsidRDefault="00A67EF0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5E5" w:rsidRPr="00E60934" w:rsidTr="00E70F47">
        <w:trPr>
          <w:trHeight w:val="978"/>
        </w:trPr>
        <w:tc>
          <w:tcPr>
            <w:tcW w:w="534" w:type="dxa"/>
          </w:tcPr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09" w:type="dxa"/>
          </w:tcPr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21 inc. 1, 43 lit. h), 46 Ley de Protección al Consumidor.</w:t>
            </w:r>
          </w:p>
        </w:tc>
        <w:tc>
          <w:tcPr>
            <w:tcW w:w="2463" w:type="dxa"/>
          </w:tcPr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Los que presten servicios de información deben Permitir al consumidor el acceso a sus datos, solicitar la actualización, modificación y eliminación de los mismos de forma gratuita. </w:t>
            </w:r>
          </w:p>
        </w:tc>
        <w:tc>
          <w:tcPr>
            <w:tcW w:w="2924" w:type="dxa"/>
          </w:tcPr>
          <w:p w:rsidR="007175E5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doscientos salarios mínimos mensuales urbanos en la industria.</w:t>
            </w:r>
          </w:p>
        </w:tc>
        <w:tc>
          <w:tcPr>
            <w:tcW w:w="992" w:type="dxa"/>
          </w:tcPr>
          <w:p w:rsidR="007175E5" w:rsidRPr="00E60934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5E5" w:rsidRPr="00E60934" w:rsidTr="00E70F47">
        <w:trPr>
          <w:trHeight w:val="978"/>
        </w:trPr>
        <w:tc>
          <w:tcPr>
            <w:tcW w:w="534" w:type="dxa"/>
          </w:tcPr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09" w:type="dxa"/>
          </w:tcPr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21 inc. 2, 43 lit. h), 46 Ley de Protección al Consumidor.</w:t>
            </w:r>
          </w:p>
        </w:tc>
        <w:tc>
          <w:tcPr>
            <w:tcW w:w="2463" w:type="dxa"/>
          </w:tcPr>
          <w:p w:rsidR="007175E5" w:rsidRDefault="007175E5" w:rsidP="00717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Corregir la información falsa, inexacta en un plazo de 10 días a solicitud del interesado. </w:t>
            </w:r>
          </w:p>
        </w:tc>
        <w:tc>
          <w:tcPr>
            <w:tcW w:w="2924" w:type="dxa"/>
          </w:tcPr>
          <w:p w:rsidR="007175E5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doscientos salarios mínimos mensuales urbanos en la industria.</w:t>
            </w:r>
          </w:p>
        </w:tc>
        <w:tc>
          <w:tcPr>
            <w:tcW w:w="992" w:type="dxa"/>
          </w:tcPr>
          <w:p w:rsidR="007175E5" w:rsidRPr="00E60934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5E5" w:rsidRPr="00E60934" w:rsidTr="00E70F47">
        <w:trPr>
          <w:trHeight w:val="978"/>
        </w:trPr>
        <w:tc>
          <w:tcPr>
            <w:tcW w:w="534" w:type="dxa"/>
          </w:tcPr>
          <w:p w:rsidR="007175E5" w:rsidRPr="007175E5" w:rsidRDefault="007175E5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</w:tcPr>
          <w:p w:rsidR="007175E5" w:rsidRPr="007175E5" w:rsidRDefault="007175E5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Disposición Legal </w:t>
            </w:r>
          </w:p>
        </w:tc>
        <w:tc>
          <w:tcPr>
            <w:tcW w:w="2463" w:type="dxa"/>
          </w:tcPr>
          <w:p w:rsidR="007175E5" w:rsidRPr="007175E5" w:rsidRDefault="007175E5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E5">
              <w:rPr>
                <w:rFonts w:ascii="Times New Roman" w:hAnsi="Times New Roman" w:cs="Times New Roman"/>
                <w:b/>
                <w:sz w:val="24"/>
                <w:szCs w:val="24"/>
              </w:rPr>
              <w:t>Obligación o Documentación</w:t>
            </w:r>
          </w:p>
        </w:tc>
        <w:tc>
          <w:tcPr>
            <w:tcW w:w="2924" w:type="dxa"/>
          </w:tcPr>
          <w:p w:rsidR="007175E5" w:rsidRPr="007175E5" w:rsidRDefault="007175E5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E5">
              <w:rPr>
                <w:rFonts w:ascii="Times New Roman" w:hAnsi="Times New Roman" w:cs="Times New Roman"/>
                <w:b/>
                <w:sz w:val="24"/>
                <w:szCs w:val="24"/>
              </w:rPr>
              <w:t>Sanción a la inobservancia de la obligación</w:t>
            </w:r>
          </w:p>
        </w:tc>
        <w:tc>
          <w:tcPr>
            <w:tcW w:w="992" w:type="dxa"/>
          </w:tcPr>
          <w:p w:rsidR="007175E5" w:rsidRPr="007175E5" w:rsidRDefault="007175E5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E5"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</w:tc>
      </w:tr>
      <w:tr w:rsidR="007175E5" w:rsidRPr="00E60934" w:rsidTr="00E70F47">
        <w:trPr>
          <w:trHeight w:val="978"/>
        </w:trPr>
        <w:tc>
          <w:tcPr>
            <w:tcW w:w="534" w:type="dxa"/>
          </w:tcPr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09" w:type="dxa"/>
          </w:tcPr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43 lit. j), 46 Ley de Protección al Consumidor.</w:t>
            </w:r>
          </w:p>
        </w:tc>
        <w:tc>
          <w:tcPr>
            <w:tcW w:w="2463" w:type="dxa"/>
          </w:tcPr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Utilizar en todo tipo de transacciones, en documentos públicos, auténticos o privados, en publicidad las unidades de medidas establecidas en la legislación que rija la materia o las autorizadas por las autoridades. </w:t>
            </w:r>
          </w:p>
        </w:tc>
        <w:tc>
          <w:tcPr>
            <w:tcW w:w="2924" w:type="dxa"/>
          </w:tcPr>
          <w:p w:rsidR="007175E5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7175E5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doscientos salarios mínimos mensuales urbanos en la industria.</w:t>
            </w:r>
          </w:p>
        </w:tc>
        <w:tc>
          <w:tcPr>
            <w:tcW w:w="992" w:type="dxa"/>
          </w:tcPr>
          <w:p w:rsidR="007175E5" w:rsidRPr="00E60934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5E5" w:rsidRPr="00E60934" w:rsidTr="00E70F47">
        <w:trPr>
          <w:trHeight w:val="978"/>
        </w:trPr>
        <w:tc>
          <w:tcPr>
            <w:tcW w:w="534" w:type="dxa"/>
          </w:tcPr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09" w:type="dxa"/>
          </w:tcPr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44 lit. a), 47 Ley de Protección al Consumidor.</w:t>
            </w:r>
          </w:p>
        </w:tc>
        <w:tc>
          <w:tcPr>
            <w:tcW w:w="2463" w:type="dxa"/>
          </w:tcPr>
          <w:p w:rsidR="007175E5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ofrecer productos vencidos o cuya masa, medida se encuentre alterada. </w:t>
            </w:r>
          </w:p>
        </w:tc>
        <w:tc>
          <w:tcPr>
            <w:tcW w:w="2924" w:type="dxa"/>
          </w:tcPr>
          <w:p w:rsidR="007175E5" w:rsidRDefault="00970B5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quinientos salarios mínimos mensuales urbanos en la industria.</w:t>
            </w:r>
          </w:p>
        </w:tc>
        <w:tc>
          <w:tcPr>
            <w:tcW w:w="992" w:type="dxa"/>
          </w:tcPr>
          <w:p w:rsidR="007175E5" w:rsidRPr="00E60934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5E5" w:rsidRPr="00E60934" w:rsidTr="00E70F47">
        <w:trPr>
          <w:trHeight w:val="978"/>
        </w:trPr>
        <w:tc>
          <w:tcPr>
            <w:tcW w:w="534" w:type="dxa"/>
          </w:tcPr>
          <w:p w:rsidR="007175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09" w:type="dxa"/>
          </w:tcPr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44 lit. b), 47 Ley de Protección al Consumidor.</w:t>
            </w:r>
          </w:p>
        </w:tc>
        <w:tc>
          <w:tcPr>
            <w:tcW w:w="2463" w:type="dxa"/>
          </w:tcPr>
          <w:p w:rsidR="007175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Informar a los usuarios de la información que dicte la autoridades competente sobre productos farmacéuticos, tóxicos, nocivos o dañinos para la salud humana o animal</w:t>
            </w:r>
          </w:p>
        </w:tc>
        <w:tc>
          <w:tcPr>
            <w:tcW w:w="2924" w:type="dxa"/>
          </w:tcPr>
          <w:p w:rsidR="00970B56" w:rsidRDefault="00970B5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B56" w:rsidRDefault="00970B5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B56" w:rsidRDefault="00970B5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E5" w:rsidRDefault="00970B5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quinientos salarios mínimos mensuales urbanos en la industria.</w:t>
            </w:r>
          </w:p>
        </w:tc>
        <w:tc>
          <w:tcPr>
            <w:tcW w:w="992" w:type="dxa"/>
          </w:tcPr>
          <w:p w:rsidR="007175E5" w:rsidRPr="00E60934" w:rsidRDefault="007175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5" w:rsidRPr="00E60934" w:rsidTr="00E70F47">
        <w:trPr>
          <w:trHeight w:val="978"/>
        </w:trPr>
        <w:tc>
          <w:tcPr>
            <w:tcW w:w="534" w:type="dxa"/>
          </w:tcPr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09" w:type="dxa"/>
          </w:tcPr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44 lit. d), 47 Ley de Protección al Consumidor.</w:t>
            </w:r>
          </w:p>
        </w:tc>
        <w:tc>
          <w:tcPr>
            <w:tcW w:w="2463" w:type="dxa"/>
          </w:tcPr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cobrar intereses, comisiones o recargos en contravención a la ley.</w:t>
            </w:r>
          </w:p>
        </w:tc>
        <w:tc>
          <w:tcPr>
            <w:tcW w:w="2924" w:type="dxa"/>
          </w:tcPr>
          <w:p w:rsidR="00EC26E5" w:rsidRDefault="00970B5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quinientos salarios mínimos mensuales urbanos en la industria.</w:t>
            </w:r>
          </w:p>
        </w:tc>
        <w:tc>
          <w:tcPr>
            <w:tcW w:w="992" w:type="dxa"/>
          </w:tcPr>
          <w:p w:rsidR="00EC26E5" w:rsidRPr="00E60934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5" w:rsidRPr="00E60934" w:rsidTr="00E70F47">
        <w:trPr>
          <w:trHeight w:val="978"/>
        </w:trPr>
        <w:tc>
          <w:tcPr>
            <w:tcW w:w="534" w:type="dxa"/>
          </w:tcPr>
          <w:p w:rsidR="00EC26E5" w:rsidRPr="00EC26E5" w:rsidRDefault="00EC26E5" w:rsidP="00C44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6E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09" w:type="dxa"/>
          </w:tcPr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44 lit. e), 47 Ley de Protección al Consumidor.</w:t>
            </w:r>
          </w:p>
        </w:tc>
        <w:tc>
          <w:tcPr>
            <w:tcW w:w="2463" w:type="dxa"/>
          </w:tcPr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introducir clausulas abusivas en los documentos contractuales o realizar prácticas abusivas en perjuicio de los consumidores. </w:t>
            </w:r>
          </w:p>
        </w:tc>
        <w:tc>
          <w:tcPr>
            <w:tcW w:w="2924" w:type="dxa"/>
          </w:tcPr>
          <w:p w:rsidR="00970B56" w:rsidRDefault="00970B5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5" w:rsidRDefault="00970B5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quinientos salarios mínimos mensuales urbanos en la industria.</w:t>
            </w:r>
          </w:p>
        </w:tc>
        <w:tc>
          <w:tcPr>
            <w:tcW w:w="992" w:type="dxa"/>
          </w:tcPr>
          <w:p w:rsidR="00EC26E5" w:rsidRPr="00E60934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5" w:rsidRPr="00E60934" w:rsidTr="00E70F47">
        <w:trPr>
          <w:trHeight w:val="978"/>
        </w:trPr>
        <w:tc>
          <w:tcPr>
            <w:tcW w:w="534" w:type="dxa"/>
          </w:tcPr>
          <w:p w:rsidR="00EC26E5" w:rsidRPr="00EC26E5" w:rsidRDefault="00EC26E5" w:rsidP="00C44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6E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409" w:type="dxa"/>
          </w:tcPr>
          <w:p w:rsidR="00970B56" w:rsidRDefault="00970B56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44 lit. f), 47 Ley de Protección al Consumidor.</w:t>
            </w:r>
          </w:p>
        </w:tc>
        <w:tc>
          <w:tcPr>
            <w:tcW w:w="2463" w:type="dxa"/>
          </w:tcPr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obstaculizar las funciones de información, vigilancia e inspección de la Defensoría del Consumidor.</w:t>
            </w:r>
          </w:p>
        </w:tc>
        <w:tc>
          <w:tcPr>
            <w:tcW w:w="2924" w:type="dxa"/>
          </w:tcPr>
          <w:p w:rsidR="00970B56" w:rsidRDefault="00970B5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5" w:rsidRDefault="00970B5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quinientos salarios mínimos mensuales urbanos en la industria.</w:t>
            </w:r>
          </w:p>
        </w:tc>
        <w:tc>
          <w:tcPr>
            <w:tcW w:w="992" w:type="dxa"/>
          </w:tcPr>
          <w:p w:rsidR="00EC26E5" w:rsidRPr="00E60934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5" w:rsidRPr="00E60934" w:rsidTr="00E70F47">
        <w:trPr>
          <w:trHeight w:val="978"/>
        </w:trPr>
        <w:tc>
          <w:tcPr>
            <w:tcW w:w="534" w:type="dxa"/>
          </w:tcPr>
          <w:p w:rsidR="00EC26E5" w:rsidRPr="00EC26E5" w:rsidRDefault="00EC26E5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</w:tcPr>
          <w:p w:rsidR="00EC26E5" w:rsidRPr="00EC26E5" w:rsidRDefault="00EC26E5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E5">
              <w:rPr>
                <w:rFonts w:ascii="Times New Roman" w:hAnsi="Times New Roman" w:cs="Times New Roman"/>
                <w:b/>
                <w:sz w:val="24"/>
                <w:szCs w:val="24"/>
              </w:rPr>
              <w:t>Disposición Legal</w:t>
            </w:r>
          </w:p>
        </w:tc>
        <w:tc>
          <w:tcPr>
            <w:tcW w:w="2463" w:type="dxa"/>
          </w:tcPr>
          <w:p w:rsidR="00EC26E5" w:rsidRPr="00EC26E5" w:rsidRDefault="00EC26E5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E5">
              <w:rPr>
                <w:rFonts w:ascii="Times New Roman" w:hAnsi="Times New Roman" w:cs="Times New Roman"/>
                <w:b/>
                <w:sz w:val="24"/>
                <w:szCs w:val="24"/>
              </w:rPr>
              <w:t>Obligación o Documentación</w:t>
            </w:r>
          </w:p>
        </w:tc>
        <w:tc>
          <w:tcPr>
            <w:tcW w:w="2924" w:type="dxa"/>
          </w:tcPr>
          <w:p w:rsidR="00EC26E5" w:rsidRPr="00EC26E5" w:rsidRDefault="00EC26E5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Sanción a la inobservancia de la obligación </w:t>
            </w:r>
          </w:p>
        </w:tc>
        <w:tc>
          <w:tcPr>
            <w:tcW w:w="992" w:type="dxa"/>
          </w:tcPr>
          <w:p w:rsidR="00EC26E5" w:rsidRPr="00EC26E5" w:rsidRDefault="00EC26E5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E5"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</w:tc>
      </w:tr>
      <w:tr w:rsidR="00EC26E5" w:rsidRPr="00E60934" w:rsidTr="00E70F47">
        <w:trPr>
          <w:trHeight w:val="978"/>
        </w:trPr>
        <w:tc>
          <w:tcPr>
            <w:tcW w:w="534" w:type="dxa"/>
          </w:tcPr>
          <w:p w:rsidR="00EC26E5" w:rsidRPr="00EC26E5" w:rsidRDefault="00EC26E5" w:rsidP="00C44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6E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409" w:type="dxa"/>
          </w:tcPr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44 lit. g), 47 Ley de Protección al Consumidor.</w:t>
            </w:r>
          </w:p>
        </w:tc>
        <w:tc>
          <w:tcPr>
            <w:tcW w:w="2463" w:type="dxa"/>
          </w:tcPr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establecer clausulas arbitrales en los contratos de adhesión, salvo que se discuta con la partes.</w:t>
            </w:r>
          </w:p>
        </w:tc>
        <w:tc>
          <w:tcPr>
            <w:tcW w:w="2924" w:type="dxa"/>
          </w:tcPr>
          <w:p w:rsidR="00EC26E5" w:rsidRDefault="00970B5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quinientos salarios mínimos mensuales urbanos en la industria.</w:t>
            </w:r>
          </w:p>
        </w:tc>
        <w:tc>
          <w:tcPr>
            <w:tcW w:w="992" w:type="dxa"/>
          </w:tcPr>
          <w:p w:rsidR="00EC26E5" w:rsidRPr="00E60934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5" w:rsidRPr="00E60934" w:rsidTr="00E70F47">
        <w:trPr>
          <w:trHeight w:val="978"/>
        </w:trPr>
        <w:tc>
          <w:tcPr>
            <w:tcW w:w="534" w:type="dxa"/>
          </w:tcPr>
          <w:p w:rsidR="00EC26E5" w:rsidRPr="00EC26E5" w:rsidRDefault="00EC26E5" w:rsidP="00C44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6E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409" w:type="dxa"/>
          </w:tcPr>
          <w:p w:rsidR="00970B56" w:rsidRDefault="00970B56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44 lit. h), 47 Ley de Protección al Consumidor.</w:t>
            </w:r>
          </w:p>
        </w:tc>
        <w:tc>
          <w:tcPr>
            <w:tcW w:w="2463" w:type="dxa"/>
          </w:tcPr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Cumplir con el contenido neto de la normativa técnica obligatoria de productos envasados, ya sea el productor o comercializador. </w:t>
            </w:r>
          </w:p>
        </w:tc>
        <w:tc>
          <w:tcPr>
            <w:tcW w:w="2924" w:type="dxa"/>
          </w:tcPr>
          <w:p w:rsidR="00970B56" w:rsidRDefault="00970B5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5" w:rsidRDefault="00970B5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quinientos salarios mínimos mensuales urbanos en la industria.</w:t>
            </w:r>
          </w:p>
        </w:tc>
        <w:tc>
          <w:tcPr>
            <w:tcW w:w="992" w:type="dxa"/>
          </w:tcPr>
          <w:p w:rsidR="00EC26E5" w:rsidRPr="00E60934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5" w:rsidRPr="00E60934" w:rsidTr="00E70F47">
        <w:trPr>
          <w:trHeight w:val="978"/>
        </w:trPr>
        <w:tc>
          <w:tcPr>
            <w:tcW w:w="534" w:type="dxa"/>
          </w:tcPr>
          <w:p w:rsidR="00EC26E5" w:rsidRPr="00EC26E5" w:rsidRDefault="00EC26E5" w:rsidP="00C44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6E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409" w:type="dxa"/>
          </w:tcPr>
          <w:p w:rsidR="00970B56" w:rsidRDefault="00970B56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44 lit. j), 47 Ley de Protección al Consumidor.</w:t>
            </w:r>
          </w:p>
        </w:tc>
        <w:tc>
          <w:tcPr>
            <w:tcW w:w="2463" w:type="dxa"/>
          </w:tcPr>
          <w:p w:rsidR="00EC26E5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Usar sellos de calidad de bienes o servicios, o certificados de calidad por lotes, </w:t>
            </w:r>
            <w:r w:rsidR="00970B56">
              <w:rPr>
                <w:rFonts w:ascii="Times New Roman" w:hAnsi="Times New Roman" w:cs="Times New Roman"/>
                <w:sz w:val="24"/>
                <w:szCs w:val="24"/>
              </w:rPr>
              <w:t>de manera correcta de acuerdo a la normativa técnica obligatoria aplicable.</w:t>
            </w:r>
          </w:p>
        </w:tc>
        <w:tc>
          <w:tcPr>
            <w:tcW w:w="2924" w:type="dxa"/>
          </w:tcPr>
          <w:p w:rsidR="00970B56" w:rsidRDefault="00970B5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5" w:rsidRDefault="00970B56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hasta de quinientos salarios mínimos mensuales urbanos en la industria. </w:t>
            </w:r>
          </w:p>
        </w:tc>
        <w:tc>
          <w:tcPr>
            <w:tcW w:w="992" w:type="dxa"/>
          </w:tcPr>
          <w:p w:rsidR="00EC26E5" w:rsidRPr="00E60934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5" w:rsidRPr="00E60934" w:rsidTr="00E70F47">
        <w:trPr>
          <w:trHeight w:val="978"/>
        </w:trPr>
        <w:tc>
          <w:tcPr>
            <w:tcW w:w="534" w:type="dxa"/>
          </w:tcPr>
          <w:p w:rsidR="00EC26E5" w:rsidRPr="002C7D83" w:rsidRDefault="002C7D83" w:rsidP="00C44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8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409" w:type="dxa"/>
          </w:tcPr>
          <w:p w:rsidR="002C7D83" w:rsidRDefault="002C7D8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D83" w:rsidRDefault="002C7D8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5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Art.7 lit. a) </w:t>
            </w:r>
            <w:r w:rsidR="002C7D83">
              <w:rPr>
                <w:rFonts w:ascii="Times New Roman" w:hAnsi="Times New Roman" w:cs="Times New Roman"/>
                <w:sz w:val="24"/>
                <w:szCs w:val="24"/>
              </w:rPr>
              <w:t xml:space="preserve"> Ley de Protección al Consumidor.</w:t>
            </w:r>
          </w:p>
        </w:tc>
        <w:tc>
          <w:tcPr>
            <w:tcW w:w="2463" w:type="dxa"/>
          </w:tcPr>
          <w:p w:rsidR="00EC26E5" w:rsidRDefault="002C7D8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utilizar sustancia prohibidas por los tratados vigentes, las leyes, reglamentos o según las listas establecidas por 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Ejecutivo u otras instituciones del Estado</w:t>
            </w:r>
          </w:p>
        </w:tc>
        <w:tc>
          <w:tcPr>
            <w:tcW w:w="2924" w:type="dxa"/>
          </w:tcPr>
          <w:p w:rsidR="002C7D83" w:rsidRDefault="002C7D83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5" w:rsidRDefault="00A34789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DC hará del conocimiento de la autoridad competente dentro de 24 horas para imponer la sanción.</w:t>
            </w:r>
          </w:p>
        </w:tc>
        <w:tc>
          <w:tcPr>
            <w:tcW w:w="992" w:type="dxa"/>
          </w:tcPr>
          <w:p w:rsidR="00EC26E5" w:rsidRPr="00E60934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5" w:rsidRPr="00E60934" w:rsidTr="00E70F47">
        <w:trPr>
          <w:trHeight w:val="978"/>
        </w:trPr>
        <w:tc>
          <w:tcPr>
            <w:tcW w:w="534" w:type="dxa"/>
          </w:tcPr>
          <w:p w:rsidR="00EC26E5" w:rsidRPr="002C7D83" w:rsidRDefault="002C7D83" w:rsidP="00C44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2C7D83" w:rsidRDefault="002C7D8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D83" w:rsidRDefault="002C7D8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D83" w:rsidRDefault="002C7D8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5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Art.7 lit. b) </w:t>
            </w:r>
            <w:r w:rsidR="002C7D83">
              <w:rPr>
                <w:rFonts w:ascii="Times New Roman" w:hAnsi="Times New Roman" w:cs="Times New Roman"/>
                <w:sz w:val="24"/>
                <w:szCs w:val="24"/>
              </w:rPr>
              <w:t>Ley de Protección al Consumidor.</w:t>
            </w:r>
          </w:p>
        </w:tc>
        <w:tc>
          <w:tcPr>
            <w:tcW w:w="2463" w:type="dxa"/>
          </w:tcPr>
          <w:p w:rsidR="00EC26E5" w:rsidRDefault="002C7D8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tener o almacenar productos prohibidos en los locales o instalaciones de producción, transformación, almacenamiento, comercialización o medios de transporte de alimentos o bebidas. </w:t>
            </w:r>
          </w:p>
        </w:tc>
        <w:tc>
          <w:tcPr>
            <w:tcW w:w="2924" w:type="dxa"/>
          </w:tcPr>
          <w:p w:rsidR="002C7D83" w:rsidRDefault="002C7D83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D83" w:rsidRDefault="002C7D83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5" w:rsidRDefault="00A34789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DC hará del conocimiento de la autoridad competente dentro de 24 horas para imponer la sanción.</w:t>
            </w:r>
          </w:p>
        </w:tc>
        <w:tc>
          <w:tcPr>
            <w:tcW w:w="992" w:type="dxa"/>
          </w:tcPr>
          <w:p w:rsidR="00EC26E5" w:rsidRPr="00E60934" w:rsidRDefault="00EC26E5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83" w:rsidRPr="00E60934" w:rsidTr="00E70F47">
        <w:trPr>
          <w:trHeight w:val="978"/>
        </w:trPr>
        <w:tc>
          <w:tcPr>
            <w:tcW w:w="534" w:type="dxa"/>
          </w:tcPr>
          <w:p w:rsidR="002C7D83" w:rsidRPr="002C7D83" w:rsidRDefault="002C7D83" w:rsidP="00C44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83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409" w:type="dxa"/>
          </w:tcPr>
          <w:p w:rsidR="002C7D83" w:rsidRDefault="00F4063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Art.7 lit. c</w:t>
            </w:r>
            <w:r w:rsidR="00A347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Ley de Protección al Consumidor.</w:t>
            </w:r>
          </w:p>
        </w:tc>
        <w:tc>
          <w:tcPr>
            <w:tcW w:w="2463" w:type="dxa"/>
          </w:tcPr>
          <w:p w:rsidR="002C7D83" w:rsidRDefault="00F4063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Cumplir con las exigencias de control de los productos tóxicos o venenosos.</w:t>
            </w:r>
          </w:p>
        </w:tc>
        <w:tc>
          <w:tcPr>
            <w:tcW w:w="2924" w:type="dxa"/>
          </w:tcPr>
          <w:p w:rsidR="002C7D83" w:rsidRPr="00A34789" w:rsidRDefault="00A34789" w:rsidP="00E70F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89">
              <w:rPr>
                <w:rFonts w:ascii="Times New Roman" w:hAnsi="Times New Roman" w:cs="Times New Roman"/>
                <w:sz w:val="20"/>
                <w:szCs w:val="20"/>
              </w:rPr>
              <w:t>La DC hará del conocimiento de la autoridad competente dentro de 24 horas para imponer la sanción.</w:t>
            </w:r>
          </w:p>
        </w:tc>
        <w:tc>
          <w:tcPr>
            <w:tcW w:w="992" w:type="dxa"/>
          </w:tcPr>
          <w:p w:rsidR="002C7D83" w:rsidRPr="00E60934" w:rsidRDefault="002C7D83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638" w:rsidRPr="00E60934" w:rsidTr="00E70F47">
        <w:trPr>
          <w:trHeight w:val="978"/>
        </w:trPr>
        <w:tc>
          <w:tcPr>
            <w:tcW w:w="534" w:type="dxa"/>
          </w:tcPr>
          <w:p w:rsidR="00F40638" w:rsidRPr="00F40638" w:rsidRDefault="00F40638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</w:tcPr>
          <w:p w:rsidR="00F40638" w:rsidRPr="00F40638" w:rsidRDefault="00F40638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638">
              <w:rPr>
                <w:rFonts w:ascii="Times New Roman" w:hAnsi="Times New Roman" w:cs="Times New Roman"/>
                <w:b/>
                <w:sz w:val="24"/>
                <w:szCs w:val="24"/>
              </w:rPr>
              <w:t>Disposición Legal</w:t>
            </w:r>
          </w:p>
        </w:tc>
        <w:tc>
          <w:tcPr>
            <w:tcW w:w="2463" w:type="dxa"/>
          </w:tcPr>
          <w:p w:rsidR="00F40638" w:rsidRPr="00F40638" w:rsidRDefault="00F40638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Obligación o Documentación </w:t>
            </w:r>
          </w:p>
        </w:tc>
        <w:tc>
          <w:tcPr>
            <w:tcW w:w="2924" w:type="dxa"/>
          </w:tcPr>
          <w:p w:rsidR="00F40638" w:rsidRPr="00F40638" w:rsidRDefault="00F40638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638">
              <w:rPr>
                <w:rFonts w:ascii="Times New Roman" w:hAnsi="Times New Roman" w:cs="Times New Roman"/>
                <w:b/>
                <w:sz w:val="24"/>
                <w:szCs w:val="24"/>
              </w:rPr>
              <w:t>Sanción a la inobservancia de Obligación</w:t>
            </w:r>
          </w:p>
        </w:tc>
        <w:tc>
          <w:tcPr>
            <w:tcW w:w="992" w:type="dxa"/>
          </w:tcPr>
          <w:p w:rsidR="00F40638" w:rsidRPr="00F40638" w:rsidRDefault="00F40638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638"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</w:tc>
      </w:tr>
      <w:tr w:rsidR="00F40638" w:rsidRPr="00E60934" w:rsidTr="00E70F47">
        <w:trPr>
          <w:trHeight w:val="978"/>
        </w:trPr>
        <w:tc>
          <w:tcPr>
            <w:tcW w:w="534" w:type="dxa"/>
          </w:tcPr>
          <w:p w:rsidR="00F40638" w:rsidRPr="002C7D83" w:rsidRDefault="00F40638" w:rsidP="00C44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409" w:type="dxa"/>
          </w:tcPr>
          <w:p w:rsidR="00F40638" w:rsidRDefault="00F4063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38" w:rsidRDefault="00F4063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38" w:rsidRDefault="00F4063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Art.7 lit. d</w:t>
            </w:r>
            <w:r w:rsidR="00A347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Ley de Protección al Consumidor.</w:t>
            </w:r>
          </w:p>
        </w:tc>
        <w:tc>
          <w:tcPr>
            <w:tcW w:w="2463" w:type="dxa"/>
          </w:tcPr>
          <w:p w:rsidR="00F40638" w:rsidRDefault="00F4063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vender o suministrar productos envasados, empacados o sujetos a cualquier clase de medida de precaución, cuando no contengan los cierres, etiquetas y rótulos</w:t>
            </w:r>
          </w:p>
        </w:tc>
        <w:tc>
          <w:tcPr>
            <w:tcW w:w="2924" w:type="dxa"/>
          </w:tcPr>
          <w:p w:rsidR="00A34789" w:rsidRDefault="00A34789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38" w:rsidRDefault="00A34789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DC hará del conocimiento de la autoridad competente dentro de 24 horas para imponer la sanción.</w:t>
            </w:r>
          </w:p>
        </w:tc>
        <w:tc>
          <w:tcPr>
            <w:tcW w:w="992" w:type="dxa"/>
          </w:tcPr>
          <w:p w:rsidR="00F40638" w:rsidRPr="00E60934" w:rsidRDefault="00F4063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638" w:rsidRPr="00E60934" w:rsidTr="00E70F47">
        <w:trPr>
          <w:trHeight w:val="978"/>
        </w:trPr>
        <w:tc>
          <w:tcPr>
            <w:tcW w:w="534" w:type="dxa"/>
          </w:tcPr>
          <w:p w:rsidR="00F40638" w:rsidRPr="002C7D83" w:rsidRDefault="00F40638" w:rsidP="00C44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409" w:type="dxa"/>
          </w:tcPr>
          <w:p w:rsidR="00A34789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89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89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38" w:rsidRDefault="00F4063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Art.7 lit. e</w:t>
            </w:r>
            <w:r w:rsidR="00A347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Ley de Protección al Consumidor.</w:t>
            </w:r>
          </w:p>
        </w:tc>
        <w:tc>
          <w:tcPr>
            <w:tcW w:w="2463" w:type="dxa"/>
          </w:tcPr>
          <w:p w:rsidR="00F40638" w:rsidRDefault="00F4063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Retirar o suspender </w:t>
            </w:r>
            <w:r w:rsidR="00A34789">
              <w:rPr>
                <w:rFonts w:ascii="Times New Roman" w:hAnsi="Times New Roman" w:cs="Times New Roman"/>
                <w:sz w:val="24"/>
                <w:szCs w:val="24"/>
              </w:rPr>
              <w:t>cualquier producto o servicio que no se ajuste a las condiciones y requisitos de prevención exigidos por las leyes, reglamentos y normas aplicables y que suponga un riesgo previsible para la vida.</w:t>
            </w:r>
          </w:p>
        </w:tc>
        <w:tc>
          <w:tcPr>
            <w:tcW w:w="2924" w:type="dxa"/>
          </w:tcPr>
          <w:p w:rsidR="00A34789" w:rsidRDefault="00A34789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89" w:rsidRDefault="00A34789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89" w:rsidRDefault="00A34789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38" w:rsidRDefault="00A34789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DC hará del conocimiento de la autoridad competente dentro de 24 horas para imponer la sanción.</w:t>
            </w:r>
          </w:p>
        </w:tc>
        <w:tc>
          <w:tcPr>
            <w:tcW w:w="992" w:type="dxa"/>
          </w:tcPr>
          <w:p w:rsidR="00F40638" w:rsidRPr="00E60934" w:rsidRDefault="00F4063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638" w:rsidRPr="00E60934" w:rsidTr="00E70F47">
        <w:trPr>
          <w:trHeight w:val="978"/>
        </w:trPr>
        <w:tc>
          <w:tcPr>
            <w:tcW w:w="534" w:type="dxa"/>
          </w:tcPr>
          <w:p w:rsidR="00F40638" w:rsidRPr="002C7D83" w:rsidRDefault="00A34789" w:rsidP="00C44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409" w:type="dxa"/>
          </w:tcPr>
          <w:p w:rsidR="00A34789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38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Art.7 lit. f) Ley de Protección al Consumidor.</w:t>
            </w:r>
          </w:p>
        </w:tc>
        <w:tc>
          <w:tcPr>
            <w:tcW w:w="2463" w:type="dxa"/>
          </w:tcPr>
          <w:p w:rsidR="00F40638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Cumplir las exigencias de control de productos manufacturados susceptibles de afectar la seguridad física de las personas.</w:t>
            </w:r>
          </w:p>
        </w:tc>
        <w:tc>
          <w:tcPr>
            <w:tcW w:w="2924" w:type="dxa"/>
          </w:tcPr>
          <w:p w:rsidR="00F40638" w:rsidRDefault="00A34789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DC hará del conocimiento de la autoridad competente dentro de 24 horas para imponer la sanción.</w:t>
            </w:r>
          </w:p>
        </w:tc>
        <w:tc>
          <w:tcPr>
            <w:tcW w:w="992" w:type="dxa"/>
          </w:tcPr>
          <w:p w:rsidR="00F40638" w:rsidRPr="00E60934" w:rsidRDefault="00F4063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789" w:rsidRPr="00E60934" w:rsidTr="00E70F47">
        <w:trPr>
          <w:trHeight w:val="978"/>
        </w:trPr>
        <w:tc>
          <w:tcPr>
            <w:tcW w:w="534" w:type="dxa"/>
          </w:tcPr>
          <w:p w:rsidR="00A34789" w:rsidRPr="002C7D83" w:rsidRDefault="00A34789" w:rsidP="00C44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409" w:type="dxa"/>
          </w:tcPr>
          <w:p w:rsidR="00A34789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89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89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89" w:rsidRDefault="00A34789" w:rsidP="00A34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Art.7 lit. g) Ley de Protección al Consumidor.</w:t>
            </w:r>
          </w:p>
        </w:tc>
        <w:tc>
          <w:tcPr>
            <w:tcW w:w="2463" w:type="dxa"/>
          </w:tcPr>
          <w:p w:rsidR="00A34789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Cumplir las condiciones exigibles que garantices la seguridad, calidad y salubridad, tratándose de transporte colectivo, instalaciones, locales y espacios de uso público, en especial destinados a menores.</w:t>
            </w:r>
          </w:p>
        </w:tc>
        <w:tc>
          <w:tcPr>
            <w:tcW w:w="2924" w:type="dxa"/>
          </w:tcPr>
          <w:p w:rsidR="00A34789" w:rsidRDefault="00A34789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89" w:rsidRDefault="00A34789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89" w:rsidRDefault="00A34789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DC hará del conocimiento de la autoridad competente dentro de 24 horas para imponer la sanción. </w:t>
            </w:r>
          </w:p>
        </w:tc>
        <w:tc>
          <w:tcPr>
            <w:tcW w:w="992" w:type="dxa"/>
          </w:tcPr>
          <w:p w:rsidR="00A34789" w:rsidRPr="00E60934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789" w:rsidRPr="00E60934" w:rsidTr="00E70F47">
        <w:trPr>
          <w:trHeight w:val="978"/>
        </w:trPr>
        <w:tc>
          <w:tcPr>
            <w:tcW w:w="534" w:type="dxa"/>
          </w:tcPr>
          <w:p w:rsidR="00A34789" w:rsidRPr="002C7D83" w:rsidRDefault="00A34789" w:rsidP="00C44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409" w:type="dxa"/>
          </w:tcPr>
          <w:p w:rsidR="00A34789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Art.7 lit. h), 42 lit. e) ,45 Ley de Protección al Consumidor.</w:t>
            </w:r>
          </w:p>
        </w:tc>
        <w:tc>
          <w:tcPr>
            <w:tcW w:w="2463" w:type="dxa"/>
          </w:tcPr>
          <w:p w:rsidR="00A34789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Proporcional a la DC la información que esta les requiera para cumplir eficientemente sus funciones. </w:t>
            </w:r>
          </w:p>
        </w:tc>
        <w:tc>
          <w:tcPr>
            <w:tcW w:w="2924" w:type="dxa"/>
          </w:tcPr>
          <w:p w:rsidR="00A34789" w:rsidRDefault="00A34789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Multa hasta de cincuenta salarios mínimos mensuales urbanos en la industria.</w:t>
            </w:r>
          </w:p>
        </w:tc>
        <w:tc>
          <w:tcPr>
            <w:tcW w:w="992" w:type="dxa"/>
          </w:tcPr>
          <w:p w:rsidR="00A34789" w:rsidRPr="00E60934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789" w:rsidRPr="00E60934" w:rsidTr="00E70F47">
        <w:trPr>
          <w:trHeight w:val="978"/>
        </w:trPr>
        <w:tc>
          <w:tcPr>
            <w:tcW w:w="534" w:type="dxa"/>
          </w:tcPr>
          <w:p w:rsidR="00A34789" w:rsidRPr="00535FE0" w:rsidRDefault="00A34789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409" w:type="dxa"/>
          </w:tcPr>
          <w:p w:rsidR="00A34789" w:rsidRPr="00535FE0" w:rsidRDefault="00535FE0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E0">
              <w:rPr>
                <w:rFonts w:ascii="Times New Roman" w:hAnsi="Times New Roman" w:cs="Times New Roman"/>
                <w:b/>
                <w:sz w:val="24"/>
                <w:szCs w:val="24"/>
              </w:rPr>
              <w:t>Disposición</w:t>
            </w:r>
            <w:r w:rsidR="00A34789" w:rsidRPr="00535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Legal</w:t>
            </w:r>
          </w:p>
        </w:tc>
        <w:tc>
          <w:tcPr>
            <w:tcW w:w="2463" w:type="dxa"/>
          </w:tcPr>
          <w:p w:rsidR="00A34789" w:rsidRPr="00535FE0" w:rsidRDefault="00535FE0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E0">
              <w:rPr>
                <w:rFonts w:ascii="Times New Roman" w:hAnsi="Times New Roman" w:cs="Times New Roman"/>
                <w:b/>
                <w:sz w:val="24"/>
                <w:szCs w:val="24"/>
              </w:rPr>
              <w:t>Obligación</w:t>
            </w:r>
            <w:r w:rsidR="00A34789" w:rsidRPr="00535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r w:rsidRPr="00535FE0">
              <w:rPr>
                <w:rFonts w:ascii="Times New Roman" w:hAnsi="Times New Roman" w:cs="Times New Roman"/>
                <w:b/>
                <w:sz w:val="24"/>
                <w:szCs w:val="24"/>
              </w:rPr>
              <w:t>Documentación</w:t>
            </w:r>
          </w:p>
        </w:tc>
        <w:tc>
          <w:tcPr>
            <w:tcW w:w="2924" w:type="dxa"/>
          </w:tcPr>
          <w:p w:rsidR="00A34789" w:rsidRPr="00535FE0" w:rsidRDefault="00535FE0" w:rsidP="00E70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E0">
              <w:rPr>
                <w:rFonts w:ascii="Times New Roman" w:hAnsi="Times New Roman" w:cs="Times New Roman"/>
                <w:b/>
                <w:sz w:val="24"/>
                <w:szCs w:val="24"/>
              </w:rPr>
              <w:t>Sanción a la inobservancia de la obligación</w:t>
            </w:r>
          </w:p>
        </w:tc>
        <w:tc>
          <w:tcPr>
            <w:tcW w:w="992" w:type="dxa"/>
          </w:tcPr>
          <w:p w:rsidR="00A34789" w:rsidRPr="00535FE0" w:rsidRDefault="00535FE0" w:rsidP="00C44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E0">
              <w:rPr>
                <w:rFonts w:ascii="Times New Roman" w:hAnsi="Times New Roman" w:cs="Times New Roman"/>
                <w:b/>
                <w:sz w:val="24"/>
                <w:szCs w:val="24"/>
              </w:rPr>
              <w:t>Cumplimiento</w:t>
            </w:r>
          </w:p>
        </w:tc>
      </w:tr>
      <w:tr w:rsidR="00A34789" w:rsidRPr="00E60934" w:rsidTr="00E70F47">
        <w:trPr>
          <w:trHeight w:val="978"/>
        </w:trPr>
        <w:tc>
          <w:tcPr>
            <w:tcW w:w="534" w:type="dxa"/>
          </w:tcPr>
          <w:p w:rsidR="00A34789" w:rsidRPr="002C7D83" w:rsidRDefault="006872DD" w:rsidP="00C44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409" w:type="dxa"/>
          </w:tcPr>
          <w:p w:rsidR="00D86D28" w:rsidRDefault="00D86D2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89" w:rsidRDefault="006872D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28 Ley de IVA, art. 86, 144, 235 Código Tributario. </w:t>
            </w:r>
          </w:p>
        </w:tc>
        <w:tc>
          <w:tcPr>
            <w:tcW w:w="2463" w:type="dxa"/>
          </w:tcPr>
          <w:p w:rsidR="00A34789" w:rsidRDefault="006872D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Desi</w:t>
            </w:r>
            <w:r w:rsidR="00D86D28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cripcion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IVA</w:t>
            </w:r>
            <w:r w:rsidR="00D86D28">
              <w:rPr>
                <w:rFonts w:ascii="Times New Roman" w:hAnsi="Times New Roman" w:cs="Times New Roman"/>
                <w:sz w:val="24"/>
                <w:szCs w:val="24"/>
              </w:rPr>
              <w:t>, presentar escrito informando las causas del cierre de las operaciones, detallando sobrante de los documentos legales.</w:t>
            </w:r>
          </w:p>
        </w:tc>
        <w:tc>
          <w:tcPr>
            <w:tcW w:w="2924" w:type="dxa"/>
          </w:tcPr>
          <w:p w:rsidR="00D86D28" w:rsidRDefault="00D86D28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28" w:rsidRDefault="00D86D28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89" w:rsidRDefault="00D86D28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de dos salarios mínimos mensuales. </w:t>
            </w:r>
          </w:p>
        </w:tc>
        <w:tc>
          <w:tcPr>
            <w:tcW w:w="992" w:type="dxa"/>
          </w:tcPr>
          <w:p w:rsidR="00A34789" w:rsidRPr="00E60934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789" w:rsidRPr="00E60934" w:rsidTr="00E70F47">
        <w:trPr>
          <w:trHeight w:val="978"/>
        </w:trPr>
        <w:tc>
          <w:tcPr>
            <w:tcW w:w="534" w:type="dxa"/>
          </w:tcPr>
          <w:p w:rsidR="00A34789" w:rsidRPr="002C7D83" w:rsidRDefault="00D86D28" w:rsidP="00C44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 </w:t>
            </w:r>
          </w:p>
        </w:tc>
        <w:tc>
          <w:tcPr>
            <w:tcW w:w="2409" w:type="dxa"/>
          </w:tcPr>
          <w:p w:rsidR="00A34789" w:rsidRDefault="00D86D28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14, 15 Ley Orgánica del servicio Estadístico. </w:t>
            </w:r>
          </w:p>
        </w:tc>
        <w:tc>
          <w:tcPr>
            <w:tcW w:w="2463" w:type="dxa"/>
          </w:tcPr>
          <w:p w:rsidR="00A34789" w:rsidRDefault="00A22E2D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Cierre de comerciante individual, anexo de balance último ejercicio, copia del NIT del propietario. </w:t>
            </w:r>
          </w:p>
        </w:tc>
        <w:tc>
          <w:tcPr>
            <w:tcW w:w="2924" w:type="dxa"/>
          </w:tcPr>
          <w:p w:rsidR="00A22E2D" w:rsidRDefault="00A22E2D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E2D" w:rsidRDefault="00A22E2D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89" w:rsidRDefault="00A22E2D" w:rsidP="00E70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Multa de 10 a 100 colones. </w:t>
            </w:r>
          </w:p>
        </w:tc>
        <w:tc>
          <w:tcPr>
            <w:tcW w:w="992" w:type="dxa"/>
          </w:tcPr>
          <w:p w:rsidR="00A34789" w:rsidRPr="00E60934" w:rsidRDefault="00A34789" w:rsidP="00C4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361" w:rsidRPr="00E60934" w:rsidRDefault="004F7361" w:rsidP="00892F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361" w:rsidRPr="00E60934" w:rsidRDefault="004F7361" w:rsidP="00892F2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7361" w:rsidRPr="00E60934" w:rsidSect="00F80B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2F2B"/>
    <w:rsid w:val="000045CB"/>
    <w:rsid w:val="00034860"/>
    <w:rsid w:val="000525DE"/>
    <w:rsid w:val="0012693A"/>
    <w:rsid w:val="0014245C"/>
    <w:rsid w:val="001427AF"/>
    <w:rsid w:val="001A0D6E"/>
    <w:rsid w:val="001D0D01"/>
    <w:rsid w:val="001D52B0"/>
    <w:rsid w:val="001F5752"/>
    <w:rsid w:val="0020666E"/>
    <w:rsid w:val="00227FA3"/>
    <w:rsid w:val="0024049E"/>
    <w:rsid w:val="002435B2"/>
    <w:rsid w:val="002500A3"/>
    <w:rsid w:val="002C7D83"/>
    <w:rsid w:val="0033432E"/>
    <w:rsid w:val="00362BCB"/>
    <w:rsid w:val="00372187"/>
    <w:rsid w:val="00372596"/>
    <w:rsid w:val="003A0AA2"/>
    <w:rsid w:val="003C0ADF"/>
    <w:rsid w:val="003D3BF7"/>
    <w:rsid w:val="00434827"/>
    <w:rsid w:val="00446EBF"/>
    <w:rsid w:val="00477C76"/>
    <w:rsid w:val="004A27DA"/>
    <w:rsid w:val="004E69F8"/>
    <w:rsid w:val="004F4B1C"/>
    <w:rsid w:val="004F6ADD"/>
    <w:rsid w:val="004F7361"/>
    <w:rsid w:val="00507589"/>
    <w:rsid w:val="00512920"/>
    <w:rsid w:val="00534E25"/>
    <w:rsid w:val="00535FE0"/>
    <w:rsid w:val="00541E76"/>
    <w:rsid w:val="005701ED"/>
    <w:rsid w:val="0057254A"/>
    <w:rsid w:val="005B0381"/>
    <w:rsid w:val="006246D4"/>
    <w:rsid w:val="00624815"/>
    <w:rsid w:val="00641BC7"/>
    <w:rsid w:val="0065158B"/>
    <w:rsid w:val="00666FBB"/>
    <w:rsid w:val="00667217"/>
    <w:rsid w:val="006842C9"/>
    <w:rsid w:val="006872DD"/>
    <w:rsid w:val="006B0E8A"/>
    <w:rsid w:val="006D39B1"/>
    <w:rsid w:val="006D615D"/>
    <w:rsid w:val="006D69DF"/>
    <w:rsid w:val="006F35FE"/>
    <w:rsid w:val="007175E5"/>
    <w:rsid w:val="00736CA5"/>
    <w:rsid w:val="00745CD4"/>
    <w:rsid w:val="00757792"/>
    <w:rsid w:val="007864C3"/>
    <w:rsid w:val="00793EF8"/>
    <w:rsid w:val="00795564"/>
    <w:rsid w:val="007962DE"/>
    <w:rsid w:val="007A4C80"/>
    <w:rsid w:val="007A7C30"/>
    <w:rsid w:val="007B52AA"/>
    <w:rsid w:val="007C46D9"/>
    <w:rsid w:val="007E0A03"/>
    <w:rsid w:val="007E1A4F"/>
    <w:rsid w:val="007E354B"/>
    <w:rsid w:val="0081702F"/>
    <w:rsid w:val="008240F0"/>
    <w:rsid w:val="00880EC0"/>
    <w:rsid w:val="00892F2B"/>
    <w:rsid w:val="008B1C2D"/>
    <w:rsid w:val="008C61BC"/>
    <w:rsid w:val="008E2056"/>
    <w:rsid w:val="008E4901"/>
    <w:rsid w:val="009021E1"/>
    <w:rsid w:val="00924CF1"/>
    <w:rsid w:val="00930F98"/>
    <w:rsid w:val="0094631D"/>
    <w:rsid w:val="00970B56"/>
    <w:rsid w:val="009A10DE"/>
    <w:rsid w:val="009A5CD6"/>
    <w:rsid w:val="009C5E6F"/>
    <w:rsid w:val="009C6B2B"/>
    <w:rsid w:val="009D2CE7"/>
    <w:rsid w:val="009D7124"/>
    <w:rsid w:val="00A11F2C"/>
    <w:rsid w:val="00A21A8D"/>
    <w:rsid w:val="00A22E2D"/>
    <w:rsid w:val="00A27B6B"/>
    <w:rsid w:val="00A34789"/>
    <w:rsid w:val="00A523EB"/>
    <w:rsid w:val="00A67EF0"/>
    <w:rsid w:val="00A9120C"/>
    <w:rsid w:val="00AB317B"/>
    <w:rsid w:val="00AB3978"/>
    <w:rsid w:val="00AB3E03"/>
    <w:rsid w:val="00AD1D2E"/>
    <w:rsid w:val="00B36976"/>
    <w:rsid w:val="00B44EC5"/>
    <w:rsid w:val="00B5294A"/>
    <w:rsid w:val="00B52D97"/>
    <w:rsid w:val="00B822DA"/>
    <w:rsid w:val="00B977FC"/>
    <w:rsid w:val="00BA4D92"/>
    <w:rsid w:val="00BC1A41"/>
    <w:rsid w:val="00BC4F48"/>
    <w:rsid w:val="00C147B4"/>
    <w:rsid w:val="00C24EBA"/>
    <w:rsid w:val="00C37050"/>
    <w:rsid w:val="00C44675"/>
    <w:rsid w:val="00C56260"/>
    <w:rsid w:val="00C6516F"/>
    <w:rsid w:val="00C7262C"/>
    <w:rsid w:val="00CA2721"/>
    <w:rsid w:val="00CB6122"/>
    <w:rsid w:val="00CE2736"/>
    <w:rsid w:val="00CF3BC5"/>
    <w:rsid w:val="00D378A5"/>
    <w:rsid w:val="00D70C2E"/>
    <w:rsid w:val="00D76E14"/>
    <w:rsid w:val="00D772A9"/>
    <w:rsid w:val="00D86489"/>
    <w:rsid w:val="00D86D28"/>
    <w:rsid w:val="00D878C4"/>
    <w:rsid w:val="00E1142A"/>
    <w:rsid w:val="00E15320"/>
    <w:rsid w:val="00E24976"/>
    <w:rsid w:val="00E262B7"/>
    <w:rsid w:val="00E37BCE"/>
    <w:rsid w:val="00E43BF5"/>
    <w:rsid w:val="00E46B3D"/>
    <w:rsid w:val="00E60934"/>
    <w:rsid w:val="00E70F47"/>
    <w:rsid w:val="00E72C97"/>
    <w:rsid w:val="00E73629"/>
    <w:rsid w:val="00E8186A"/>
    <w:rsid w:val="00EB00C8"/>
    <w:rsid w:val="00EB33A1"/>
    <w:rsid w:val="00EC26E5"/>
    <w:rsid w:val="00EC4B3C"/>
    <w:rsid w:val="00EC69FD"/>
    <w:rsid w:val="00EE3569"/>
    <w:rsid w:val="00EF50A7"/>
    <w:rsid w:val="00F40638"/>
    <w:rsid w:val="00F417E4"/>
    <w:rsid w:val="00F41C4F"/>
    <w:rsid w:val="00F63358"/>
    <w:rsid w:val="00F76B60"/>
    <w:rsid w:val="00F80B7E"/>
    <w:rsid w:val="00F9666A"/>
    <w:rsid w:val="00FA7F86"/>
    <w:rsid w:val="00FC2159"/>
    <w:rsid w:val="00FC5A7B"/>
    <w:rsid w:val="00FE2A44"/>
    <w:rsid w:val="00F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0A5AA75-29CB-4BA7-8F6F-DA184797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2F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8AE74-DDAB-409F-B190-1B0D5614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5779</Words>
  <Characters>31790</Characters>
  <Application>Microsoft Office Word</Application>
  <DocSecurity>0</DocSecurity>
  <Lines>264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Arely Contreras Santos</cp:lastModifiedBy>
  <cp:revision>36</cp:revision>
  <dcterms:created xsi:type="dcterms:W3CDTF">2014-08-09T21:06:00Z</dcterms:created>
  <dcterms:modified xsi:type="dcterms:W3CDTF">2015-04-14T16:55:00Z</dcterms:modified>
</cp:coreProperties>
</file>