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2744304"/>
        <w:docPartObj>
          <w:docPartGallery w:val="Cover Pages"/>
          <w:docPartUnique/>
        </w:docPartObj>
      </w:sdtPr>
      <w:sdtEndPr>
        <w:rPr>
          <w:b/>
          <w:lang w:val="es-MX"/>
        </w:rPr>
      </w:sdtEndPr>
      <w:sdtContent>
        <w:p w:rsidR="000C3BB9" w:rsidRPr="001A0848" w:rsidRDefault="00FA503C" w:rsidP="001A0848">
          <w:pPr>
            <w:spacing w:line="360" w:lineRule="auto"/>
            <w:rPr>
              <w:rFonts w:ascii="Times New Roman" w:hAnsi="Times New Roman" w:cs="Times New Roman"/>
            </w:rPr>
          </w:pPr>
          <w:r>
            <w:rPr>
              <w:rFonts w:ascii="Times New Roman" w:hAnsi="Times New Roman" w:cs="Times New Roman"/>
              <w:noProof/>
            </w:rPr>
            <w:pict>
              <v:group id="_x0000_s1026" style="position:absolute;margin-left:15.9pt;margin-top:20.45pt;width:580.2pt;height:956.2pt;z-index:251660288;mso-width-percent:950;mso-height-percent:950;mso-position-horizontal-relative:page;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strokecolor="white" strokeweight="1pt">
                    <v:fill r:id="rId7" o:title="Zig zag" color2="#bfbfbf" type="pattern"/>
                    <v:shadow color="#d8d8d8" offset="3pt,3pt" offset2="2pt,2pt"/>
                  </v:rect>
                  <v:rect id="_x0000_s1029" style="position:absolute;left:3446;top:406;width:8475;height:15025;mso-width-relative:margin" fillcolor="#737373" strokecolor="white" strokeweight="1pt">
                    <v:shadow color="#d8d8d8" offset="3pt,3pt" offset2="2pt,2pt"/>
                    <v:textbox style="mso-next-textbox:#_x0000_s1029" inset="18pt,108pt,36pt">
                      <w:txbxContent>
                        <w:sdt>
                          <w:sdtPr>
                            <w:rPr>
                              <w:color w:val="FFFFFF" w:themeColor="background1"/>
                              <w:sz w:val="80"/>
                              <w:szCs w:val="80"/>
                            </w:rPr>
                            <w:alias w:val="Título"/>
                            <w:id w:val="2744324"/>
                            <w:dataBinding w:prefixMappings="xmlns:ns0='http://schemas.openxmlformats.org/package/2006/metadata/core-properties' xmlns:ns1='http://purl.org/dc/elements/1.1/'" w:xpath="/ns0:coreProperties[1]/ns1:title[1]" w:storeItemID="{6C3C8BC8-F283-45AE-878A-BAB7291924A1}"/>
                            <w:text/>
                          </w:sdtPr>
                          <w:sdtEndPr/>
                          <w:sdtContent>
                            <w:p w:rsidR="00FF1BF1" w:rsidRDefault="00FF1BF1">
                              <w:pPr>
                                <w:pStyle w:val="Sinespaciado"/>
                                <w:rPr>
                                  <w:color w:val="FFFFFF" w:themeColor="background1"/>
                                  <w:sz w:val="80"/>
                                  <w:szCs w:val="80"/>
                                </w:rPr>
                              </w:pPr>
                              <w:r>
                                <w:rPr>
                                  <w:color w:val="FFFFFF" w:themeColor="background1"/>
                                  <w:sz w:val="80"/>
                                  <w:szCs w:val="80"/>
                                </w:rPr>
                                <w:t xml:space="preserve">ACTOS PROCESALES </w:t>
                              </w:r>
                            </w:p>
                          </w:sdtContent>
                        </w:sdt>
                        <w:sdt>
                          <w:sdtPr>
                            <w:rPr>
                              <w:color w:val="FFFFFF" w:themeColor="background1"/>
                              <w:sz w:val="40"/>
                              <w:szCs w:val="40"/>
                            </w:rPr>
                            <w:alias w:val="Subtítulo"/>
                            <w:id w:val="2744325"/>
                            <w:dataBinding w:prefixMappings="xmlns:ns0='http://schemas.openxmlformats.org/package/2006/metadata/core-properties' xmlns:ns1='http://purl.org/dc/elements/1.1/'" w:xpath="/ns0:coreProperties[1]/ns1:subject[1]" w:storeItemID="{6C3C8BC8-F283-45AE-878A-BAB7291924A1}"/>
                            <w:text/>
                          </w:sdtPr>
                          <w:sdtEndPr/>
                          <w:sdtContent>
                            <w:p w:rsidR="001A0848" w:rsidRPr="00FA503C" w:rsidRDefault="00FF1BF1">
                              <w:pPr>
                                <w:pStyle w:val="Sinespaciado"/>
                                <w:rPr>
                                  <w:color w:val="FFFFFF" w:themeColor="background1"/>
                                  <w:sz w:val="40"/>
                                  <w:szCs w:val="40"/>
                                </w:rPr>
                              </w:pPr>
                              <w:r>
                                <w:rPr>
                                  <w:color w:val="FFFFFF" w:themeColor="background1"/>
                                  <w:sz w:val="40"/>
                                  <w:szCs w:val="40"/>
                                </w:rPr>
                                <w:t>ACTUACIONES DENTRO DEL PROCESO</w:t>
                              </w:r>
                            </w:p>
                          </w:sdtContent>
                        </w:sdt>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1620]" strokecolor="white" strokeweight="1pt">
                      <v:fill opacity="52429f"/>
                      <v:shadow color="#d8d8d8" offset="3pt,3pt" offset2="2pt,2pt"/>
                    </v:rect>
                    <v:rect id="_x0000_s1032" style="position:absolute;left:2094;top:5039;width:1440;height:1440;flip:x;mso-width-relative:margin;v-text-anchor:middle" fillcolor="#a7bfde [1620]" strokecolor="white" strokeweight="1pt">
                      <v:fill opacity=".5"/>
                      <v:shadow color="#d8d8d8" offset="3pt,3pt" offset2="2pt,2pt"/>
                    </v:rect>
                    <v:rect id="_x0000_s1033" style="position:absolute;left:654;top:5039;width:1440;height:1440;flip:x;mso-width-relative:margin;v-text-anchor:middle" fillcolor="#a7bfde [1620]" strokecolor="white" strokeweight="1pt">
                      <v:fill opacity="52429f"/>
                      <v:shadow color="#d8d8d8" offset="3pt,3pt" offset2="2pt,2pt"/>
                    </v:rect>
                    <v:rect id="_x0000_s1034" style="position:absolute;left:654;top:3599;width:1440;height:1440;flip:x;mso-width-relative:margin;v-text-anchor:middle" fillcolor="#a7bfde [1620]" strokecolor="white" strokeweight="1pt">
                      <v:fill opacity=".5"/>
                      <v:shadow color="#d8d8d8" offset="3pt,3pt" offset2="2pt,2pt"/>
                    </v:rect>
                    <v:rect id="_x0000_s1035" style="position:absolute;left:654;top:6479;width:1440;height:1440;flip:x;mso-width-relative:margin;v-text-anchor:middle" fillcolor="#a7bfde [1620]" strokecolor="white" strokeweight="1pt">
                      <v:fill opacity=".5"/>
                      <v:shadow color="#d8d8d8" offset="3pt,3pt" offset2="2pt,2pt"/>
                    </v:rect>
                    <v:rect id="_x0000_s1036" style="position:absolute;left:2094;top:7919;width:1440;height:1440;flip:x;mso-width-relative:margin;v-text-anchor:middle" fillcolor="#a7bfde [1620]" strokecolor="white" strokeweight="1pt">
                      <v:fill opacity=".5"/>
                      <v:shadow color="#d8d8d8" offset="3pt,3pt" offset2="2pt,2pt"/>
                    </v:rect>
                  </v:group>
                  <v:rect id="_x0000_s1037" style="position:absolute;left:2690;top:406;width:1563;height:1518;flip:x;mso-width-relative:margin;v-text-anchor:bottom" fillcolor="#c0504d [3205]" strokecolor="white" strokeweight="1pt">
                    <v:shadow color="#d8d8d8" offset="3pt,3pt" offset2="2pt,2pt"/>
                    <v:textbox style="mso-next-textbox:#_x0000_s1037">
                      <w:txbxContent>
                        <w:sdt>
                          <w:sdtPr>
                            <w:rPr>
                              <w:color w:val="FFFFFF" w:themeColor="background1"/>
                              <w:sz w:val="52"/>
                              <w:szCs w:val="52"/>
                            </w:rPr>
                            <w:alias w:val="Año"/>
                            <w:id w:val="2744326"/>
                            <w:dataBinding w:prefixMappings="xmlns:ns0='http://schemas.microsoft.com/office/2006/coverPageProps'" w:xpath="/ns0:CoverPageProperties[1]/ns0:PublishDate[1]" w:storeItemID="{55AF091B-3C7A-41E3-B477-F2FDAA23CFDA}"/>
                            <w:date w:fullDate="2011-01-01T00:00:00Z">
                              <w:dateFormat w:val="yyyy"/>
                              <w:lid w:val="es-ES"/>
                              <w:storeMappedDataAs w:val="dateTime"/>
                              <w:calendar w:val="gregorian"/>
                            </w:date>
                          </w:sdtPr>
                          <w:sdtEndPr/>
                          <w:sdtContent>
                            <w:p w:rsidR="00FF1BF1" w:rsidRDefault="00FF1BF1">
                              <w:pPr>
                                <w:jc w:val="center"/>
                                <w:rPr>
                                  <w:color w:val="FFFFFF" w:themeColor="background1"/>
                                  <w:sz w:val="48"/>
                                  <w:szCs w:val="52"/>
                                </w:rPr>
                              </w:pPr>
                              <w:r>
                                <w:rPr>
                                  <w:color w:val="FFFFFF" w:themeColor="background1"/>
                                  <w:sz w:val="52"/>
                                  <w:szCs w:val="52"/>
                                </w:rPr>
                                <w:t>2011</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strokecolor="white" strokeweight="1pt">
                      <v:fill opacity=".5"/>
                      <v:shadow color="#d8d8d8" offset="3pt,3pt" offset2="2pt,2pt"/>
                    </v:rect>
                    <v:rect id="_x0000_s1041" style="position:absolute;left:10194;top:13364;width:1440;height:1440;flip:x;mso-width-relative:margin;v-text-anchor:middle" fillcolor="#c0504d [3205]" strokecolor="white" strokeweight="1pt">
                      <v:shadow color="#d8d8d8" offset="3pt,3pt" offset2="2pt,2pt"/>
                    </v:rect>
                    <v:rect id="_x0000_s1042" style="position:absolute;left:8754;top:13364;width:1440;height:1440;flip:x;mso-width-relative:margin;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FF1BF1" w:rsidRPr="000C3BB9" w:rsidRDefault="00FF1BF1" w:rsidP="000C3BB9"/>
                      </w:txbxContent>
                    </v:textbox>
                  </v:rect>
                </v:group>
                <w10:wrap anchorx="page" anchory="page"/>
              </v:group>
            </w:pict>
          </w:r>
        </w:p>
        <w:p w:rsidR="000C3BB9" w:rsidRPr="001A0848" w:rsidRDefault="000C3BB9" w:rsidP="001A0848">
          <w:pPr>
            <w:spacing w:line="360" w:lineRule="auto"/>
            <w:rPr>
              <w:rFonts w:ascii="Times New Roman" w:hAnsi="Times New Roman" w:cs="Times New Roman"/>
            </w:rPr>
          </w:pPr>
        </w:p>
        <w:p w:rsidR="000C3BB9" w:rsidRPr="001A0848" w:rsidRDefault="000C3BB9" w:rsidP="001A0848">
          <w:pPr>
            <w:spacing w:line="360" w:lineRule="auto"/>
            <w:rPr>
              <w:rFonts w:ascii="Times New Roman" w:hAnsi="Times New Roman" w:cs="Times New Roman"/>
              <w:b/>
              <w:lang w:val="es-MX"/>
            </w:rPr>
          </w:pPr>
          <w:r w:rsidRPr="001A0848">
            <w:rPr>
              <w:rFonts w:ascii="Times New Roman" w:hAnsi="Times New Roman" w:cs="Times New Roman"/>
              <w:b/>
              <w:lang w:val="es-MX"/>
            </w:rPr>
            <w:br w:type="page"/>
          </w:r>
        </w:p>
      </w:sdtContent>
    </w:sdt>
    <w:p w:rsidR="000C3BB9" w:rsidRPr="001A0848" w:rsidRDefault="008E6241" w:rsidP="001A0848">
      <w:pPr>
        <w:spacing w:line="360" w:lineRule="auto"/>
        <w:jc w:val="center"/>
        <w:rPr>
          <w:rFonts w:ascii="Times New Roman" w:hAnsi="Times New Roman" w:cs="Times New Roman"/>
          <w:b/>
          <w:lang w:val="es-MX"/>
        </w:rPr>
      </w:pPr>
      <w:r w:rsidRPr="001A0848">
        <w:rPr>
          <w:rFonts w:ascii="Times New Roman" w:hAnsi="Times New Roman" w:cs="Times New Roman"/>
          <w:b/>
          <w:lang w:val="es-MX"/>
        </w:rPr>
        <w:lastRenderedPageBreak/>
        <w:t>INT</w:t>
      </w:r>
      <w:bookmarkStart w:id="0" w:name="_GoBack"/>
      <w:bookmarkEnd w:id="0"/>
      <w:r w:rsidRPr="001A0848">
        <w:rPr>
          <w:rFonts w:ascii="Times New Roman" w:hAnsi="Times New Roman" w:cs="Times New Roman"/>
          <w:b/>
          <w:lang w:val="es-MX"/>
        </w:rPr>
        <w:t>RODUCCION</w:t>
      </w:r>
    </w:p>
    <w:p w:rsidR="008E6241" w:rsidRPr="001A0848" w:rsidRDefault="008E6241" w:rsidP="001A0848">
      <w:pPr>
        <w:spacing w:after="0" w:line="360" w:lineRule="auto"/>
        <w:jc w:val="both"/>
        <w:rPr>
          <w:rFonts w:ascii="Times New Roman" w:hAnsi="Times New Roman" w:cs="Times New Roman"/>
          <w:b/>
          <w:lang w:val="es-MX"/>
        </w:rPr>
      </w:pPr>
    </w:p>
    <w:p w:rsidR="001A0848" w:rsidRDefault="008E6241" w:rsidP="001A0848">
      <w:pPr>
        <w:spacing w:after="0" w:line="360" w:lineRule="auto"/>
        <w:jc w:val="both"/>
        <w:rPr>
          <w:rFonts w:ascii="Times New Roman" w:hAnsi="Times New Roman" w:cs="Times New Roman"/>
        </w:rPr>
      </w:pPr>
      <w:r w:rsidRPr="001A0848">
        <w:rPr>
          <w:rFonts w:ascii="Times New Roman" w:hAnsi="Times New Roman" w:cs="Times New Roman"/>
        </w:rPr>
        <w:tab/>
      </w:r>
      <w:r w:rsidR="00CA7BD2" w:rsidRPr="001A0848">
        <w:rPr>
          <w:rFonts w:ascii="Times New Roman" w:hAnsi="Times New Roman" w:cs="Times New Roman"/>
        </w:rPr>
        <w:t xml:space="preserve">En el campo jurídico, se encuentran diversas vertientes, debido a la amplitud del mismo. No obstante, para que se puedan evidenciar cambios jurídicos son menester los actos jurídicos, y </w:t>
      </w:r>
      <w:r w:rsidR="00CA7BD2" w:rsidRPr="001A0848">
        <w:rPr>
          <w:rStyle w:val="ilad"/>
          <w:rFonts w:ascii="Times New Roman" w:hAnsi="Times New Roman" w:cs="Times New Roman"/>
        </w:rPr>
        <w:t>más</w:t>
      </w:r>
      <w:r w:rsidR="00CA7BD2" w:rsidRPr="001A0848">
        <w:rPr>
          <w:rFonts w:ascii="Times New Roman" w:hAnsi="Times New Roman" w:cs="Times New Roman"/>
        </w:rPr>
        <w:t xml:space="preserve"> allá, en caso del proceso o constitución de éste, los actos procesales.</w:t>
      </w:r>
      <w:r w:rsidR="00CA7BD2" w:rsidRPr="001A0848">
        <w:rPr>
          <w:rFonts w:ascii="Times New Roman" w:hAnsi="Times New Roman" w:cs="Times New Roman"/>
        </w:rPr>
        <w:br/>
        <w:t>    Obviamente, los actos procesales son realizados por los individuos, es decir, son ejecutados por los llamados sujetos procesales con el firme propósito de constituir, modificar o extinguir una situación o relación jurídica dentro del proceso.</w:t>
      </w:r>
    </w:p>
    <w:p w:rsidR="00CA7BD2" w:rsidRPr="001A0848" w:rsidRDefault="00CA7BD2" w:rsidP="001A0848">
      <w:pPr>
        <w:spacing w:after="0" w:line="360" w:lineRule="auto"/>
        <w:jc w:val="both"/>
        <w:rPr>
          <w:rFonts w:ascii="Times New Roman" w:hAnsi="Times New Roman" w:cs="Times New Roman"/>
        </w:rPr>
      </w:pPr>
      <w:r w:rsidRPr="001A0848">
        <w:rPr>
          <w:rFonts w:ascii="Times New Roman" w:hAnsi="Times New Roman" w:cs="Times New Roman"/>
        </w:rPr>
        <w:t xml:space="preserve">    Los actos procesales no son generados per sé, sino que requieren fundamentalmente de una ley procesal que le proporcione forma, y los ubique en el tiempo y </w:t>
      </w:r>
      <w:r w:rsidRPr="001A0848">
        <w:rPr>
          <w:rStyle w:val="ilad"/>
          <w:rFonts w:ascii="Times New Roman" w:hAnsi="Times New Roman" w:cs="Times New Roman"/>
        </w:rPr>
        <w:t>el espacio</w:t>
      </w:r>
      <w:r w:rsidRPr="001A0848">
        <w:rPr>
          <w:rFonts w:ascii="Times New Roman" w:hAnsi="Times New Roman" w:cs="Times New Roman"/>
        </w:rPr>
        <w:t>.</w:t>
      </w:r>
      <w:r w:rsidRPr="001A0848">
        <w:rPr>
          <w:rFonts w:ascii="Times New Roman" w:hAnsi="Times New Roman" w:cs="Times New Roman"/>
        </w:rPr>
        <w:br/>
        <w:t xml:space="preserve">    La forma, dependerá de los </w:t>
      </w:r>
      <w:r w:rsidRPr="001A0848">
        <w:rPr>
          <w:rStyle w:val="ilad"/>
          <w:rFonts w:ascii="Times New Roman" w:hAnsi="Times New Roman" w:cs="Times New Roman"/>
        </w:rPr>
        <w:t>principios</w:t>
      </w:r>
      <w:r w:rsidRPr="001A0848">
        <w:rPr>
          <w:rFonts w:ascii="Times New Roman" w:hAnsi="Times New Roman" w:cs="Times New Roman"/>
        </w:rPr>
        <w:t xml:space="preserve"> inherentes al proceso, como el principio de publicidad, de </w:t>
      </w:r>
      <w:r w:rsidRPr="001A0848">
        <w:rPr>
          <w:rStyle w:val="ilad"/>
          <w:rFonts w:ascii="Times New Roman" w:hAnsi="Times New Roman" w:cs="Times New Roman"/>
        </w:rPr>
        <w:t>escritura</w:t>
      </w:r>
      <w:r w:rsidRPr="001A0848">
        <w:rPr>
          <w:rFonts w:ascii="Times New Roman" w:hAnsi="Times New Roman" w:cs="Times New Roman"/>
        </w:rPr>
        <w:t xml:space="preserve"> y del uso del idioma; el espacio no será más que el tribunal donde se lleve la </w:t>
      </w:r>
      <w:r w:rsidRPr="001A0848">
        <w:rPr>
          <w:rStyle w:val="ilad"/>
          <w:rFonts w:ascii="Times New Roman" w:hAnsi="Times New Roman" w:cs="Times New Roman"/>
        </w:rPr>
        <w:t>causa</w:t>
      </w:r>
      <w:r w:rsidRPr="001A0848">
        <w:rPr>
          <w:rFonts w:ascii="Times New Roman" w:hAnsi="Times New Roman" w:cs="Times New Roman"/>
        </w:rPr>
        <w:t xml:space="preserve">; y el tiempo, aquél que estará </w:t>
      </w:r>
      <w:r w:rsidRPr="001A0848">
        <w:rPr>
          <w:rStyle w:val="ilad"/>
          <w:rFonts w:ascii="Times New Roman" w:hAnsi="Times New Roman" w:cs="Times New Roman"/>
        </w:rPr>
        <w:t>determinado</w:t>
      </w:r>
      <w:r w:rsidRPr="001A0848">
        <w:rPr>
          <w:rFonts w:ascii="Times New Roman" w:hAnsi="Times New Roman" w:cs="Times New Roman"/>
        </w:rPr>
        <w:t xml:space="preserve"> por los días y las horas legales, además de los días establecidos por los jueces para despachar.</w:t>
      </w:r>
    </w:p>
    <w:p w:rsidR="00CA7BD2" w:rsidRPr="001A0848" w:rsidRDefault="00CA7BD2" w:rsidP="001A0848">
      <w:pPr>
        <w:spacing w:after="0" w:line="360" w:lineRule="auto"/>
        <w:jc w:val="both"/>
        <w:rPr>
          <w:rFonts w:ascii="Times New Roman" w:hAnsi="Times New Roman" w:cs="Times New Roman"/>
        </w:rPr>
      </w:pPr>
      <w:r w:rsidRPr="001A0848">
        <w:rPr>
          <w:rFonts w:ascii="Times New Roman" w:hAnsi="Times New Roman" w:cs="Times New Roman"/>
        </w:rPr>
        <w:tab/>
        <w:t>Por ende, s</w:t>
      </w:r>
      <w:r w:rsidR="008E6241" w:rsidRPr="001A0848">
        <w:rPr>
          <w:rFonts w:ascii="Times New Roman" w:hAnsi="Times New Roman" w:cs="Times New Roman"/>
        </w:rPr>
        <w:t xml:space="preserve">on actos procesales los hechos voluntarios que tienen por efecto directo e inmediato la constitución, el desenvolvimiento o la extinción del proceso, sea que procedan de las partes (o peticionarios) o de sus </w:t>
      </w:r>
      <w:r w:rsidR="008E6241" w:rsidRPr="001A0848">
        <w:rPr>
          <w:rStyle w:val="ilad"/>
          <w:rFonts w:ascii="Times New Roman" w:hAnsi="Times New Roman" w:cs="Times New Roman"/>
        </w:rPr>
        <w:t>auxiliares</w:t>
      </w:r>
      <w:r w:rsidR="008E6241" w:rsidRPr="001A0848">
        <w:rPr>
          <w:rFonts w:ascii="Times New Roman" w:hAnsi="Times New Roman" w:cs="Times New Roman"/>
        </w:rPr>
        <w:t xml:space="preserve">, del órgano judicial (o arbitral) o de sus auxiliares, o de terceros vinculados a aquel (testigos, peritos, martilleros, etc.) con motivo de una designación, citación o </w:t>
      </w:r>
      <w:r w:rsidR="008E6241" w:rsidRPr="001A0848">
        <w:rPr>
          <w:rStyle w:val="ilad"/>
          <w:rFonts w:ascii="Times New Roman" w:hAnsi="Times New Roman" w:cs="Times New Roman"/>
        </w:rPr>
        <w:t>requerimiento</w:t>
      </w:r>
      <w:r w:rsidR="008E6241" w:rsidRPr="001A0848">
        <w:rPr>
          <w:rFonts w:ascii="Times New Roman" w:hAnsi="Times New Roman" w:cs="Times New Roman"/>
        </w:rPr>
        <w:t xml:space="preserve"> destinados al cumplimiento de una función determinada.</w:t>
      </w:r>
      <w:r w:rsidR="008E6241" w:rsidRPr="001A0848">
        <w:rPr>
          <w:rFonts w:ascii="Times New Roman" w:hAnsi="Times New Roman" w:cs="Times New Roman"/>
        </w:rPr>
        <w:br/>
      </w:r>
      <w:r w:rsidRPr="001A0848">
        <w:rPr>
          <w:rFonts w:ascii="Times New Roman" w:hAnsi="Times New Roman" w:cs="Times New Roman"/>
        </w:rPr>
        <w:tab/>
        <w:t xml:space="preserve">Los actos del juez y de las partes se realizan en la sede o recinto en que funciona el respectivo juzgado o tribunal. Existen excepciones, como la recepción de la prueba de confesión o testimonial en el </w:t>
      </w:r>
      <w:r w:rsidRPr="001A0848">
        <w:rPr>
          <w:rStyle w:val="ilad"/>
          <w:rFonts w:ascii="Times New Roman" w:hAnsi="Times New Roman" w:cs="Times New Roman"/>
        </w:rPr>
        <w:t>domicilio</w:t>
      </w:r>
      <w:r w:rsidRPr="001A0848">
        <w:rPr>
          <w:rFonts w:ascii="Times New Roman" w:hAnsi="Times New Roman" w:cs="Times New Roman"/>
        </w:rPr>
        <w:t xml:space="preserve"> de la persona que se encuentra imposibilitada de concurrir al mismo, o el reconocimiento judicial que se realiza de ciertos lugares o cosas. </w:t>
      </w:r>
      <w:r w:rsidRPr="001A0848">
        <w:rPr>
          <w:rFonts w:ascii="Times New Roman" w:hAnsi="Times New Roman" w:cs="Times New Roman"/>
        </w:rPr>
        <w:tab/>
        <w:t>De tal manera, en la presente investigación, definiremos las diferentes clases de actos procesales que existen, y entablaremos su ubicación dentro del proceso, tomando este apartado desde el punto de vista penal.</w:t>
      </w:r>
    </w:p>
    <w:p w:rsidR="001A0848" w:rsidRDefault="00CA7BD2" w:rsidP="001A0848">
      <w:pPr>
        <w:pStyle w:val="NormalWeb"/>
        <w:spacing w:before="0" w:beforeAutospacing="0" w:after="0" w:afterAutospacing="0" w:line="360" w:lineRule="auto"/>
        <w:jc w:val="both"/>
        <w:rPr>
          <w:sz w:val="22"/>
          <w:szCs w:val="22"/>
        </w:rPr>
      </w:pPr>
      <w:r w:rsidRPr="001A0848">
        <w:rPr>
          <w:sz w:val="22"/>
          <w:szCs w:val="22"/>
        </w:rPr>
        <w:tab/>
      </w:r>
      <w:r w:rsidR="001A0848">
        <w:rPr>
          <w:sz w:val="22"/>
          <w:szCs w:val="22"/>
        </w:rPr>
        <w:tab/>
      </w:r>
      <w:r w:rsidR="001A0848">
        <w:rPr>
          <w:sz w:val="22"/>
          <w:szCs w:val="22"/>
        </w:rPr>
        <w:tab/>
      </w:r>
      <w:r w:rsidR="001A0848">
        <w:rPr>
          <w:sz w:val="22"/>
          <w:szCs w:val="22"/>
        </w:rPr>
        <w:tab/>
        <w:t>}</w:t>
      </w:r>
    </w:p>
    <w:p w:rsidR="001A0848" w:rsidRDefault="001A0848" w:rsidP="001A0848">
      <w:pPr>
        <w:pStyle w:val="NormalWeb"/>
        <w:spacing w:before="0" w:beforeAutospacing="0" w:after="0" w:afterAutospacing="0" w:line="360" w:lineRule="auto"/>
        <w:jc w:val="both"/>
        <w:rPr>
          <w:sz w:val="22"/>
          <w:szCs w:val="22"/>
        </w:rPr>
      </w:pPr>
    </w:p>
    <w:p w:rsidR="001A0848" w:rsidRDefault="001A0848" w:rsidP="001A0848">
      <w:pPr>
        <w:pStyle w:val="NormalWeb"/>
        <w:spacing w:before="0" w:beforeAutospacing="0" w:after="0" w:afterAutospacing="0" w:line="360" w:lineRule="auto"/>
        <w:jc w:val="both"/>
        <w:rPr>
          <w:sz w:val="22"/>
          <w:szCs w:val="22"/>
        </w:rPr>
      </w:pPr>
    </w:p>
    <w:p w:rsidR="001A0848" w:rsidRDefault="001A0848" w:rsidP="001A0848">
      <w:pPr>
        <w:pStyle w:val="NormalWeb"/>
        <w:spacing w:before="0" w:beforeAutospacing="0" w:after="0" w:afterAutospacing="0" w:line="360" w:lineRule="auto"/>
        <w:jc w:val="both"/>
        <w:rPr>
          <w:sz w:val="22"/>
          <w:szCs w:val="22"/>
        </w:rPr>
      </w:pPr>
    </w:p>
    <w:p w:rsidR="001A0848" w:rsidRDefault="001A0848" w:rsidP="001A0848">
      <w:pPr>
        <w:pStyle w:val="NormalWeb"/>
        <w:spacing w:before="0" w:beforeAutospacing="0" w:after="0" w:afterAutospacing="0" w:line="360" w:lineRule="auto"/>
        <w:jc w:val="both"/>
        <w:rPr>
          <w:sz w:val="22"/>
          <w:szCs w:val="22"/>
        </w:rPr>
      </w:pPr>
    </w:p>
    <w:p w:rsidR="001A0848" w:rsidRDefault="001A0848" w:rsidP="001A0848">
      <w:pPr>
        <w:pStyle w:val="NormalWeb"/>
        <w:spacing w:before="0" w:beforeAutospacing="0" w:after="0" w:afterAutospacing="0" w:line="360" w:lineRule="auto"/>
        <w:jc w:val="both"/>
        <w:rPr>
          <w:sz w:val="22"/>
          <w:szCs w:val="22"/>
        </w:rPr>
      </w:pPr>
    </w:p>
    <w:p w:rsidR="001A0848" w:rsidRDefault="001A0848" w:rsidP="001A0848">
      <w:pPr>
        <w:pStyle w:val="NormalWeb"/>
        <w:spacing w:before="0" w:beforeAutospacing="0" w:after="0" w:afterAutospacing="0" w:line="360" w:lineRule="auto"/>
        <w:jc w:val="both"/>
        <w:rPr>
          <w:sz w:val="22"/>
          <w:szCs w:val="22"/>
        </w:rPr>
      </w:pPr>
    </w:p>
    <w:p w:rsidR="005A2326" w:rsidRPr="001A0848" w:rsidRDefault="001A0848" w:rsidP="001A0848">
      <w:pPr>
        <w:pStyle w:val="NormalWeb"/>
        <w:spacing w:before="0" w:beforeAutospacing="0" w:after="0" w:afterAutospacing="0" w:line="360" w:lineRule="auto"/>
        <w:ind w:left="2124" w:firstLine="708"/>
        <w:jc w:val="both"/>
        <w:rPr>
          <w:b/>
          <w:sz w:val="22"/>
          <w:szCs w:val="22"/>
          <w:u w:val="single"/>
          <w:lang w:val="es-MX"/>
        </w:rPr>
      </w:pPr>
      <w:r>
        <w:rPr>
          <w:b/>
          <w:sz w:val="22"/>
          <w:szCs w:val="22"/>
          <w:u w:val="single"/>
          <w:lang w:val="es-MX"/>
        </w:rPr>
        <w:lastRenderedPageBreak/>
        <w:t>OB</w:t>
      </w:r>
      <w:r w:rsidR="005A2326" w:rsidRPr="001A0848">
        <w:rPr>
          <w:b/>
          <w:sz w:val="22"/>
          <w:szCs w:val="22"/>
          <w:u w:val="single"/>
          <w:lang w:val="es-MX"/>
        </w:rPr>
        <w:t>JETIVO GENERAL</w:t>
      </w:r>
    </w:p>
    <w:p w:rsidR="005A2326" w:rsidRPr="001A0848" w:rsidRDefault="005A2326" w:rsidP="001A0848">
      <w:pPr>
        <w:spacing w:line="360" w:lineRule="auto"/>
        <w:jc w:val="center"/>
        <w:rPr>
          <w:rFonts w:ascii="Times New Roman" w:hAnsi="Times New Roman" w:cs="Times New Roman"/>
          <w:b/>
          <w:u w:val="single"/>
          <w:lang w:val="es-MX"/>
        </w:rPr>
      </w:pPr>
    </w:p>
    <w:p w:rsidR="005A2326" w:rsidRPr="001A0848" w:rsidRDefault="005A2326" w:rsidP="001A0848">
      <w:pPr>
        <w:spacing w:after="0" w:line="360" w:lineRule="auto"/>
        <w:jc w:val="center"/>
        <w:rPr>
          <w:rFonts w:ascii="Times New Roman" w:hAnsi="Times New Roman" w:cs="Times New Roman"/>
          <w:b/>
          <w:u w:val="single"/>
          <w:lang w:val="es-MX"/>
        </w:rPr>
      </w:pPr>
      <w:r w:rsidRPr="001A0848">
        <w:rPr>
          <w:rFonts w:ascii="Times New Roman" w:hAnsi="Times New Roman" w:cs="Times New Roman"/>
          <w:b/>
          <w:u w:val="single"/>
          <w:lang w:val="es-MX"/>
        </w:rPr>
        <w:t>INVESTIGAR Y DEFINIR QUE SON LOS ACTOS PROCESALES Y DELIMITAR  SUS ELEMENTOS, ASIMISMO EJEMPLIFICAR LOS ACTOS PROCESALES Y SU SIGNIFICADO DENTRO DEL PROCESO PENAL SALVADOREÑO.</w:t>
      </w:r>
    </w:p>
    <w:p w:rsidR="005A2326" w:rsidRPr="001A0848" w:rsidRDefault="001A0848" w:rsidP="001A0848">
      <w:pPr>
        <w:spacing w:after="0" w:line="360" w:lineRule="auto"/>
        <w:jc w:val="center"/>
        <w:rPr>
          <w:rFonts w:ascii="Times New Roman" w:hAnsi="Times New Roman" w:cs="Times New Roman"/>
          <w:b/>
          <w:u w:val="single"/>
          <w:lang w:val="es-MX"/>
        </w:rPr>
      </w:pPr>
      <w:r>
        <w:rPr>
          <w:rFonts w:ascii="Times New Roman" w:hAnsi="Times New Roman" w:cs="Times New Roman"/>
          <w:b/>
          <w:u w:val="single"/>
          <w:lang w:val="es-MX"/>
        </w:rPr>
        <w:t xml:space="preserve"> </w:t>
      </w:r>
    </w:p>
    <w:p w:rsidR="005A2326" w:rsidRPr="001A0848" w:rsidRDefault="005A2326" w:rsidP="001A0848">
      <w:pPr>
        <w:spacing w:line="360" w:lineRule="auto"/>
        <w:jc w:val="center"/>
        <w:rPr>
          <w:rFonts w:ascii="Times New Roman" w:hAnsi="Times New Roman" w:cs="Times New Roman"/>
          <w:b/>
          <w:u w:val="single"/>
          <w:lang w:val="es-MX"/>
        </w:rPr>
      </w:pPr>
    </w:p>
    <w:p w:rsidR="005A2326" w:rsidRPr="001A0848" w:rsidRDefault="005A2326" w:rsidP="001A0848">
      <w:pPr>
        <w:spacing w:line="360" w:lineRule="auto"/>
        <w:jc w:val="center"/>
        <w:rPr>
          <w:rFonts w:ascii="Times New Roman" w:hAnsi="Times New Roman" w:cs="Times New Roman"/>
          <w:b/>
          <w:u w:val="single"/>
          <w:lang w:val="es-MX"/>
        </w:rPr>
      </w:pPr>
      <w:r w:rsidRPr="001A0848">
        <w:rPr>
          <w:rFonts w:ascii="Times New Roman" w:hAnsi="Times New Roman" w:cs="Times New Roman"/>
          <w:b/>
          <w:u w:val="single"/>
          <w:lang w:val="es-MX"/>
        </w:rPr>
        <w:t>OBJETIVOS ESPECIFICOS</w:t>
      </w:r>
    </w:p>
    <w:p w:rsidR="005A2326" w:rsidRPr="001A0848" w:rsidRDefault="005A2326" w:rsidP="001A0848">
      <w:pPr>
        <w:spacing w:line="360" w:lineRule="auto"/>
        <w:jc w:val="center"/>
        <w:rPr>
          <w:rFonts w:ascii="Times New Roman" w:hAnsi="Times New Roman" w:cs="Times New Roman"/>
          <w:b/>
          <w:u w:val="single"/>
          <w:lang w:val="es-MX"/>
        </w:rPr>
      </w:pPr>
    </w:p>
    <w:p w:rsidR="005A2326" w:rsidRPr="001A0848" w:rsidRDefault="005A2326" w:rsidP="001A0848">
      <w:pPr>
        <w:pStyle w:val="Prrafodelista"/>
        <w:numPr>
          <w:ilvl w:val="0"/>
          <w:numId w:val="6"/>
        </w:numPr>
        <w:spacing w:after="0" w:line="360" w:lineRule="auto"/>
        <w:ind w:left="714" w:hanging="357"/>
        <w:jc w:val="both"/>
        <w:rPr>
          <w:rFonts w:ascii="Times New Roman" w:hAnsi="Times New Roman" w:cs="Times New Roman"/>
          <w:b/>
          <w:u w:val="single"/>
          <w:lang w:val="es-MX"/>
        </w:rPr>
      </w:pPr>
      <w:r w:rsidRPr="001A0848">
        <w:rPr>
          <w:rFonts w:ascii="Times New Roman" w:hAnsi="Times New Roman" w:cs="Times New Roman"/>
          <w:b/>
          <w:u w:val="single"/>
          <w:lang w:val="es-MX"/>
        </w:rPr>
        <w:t>DAR A CONOCER LA IMPORTANCIA DE LOS ACTOS PROCESALES DENTRO DEL PROCESO PENAL SALVADOREÑO.</w:t>
      </w:r>
    </w:p>
    <w:p w:rsidR="005A2326" w:rsidRPr="001A0848" w:rsidRDefault="005A2326" w:rsidP="001A0848">
      <w:pPr>
        <w:spacing w:after="0" w:line="360" w:lineRule="auto"/>
        <w:jc w:val="both"/>
        <w:rPr>
          <w:rFonts w:ascii="Times New Roman" w:hAnsi="Times New Roman" w:cs="Times New Roman"/>
          <w:b/>
          <w:u w:val="single"/>
          <w:lang w:val="es-MX"/>
        </w:rPr>
      </w:pPr>
    </w:p>
    <w:p w:rsidR="005A2326" w:rsidRPr="001A0848" w:rsidRDefault="005A2326" w:rsidP="001A0848">
      <w:pPr>
        <w:pStyle w:val="Prrafodelista"/>
        <w:numPr>
          <w:ilvl w:val="0"/>
          <w:numId w:val="6"/>
        </w:numPr>
        <w:spacing w:after="0" w:line="360" w:lineRule="auto"/>
        <w:jc w:val="both"/>
        <w:rPr>
          <w:rFonts w:ascii="Times New Roman" w:hAnsi="Times New Roman" w:cs="Times New Roman"/>
          <w:b/>
          <w:u w:val="single"/>
          <w:lang w:val="es-MX"/>
        </w:rPr>
      </w:pPr>
      <w:r w:rsidRPr="001A0848">
        <w:rPr>
          <w:rFonts w:ascii="Times New Roman" w:hAnsi="Times New Roman" w:cs="Times New Roman"/>
          <w:b/>
          <w:u w:val="single"/>
          <w:lang w:val="es-MX"/>
        </w:rPr>
        <w:t>EJEMPLIFICAR CADA UNA DE LAS SITUACIONES QUE SE PRESENTAN DENTRO DE UN PROCESO PENAL COMO LAS CITACIONES Y NOTIFICACIONES, COMO PARTE DE LOS ACTOS PROCESALES CONCATENADOS.</w:t>
      </w:r>
    </w:p>
    <w:p w:rsidR="005A2326" w:rsidRPr="001A0848" w:rsidRDefault="005A2326" w:rsidP="001A0848">
      <w:pPr>
        <w:pStyle w:val="Prrafodelista"/>
        <w:spacing w:line="360" w:lineRule="auto"/>
        <w:rPr>
          <w:rFonts w:ascii="Times New Roman" w:hAnsi="Times New Roman" w:cs="Times New Roman"/>
          <w:b/>
          <w:u w:val="single"/>
          <w:lang w:val="es-MX"/>
        </w:rPr>
      </w:pPr>
    </w:p>
    <w:p w:rsidR="005A2326" w:rsidRPr="001A0848" w:rsidRDefault="005A2326" w:rsidP="001A0848">
      <w:pPr>
        <w:pStyle w:val="Prrafodelista"/>
        <w:numPr>
          <w:ilvl w:val="0"/>
          <w:numId w:val="6"/>
        </w:numPr>
        <w:spacing w:after="0" w:line="360" w:lineRule="auto"/>
        <w:jc w:val="both"/>
        <w:rPr>
          <w:rFonts w:ascii="Times New Roman" w:hAnsi="Times New Roman" w:cs="Times New Roman"/>
          <w:b/>
          <w:u w:val="single"/>
          <w:lang w:val="es-MX"/>
        </w:rPr>
      </w:pPr>
      <w:r w:rsidRPr="001A0848">
        <w:rPr>
          <w:rFonts w:ascii="Times New Roman" w:hAnsi="Times New Roman" w:cs="Times New Roman"/>
          <w:b/>
          <w:u w:val="single"/>
          <w:lang w:val="es-MX"/>
        </w:rPr>
        <w:t xml:space="preserve">CONOCER COMO SE REALIZA </w:t>
      </w:r>
      <w:r w:rsidR="002839FE" w:rsidRPr="001A0848">
        <w:rPr>
          <w:rFonts w:ascii="Times New Roman" w:hAnsi="Times New Roman" w:cs="Times New Roman"/>
          <w:b/>
          <w:u w:val="single"/>
          <w:lang w:val="es-MX"/>
        </w:rPr>
        <w:t>UN PROCESO PENAL DESDE EL PUNTO</w:t>
      </w:r>
      <w:r w:rsidRPr="001A0848">
        <w:rPr>
          <w:rFonts w:ascii="Times New Roman" w:hAnsi="Times New Roman" w:cs="Times New Roman"/>
          <w:b/>
          <w:u w:val="single"/>
          <w:lang w:val="es-MX"/>
        </w:rPr>
        <w:t xml:space="preserve"> DE VISTA ADMINISTRATIVO, ESTABLECER CADA PASO.</w:t>
      </w:r>
    </w:p>
    <w:p w:rsidR="005A2326" w:rsidRPr="001A0848" w:rsidRDefault="005A2326" w:rsidP="001A0848">
      <w:pPr>
        <w:spacing w:line="360" w:lineRule="auto"/>
        <w:jc w:val="center"/>
        <w:rPr>
          <w:rFonts w:ascii="Times New Roman" w:hAnsi="Times New Roman" w:cs="Times New Roman"/>
          <w:b/>
          <w:u w:val="single"/>
          <w:lang w:val="es-MX"/>
        </w:rPr>
      </w:pPr>
    </w:p>
    <w:p w:rsidR="005A2326" w:rsidRPr="001A0848" w:rsidRDefault="005A2326" w:rsidP="001A0848">
      <w:pPr>
        <w:spacing w:line="360" w:lineRule="auto"/>
        <w:jc w:val="center"/>
        <w:rPr>
          <w:rFonts w:ascii="Times New Roman" w:hAnsi="Times New Roman" w:cs="Times New Roman"/>
          <w:b/>
          <w:u w:val="single"/>
          <w:lang w:val="es-MX"/>
        </w:rPr>
      </w:pPr>
    </w:p>
    <w:p w:rsidR="005A2326" w:rsidRPr="001A0848" w:rsidRDefault="005A2326" w:rsidP="001A0848">
      <w:pPr>
        <w:spacing w:line="360" w:lineRule="auto"/>
        <w:jc w:val="center"/>
        <w:rPr>
          <w:rFonts w:ascii="Times New Roman" w:hAnsi="Times New Roman" w:cs="Times New Roman"/>
          <w:b/>
          <w:u w:val="single"/>
          <w:lang w:val="es-MX"/>
        </w:rPr>
      </w:pPr>
    </w:p>
    <w:p w:rsidR="005A2326" w:rsidRPr="001A0848" w:rsidRDefault="005A2326" w:rsidP="001A0848">
      <w:pPr>
        <w:spacing w:line="360" w:lineRule="auto"/>
        <w:jc w:val="center"/>
        <w:rPr>
          <w:rFonts w:ascii="Times New Roman" w:hAnsi="Times New Roman" w:cs="Times New Roman"/>
          <w:b/>
          <w:u w:val="single"/>
          <w:lang w:val="es-MX"/>
        </w:rPr>
      </w:pPr>
    </w:p>
    <w:p w:rsidR="001A0848" w:rsidRDefault="001A0848" w:rsidP="001A0848">
      <w:pPr>
        <w:spacing w:line="360" w:lineRule="auto"/>
        <w:jc w:val="center"/>
        <w:rPr>
          <w:rFonts w:ascii="Times New Roman" w:hAnsi="Times New Roman" w:cs="Times New Roman"/>
          <w:b/>
          <w:u w:val="single"/>
          <w:lang w:val="es-MX"/>
        </w:rPr>
      </w:pPr>
    </w:p>
    <w:p w:rsidR="001A0848" w:rsidRDefault="001A0848" w:rsidP="001A0848">
      <w:pPr>
        <w:spacing w:line="360" w:lineRule="auto"/>
        <w:jc w:val="center"/>
        <w:rPr>
          <w:rFonts w:ascii="Times New Roman" w:hAnsi="Times New Roman" w:cs="Times New Roman"/>
          <w:b/>
          <w:u w:val="single"/>
          <w:lang w:val="es-MX"/>
        </w:rPr>
      </w:pPr>
    </w:p>
    <w:p w:rsidR="001A0848" w:rsidRDefault="001A0848" w:rsidP="001A0848">
      <w:pPr>
        <w:spacing w:line="360" w:lineRule="auto"/>
        <w:jc w:val="center"/>
        <w:rPr>
          <w:rFonts w:ascii="Times New Roman" w:hAnsi="Times New Roman" w:cs="Times New Roman"/>
          <w:b/>
          <w:u w:val="single"/>
          <w:lang w:val="es-MX"/>
        </w:rPr>
      </w:pPr>
    </w:p>
    <w:p w:rsidR="001A0848" w:rsidRDefault="001A0848" w:rsidP="001A0848">
      <w:pPr>
        <w:spacing w:line="360" w:lineRule="auto"/>
        <w:jc w:val="center"/>
        <w:rPr>
          <w:rFonts w:ascii="Times New Roman" w:hAnsi="Times New Roman" w:cs="Times New Roman"/>
          <w:b/>
          <w:u w:val="single"/>
          <w:lang w:val="es-MX"/>
        </w:rPr>
      </w:pPr>
    </w:p>
    <w:p w:rsidR="00C15A5A" w:rsidRPr="001A0848" w:rsidRDefault="000C3BB9" w:rsidP="001A0848">
      <w:pPr>
        <w:spacing w:line="360" w:lineRule="auto"/>
        <w:jc w:val="center"/>
        <w:rPr>
          <w:rFonts w:ascii="Times New Roman" w:hAnsi="Times New Roman" w:cs="Times New Roman"/>
          <w:b/>
          <w:u w:val="single"/>
          <w:lang w:val="es-MX"/>
        </w:rPr>
      </w:pPr>
      <w:r w:rsidRPr="001A0848">
        <w:rPr>
          <w:rFonts w:ascii="Times New Roman" w:hAnsi="Times New Roman" w:cs="Times New Roman"/>
          <w:b/>
          <w:u w:val="single"/>
          <w:lang w:val="es-MX"/>
        </w:rPr>
        <w:lastRenderedPageBreak/>
        <w:t>ACTOS PROCESALES</w:t>
      </w:r>
    </w:p>
    <w:p w:rsidR="000C3BB9" w:rsidRPr="001A0848" w:rsidRDefault="000C3BB9" w:rsidP="001A0848">
      <w:pPr>
        <w:spacing w:line="360" w:lineRule="auto"/>
        <w:jc w:val="center"/>
        <w:rPr>
          <w:rFonts w:ascii="Times New Roman" w:hAnsi="Times New Roman" w:cs="Times New Roman"/>
          <w:b/>
          <w:lang w:val="es-MX"/>
        </w:rPr>
      </w:pPr>
      <w:r w:rsidRPr="001A0848">
        <w:rPr>
          <w:rFonts w:ascii="Times New Roman" w:hAnsi="Times New Roman" w:cs="Times New Roman"/>
          <w:b/>
          <w:lang w:val="es-MX"/>
        </w:rPr>
        <w:t>SITUACIONES DENTRO DEL PROCESO</w:t>
      </w:r>
    </w:p>
    <w:p w:rsidR="000C3BB9" w:rsidRPr="001A0848" w:rsidRDefault="000C3BB9" w:rsidP="001A0848">
      <w:pPr>
        <w:pStyle w:val="NormalWeb"/>
        <w:spacing w:before="0" w:beforeAutospacing="0" w:after="0" w:afterAutospacing="0" w:line="360" w:lineRule="auto"/>
        <w:jc w:val="both"/>
        <w:rPr>
          <w:sz w:val="22"/>
          <w:szCs w:val="22"/>
        </w:rPr>
      </w:pPr>
      <w:r w:rsidRPr="001A0848">
        <w:rPr>
          <w:b/>
          <w:bCs/>
          <w:sz w:val="22"/>
          <w:szCs w:val="22"/>
        </w:rPr>
        <w:t>CONCEPTO</w:t>
      </w:r>
    </w:p>
    <w:p w:rsidR="000C3BB9" w:rsidRPr="001A0848" w:rsidRDefault="000C3BB9" w:rsidP="001A0848">
      <w:pPr>
        <w:pStyle w:val="NormalWeb"/>
        <w:spacing w:before="0" w:beforeAutospacing="0" w:after="0" w:afterAutospacing="0" w:line="360" w:lineRule="auto"/>
        <w:jc w:val="both"/>
        <w:rPr>
          <w:sz w:val="22"/>
          <w:szCs w:val="22"/>
        </w:rPr>
      </w:pPr>
      <w:r w:rsidRPr="001A0848">
        <w:rPr>
          <w:sz w:val="22"/>
          <w:szCs w:val="22"/>
        </w:rPr>
        <w:tab/>
        <w:t xml:space="preserve">El </w:t>
      </w:r>
      <w:r w:rsidRPr="001A0848">
        <w:rPr>
          <w:b/>
          <w:bCs/>
          <w:sz w:val="22"/>
          <w:szCs w:val="22"/>
        </w:rPr>
        <w:t>acto procesal</w:t>
      </w:r>
      <w:r w:rsidRPr="001A0848">
        <w:rPr>
          <w:sz w:val="22"/>
          <w:szCs w:val="22"/>
        </w:rPr>
        <w:t xml:space="preserve"> el suceso o acontecimiento caracterizado por la intervención de la voluntad humana, en virtud del cual se va a modificar o extinguir alguno de los vínculos que componen la relación jurídico-procesal.</w:t>
      </w:r>
    </w:p>
    <w:p w:rsidR="000C3BB9" w:rsidRPr="001A0848" w:rsidRDefault="000C3BB9" w:rsidP="001A0848">
      <w:pPr>
        <w:pStyle w:val="NormalWeb"/>
        <w:spacing w:before="0" w:beforeAutospacing="0" w:after="0" w:afterAutospacing="0" w:line="360" w:lineRule="auto"/>
        <w:jc w:val="both"/>
        <w:rPr>
          <w:sz w:val="22"/>
          <w:szCs w:val="22"/>
        </w:rPr>
      </w:pPr>
      <w:r w:rsidRPr="001A0848">
        <w:rPr>
          <w:sz w:val="22"/>
          <w:szCs w:val="22"/>
        </w:rPr>
        <w:tab/>
        <w:t>La nota característica del acto procesal es que tiene que tener una influencia directa e inmediata en el proceso.</w:t>
      </w:r>
    </w:p>
    <w:p w:rsidR="000C3BB9" w:rsidRPr="001A0848" w:rsidRDefault="000C3BB9" w:rsidP="001A0848">
      <w:pPr>
        <w:pStyle w:val="NormalWeb"/>
        <w:spacing w:before="0" w:beforeAutospacing="0" w:after="0" w:afterAutospacing="0" w:line="360" w:lineRule="auto"/>
        <w:jc w:val="both"/>
        <w:rPr>
          <w:sz w:val="22"/>
          <w:szCs w:val="22"/>
        </w:rPr>
      </w:pPr>
      <w:r w:rsidRPr="001A0848">
        <w:rPr>
          <w:sz w:val="22"/>
          <w:szCs w:val="22"/>
        </w:rPr>
        <w:tab/>
        <w:t>La teoría del acto procesal es muy importante, ya que se considera al proceso como una sucesión de varios actos procesales encadenados.</w:t>
      </w:r>
    </w:p>
    <w:p w:rsidR="008E6241" w:rsidRPr="001A0848" w:rsidRDefault="008E6241" w:rsidP="001A0848">
      <w:pPr>
        <w:pStyle w:val="NormalWeb"/>
        <w:spacing w:before="0" w:beforeAutospacing="0" w:after="0" w:afterAutospacing="0" w:line="360" w:lineRule="auto"/>
        <w:jc w:val="both"/>
        <w:rPr>
          <w:sz w:val="22"/>
          <w:szCs w:val="22"/>
        </w:rPr>
      </w:pPr>
      <w:r w:rsidRPr="001A0848">
        <w:rPr>
          <w:sz w:val="22"/>
          <w:szCs w:val="22"/>
        </w:rPr>
        <w:tab/>
        <w:t>En otras palabras, son actos procesales los hechos voluntarios que tienen por efecto directo e inmediato la constitución, el desenvolvimiento o la extinción del proceso, sea que precedan de las partes o de sus auxiliares; del órgano judicial o de sus auxiliares; o de terceros vinculados a aquél con motivo de una designación, citación o requerimientos destinados al cumplimiento de una función determinada.</w:t>
      </w:r>
    </w:p>
    <w:p w:rsidR="008E6241" w:rsidRPr="001A0848" w:rsidRDefault="008E6241" w:rsidP="001A0848">
      <w:pPr>
        <w:pStyle w:val="NormalWeb"/>
        <w:spacing w:before="0" w:beforeAutospacing="0" w:after="0" w:afterAutospacing="0" w:line="360" w:lineRule="auto"/>
        <w:jc w:val="both"/>
        <w:rPr>
          <w:sz w:val="22"/>
          <w:szCs w:val="22"/>
        </w:rPr>
      </w:pPr>
      <w:r w:rsidRPr="001A0848">
        <w:rPr>
          <w:sz w:val="22"/>
          <w:szCs w:val="22"/>
        </w:rPr>
        <w:tab/>
        <w:t>Como todos los actos jurídicos, los actos procesales constituyen manifestaciones voluntarias de quienes los cumplen. En tal circunstancia reside su diferencia respecto de los hechos procesales, que se encuentran, frente a aquéllos, en relación de género a especie, y a los que cabe definir como todos los sucesos o acontecimientos susceptibles de producir, sobre el proceso, los efectos antes mencionados.</w:t>
      </w:r>
    </w:p>
    <w:p w:rsidR="005A2326" w:rsidRPr="001A0848" w:rsidRDefault="005A2326" w:rsidP="001A0848">
      <w:pPr>
        <w:pStyle w:val="NormalWeb"/>
        <w:spacing w:before="0" w:beforeAutospacing="0" w:after="0" w:afterAutospacing="0" w:line="360" w:lineRule="auto"/>
        <w:jc w:val="both"/>
        <w:rPr>
          <w:sz w:val="22"/>
          <w:szCs w:val="22"/>
        </w:rPr>
      </w:pPr>
    </w:p>
    <w:p w:rsidR="008E6241" w:rsidRPr="001A0848" w:rsidRDefault="008E6241" w:rsidP="001A0848">
      <w:pPr>
        <w:pStyle w:val="NormalWeb"/>
        <w:spacing w:before="0" w:beforeAutospacing="0" w:after="0" w:afterAutospacing="0" w:line="360" w:lineRule="auto"/>
        <w:jc w:val="center"/>
        <w:rPr>
          <w:b/>
          <w:sz w:val="22"/>
          <w:szCs w:val="22"/>
        </w:rPr>
      </w:pPr>
      <w:r w:rsidRPr="001A0848">
        <w:rPr>
          <w:b/>
          <w:sz w:val="22"/>
          <w:szCs w:val="22"/>
        </w:rPr>
        <w:t>ELEMENTOS DEL ACTO PROCESAL</w:t>
      </w:r>
    </w:p>
    <w:p w:rsidR="008E6241" w:rsidRPr="001A0848" w:rsidRDefault="008E6241" w:rsidP="001A0848">
      <w:pPr>
        <w:pStyle w:val="NormalWeb"/>
        <w:spacing w:before="0" w:beforeAutospacing="0" w:after="0" w:afterAutospacing="0" w:line="360" w:lineRule="auto"/>
        <w:jc w:val="both"/>
        <w:rPr>
          <w:sz w:val="22"/>
          <w:szCs w:val="22"/>
        </w:rPr>
      </w:pPr>
      <w:r w:rsidRPr="001A0848">
        <w:rPr>
          <w:sz w:val="22"/>
          <w:szCs w:val="22"/>
        </w:rPr>
        <w:tab/>
        <w:t>Tres son los elementos del acto procesal: los sujetos, el objeto y la actividad que involucra. Este último elemento se descompone, a su vez, en tres dimensiones: de lugar, de tiempo y de forma.</w:t>
      </w:r>
    </w:p>
    <w:p w:rsidR="008E6241" w:rsidRPr="001A0848" w:rsidRDefault="008E6241" w:rsidP="001A0848">
      <w:pPr>
        <w:pStyle w:val="NormalWeb"/>
        <w:numPr>
          <w:ilvl w:val="0"/>
          <w:numId w:val="1"/>
        </w:numPr>
        <w:spacing w:before="0" w:beforeAutospacing="0" w:after="0" w:afterAutospacing="0" w:line="360" w:lineRule="auto"/>
        <w:jc w:val="both"/>
        <w:rPr>
          <w:sz w:val="22"/>
          <w:szCs w:val="22"/>
        </w:rPr>
      </w:pPr>
      <w:r w:rsidRPr="001A0848">
        <w:rPr>
          <w:sz w:val="22"/>
          <w:szCs w:val="22"/>
        </w:rPr>
        <w:t xml:space="preserve">Pueden ser sujetos de los actos procesales las partes </w:t>
      </w:r>
      <w:r w:rsidR="00FC482D" w:rsidRPr="001A0848">
        <w:rPr>
          <w:sz w:val="22"/>
          <w:szCs w:val="22"/>
        </w:rPr>
        <w:t>(o</w:t>
      </w:r>
      <w:r w:rsidRPr="001A0848">
        <w:rPr>
          <w:sz w:val="22"/>
          <w:szCs w:val="22"/>
        </w:rPr>
        <w:t xml:space="preserve"> peticionarios), el órgano judicial </w:t>
      </w:r>
      <w:r w:rsidR="00FC482D" w:rsidRPr="001A0848">
        <w:rPr>
          <w:sz w:val="22"/>
          <w:szCs w:val="22"/>
        </w:rPr>
        <w:t>(o</w:t>
      </w:r>
      <w:r w:rsidRPr="001A0848">
        <w:rPr>
          <w:sz w:val="22"/>
          <w:szCs w:val="22"/>
        </w:rPr>
        <w:t xml:space="preserve"> arbitral) o sus auxiliares y los terceros directamente vinculados al proceso.</w:t>
      </w:r>
      <w:r w:rsidRPr="001A0848">
        <w:rPr>
          <w:sz w:val="22"/>
          <w:szCs w:val="22"/>
        </w:rPr>
        <w:br/>
      </w:r>
      <w:r w:rsidRPr="001A0848">
        <w:rPr>
          <w:sz w:val="22"/>
          <w:szCs w:val="22"/>
        </w:rPr>
        <w:tab/>
        <w:t xml:space="preserve">Cada uno tiene diferentes importancias: mientras el órgano judicial y sus auxiliares cumplen sus actividades en ejercicio de un deber de oficio que tienen hacia el Estado y también hacia los litigantes, los actos de las partes y peticionarios responden a la libre determinación de éstas, que no se hallan sujetas, como principio, a deber alguno, sino a cargas instituidas en su propio interés. Cuando los actos de los terceros responden al </w:t>
      </w:r>
      <w:r w:rsidRPr="001A0848">
        <w:rPr>
          <w:sz w:val="22"/>
          <w:szCs w:val="22"/>
        </w:rPr>
        <w:lastRenderedPageBreak/>
        <w:t>cumplimiento de una carga pública, la actuación personal de aquéllos resulta substancialmente equiparable a la de los órganos o a la de los auxiliares permanentes.</w:t>
      </w:r>
    </w:p>
    <w:p w:rsidR="008E6241" w:rsidRPr="001A0848" w:rsidRDefault="008E6241" w:rsidP="001A0848">
      <w:pPr>
        <w:pStyle w:val="NormalWeb"/>
        <w:numPr>
          <w:ilvl w:val="0"/>
          <w:numId w:val="1"/>
        </w:numPr>
        <w:spacing w:before="0" w:beforeAutospacing="0" w:after="0" w:afterAutospacing="0" w:line="360" w:lineRule="auto"/>
        <w:jc w:val="both"/>
        <w:rPr>
          <w:sz w:val="22"/>
          <w:szCs w:val="22"/>
        </w:rPr>
      </w:pPr>
      <w:r w:rsidRPr="001A0848">
        <w:rPr>
          <w:sz w:val="22"/>
          <w:szCs w:val="22"/>
        </w:rPr>
        <w:t>Para que el acto procesal produzca sus efectos normales es necesario, por lo pronto, que el sujeto que lo realiza tenga aptitud para ello: el órgano debe ser competente, y las partes y peticionarios (o sus representantes), procesalmente capaces.</w:t>
      </w:r>
    </w:p>
    <w:p w:rsidR="008E6241" w:rsidRPr="001A0848" w:rsidRDefault="008E6241" w:rsidP="001A0848">
      <w:pPr>
        <w:pStyle w:val="NormalWeb"/>
        <w:spacing w:before="0" w:beforeAutospacing="0" w:after="0" w:afterAutospacing="0" w:line="360" w:lineRule="auto"/>
        <w:jc w:val="both"/>
        <w:rPr>
          <w:sz w:val="22"/>
          <w:szCs w:val="22"/>
        </w:rPr>
      </w:pPr>
      <w:r w:rsidRPr="001A0848">
        <w:rPr>
          <w:sz w:val="22"/>
          <w:szCs w:val="22"/>
        </w:rPr>
        <w:tab/>
      </w:r>
      <w:r w:rsidRPr="001A0848">
        <w:rPr>
          <w:sz w:val="22"/>
          <w:szCs w:val="22"/>
        </w:rPr>
        <w:tab/>
        <w:t xml:space="preserve">Aparte de la aptitud, constituye requisito subjetivo del acto procesal el de la </w:t>
      </w:r>
      <w:r w:rsidRPr="001A0848">
        <w:rPr>
          <w:sz w:val="22"/>
          <w:szCs w:val="22"/>
        </w:rPr>
        <w:tab/>
        <w:t xml:space="preserve">voluntad, pues aquél comporta una expresión voluntaria de quien lo realiza. La </w:t>
      </w:r>
      <w:r w:rsidRPr="001A0848">
        <w:rPr>
          <w:sz w:val="22"/>
          <w:szCs w:val="22"/>
        </w:rPr>
        <w:tab/>
        <w:t xml:space="preserve">doctrina más generalizada señala que el requisito de la voluntad no juega, en los </w:t>
      </w:r>
      <w:r w:rsidRPr="001A0848">
        <w:rPr>
          <w:sz w:val="22"/>
          <w:szCs w:val="22"/>
        </w:rPr>
        <w:tab/>
        <w:t xml:space="preserve">actos procesales, la misma función que en los actos jurídicos del derecho privado. </w:t>
      </w:r>
      <w:r w:rsidRPr="001A0848">
        <w:rPr>
          <w:sz w:val="22"/>
          <w:szCs w:val="22"/>
        </w:rPr>
        <w:tab/>
        <w:t xml:space="preserve">Ocurre, que mientras en estos últimos la voluntad del sujeto determina directamente </w:t>
      </w:r>
      <w:r w:rsidRPr="001A0848">
        <w:rPr>
          <w:sz w:val="22"/>
          <w:szCs w:val="22"/>
        </w:rPr>
        <w:tab/>
        <w:t xml:space="preserve">la producción de efectos jurídicos, los actos procesales producen efectos en la </w:t>
      </w:r>
      <w:r w:rsidRPr="001A0848">
        <w:rPr>
          <w:sz w:val="22"/>
          <w:szCs w:val="22"/>
        </w:rPr>
        <w:tab/>
        <w:t xml:space="preserve">medida en que se hayan cumplido, a su respecto, los requisitos prescritos por la ley, </w:t>
      </w:r>
      <w:r w:rsidRPr="001A0848">
        <w:rPr>
          <w:sz w:val="22"/>
          <w:szCs w:val="22"/>
        </w:rPr>
        <w:tab/>
        <w:t>con prescindencia de las motivaciones internas del sujeto de quien proceden.</w:t>
      </w:r>
    </w:p>
    <w:p w:rsidR="008E6241" w:rsidRPr="001A0848" w:rsidRDefault="008E6241" w:rsidP="001A0848">
      <w:pPr>
        <w:pStyle w:val="NormalWeb"/>
        <w:spacing w:before="0" w:beforeAutospacing="0" w:after="0" w:afterAutospacing="0" w:line="360" w:lineRule="auto"/>
        <w:jc w:val="both"/>
        <w:rPr>
          <w:sz w:val="22"/>
          <w:szCs w:val="22"/>
        </w:rPr>
      </w:pPr>
      <w:r w:rsidRPr="001A0848">
        <w:rPr>
          <w:sz w:val="22"/>
          <w:szCs w:val="22"/>
        </w:rPr>
        <w:tab/>
        <w:t xml:space="preserve">Aunque con exclusiva referencia a las partes y peticionarios, constituye requisito </w:t>
      </w:r>
      <w:r w:rsidRPr="001A0848">
        <w:rPr>
          <w:sz w:val="22"/>
          <w:szCs w:val="22"/>
        </w:rPr>
        <w:tab/>
        <w:t xml:space="preserve">subjetivo del acto procesal el interés que determina su cumplimiento. No concurrirá </w:t>
      </w:r>
      <w:r w:rsidRPr="001A0848">
        <w:rPr>
          <w:sz w:val="22"/>
          <w:szCs w:val="22"/>
        </w:rPr>
        <w:tab/>
        <w:t xml:space="preserve">tal requisito, por ejemplo, respecto de la parte o peticionario que impugnase una </w:t>
      </w:r>
      <w:r w:rsidRPr="001A0848">
        <w:rPr>
          <w:sz w:val="22"/>
          <w:szCs w:val="22"/>
        </w:rPr>
        <w:tab/>
        <w:t>actuación o resolución que la beneficie.</w:t>
      </w:r>
    </w:p>
    <w:p w:rsidR="008E6241" w:rsidRPr="001A0848" w:rsidRDefault="008E6241" w:rsidP="001A0848">
      <w:pPr>
        <w:pStyle w:val="NormalWeb"/>
        <w:spacing w:before="0" w:beforeAutospacing="0" w:after="0" w:afterAutospacing="0" w:line="360" w:lineRule="auto"/>
        <w:jc w:val="both"/>
        <w:rPr>
          <w:sz w:val="22"/>
          <w:szCs w:val="22"/>
        </w:rPr>
      </w:pPr>
      <w:r w:rsidRPr="001A0848">
        <w:rPr>
          <w:sz w:val="22"/>
          <w:szCs w:val="22"/>
        </w:rPr>
        <w:tab/>
      </w:r>
      <w:r w:rsidRPr="001A0848">
        <w:rPr>
          <w:sz w:val="22"/>
          <w:szCs w:val="22"/>
        </w:rPr>
        <w:tab/>
        <w:t xml:space="preserve">El objeto es la materia sobre la cual el acto procesal recae. Dicho objeto debe </w:t>
      </w:r>
      <w:r w:rsidRPr="001A0848">
        <w:rPr>
          <w:sz w:val="22"/>
          <w:szCs w:val="22"/>
        </w:rPr>
        <w:tab/>
        <w:t xml:space="preserve">ser: 1º) idóneo, o sea apto para lograr la finalidad pretendida por quien lo realiza - </w:t>
      </w:r>
      <w:r w:rsidRPr="001A0848">
        <w:rPr>
          <w:sz w:val="22"/>
          <w:szCs w:val="22"/>
        </w:rPr>
        <w:tab/>
        <w:t xml:space="preserve">carecería de este requisito, por ejemplo el reconocimiento judicial requerido para </w:t>
      </w:r>
      <w:r w:rsidRPr="001A0848">
        <w:rPr>
          <w:sz w:val="22"/>
          <w:szCs w:val="22"/>
        </w:rPr>
        <w:tab/>
        <w:t xml:space="preserve">probar un hecho que no haya dejado rastro alguno - ; y 2º) jurídicamente posible, es </w:t>
      </w:r>
      <w:r w:rsidRPr="001A0848">
        <w:rPr>
          <w:sz w:val="22"/>
          <w:szCs w:val="22"/>
        </w:rPr>
        <w:tab/>
        <w:t>decir no prohibido por la ley.</w:t>
      </w:r>
    </w:p>
    <w:p w:rsidR="008E6241" w:rsidRPr="001A0848" w:rsidRDefault="008E6241" w:rsidP="001A0848">
      <w:pPr>
        <w:pStyle w:val="NormalWeb"/>
        <w:numPr>
          <w:ilvl w:val="0"/>
          <w:numId w:val="1"/>
        </w:numPr>
        <w:spacing w:before="0" w:beforeAutospacing="0" w:after="0" w:afterAutospacing="0" w:line="360" w:lineRule="auto"/>
        <w:jc w:val="both"/>
        <w:rPr>
          <w:sz w:val="22"/>
          <w:szCs w:val="22"/>
        </w:rPr>
      </w:pPr>
      <w:r w:rsidRPr="001A0848">
        <w:rPr>
          <w:sz w:val="22"/>
          <w:szCs w:val="22"/>
        </w:rPr>
        <w:t>Atendiendo al proceso como una consecuencia cronológica, se observa que tiene un comienzo, un desarrollo y un final. De allí que resulte distinguir entre actos procesales de iniciación, de desarrollo y de conclusión o terminación.</w:t>
      </w:r>
    </w:p>
    <w:p w:rsidR="00197C96" w:rsidRPr="001A0848" w:rsidRDefault="00197C96" w:rsidP="001A0848">
      <w:pPr>
        <w:pStyle w:val="NormalWeb"/>
        <w:spacing w:before="0" w:beforeAutospacing="0" w:after="0" w:afterAutospacing="0" w:line="360" w:lineRule="auto"/>
        <w:jc w:val="both"/>
        <w:rPr>
          <w:sz w:val="22"/>
          <w:szCs w:val="22"/>
        </w:rPr>
      </w:pPr>
    </w:p>
    <w:p w:rsidR="00197C96" w:rsidRPr="001A0848" w:rsidRDefault="00197C96" w:rsidP="001A0848">
      <w:pPr>
        <w:pStyle w:val="NormalWeb"/>
        <w:spacing w:before="0" w:beforeAutospacing="0" w:after="0" w:afterAutospacing="0" w:line="360" w:lineRule="auto"/>
        <w:jc w:val="center"/>
        <w:rPr>
          <w:b/>
          <w:bCs/>
          <w:iCs/>
          <w:sz w:val="22"/>
          <w:szCs w:val="22"/>
          <w:lang w:val="es-SV"/>
        </w:rPr>
      </w:pPr>
      <w:r w:rsidRPr="001A0848">
        <w:rPr>
          <w:b/>
          <w:bCs/>
          <w:iCs/>
          <w:sz w:val="22"/>
          <w:szCs w:val="22"/>
          <w:lang w:val="es-SV"/>
        </w:rPr>
        <w:t>CLASES DE ACTOS PROCESALES</w:t>
      </w:r>
    </w:p>
    <w:p w:rsidR="00197C96" w:rsidRPr="001A0848" w:rsidRDefault="00197C96" w:rsidP="001A0848">
      <w:pPr>
        <w:pStyle w:val="NormalWeb"/>
        <w:spacing w:before="0" w:beforeAutospacing="0" w:after="0" w:afterAutospacing="0" w:line="360" w:lineRule="auto"/>
        <w:jc w:val="center"/>
        <w:rPr>
          <w:sz w:val="22"/>
          <w:szCs w:val="22"/>
          <w:lang w:val="es-SV"/>
        </w:rPr>
      </w:pP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Existen dos criterios diferentes de clasificación:</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1º) </w:t>
      </w:r>
      <w:r w:rsidRPr="001A0848">
        <w:rPr>
          <w:b/>
          <w:sz w:val="22"/>
          <w:szCs w:val="22"/>
          <w:u w:val="single"/>
          <w:lang w:val="es-SV"/>
        </w:rPr>
        <w:t>Criterio subjetivo:</w:t>
      </w:r>
      <w:r w:rsidRPr="001A0848">
        <w:rPr>
          <w:sz w:val="22"/>
          <w:szCs w:val="22"/>
          <w:lang w:val="es-SV"/>
        </w:rPr>
        <w:t xml:space="preserve"> atiende a la persona que produce el acto.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2º) </w:t>
      </w:r>
      <w:r w:rsidRPr="001A0848">
        <w:rPr>
          <w:b/>
          <w:sz w:val="22"/>
          <w:szCs w:val="22"/>
          <w:u w:val="single"/>
          <w:lang w:val="es-SV"/>
        </w:rPr>
        <w:t>Criterio funcional:</w:t>
      </w:r>
      <w:r w:rsidRPr="001A0848">
        <w:rPr>
          <w:sz w:val="22"/>
          <w:szCs w:val="22"/>
          <w:lang w:val="es-SV"/>
        </w:rPr>
        <w:t xml:space="preserve"> atiende fundamentalmente a la finalidad del acto.</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Según el criterio subjetivo se pueden diferenciar tres grandes grupos de actos procesales: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b/>
          <w:bCs/>
          <w:sz w:val="22"/>
          <w:szCs w:val="22"/>
          <w:lang w:val="es-SV"/>
        </w:rPr>
        <w:t>I)</w:t>
      </w:r>
      <w:r w:rsidRPr="001A0848">
        <w:rPr>
          <w:sz w:val="22"/>
          <w:szCs w:val="22"/>
          <w:lang w:val="es-SV"/>
        </w:rPr>
        <w:t xml:space="preserve"> </w:t>
      </w:r>
      <w:r w:rsidRPr="001A0848">
        <w:rPr>
          <w:b/>
          <w:bCs/>
          <w:sz w:val="22"/>
          <w:szCs w:val="22"/>
          <w:u w:val="single"/>
          <w:lang w:val="es-SV"/>
        </w:rPr>
        <w:t>Actos de parte:</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lastRenderedPageBreak/>
        <w:t xml:space="preserve">1º) </w:t>
      </w:r>
      <w:r w:rsidRPr="001A0848">
        <w:rPr>
          <w:i/>
          <w:iCs/>
          <w:sz w:val="22"/>
          <w:szCs w:val="22"/>
          <w:u w:val="single"/>
          <w:lang w:val="es-SV"/>
        </w:rPr>
        <w:t>Actos de petición</w:t>
      </w:r>
      <w:r w:rsidRPr="001A0848">
        <w:rPr>
          <w:sz w:val="22"/>
          <w:szCs w:val="22"/>
          <w:u w:val="single"/>
          <w:lang w:val="es-SV"/>
        </w:rPr>
        <w:t>:</w:t>
      </w:r>
      <w:r w:rsidRPr="001A0848">
        <w:rPr>
          <w:sz w:val="22"/>
          <w:szCs w:val="22"/>
          <w:lang w:val="es-SV"/>
        </w:rPr>
        <w:t xml:space="preserve"> la acción de las partes procesales es una petición que se desarrolla en el proceso a través de peticiones. En este sentido la petición más importante es la demande que es la que fija los límites del juicio. Además de la demanda existen otras peticiones: interlocutorias, cuyo contenido es eminentemente procedimental; otras contienen una petición de fondo.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2º) </w:t>
      </w:r>
      <w:r w:rsidRPr="001A0848">
        <w:rPr>
          <w:i/>
          <w:iCs/>
          <w:sz w:val="22"/>
          <w:szCs w:val="22"/>
          <w:u w:val="single"/>
          <w:lang w:val="es-SV"/>
        </w:rPr>
        <w:t>Actos de alegaciones</w:t>
      </w:r>
      <w:r w:rsidRPr="001A0848">
        <w:rPr>
          <w:sz w:val="22"/>
          <w:szCs w:val="22"/>
          <w:u w:val="single"/>
          <w:lang w:val="es-SV"/>
        </w:rPr>
        <w:t>:</w:t>
      </w:r>
      <w:r w:rsidRPr="001A0848">
        <w:rPr>
          <w:sz w:val="22"/>
          <w:szCs w:val="22"/>
          <w:lang w:val="es-SV"/>
        </w:rPr>
        <w:t xml:space="preserve"> mediante estas actuaciones, las partes aportan al juicio todos los elementos fácticos y jurídicos necesarios para que el juez dicte una resolución.</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3º) </w:t>
      </w:r>
      <w:r w:rsidRPr="001A0848">
        <w:rPr>
          <w:i/>
          <w:iCs/>
          <w:sz w:val="22"/>
          <w:szCs w:val="22"/>
          <w:u w:val="single"/>
          <w:lang w:val="es-SV"/>
        </w:rPr>
        <w:t>Actos de prueba</w:t>
      </w:r>
      <w:r w:rsidRPr="001A0848">
        <w:rPr>
          <w:sz w:val="22"/>
          <w:szCs w:val="22"/>
          <w:u w:val="single"/>
          <w:lang w:val="es-SV"/>
        </w:rPr>
        <w:t>:</w:t>
      </w:r>
      <w:r w:rsidRPr="001A0848">
        <w:rPr>
          <w:sz w:val="22"/>
          <w:szCs w:val="22"/>
          <w:lang w:val="es-SV"/>
        </w:rPr>
        <w:t xml:space="preserve"> la actividad dirigida fundamentalmente a demostrar la realidad de las alegaciones aportadas por las partes de forma que el juez llegue a un convencimiento.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4º) </w:t>
      </w:r>
      <w:r w:rsidRPr="001A0848">
        <w:rPr>
          <w:i/>
          <w:iCs/>
          <w:sz w:val="22"/>
          <w:szCs w:val="22"/>
          <w:u w:val="single"/>
          <w:lang w:val="es-SV"/>
        </w:rPr>
        <w:t>Actos de conclusión</w:t>
      </w:r>
      <w:r w:rsidRPr="001A0848">
        <w:rPr>
          <w:sz w:val="22"/>
          <w:szCs w:val="22"/>
          <w:u w:val="single"/>
          <w:lang w:val="es-SV"/>
        </w:rPr>
        <w:t>:</w:t>
      </w:r>
      <w:r w:rsidRPr="001A0848">
        <w:rPr>
          <w:sz w:val="22"/>
          <w:szCs w:val="22"/>
          <w:lang w:val="es-SV"/>
        </w:rPr>
        <w:t xml:space="preserve"> actos que resumen el desarrollo del juicio. Fijan los hechos y corroboran las pruebas.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b/>
          <w:bCs/>
          <w:sz w:val="22"/>
          <w:szCs w:val="22"/>
          <w:lang w:val="es-SV"/>
        </w:rPr>
        <w:t xml:space="preserve">II) </w:t>
      </w:r>
      <w:r w:rsidRPr="001A0848">
        <w:rPr>
          <w:b/>
          <w:bCs/>
          <w:sz w:val="22"/>
          <w:szCs w:val="22"/>
          <w:u w:val="single"/>
          <w:lang w:val="es-SV"/>
        </w:rPr>
        <w:t>Actos procesales del juez:</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La actividad procesal del juez es el ejercicio de la jurisdicción y dicha actividad se traduce en las resoluciones que se dictan a lo largo del proceso.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1º) Por la forma de las resoluciones tenemos: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a) </w:t>
      </w:r>
      <w:r w:rsidRPr="001A0848">
        <w:rPr>
          <w:i/>
          <w:iCs/>
          <w:sz w:val="22"/>
          <w:szCs w:val="22"/>
          <w:u w:val="single"/>
          <w:lang w:val="es-SV"/>
        </w:rPr>
        <w:t>Resoluciones gubernativas</w:t>
      </w:r>
      <w:r w:rsidRPr="001A0848">
        <w:rPr>
          <w:sz w:val="22"/>
          <w:szCs w:val="22"/>
          <w:u w:val="single"/>
          <w:lang w:val="es-SV"/>
        </w:rPr>
        <w:t>:</w:t>
      </w:r>
      <w:r w:rsidRPr="001A0848">
        <w:rPr>
          <w:sz w:val="22"/>
          <w:szCs w:val="22"/>
          <w:lang w:val="es-SV"/>
        </w:rPr>
        <w:t xml:space="preserve"> resoluciones que dictan los tribunales cuando no están constituidos en sala de justicia. Suelen resolver los asuntos internos del órgano jurisdiccional. Cuando este tipo de resoluciones las dicta una sala de gobierno o cuando la resolución de un juez o de un </w:t>
      </w:r>
      <w:proofErr w:type="spellStart"/>
      <w:r w:rsidRPr="001A0848">
        <w:rPr>
          <w:sz w:val="22"/>
          <w:szCs w:val="22"/>
          <w:lang w:val="es-SV"/>
        </w:rPr>
        <w:t>xxxx</w:t>
      </w:r>
      <w:proofErr w:type="spellEnd"/>
      <w:r w:rsidRPr="001A0848">
        <w:rPr>
          <w:sz w:val="22"/>
          <w:szCs w:val="22"/>
          <w:lang w:val="es-SV"/>
        </w:rPr>
        <w:t xml:space="preserve"> tiene naturaleza gubernativa se denominan </w:t>
      </w:r>
      <w:r w:rsidRPr="001A0848">
        <w:rPr>
          <w:i/>
          <w:iCs/>
          <w:sz w:val="22"/>
          <w:szCs w:val="22"/>
          <w:lang w:val="es-SV"/>
        </w:rPr>
        <w:t>acuerdos.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b) </w:t>
      </w:r>
      <w:r w:rsidRPr="001A0848">
        <w:rPr>
          <w:i/>
          <w:iCs/>
          <w:sz w:val="22"/>
          <w:szCs w:val="22"/>
          <w:u w:val="single"/>
          <w:lang w:val="es-SV"/>
        </w:rPr>
        <w:t>Resoluciones jurisdiccionales</w:t>
      </w:r>
      <w:r w:rsidRPr="001A0848">
        <w:rPr>
          <w:sz w:val="22"/>
          <w:szCs w:val="22"/>
          <w:lang w:val="es-SV"/>
        </w:rPr>
        <w:t>:</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Providencias:</w:t>
      </w:r>
      <w:r w:rsidRPr="001A0848">
        <w:rPr>
          <w:sz w:val="22"/>
          <w:szCs w:val="22"/>
          <w:lang w:val="es-SV"/>
        </w:rPr>
        <w:t xml:space="preserve"> aquellas que ordenan materialmente el proceso. En la providencia se contiene lo mandado por el órgano jurisdiccional, no con fundamentación jurídica, aunque puede ser sucintamente motivada. También debe contener el Juez o Tribunal que ha dictado la resolución, la fecha, la firma del Juez o Tribunal y la del Secretario Judicial. En los juicios laborales se admite la forma oral, aunque luego debe quedar constancia por escrito.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Autos</w:t>
      </w:r>
      <w:r w:rsidRPr="001A0848">
        <w:rPr>
          <w:sz w:val="22"/>
          <w:szCs w:val="22"/>
          <w:lang w:val="es-SV"/>
        </w:rPr>
        <w:t>: se utilizan cuando el órgano jurisdiccional decide un recurso contra la providencia, cuando se resuelven cuestiones incidentales, cuando se resuelven por falta de un presupuesto procesal, cuando se decide sobre la nulidad de un procedimiento o cuando diga que la resolución debe tener la forma de auto. Los autos siempre deben estar fundados y han de contener en párrafos numerados y separados los hechos y los razonamientos jurídicos. Por último la parte dispositiva y el fallo con la firma del juez o magistrado que dicte el auto.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Sentencia</w:t>
      </w:r>
      <w:r w:rsidRPr="001A0848">
        <w:rPr>
          <w:sz w:val="22"/>
          <w:szCs w:val="22"/>
          <w:lang w:val="es-SV"/>
        </w:rPr>
        <w:t xml:space="preserve">: es la resolución que pone fin al pleito en cualquier instancia y pueden dictarse oralmente cuando la Ley lo autorice. Son sentencias firmes aquellas contra las que no cabe recurso </w:t>
      </w:r>
      <w:r w:rsidRPr="001A0848">
        <w:rPr>
          <w:sz w:val="22"/>
          <w:szCs w:val="22"/>
          <w:lang w:val="es-SV"/>
        </w:rPr>
        <w:lastRenderedPageBreak/>
        <w:t>alguno, excepto el de revisión o algún recurso extraordinario. Entre tanto se considera que la sentencia es definitoria pero no firme.</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En cuanto a la forma: tras un encabezamiento se contiene en partes separadas y numeradas los antecedentes de hecho, los hechos probados si los hubiera, los fundamentos de derecho y, finalmente, el fallo. Debe estar firmada por el Juez o Magistrado que dicta la sentencia.</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Frente a las sentencias definitorias que pongan fin al pleito existen las resoluciones interlocutorias que deciden un aspecto parcial del juicio o una cuestión incidental.</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Todas las sentencias y resoluciones que se dicten oralmente se documentarán en las actas, siendo común a todas las resoluciones judiciales que en el momento de su notificación se indique si dicha resolución es o no firme y que tipo de recurso cabe, el plazo de que se dispone y ante que órgano jurisdiccional se puede plantear dicho recurso.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2º) Por su finalidad:</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 xml:space="preserve">Decisiones: </w:t>
      </w:r>
      <w:r w:rsidRPr="001A0848">
        <w:rPr>
          <w:sz w:val="22"/>
          <w:szCs w:val="22"/>
          <w:lang w:val="es-SV"/>
        </w:rPr>
        <w:t>resuelven todos los problemas que se planteen en el juicio, así como todas aquellas cuestiones susceptibles de una resolución autónoma (por ejemplo la sentencia).</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Instrucciones</w:t>
      </w:r>
      <w:r w:rsidRPr="001A0848">
        <w:rPr>
          <w:sz w:val="22"/>
          <w:szCs w:val="22"/>
          <w:lang w:val="es-SV"/>
        </w:rPr>
        <w:t xml:space="preserve">: disponen de forma ordenada el curso del juicio. Dentro de este tipo cabe diferenciar entre </w:t>
      </w:r>
      <w:r w:rsidRPr="001A0848">
        <w:rPr>
          <w:b/>
          <w:bCs/>
          <w:sz w:val="22"/>
          <w:szCs w:val="22"/>
          <w:lang w:val="es-SV"/>
        </w:rPr>
        <w:t>actos de ordenación o dirección</w:t>
      </w:r>
      <w:r w:rsidRPr="001A0848">
        <w:rPr>
          <w:sz w:val="22"/>
          <w:szCs w:val="22"/>
          <w:lang w:val="es-SV"/>
        </w:rPr>
        <w:t xml:space="preserve">, que disponen el curso de la actividad procedimental, y </w:t>
      </w:r>
      <w:r w:rsidRPr="001A0848">
        <w:rPr>
          <w:b/>
          <w:bCs/>
          <w:sz w:val="22"/>
          <w:szCs w:val="22"/>
          <w:lang w:val="es-SV"/>
        </w:rPr>
        <w:t>actos de impulso</w:t>
      </w:r>
      <w:r w:rsidRPr="001A0848">
        <w:rPr>
          <w:sz w:val="22"/>
          <w:szCs w:val="22"/>
          <w:lang w:val="es-SV"/>
        </w:rPr>
        <w:t>, que permiten pasar de una fase procedimental a otra.</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b/>
          <w:bCs/>
          <w:sz w:val="22"/>
          <w:szCs w:val="22"/>
          <w:lang w:val="es-SV"/>
        </w:rPr>
        <w:t xml:space="preserve">III) </w:t>
      </w:r>
      <w:r w:rsidRPr="001A0848">
        <w:rPr>
          <w:b/>
          <w:bCs/>
          <w:sz w:val="22"/>
          <w:szCs w:val="22"/>
          <w:u w:val="single"/>
          <w:lang w:val="es-SV"/>
        </w:rPr>
        <w:t>Actos del secretario judicial:</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a) </w:t>
      </w:r>
      <w:r w:rsidRPr="001A0848">
        <w:rPr>
          <w:i/>
          <w:iCs/>
          <w:sz w:val="22"/>
          <w:szCs w:val="22"/>
          <w:u w:val="single"/>
          <w:lang w:val="es-SV"/>
        </w:rPr>
        <w:t>Actos de documentación:</w:t>
      </w:r>
      <w:r w:rsidRPr="001A0848">
        <w:rPr>
          <w:sz w:val="22"/>
          <w:szCs w:val="22"/>
          <w:lang w:val="es-SV"/>
        </w:rPr>
        <w:t xml:space="preserve"> a través de ellos el secretario judicial deja constancia de las actuaciones judiciales. El secretario judicial es el único funcionario que puede dar fe cualquier actividad judicial y le corresponde también la facultad de documentación, la fe pública plena y sin necesitar testigos.</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Sin embargo el secretario puede habilitar a uno o más oficiales para que autoricen los actos y para que puedan realizar las diligencias de circunstancia y documentación, pero sólo si está el juez en esos actos para dar constancia.</w:t>
      </w:r>
    </w:p>
    <w:p w:rsidR="00197C96" w:rsidRPr="001A0848" w:rsidRDefault="00197C96"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Los actos de documentación y de fe pública se traducen en las actas, en las copias certificadas y en las respuestas </w:t>
      </w:r>
      <w:proofErr w:type="spellStart"/>
      <w:r w:rsidRPr="001A0848">
        <w:rPr>
          <w:sz w:val="22"/>
          <w:szCs w:val="22"/>
          <w:lang w:val="es-SV"/>
        </w:rPr>
        <w:t>apud</w:t>
      </w:r>
      <w:proofErr w:type="spellEnd"/>
      <w:r w:rsidRPr="001A0848">
        <w:rPr>
          <w:sz w:val="22"/>
          <w:szCs w:val="22"/>
          <w:lang w:val="es-SV"/>
        </w:rPr>
        <w:t xml:space="preserve"> acta.</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b) </w:t>
      </w:r>
      <w:r w:rsidRPr="001A0848">
        <w:rPr>
          <w:i/>
          <w:iCs/>
          <w:sz w:val="22"/>
          <w:szCs w:val="22"/>
          <w:u w:val="single"/>
          <w:lang w:val="es-SV"/>
        </w:rPr>
        <w:t>Actos de mediación</w:t>
      </w:r>
      <w:r w:rsidRPr="001A0848">
        <w:rPr>
          <w:sz w:val="22"/>
          <w:szCs w:val="22"/>
          <w:lang w:val="es-SV"/>
        </w:rPr>
        <w:t>: actos referentes a la posición de intermediario entre el órgano jurisdiccional y las partes.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Diligenciamiento:</w:t>
      </w:r>
      <w:r w:rsidRPr="001A0848">
        <w:rPr>
          <w:sz w:val="22"/>
          <w:szCs w:val="22"/>
          <w:lang w:val="es-SV"/>
        </w:rPr>
        <w:t xml:space="preserve"> los secretarios judiciales ponen diligencias para hacer constar el día y la hora de presentación de la demanda, de los escritos de iniciación del procedimiento y de cualquier otro escrito cuya presentación esté sujeta a plazo, debiéndose dar a la parte un recibo.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Daci</w:t>
      </w:r>
      <w:r w:rsidRPr="001A0848">
        <w:rPr>
          <w:sz w:val="22"/>
          <w:szCs w:val="22"/>
          <w:lang w:val="es-SV"/>
        </w:rPr>
        <w:t>ón en cuenta</w:t>
      </w:r>
      <w:r w:rsidRPr="001A0848">
        <w:rPr>
          <w:i/>
          <w:iCs/>
          <w:sz w:val="22"/>
          <w:szCs w:val="22"/>
          <w:lang w:val="es-SV"/>
        </w:rPr>
        <w:t>:</w:t>
      </w:r>
      <w:r w:rsidRPr="001A0848">
        <w:rPr>
          <w:sz w:val="22"/>
          <w:szCs w:val="22"/>
          <w:lang w:val="es-SV"/>
        </w:rPr>
        <w:t xml:space="preserve"> a través de ello el secretario pone en conocimiento del órgano jurisdiccional los escritos que han presentado las partes, le notifica el transcurso de los plazos procedimentales y da </w:t>
      </w:r>
      <w:r w:rsidRPr="001A0848">
        <w:rPr>
          <w:sz w:val="22"/>
          <w:szCs w:val="22"/>
          <w:lang w:val="es-SV"/>
        </w:rPr>
        <w:lastRenderedPageBreak/>
        <w:t xml:space="preserve">cuenta a la Sala, al Juez o al </w:t>
      </w:r>
      <w:r w:rsidR="00C01A92" w:rsidRPr="001A0848">
        <w:rPr>
          <w:sz w:val="22"/>
          <w:szCs w:val="22"/>
          <w:lang w:val="es-SV"/>
        </w:rPr>
        <w:t>ponente</w:t>
      </w:r>
      <w:r w:rsidRPr="001A0848">
        <w:rPr>
          <w:sz w:val="22"/>
          <w:szCs w:val="22"/>
          <w:lang w:val="es-SV"/>
        </w:rPr>
        <w:t xml:space="preserve"> de los escritos y documentos presentados el mismo día o el día hábil siguiente. Es oral y se hace por orden de presentación de los escritos, salvo que exista un escrito urgente.</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Notificación a las partes de los proveídos judiciales.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c) </w:t>
      </w:r>
      <w:r w:rsidRPr="001A0848">
        <w:rPr>
          <w:i/>
          <w:iCs/>
          <w:sz w:val="22"/>
          <w:szCs w:val="22"/>
          <w:u w:val="single"/>
          <w:lang w:val="es-SV"/>
        </w:rPr>
        <w:t>Actos de conservación y custodia</w:t>
      </w:r>
      <w:r w:rsidRPr="001A0848">
        <w:rPr>
          <w:sz w:val="22"/>
          <w:szCs w:val="22"/>
          <w:lang w:val="es-SV"/>
        </w:rPr>
        <w:t>: corresponde a los secretarios judiciales la llevanza de los libros y archivos así como la conservación de todas las actuaciones.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d) </w:t>
      </w:r>
      <w:r w:rsidRPr="001A0848">
        <w:rPr>
          <w:i/>
          <w:iCs/>
          <w:sz w:val="22"/>
          <w:szCs w:val="22"/>
          <w:u w:val="single"/>
          <w:lang w:val="es-SV"/>
        </w:rPr>
        <w:t>Actos de instrucción</w:t>
      </w:r>
      <w:r w:rsidRPr="001A0848">
        <w:rPr>
          <w:sz w:val="22"/>
          <w:szCs w:val="22"/>
          <w:lang w:val="es-SV"/>
        </w:rPr>
        <w:t>: aquellos actos del secretario que sirven para ordenar e impulsar el proceso. La ley los divide en dos: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Diligencias de ordenación</w:t>
      </w:r>
      <w:r w:rsidRPr="001A0848">
        <w:rPr>
          <w:sz w:val="22"/>
          <w:szCs w:val="22"/>
          <w:lang w:val="es-SV"/>
        </w:rPr>
        <w:t>: dar a los autos el curso ordenados por la ley.</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Propuestas</w:t>
      </w:r>
      <w:r w:rsidRPr="001A0848">
        <w:rPr>
          <w:sz w:val="22"/>
          <w:szCs w:val="22"/>
          <w:lang w:val="es-SV"/>
        </w:rPr>
        <w:t>: corresponde al secretario proponer al Juez o al Tribunal todas las resoluciones que deban tener la forma de providencia o de auto, excepto las providencias que revisen las diligencias de ordenación y los autos tampoco pueden (aquí va un artículo de la LOPJ; buscarlo).</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b/>
          <w:bCs/>
          <w:i/>
          <w:iCs/>
          <w:sz w:val="22"/>
          <w:szCs w:val="22"/>
          <w:u w:val="single"/>
          <w:lang w:val="es-SV"/>
        </w:rPr>
        <w:t>Requisitos de los actos procesales.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b/>
          <w:bCs/>
          <w:sz w:val="22"/>
          <w:szCs w:val="22"/>
          <w:lang w:val="es-SV"/>
        </w:rPr>
        <w:t xml:space="preserve">I. </w:t>
      </w:r>
      <w:r w:rsidRPr="001A0848">
        <w:rPr>
          <w:i/>
          <w:iCs/>
          <w:sz w:val="22"/>
          <w:szCs w:val="22"/>
          <w:u w:val="single"/>
          <w:lang w:val="es-SV"/>
        </w:rPr>
        <w:t>Lugar donde se realizan los actos</w:t>
      </w:r>
      <w:r w:rsidRPr="001A0848">
        <w:rPr>
          <w:sz w:val="22"/>
          <w:szCs w:val="22"/>
          <w:lang w:val="es-SV"/>
        </w:rPr>
        <w:t>: todos los actos procesales deben realizarse en la oficina judicial y fuera de la sede general se practicarán las actuaciones que por su naturaleza no puedan practicarse frente al juez.</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b/>
          <w:bCs/>
          <w:sz w:val="22"/>
          <w:szCs w:val="22"/>
          <w:lang w:val="es-SV"/>
        </w:rPr>
        <w:t xml:space="preserve">II. </w:t>
      </w:r>
      <w:r w:rsidRPr="001A0848">
        <w:rPr>
          <w:i/>
          <w:iCs/>
          <w:sz w:val="22"/>
          <w:szCs w:val="22"/>
          <w:u w:val="single"/>
          <w:lang w:val="es-SV"/>
        </w:rPr>
        <w:t>Tiempo</w:t>
      </w:r>
      <w:r w:rsidRPr="001A0848">
        <w:rPr>
          <w:sz w:val="22"/>
          <w:szCs w:val="22"/>
          <w:lang w:val="es-SV"/>
        </w:rPr>
        <w:t>:</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Año judicial:</w:t>
      </w:r>
      <w:r w:rsidRPr="001A0848">
        <w:rPr>
          <w:sz w:val="22"/>
          <w:szCs w:val="22"/>
          <w:lang w:val="es-SV"/>
        </w:rPr>
        <w:t xml:space="preserve"> desd</w:t>
      </w:r>
      <w:r w:rsidR="0054431A" w:rsidRPr="001A0848">
        <w:rPr>
          <w:sz w:val="22"/>
          <w:szCs w:val="22"/>
          <w:lang w:val="es-SV"/>
        </w:rPr>
        <w:t>e el primer día hábil de Septiemb</w:t>
      </w:r>
      <w:r w:rsidRPr="001A0848">
        <w:rPr>
          <w:sz w:val="22"/>
          <w:szCs w:val="22"/>
          <w:lang w:val="es-SV"/>
        </w:rPr>
        <w:t>re hasta el 31 de Julio. En Agosto hay vacaciones. En cada sede judicial se formará una sala de vacaciones.</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Días y horas hábiles:</w:t>
      </w:r>
      <w:r w:rsidRPr="001A0848">
        <w:rPr>
          <w:sz w:val="22"/>
          <w:szCs w:val="22"/>
          <w:lang w:val="es-SV"/>
        </w:rPr>
        <w:t xml:space="preserve"> todos los actos procesales se realizarán en días y horas hábiles. En este sentido serán días hábiles todos los del año excepto Domingos y festivos, los días del mes de Agosto salvo para la instrucción de procesos penales y para las actuaciones urgentes. Son horas hábiles las que van desde las 8 de la mañana a las 3 de la tarde pero para las causas penales son hábiles todas las horas del día.</w:t>
      </w:r>
    </w:p>
    <w:p w:rsidR="00197C96" w:rsidRPr="001A0848" w:rsidRDefault="00197C96"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 </w:t>
      </w:r>
      <w:r w:rsidRPr="001A0848">
        <w:rPr>
          <w:i/>
          <w:iCs/>
          <w:sz w:val="22"/>
          <w:szCs w:val="22"/>
          <w:lang w:val="es-SV"/>
        </w:rPr>
        <w:t>Términos y plazos:</w:t>
      </w:r>
      <w:r w:rsidRPr="001A0848">
        <w:rPr>
          <w:sz w:val="22"/>
          <w:szCs w:val="22"/>
          <w:lang w:val="es-SV"/>
        </w:rPr>
        <w:t xml:space="preserve"> para realizar un acto procesal se puede establecer bien un lapso de tiempo durante el cual se permita realizar dicho acto, o se fijará un momento determinado.</w:t>
      </w:r>
    </w:p>
    <w:p w:rsidR="00197C96" w:rsidRPr="001A0848" w:rsidRDefault="00C536F0" w:rsidP="001A0848">
      <w:pPr>
        <w:pStyle w:val="NormalWeb"/>
        <w:spacing w:before="0" w:beforeAutospacing="0" w:after="0" w:afterAutospacing="0" w:line="360" w:lineRule="auto"/>
        <w:jc w:val="both"/>
        <w:rPr>
          <w:sz w:val="22"/>
          <w:szCs w:val="22"/>
          <w:lang w:val="es-SV"/>
        </w:rPr>
      </w:pPr>
      <w:r w:rsidRPr="001A0848">
        <w:rPr>
          <w:sz w:val="22"/>
          <w:szCs w:val="22"/>
          <w:lang w:val="es-SV"/>
        </w:rPr>
        <w:tab/>
        <w:t>El criterio funcional se remite al aspecto de la finalidad de la clarificación antes mostrada.</w:t>
      </w:r>
    </w:p>
    <w:p w:rsidR="00C536F0" w:rsidRPr="001A0848" w:rsidRDefault="00C536F0" w:rsidP="001A0848">
      <w:pPr>
        <w:pStyle w:val="NormalWeb"/>
        <w:spacing w:before="0" w:beforeAutospacing="0" w:after="0" w:afterAutospacing="0" w:line="360" w:lineRule="auto"/>
        <w:jc w:val="center"/>
        <w:rPr>
          <w:sz w:val="22"/>
          <w:szCs w:val="22"/>
          <w:lang w:val="es-SV"/>
        </w:rPr>
      </w:pPr>
    </w:p>
    <w:p w:rsidR="00C536F0" w:rsidRPr="001A0848" w:rsidRDefault="00C536F0" w:rsidP="001A0848">
      <w:pPr>
        <w:pStyle w:val="NormalWeb"/>
        <w:spacing w:before="0" w:beforeAutospacing="0" w:after="0" w:afterAutospacing="0" w:line="360" w:lineRule="auto"/>
        <w:jc w:val="center"/>
        <w:rPr>
          <w:b/>
          <w:sz w:val="22"/>
          <w:szCs w:val="22"/>
          <w:lang w:val="es-SV"/>
        </w:rPr>
      </w:pPr>
      <w:r w:rsidRPr="001A0848">
        <w:rPr>
          <w:b/>
          <w:sz w:val="22"/>
          <w:szCs w:val="22"/>
          <w:lang w:val="es-SV"/>
        </w:rPr>
        <w:t>OTRA CLASIFICACION DE ACTOS PROCESALES</w:t>
      </w:r>
    </w:p>
    <w:p w:rsidR="00C536F0" w:rsidRPr="001A0848" w:rsidRDefault="00C536F0" w:rsidP="001A0848">
      <w:pPr>
        <w:pStyle w:val="NormalWeb"/>
        <w:spacing w:before="0" w:beforeAutospacing="0" w:after="0" w:afterAutospacing="0" w:line="360" w:lineRule="auto"/>
        <w:jc w:val="center"/>
        <w:rPr>
          <w:b/>
          <w:sz w:val="22"/>
          <w:szCs w:val="22"/>
          <w:lang w:val="es-SV"/>
        </w:rPr>
      </w:pPr>
    </w:p>
    <w:p w:rsidR="00197C96" w:rsidRPr="001A0848" w:rsidRDefault="00C536F0" w:rsidP="001A0848">
      <w:pPr>
        <w:pStyle w:val="NormalWeb"/>
        <w:spacing w:before="0" w:beforeAutospacing="0" w:after="0" w:afterAutospacing="0" w:line="360" w:lineRule="auto"/>
        <w:jc w:val="both"/>
        <w:rPr>
          <w:sz w:val="22"/>
          <w:szCs w:val="22"/>
        </w:rPr>
      </w:pPr>
      <w:r w:rsidRPr="001A0848">
        <w:rPr>
          <w:sz w:val="22"/>
          <w:szCs w:val="22"/>
        </w:rPr>
        <w:tab/>
        <w:t>Asimismo, diferentes autores y doctrinarios, hacen una clasificación un poco más compleja en lo que a los actos procesales se refiere, delimitándolos en cuanto a su validez, eficacia, sujetos que lo producen, y demás, he aquí la referida clasificación:</w:t>
      </w:r>
    </w:p>
    <w:p w:rsidR="00C536F0" w:rsidRPr="001A0848" w:rsidRDefault="00C536F0" w:rsidP="001A0848">
      <w:pPr>
        <w:pStyle w:val="NormalWeb"/>
        <w:spacing w:before="0" w:beforeAutospacing="0" w:after="0" w:afterAutospacing="0" w:line="360" w:lineRule="auto"/>
        <w:jc w:val="both"/>
        <w:rPr>
          <w:b/>
          <w:sz w:val="22"/>
          <w:szCs w:val="22"/>
          <w:lang w:val="es-SV"/>
        </w:rPr>
      </w:pPr>
      <w:r w:rsidRPr="001A0848">
        <w:rPr>
          <w:b/>
          <w:sz w:val="22"/>
          <w:szCs w:val="22"/>
          <w:lang w:val="es-SV"/>
        </w:rPr>
        <w:lastRenderedPageBreak/>
        <w:t>REQUISITOS DE VALIDEZ DEL ACTO PROCESAL</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En nuestro criterio, los requisitos de validez del acto procesal, dicen relación con el debido proceso, esto es, con las actuaciones que permiten el nacimiento, desarrollo y terminación válida del proceso, con íntima relación con los </w:t>
      </w:r>
      <w:hyperlink r:id="rId8" w:history="1">
        <w:r w:rsidRPr="001A0848">
          <w:rPr>
            <w:rStyle w:val="Hipervnculo"/>
            <w:color w:val="auto"/>
            <w:sz w:val="22"/>
            <w:szCs w:val="22"/>
            <w:lang w:val="es-SV"/>
          </w:rPr>
          <w:t>presupuestos</w:t>
        </w:r>
      </w:hyperlink>
      <w:r w:rsidRPr="001A0848">
        <w:rPr>
          <w:sz w:val="22"/>
          <w:szCs w:val="22"/>
          <w:lang w:val="es-SV"/>
        </w:rPr>
        <w:t xml:space="preserve"> procesales.</w:t>
      </w:r>
    </w:p>
    <w:p w:rsidR="00C536F0" w:rsidRPr="001A0848" w:rsidRDefault="00C01A92" w:rsidP="001A0848">
      <w:pPr>
        <w:pStyle w:val="NormalWeb"/>
        <w:spacing w:before="0" w:beforeAutospacing="0" w:after="0" w:afterAutospacing="0" w:line="360" w:lineRule="auto"/>
        <w:jc w:val="both"/>
        <w:rPr>
          <w:sz w:val="22"/>
          <w:szCs w:val="22"/>
          <w:lang w:val="es-SV"/>
        </w:rPr>
      </w:pPr>
      <w:r w:rsidRPr="001A0848">
        <w:rPr>
          <w:sz w:val="22"/>
          <w:szCs w:val="22"/>
          <w:lang w:val="es-SV"/>
        </w:rPr>
        <w:tab/>
      </w:r>
      <w:r w:rsidR="00C536F0" w:rsidRPr="001A0848">
        <w:rPr>
          <w:sz w:val="22"/>
          <w:szCs w:val="22"/>
          <w:lang w:val="es-SV"/>
        </w:rPr>
        <w:t xml:space="preserve">La validez del acto procesal está condicionada por la satisfacción de requisitos de orden subjetivo u </w:t>
      </w:r>
      <w:hyperlink r:id="rId9" w:history="1">
        <w:r w:rsidR="00C536F0" w:rsidRPr="001A0848">
          <w:rPr>
            <w:rStyle w:val="Hipervnculo"/>
            <w:color w:val="auto"/>
            <w:sz w:val="22"/>
            <w:szCs w:val="22"/>
            <w:lang w:val="es-SV"/>
          </w:rPr>
          <w:t>objetivo</w:t>
        </w:r>
      </w:hyperlink>
      <w:r w:rsidR="00C536F0" w:rsidRPr="001A0848">
        <w:rPr>
          <w:sz w:val="22"/>
          <w:szCs w:val="22"/>
          <w:lang w:val="es-SV"/>
        </w:rPr>
        <w:t>.</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Azula doctrinario reconocido en esta materia, habla de condiciones subjetivas que engloban a la totalidad de los sujetos procesales, esto es, al juez y a las partes.</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Del funcionario se exige jurisdicción y </w:t>
      </w:r>
      <w:hyperlink r:id="rId10" w:history="1">
        <w:r w:rsidRPr="001A0848">
          <w:rPr>
            <w:rStyle w:val="Hipervnculo"/>
            <w:color w:val="auto"/>
            <w:sz w:val="22"/>
            <w:szCs w:val="22"/>
            <w:lang w:val="es-SV"/>
          </w:rPr>
          <w:t>competencia</w:t>
        </w:r>
      </w:hyperlink>
      <w:r w:rsidRPr="001A0848">
        <w:rPr>
          <w:sz w:val="22"/>
          <w:szCs w:val="22"/>
          <w:lang w:val="es-SV"/>
        </w:rPr>
        <w:t>. De las partes, es condición para la validez su capacidad para comparecer. No incluimos, como lo hace Azula la capacidad para ser parte, pues la inexistencia del sujeto en ningún evento conduce a la anulación del acto procesal sino a su inexistencia.</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Las condiciones objetivas nada tienen que ver con los sujetos del proceso sino con el acto o más concretamente con la actuación procesal específica, especialmente en lo atinente a su forma, es decir, a las condiciones de tiempo, modo y lugar en que deben efectuarse.</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¿Qué actos procesales pueden afectarse de anulabilidad</w:t>
      </w:r>
      <w:r w:rsidR="00C01A92" w:rsidRPr="001A0848">
        <w:rPr>
          <w:sz w:val="22"/>
          <w:szCs w:val="22"/>
          <w:lang w:val="es-SV"/>
        </w:rPr>
        <w:t>?</w:t>
      </w:r>
      <w:r w:rsidRPr="001A0848">
        <w:rPr>
          <w:sz w:val="22"/>
          <w:szCs w:val="22"/>
          <w:lang w:val="es-SV"/>
        </w:rPr>
        <w:t xml:space="preserve"> Compartimos el criterio expuesto por Carnelutti, </w:t>
      </w:r>
      <w:proofErr w:type="spellStart"/>
      <w:r w:rsidRPr="001A0848">
        <w:rPr>
          <w:sz w:val="22"/>
          <w:szCs w:val="22"/>
          <w:lang w:val="es-SV"/>
        </w:rPr>
        <w:t>Devis</w:t>
      </w:r>
      <w:proofErr w:type="spellEnd"/>
      <w:r w:rsidRPr="001A0848">
        <w:rPr>
          <w:sz w:val="22"/>
          <w:szCs w:val="22"/>
          <w:lang w:val="es-SV"/>
        </w:rPr>
        <w:t xml:space="preserve"> </w:t>
      </w:r>
      <w:proofErr w:type="spellStart"/>
      <w:r w:rsidRPr="001A0848">
        <w:rPr>
          <w:sz w:val="22"/>
          <w:szCs w:val="22"/>
          <w:lang w:val="es-SV"/>
        </w:rPr>
        <w:t>Echandía</w:t>
      </w:r>
      <w:proofErr w:type="spellEnd"/>
      <w:r w:rsidRPr="001A0848">
        <w:rPr>
          <w:sz w:val="22"/>
          <w:szCs w:val="22"/>
          <w:lang w:val="es-SV"/>
        </w:rPr>
        <w:t xml:space="preserve"> y Azula, conforme al cual sólo pueden estar afectados de invalidez los actos de</w:t>
      </w:r>
      <w:proofErr w:type="gramStart"/>
      <w:r w:rsidRPr="001A0848">
        <w:rPr>
          <w:sz w:val="22"/>
          <w:szCs w:val="22"/>
          <w:lang w:val="es-SV"/>
        </w:rPr>
        <w:t>!</w:t>
      </w:r>
      <w:proofErr w:type="gramEnd"/>
      <w:r w:rsidRPr="001A0848">
        <w:rPr>
          <w:sz w:val="22"/>
          <w:szCs w:val="22"/>
          <w:lang w:val="es-SV"/>
        </w:rPr>
        <w:t xml:space="preserve"> funcionario jurisdiccional, ya que de los actos de las partes podrá hablarse de eficacia o ineficacia, pero no de validez.</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El ejemplo que trae Azula hace alusión al proceso anulado en el cual la demanda conserva su validez.</w:t>
      </w:r>
    </w:p>
    <w:p w:rsidR="00C536F0" w:rsidRPr="001A0848" w:rsidRDefault="00C536F0" w:rsidP="001A0848">
      <w:pPr>
        <w:pStyle w:val="NormalWeb"/>
        <w:spacing w:before="0" w:beforeAutospacing="0" w:after="0" w:afterAutospacing="0" w:line="360" w:lineRule="auto"/>
        <w:jc w:val="both"/>
        <w:rPr>
          <w:sz w:val="22"/>
          <w:szCs w:val="22"/>
          <w:u w:val="single"/>
          <w:lang w:val="es-SV"/>
        </w:rPr>
      </w:pPr>
      <w:r w:rsidRPr="001A0848">
        <w:rPr>
          <w:sz w:val="22"/>
          <w:szCs w:val="22"/>
          <w:u w:val="single"/>
          <w:lang w:val="es-SV"/>
        </w:rPr>
        <w:t>Clasificación De Las Causales De Anulabilidad Del Acto Procesal</w:t>
      </w:r>
    </w:p>
    <w:p w:rsidR="00C536F0" w:rsidRPr="001A0848" w:rsidRDefault="00B97239"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Basta aquí con señalar, que el mismo autor</w:t>
      </w:r>
      <w:r w:rsidR="00C536F0" w:rsidRPr="001A0848">
        <w:rPr>
          <w:sz w:val="22"/>
          <w:szCs w:val="22"/>
          <w:lang w:val="es-SV"/>
        </w:rPr>
        <w:t xml:space="preserve"> hace una clasificación de las causales de anulabilidad del acto procesal que resulta de gran </w:t>
      </w:r>
      <w:hyperlink r:id="rId11" w:history="1">
        <w:r w:rsidR="00C536F0" w:rsidRPr="001A0848">
          <w:rPr>
            <w:rStyle w:val="Hipervnculo"/>
            <w:color w:val="auto"/>
            <w:sz w:val="22"/>
            <w:szCs w:val="22"/>
            <w:lang w:val="es-SV"/>
          </w:rPr>
          <w:t>utilidad</w:t>
        </w:r>
      </w:hyperlink>
      <w:r w:rsidR="00C536F0" w:rsidRPr="001A0848">
        <w:rPr>
          <w:sz w:val="22"/>
          <w:szCs w:val="22"/>
          <w:lang w:val="es-SV"/>
        </w:rPr>
        <w:t xml:space="preserve"> práctica, así:</w:t>
      </w:r>
    </w:p>
    <w:p w:rsidR="00C536F0" w:rsidRPr="001A0848" w:rsidRDefault="00C536F0"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a. </w:t>
      </w:r>
      <w:r w:rsidRPr="001A0848">
        <w:rPr>
          <w:b/>
          <w:sz w:val="22"/>
          <w:szCs w:val="22"/>
          <w:lang w:val="es-SV"/>
        </w:rPr>
        <w:t>Según los efectos que produzca en el proceso</w:t>
      </w:r>
      <w:r w:rsidRPr="001A0848">
        <w:rPr>
          <w:sz w:val="22"/>
          <w:szCs w:val="22"/>
          <w:lang w:val="es-SV"/>
        </w:rPr>
        <w:t>.</w:t>
      </w:r>
    </w:p>
    <w:p w:rsidR="00C536F0" w:rsidRPr="001A0848" w:rsidRDefault="00C536F0" w:rsidP="001A0848">
      <w:pPr>
        <w:pStyle w:val="NormalWeb"/>
        <w:spacing w:before="0" w:beforeAutospacing="0" w:after="0" w:afterAutospacing="0" w:line="360" w:lineRule="auto"/>
        <w:jc w:val="both"/>
        <w:rPr>
          <w:sz w:val="22"/>
          <w:szCs w:val="22"/>
          <w:lang w:val="es-SV"/>
        </w:rPr>
      </w:pPr>
      <w:r w:rsidRPr="001A0848">
        <w:rPr>
          <w:sz w:val="22"/>
          <w:szCs w:val="22"/>
          <w:lang w:val="es-SV"/>
        </w:rPr>
        <w:t>Sobre esa base se habla de causal de anulabilidad extensible o no extensible.</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La primera, tiene lugar cuando a pesar de que el vicio es predicable de forma expresa de una sola actuación, o de un solo acto, sus consecuencias procesales se extienden a todo o parte de proceso. La indebida notificación del auto </w:t>
      </w:r>
      <w:proofErr w:type="spellStart"/>
      <w:r w:rsidRPr="001A0848">
        <w:rPr>
          <w:sz w:val="22"/>
          <w:szCs w:val="22"/>
          <w:lang w:val="es-SV"/>
        </w:rPr>
        <w:t>admisorio</w:t>
      </w:r>
      <w:proofErr w:type="spellEnd"/>
      <w:r w:rsidRPr="001A0848">
        <w:rPr>
          <w:sz w:val="22"/>
          <w:szCs w:val="22"/>
          <w:lang w:val="es-SV"/>
        </w:rPr>
        <w:t xml:space="preserve"> de la demanda, aunque se predica de ese acto de </w:t>
      </w:r>
      <w:hyperlink r:id="rId12" w:history="1">
        <w:r w:rsidRPr="001A0848">
          <w:rPr>
            <w:rStyle w:val="Hipervnculo"/>
            <w:color w:val="auto"/>
            <w:sz w:val="22"/>
            <w:szCs w:val="22"/>
            <w:lang w:val="es-SV"/>
          </w:rPr>
          <w:t>comunicación</w:t>
        </w:r>
      </w:hyperlink>
      <w:r w:rsidRPr="001A0848">
        <w:rPr>
          <w:sz w:val="22"/>
          <w:szCs w:val="22"/>
          <w:lang w:val="es-SV"/>
        </w:rPr>
        <w:t>, irriga toda la actuación procesal hasta cuando sea anulada.</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Las no extensibles son las que circunscriben sus consecuencias a un solo acto procesal. El remate por vicios en las formalidades antecedentes o concomitantes, es de </w:t>
      </w:r>
      <w:hyperlink r:id="rId13" w:history="1">
        <w:r w:rsidRPr="001A0848">
          <w:rPr>
            <w:rStyle w:val="Hipervnculo"/>
            <w:color w:val="auto"/>
            <w:sz w:val="22"/>
            <w:szCs w:val="22"/>
            <w:lang w:val="es-SV"/>
          </w:rPr>
          <w:t>carácter</w:t>
        </w:r>
      </w:hyperlink>
      <w:r w:rsidRPr="001A0848">
        <w:rPr>
          <w:sz w:val="22"/>
          <w:szCs w:val="22"/>
          <w:lang w:val="es-SV"/>
        </w:rPr>
        <w:t xml:space="preserve"> restringido, pues no vincula a tales consecuencias a ningún otro acto procesal.</w:t>
      </w:r>
    </w:p>
    <w:p w:rsidR="00C536F0" w:rsidRPr="001A0848" w:rsidRDefault="00C536F0" w:rsidP="001A0848">
      <w:pPr>
        <w:pStyle w:val="NormalWeb"/>
        <w:spacing w:before="0" w:beforeAutospacing="0" w:after="0" w:afterAutospacing="0" w:line="360" w:lineRule="auto"/>
        <w:jc w:val="both"/>
        <w:rPr>
          <w:b/>
          <w:sz w:val="22"/>
          <w:szCs w:val="22"/>
          <w:lang w:val="es-SV"/>
        </w:rPr>
      </w:pPr>
      <w:r w:rsidRPr="001A0848">
        <w:rPr>
          <w:sz w:val="22"/>
          <w:szCs w:val="22"/>
          <w:lang w:val="es-SV"/>
        </w:rPr>
        <w:lastRenderedPageBreak/>
        <w:t xml:space="preserve">b. </w:t>
      </w:r>
      <w:r w:rsidR="00B97239" w:rsidRPr="001A0848">
        <w:rPr>
          <w:b/>
          <w:sz w:val="22"/>
          <w:szCs w:val="22"/>
          <w:lang w:val="es-SV"/>
        </w:rPr>
        <w:t>Según la actuación que afecte.</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La segunda clasificación dice relación con la actuación que afecte. Así se habla de total o parcial. La falta de jurisdicción es un buen ejemplo de anulabilidad total, pues su carácter </w:t>
      </w:r>
      <w:proofErr w:type="spellStart"/>
      <w:r w:rsidRPr="001A0848">
        <w:rPr>
          <w:sz w:val="22"/>
          <w:szCs w:val="22"/>
          <w:lang w:val="es-SV"/>
        </w:rPr>
        <w:t>insaneable</w:t>
      </w:r>
      <w:proofErr w:type="spellEnd"/>
      <w:r w:rsidRPr="001A0848">
        <w:rPr>
          <w:sz w:val="22"/>
          <w:szCs w:val="22"/>
          <w:lang w:val="es-SV"/>
        </w:rPr>
        <w:t xml:space="preserve"> hace que toda la actuación esté viciada. La incompetencia puede ser total o parcial según que la causal sea </w:t>
      </w:r>
      <w:proofErr w:type="spellStart"/>
      <w:r w:rsidRPr="001A0848">
        <w:rPr>
          <w:sz w:val="22"/>
          <w:szCs w:val="22"/>
          <w:lang w:val="es-SV"/>
        </w:rPr>
        <w:t>saneable</w:t>
      </w:r>
      <w:proofErr w:type="spellEnd"/>
      <w:r w:rsidRPr="001A0848">
        <w:rPr>
          <w:sz w:val="22"/>
          <w:szCs w:val="22"/>
          <w:lang w:val="es-SV"/>
        </w:rPr>
        <w:t xml:space="preserve"> o </w:t>
      </w:r>
      <w:proofErr w:type="spellStart"/>
      <w:r w:rsidRPr="001A0848">
        <w:rPr>
          <w:sz w:val="22"/>
          <w:szCs w:val="22"/>
          <w:lang w:val="es-SV"/>
        </w:rPr>
        <w:t>insaneable</w:t>
      </w:r>
      <w:proofErr w:type="spellEnd"/>
      <w:r w:rsidRPr="001A0848">
        <w:rPr>
          <w:sz w:val="22"/>
          <w:szCs w:val="22"/>
          <w:lang w:val="es-SV"/>
        </w:rPr>
        <w:t>.</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Si es por el factor funcional, siempre será total. Si es por un factor distinto al funcional será parcial pero transitoria si no es alegada oportunamente o es convalidada expresamente por la parte que la había alegado.</w:t>
      </w:r>
    </w:p>
    <w:p w:rsidR="00C536F0" w:rsidRPr="001A0848" w:rsidRDefault="00C536F0"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c. </w:t>
      </w:r>
      <w:r w:rsidRPr="001A0848">
        <w:rPr>
          <w:b/>
          <w:sz w:val="22"/>
          <w:szCs w:val="22"/>
          <w:lang w:val="es-SV"/>
        </w:rPr>
        <w:t>Según la posibilidad de saneamiento</w:t>
      </w:r>
      <w:r w:rsidR="00B97239" w:rsidRPr="001A0848">
        <w:rPr>
          <w:b/>
          <w:sz w:val="22"/>
          <w:szCs w:val="22"/>
          <w:lang w:val="es-SV"/>
        </w:rPr>
        <w:t>.</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La tercera clasificación dice relación con la posibilidad de saneamiento o no. Las </w:t>
      </w:r>
      <w:proofErr w:type="spellStart"/>
      <w:r w:rsidRPr="001A0848">
        <w:rPr>
          <w:sz w:val="22"/>
          <w:szCs w:val="22"/>
          <w:lang w:val="es-SV"/>
        </w:rPr>
        <w:t>saneables</w:t>
      </w:r>
      <w:proofErr w:type="spellEnd"/>
      <w:r w:rsidRPr="001A0848">
        <w:rPr>
          <w:sz w:val="22"/>
          <w:szCs w:val="22"/>
          <w:lang w:val="es-SV"/>
        </w:rPr>
        <w:t xml:space="preserve"> son las que permiten su purga, bien por el simple silencio, es decir, por la no alegación oportuna o bien mediante la convalidación, esto es por manifestación expresa de sanear la anulabilidad </w:t>
      </w:r>
      <w:proofErr w:type="spellStart"/>
      <w:r w:rsidRPr="001A0848">
        <w:rPr>
          <w:sz w:val="22"/>
          <w:szCs w:val="22"/>
          <w:lang w:val="es-SV"/>
        </w:rPr>
        <w:t>saneable</w:t>
      </w:r>
      <w:proofErr w:type="spellEnd"/>
      <w:r w:rsidRPr="001A0848">
        <w:rPr>
          <w:sz w:val="22"/>
          <w:szCs w:val="22"/>
          <w:lang w:val="es-SV"/>
        </w:rPr>
        <w:t xml:space="preserve"> declarada por el juez</w:t>
      </w:r>
    </w:p>
    <w:p w:rsidR="00C536F0" w:rsidRPr="001A0848" w:rsidRDefault="00C536F0"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d. </w:t>
      </w:r>
      <w:r w:rsidRPr="001A0848">
        <w:rPr>
          <w:b/>
          <w:sz w:val="22"/>
          <w:szCs w:val="22"/>
          <w:lang w:val="es-SV"/>
        </w:rPr>
        <w:t>Según la facultad oficiosa o no del juez para declararla</w:t>
      </w:r>
      <w:r w:rsidR="00B97239" w:rsidRPr="001A0848">
        <w:rPr>
          <w:b/>
          <w:sz w:val="22"/>
          <w:szCs w:val="22"/>
          <w:lang w:val="es-SV"/>
        </w:rPr>
        <w:t>.</w:t>
      </w:r>
    </w:p>
    <w:p w:rsidR="00C536F0" w:rsidRPr="001A0848" w:rsidRDefault="00C536F0"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La cuarta clasificación de los vicios de validez del acto procesal dice relación con la facultad del funcionario judicial para declararla, evento en el cual se habla de absoluta o relativa. La absoluta es la que puede y debe ser declarada oficiosamente por el juez. La relativa, requiere alegación por las partes</w:t>
      </w:r>
      <w:r w:rsidR="001A150B" w:rsidRPr="001A0848">
        <w:rPr>
          <w:sz w:val="22"/>
          <w:szCs w:val="22"/>
          <w:lang w:val="es-SV"/>
        </w:rPr>
        <w:t>.</w:t>
      </w:r>
    </w:p>
    <w:p w:rsidR="00B97239" w:rsidRPr="001A0848" w:rsidRDefault="00B97239" w:rsidP="001A0848">
      <w:pPr>
        <w:pStyle w:val="NormalWeb"/>
        <w:spacing w:before="0" w:beforeAutospacing="0" w:after="0" w:afterAutospacing="0" w:line="360" w:lineRule="auto"/>
        <w:jc w:val="both"/>
        <w:rPr>
          <w:b/>
          <w:sz w:val="22"/>
          <w:szCs w:val="22"/>
          <w:lang w:val="es-SV"/>
        </w:rPr>
      </w:pPr>
      <w:r w:rsidRPr="001A0848">
        <w:rPr>
          <w:b/>
          <w:sz w:val="22"/>
          <w:szCs w:val="22"/>
          <w:lang w:val="es-SV"/>
        </w:rPr>
        <w:t>REQUISITOS DE EFICACIA DEL ACTO PROCESAL.</w:t>
      </w:r>
    </w:p>
    <w:p w:rsidR="00B97239" w:rsidRPr="001A0848" w:rsidRDefault="00B97239"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La ineficacia del acto procesal, tiene lugar cuando no se cumplen los requisitos previstos en el orden jurídico para que pueda producir las consecuencias consagradas en la ley y buscadas por la parte.</w:t>
      </w:r>
    </w:p>
    <w:p w:rsidR="00B97239" w:rsidRPr="001A0848" w:rsidRDefault="00B97239"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Como se dio Azula la circunscribe a los actos de las partes. No del juez, de los cuales predica inexistencia o invalidez pero no ineficacia.</w:t>
      </w:r>
    </w:p>
    <w:p w:rsidR="00B97239" w:rsidRPr="001A0848" w:rsidRDefault="00B97239" w:rsidP="001A0848">
      <w:pPr>
        <w:pStyle w:val="NormalWeb"/>
        <w:spacing w:before="0" w:beforeAutospacing="0" w:after="0" w:afterAutospacing="0" w:line="360" w:lineRule="auto"/>
        <w:ind w:firstLine="708"/>
        <w:jc w:val="both"/>
        <w:rPr>
          <w:sz w:val="22"/>
          <w:szCs w:val="22"/>
          <w:lang w:val="es-SV"/>
        </w:rPr>
      </w:pPr>
      <w:r w:rsidRPr="001A0848">
        <w:rPr>
          <w:sz w:val="22"/>
          <w:szCs w:val="22"/>
          <w:lang w:val="es-SV"/>
        </w:rPr>
        <w:t xml:space="preserve">Enlista dos elementos para tal fin. El </w:t>
      </w:r>
      <w:hyperlink r:id="rId14" w:history="1">
        <w:r w:rsidRPr="001A0848">
          <w:rPr>
            <w:rStyle w:val="Hipervnculo"/>
            <w:color w:val="auto"/>
            <w:sz w:val="22"/>
            <w:szCs w:val="22"/>
            <w:lang w:val="es-SV"/>
          </w:rPr>
          <w:t>interés</w:t>
        </w:r>
      </w:hyperlink>
      <w:r w:rsidRPr="001A0848">
        <w:rPr>
          <w:sz w:val="22"/>
          <w:szCs w:val="22"/>
          <w:lang w:val="es-SV"/>
        </w:rPr>
        <w:t xml:space="preserve"> y la </w:t>
      </w:r>
      <w:hyperlink r:id="rId15" w:history="1">
        <w:r w:rsidRPr="001A0848">
          <w:rPr>
            <w:rStyle w:val="Hipervnculo"/>
            <w:color w:val="auto"/>
            <w:sz w:val="22"/>
            <w:szCs w:val="22"/>
            <w:lang w:val="es-SV"/>
          </w:rPr>
          <w:t>legitimación</w:t>
        </w:r>
      </w:hyperlink>
      <w:r w:rsidRPr="001A0848">
        <w:rPr>
          <w:sz w:val="22"/>
          <w:szCs w:val="22"/>
          <w:lang w:val="es-SV"/>
        </w:rPr>
        <w:t>.</w:t>
      </w:r>
    </w:p>
    <w:p w:rsidR="00B97239" w:rsidRPr="001A0848" w:rsidRDefault="00B97239" w:rsidP="001A0848">
      <w:pPr>
        <w:pStyle w:val="NormalWeb"/>
        <w:spacing w:before="0" w:beforeAutospacing="0" w:after="0" w:afterAutospacing="0" w:line="360" w:lineRule="auto"/>
        <w:jc w:val="both"/>
        <w:rPr>
          <w:sz w:val="22"/>
          <w:szCs w:val="22"/>
          <w:lang w:val="es-SV"/>
        </w:rPr>
      </w:pPr>
      <w:r w:rsidRPr="001A0848">
        <w:rPr>
          <w:sz w:val="22"/>
          <w:szCs w:val="22"/>
          <w:lang w:val="es-SV"/>
        </w:rPr>
        <w:t>a. El interés. Tiene relación directa con la posición procesal que se ocupe o el trámite que se adelante. Es del interés del demandante la obtención de una sentencia estimatoria. Es interés del demandado, una sentencia desestimatoria de la pretensión.</w:t>
      </w:r>
    </w:p>
    <w:p w:rsidR="00B97239" w:rsidRPr="001A0848" w:rsidRDefault="00B97239" w:rsidP="001A0848">
      <w:pPr>
        <w:pStyle w:val="NormalWeb"/>
        <w:spacing w:before="0" w:beforeAutospacing="0" w:after="0" w:afterAutospacing="0" w:line="360" w:lineRule="auto"/>
        <w:jc w:val="both"/>
        <w:rPr>
          <w:sz w:val="22"/>
          <w:szCs w:val="22"/>
          <w:lang w:val="es-SV"/>
        </w:rPr>
      </w:pPr>
      <w:r w:rsidRPr="001A0848">
        <w:rPr>
          <w:sz w:val="22"/>
          <w:szCs w:val="22"/>
          <w:lang w:val="es-SV"/>
        </w:rPr>
        <w:t xml:space="preserve">En materia de </w:t>
      </w:r>
      <w:hyperlink r:id="rId16" w:history="1">
        <w:r w:rsidRPr="001A0848">
          <w:rPr>
            <w:rStyle w:val="Hipervnculo"/>
            <w:color w:val="auto"/>
            <w:sz w:val="22"/>
            <w:szCs w:val="22"/>
            <w:lang w:val="es-SV"/>
          </w:rPr>
          <w:t>recursos</w:t>
        </w:r>
      </w:hyperlink>
      <w:r w:rsidRPr="001A0848">
        <w:rPr>
          <w:sz w:val="22"/>
          <w:szCs w:val="22"/>
          <w:lang w:val="es-SV"/>
        </w:rPr>
        <w:t>, la parte lesionada con la actuación tiene interés en su anulación, etc.</w:t>
      </w:r>
    </w:p>
    <w:p w:rsidR="00B97239" w:rsidRPr="001A0848" w:rsidRDefault="00B97239" w:rsidP="001A0848">
      <w:pPr>
        <w:pStyle w:val="NormalWeb"/>
        <w:spacing w:before="0" w:beforeAutospacing="0" w:after="0" w:afterAutospacing="0" w:line="360" w:lineRule="auto"/>
        <w:jc w:val="both"/>
        <w:rPr>
          <w:sz w:val="22"/>
          <w:szCs w:val="22"/>
          <w:lang w:val="es-SV"/>
        </w:rPr>
      </w:pPr>
      <w:r w:rsidRPr="001A0848">
        <w:rPr>
          <w:sz w:val="22"/>
          <w:szCs w:val="22"/>
          <w:lang w:val="es-SV"/>
        </w:rPr>
        <w:t>b. La legitimación. Está íntimamente relacionada con la legitimación en la causa, la hace sinónima de titularidad del interés, que es exigido para actos tales como la transacción, el desistimiento, y en general con los que implican disposición del derecho en litigio.</w:t>
      </w:r>
    </w:p>
    <w:p w:rsidR="00B97239" w:rsidRPr="001A0848" w:rsidRDefault="00B97239" w:rsidP="001A0848">
      <w:pPr>
        <w:pStyle w:val="NormalWeb"/>
        <w:spacing w:before="0" w:beforeAutospacing="0" w:after="0" w:afterAutospacing="0" w:line="360" w:lineRule="auto"/>
        <w:jc w:val="both"/>
        <w:rPr>
          <w:sz w:val="22"/>
          <w:szCs w:val="22"/>
          <w:lang w:val="es-SV"/>
        </w:rPr>
      </w:pPr>
      <w:r w:rsidRPr="001A0848">
        <w:rPr>
          <w:b/>
          <w:sz w:val="22"/>
          <w:szCs w:val="22"/>
          <w:lang w:val="es-SV"/>
        </w:rPr>
        <w:t>RESPECTO DE LOS SUJETOS QUE LO PRODUCEN</w:t>
      </w:r>
      <w:r w:rsidRPr="001A0848">
        <w:rPr>
          <w:sz w:val="22"/>
          <w:szCs w:val="22"/>
          <w:lang w:val="es-SV"/>
        </w:rPr>
        <w:t>.</w:t>
      </w:r>
    </w:p>
    <w:p w:rsidR="00B97239" w:rsidRPr="001A0848" w:rsidRDefault="00B97239" w:rsidP="001A0848">
      <w:pPr>
        <w:pStyle w:val="NormalWeb"/>
        <w:spacing w:before="0" w:beforeAutospacing="0" w:after="0" w:afterAutospacing="0" w:line="360" w:lineRule="auto"/>
        <w:ind w:firstLine="708"/>
        <w:jc w:val="both"/>
        <w:rPr>
          <w:b/>
          <w:sz w:val="22"/>
          <w:szCs w:val="22"/>
          <w:lang w:val="es-MX"/>
        </w:rPr>
      </w:pPr>
      <w:r w:rsidRPr="001A0848">
        <w:rPr>
          <w:sz w:val="22"/>
          <w:szCs w:val="22"/>
          <w:lang w:val="es-SV"/>
        </w:rPr>
        <w:lastRenderedPageBreak/>
        <w:t>Puede ser del funcionario judicial o de las partes. También puede extenderse la clasificación a los auxiliares de la justicia y a los testigos.</w:t>
      </w:r>
    </w:p>
    <w:p w:rsidR="00C01D21" w:rsidRPr="001A0848" w:rsidRDefault="00C01D21" w:rsidP="001A0848">
      <w:pPr>
        <w:spacing w:after="0" w:line="360" w:lineRule="auto"/>
        <w:jc w:val="center"/>
        <w:rPr>
          <w:rFonts w:ascii="Times New Roman" w:hAnsi="Times New Roman" w:cs="Times New Roman"/>
          <w:b/>
          <w:lang w:val="es-MX"/>
        </w:rPr>
      </w:pPr>
    </w:p>
    <w:p w:rsidR="00C01D21" w:rsidRPr="001A0848" w:rsidRDefault="00C01D21" w:rsidP="001A0848">
      <w:pPr>
        <w:spacing w:after="0" w:line="360" w:lineRule="auto"/>
        <w:jc w:val="center"/>
        <w:rPr>
          <w:rFonts w:ascii="Times New Roman" w:hAnsi="Times New Roman" w:cs="Times New Roman"/>
          <w:b/>
          <w:lang w:val="es-MX"/>
        </w:rPr>
      </w:pPr>
    </w:p>
    <w:p w:rsidR="00236EC1" w:rsidRPr="001A0848" w:rsidRDefault="00236EC1" w:rsidP="001A0848">
      <w:pPr>
        <w:spacing w:after="0" w:line="360" w:lineRule="auto"/>
        <w:jc w:val="center"/>
        <w:rPr>
          <w:rFonts w:ascii="Times New Roman" w:hAnsi="Times New Roman" w:cs="Times New Roman"/>
          <w:b/>
          <w:lang w:val="es-MX"/>
        </w:rPr>
      </w:pPr>
      <w:r w:rsidRPr="001A0848">
        <w:rPr>
          <w:rFonts w:ascii="Times New Roman" w:hAnsi="Times New Roman" w:cs="Times New Roman"/>
          <w:b/>
          <w:lang w:val="es-MX"/>
        </w:rPr>
        <w:t>ACTOS PROCESALES SEGÚN LA LEY PENAL SALVADOREÑA</w:t>
      </w:r>
    </w:p>
    <w:p w:rsidR="00236EC1" w:rsidRPr="001A0848" w:rsidRDefault="00B44910" w:rsidP="001A0848">
      <w:pPr>
        <w:spacing w:after="0" w:line="360" w:lineRule="auto"/>
        <w:jc w:val="center"/>
        <w:rPr>
          <w:rFonts w:ascii="Times New Roman" w:hAnsi="Times New Roman" w:cs="Times New Roman"/>
          <w:b/>
          <w:lang w:val="es-MX"/>
        </w:rPr>
      </w:pPr>
      <w:r w:rsidRPr="001A0848">
        <w:rPr>
          <w:rFonts w:ascii="Times New Roman" w:hAnsi="Times New Roman" w:cs="Times New Roman"/>
          <w:b/>
          <w:lang w:val="es-MX"/>
        </w:rPr>
        <w:t>SITUACIONES DENTRO DEL PROCESO</w:t>
      </w:r>
    </w:p>
    <w:p w:rsidR="00B44910" w:rsidRPr="001A0848" w:rsidRDefault="00B44910" w:rsidP="001A0848">
      <w:pPr>
        <w:spacing w:after="0" w:line="360" w:lineRule="auto"/>
        <w:jc w:val="center"/>
        <w:rPr>
          <w:rFonts w:ascii="Times New Roman" w:hAnsi="Times New Roman" w:cs="Times New Roman"/>
          <w:lang w:val="es-MX"/>
        </w:rPr>
      </w:pPr>
    </w:p>
    <w:p w:rsidR="000C3BB9" w:rsidRPr="001A0848" w:rsidRDefault="00B44910" w:rsidP="001A0848">
      <w:pPr>
        <w:spacing w:after="0" w:line="360" w:lineRule="auto"/>
        <w:ind w:left="-142"/>
        <w:jc w:val="both"/>
        <w:rPr>
          <w:rFonts w:ascii="Times New Roman" w:hAnsi="Times New Roman" w:cs="Times New Roman"/>
          <w:lang w:val="es-MX"/>
        </w:rPr>
      </w:pPr>
      <w:r w:rsidRPr="001A0848">
        <w:rPr>
          <w:rFonts w:ascii="Times New Roman" w:hAnsi="Times New Roman" w:cs="Times New Roman"/>
          <w:lang w:val="es-MX"/>
        </w:rPr>
        <w:tab/>
      </w:r>
      <w:r w:rsidR="002B7159" w:rsidRPr="001A0848">
        <w:rPr>
          <w:rFonts w:ascii="Times New Roman" w:hAnsi="Times New Roman" w:cs="Times New Roman"/>
          <w:lang w:val="es-MX"/>
        </w:rPr>
        <w:tab/>
        <w:t xml:space="preserve">Habiendo definido lo que son los actos procesales, es necesario incorporarlos a nuestra legislación, a efecto de conocer sus funciones y sus efectos jurídicos, para lo cual, se hace conveniente, ejemplificar los pasos y actuaciones de un proceso penal y delimitar cada una de sus fases y etapas, para ello, es de hacer notar, que según lo manifestado en el art. 193 de la Constitución de la Republica de El Salvador, </w:t>
      </w:r>
      <w:r w:rsidR="00DF163E" w:rsidRPr="001A0848">
        <w:rPr>
          <w:rFonts w:ascii="Times New Roman" w:hAnsi="Times New Roman" w:cs="Times New Roman"/>
          <w:lang w:val="es-MX"/>
        </w:rPr>
        <w:t>y relacionado al art. 74 del Código Procesal Penal, corresponde a la Fiscalía General de la Republica, dirigir la investigación de los delitos y dirigir la acción penal ante los Jueces y Tribunales correspondientes, en ese sentido los actos procesales a ejemplificar partirán de la presentación del Requerimiento Fiscal a un determinado Juzgado, el cual para efectos de este ejemplo, tomaremos como punto de partida, un caso meramente penal, así:</w:t>
      </w:r>
    </w:p>
    <w:p w:rsidR="000C3BB9" w:rsidRPr="001A0848" w:rsidRDefault="00886274" w:rsidP="001A0848">
      <w:pPr>
        <w:spacing w:after="0" w:line="360" w:lineRule="auto"/>
        <w:jc w:val="both"/>
        <w:rPr>
          <w:rFonts w:ascii="Times New Roman" w:hAnsi="Times New Roman" w:cs="Times New Roman"/>
          <w:lang w:val="es-MX"/>
        </w:rPr>
      </w:pPr>
      <w:r w:rsidRPr="001A0848">
        <w:rPr>
          <w:rFonts w:ascii="Times New Roman" w:hAnsi="Times New Roman" w:cs="Times New Roman"/>
          <w:lang w:val="es-MX"/>
        </w:rPr>
        <w:tab/>
        <w:t>El art. 294 expresa los requisitos que debe contener el requerimiento fiscal, estableciendo los parámetros que debe contener dicho documento, de este modo, se deduce que a partir de la presentación del requerimiento fiscal el Juzgado comenzara a ejecutar los actos procesales propios y p</w:t>
      </w:r>
      <w:r w:rsidR="00162CF8" w:rsidRPr="001A0848">
        <w:rPr>
          <w:rFonts w:ascii="Times New Roman" w:hAnsi="Times New Roman" w:cs="Times New Roman"/>
          <w:lang w:val="es-MX"/>
        </w:rPr>
        <w:t>ertinentes</w:t>
      </w:r>
      <w:r w:rsidR="00620E59" w:rsidRPr="001A0848">
        <w:rPr>
          <w:rFonts w:ascii="Times New Roman" w:hAnsi="Times New Roman" w:cs="Times New Roman"/>
          <w:lang w:val="es-MX"/>
        </w:rPr>
        <w:t xml:space="preserve"> a efecto de darle cumplimiento, así por ejemplo:</w:t>
      </w:r>
    </w:p>
    <w:p w:rsidR="00620E59" w:rsidRPr="001A0848" w:rsidRDefault="00620E59" w:rsidP="001A0848">
      <w:pPr>
        <w:spacing w:after="0" w:line="360" w:lineRule="auto"/>
        <w:jc w:val="both"/>
        <w:rPr>
          <w:rFonts w:ascii="Times New Roman" w:hAnsi="Times New Roman" w:cs="Times New Roman"/>
          <w:lang w:val="es-MX"/>
        </w:rPr>
      </w:pPr>
    </w:p>
    <w:p w:rsidR="000C3BB9" w:rsidRPr="001A0848" w:rsidRDefault="00890F7C" w:rsidP="001A0848">
      <w:pPr>
        <w:spacing w:after="0" w:line="360" w:lineRule="auto"/>
        <w:jc w:val="center"/>
        <w:rPr>
          <w:rFonts w:ascii="Times New Roman" w:hAnsi="Times New Roman" w:cs="Times New Roman"/>
          <w:b/>
          <w:lang w:val="es-MX"/>
        </w:rPr>
      </w:pPr>
      <w:r w:rsidRPr="001A0848">
        <w:rPr>
          <w:rFonts w:ascii="Times New Roman" w:hAnsi="Times New Roman" w:cs="Times New Roman"/>
          <w:b/>
          <w:lang w:val="es-MX"/>
        </w:rPr>
        <w:t>CASO PENAL</w:t>
      </w:r>
    </w:p>
    <w:p w:rsidR="00890F7C" w:rsidRPr="001A0848" w:rsidRDefault="00D67CAB" w:rsidP="001A0848">
      <w:pPr>
        <w:spacing w:after="0" w:line="360" w:lineRule="auto"/>
        <w:jc w:val="center"/>
        <w:rPr>
          <w:rFonts w:ascii="Times New Roman" w:hAnsi="Times New Roman" w:cs="Times New Roman"/>
          <w:b/>
          <w:lang w:val="es-MX"/>
        </w:rPr>
      </w:pPr>
      <w:r w:rsidRPr="001A0848">
        <w:rPr>
          <w:rFonts w:ascii="Times New Roman" w:hAnsi="Times New Roman" w:cs="Times New Roman"/>
          <w:b/>
          <w:lang w:val="es-MX"/>
        </w:rPr>
        <w:t>SITUACIONES</w:t>
      </w:r>
      <w:r w:rsidR="00890F7C" w:rsidRPr="001A0848">
        <w:rPr>
          <w:rFonts w:ascii="Times New Roman" w:hAnsi="Times New Roman" w:cs="Times New Roman"/>
          <w:b/>
          <w:lang w:val="es-MX"/>
        </w:rPr>
        <w:t xml:space="preserve"> DENTRO DEL PROCESO</w:t>
      </w:r>
    </w:p>
    <w:p w:rsidR="00C01D21" w:rsidRPr="001A0848" w:rsidRDefault="00C01D21" w:rsidP="001A0848">
      <w:pPr>
        <w:spacing w:after="0" w:line="360" w:lineRule="auto"/>
        <w:jc w:val="center"/>
        <w:rPr>
          <w:rFonts w:ascii="Times New Roman" w:hAnsi="Times New Roman" w:cs="Times New Roman"/>
          <w:b/>
          <w:lang w:val="es-MX"/>
        </w:rPr>
      </w:pPr>
    </w:p>
    <w:p w:rsidR="00620E59" w:rsidRPr="001A0848" w:rsidRDefault="00620E59" w:rsidP="001A0848">
      <w:pPr>
        <w:spacing w:after="0" w:line="360" w:lineRule="auto"/>
        <w:jc w:val="both"/>
        <w:rPr>
          <w:rFonts w:ascii="Times New Roman" w:hAnsi="Times New Roman" w:cs="Times New Roman"/>
          <w:lang w:val="es-MX"/>
        </w:rPr>
      </w:pPr>
      <w:r w:rsidRPr="001A0848">
        <w:rPr>
          <w:rFonts w:ascii="Times New Roman" w:hAnsi="Times New Roman" w:cs="Times New Roman"/>
          <w:b/>
          <w:lang w:val="es-MX"/>
        </w:rPr>
        <w:tab/>
        <w:t xml:space="preserve">El Licenciado Pedro Juan Rosales, </w:t>
      </w:r>
      <w:r w:rsidRPr="001A0848">
        <w:rPr>
          <w:rFonts w:ascii="Times New Roman" w:hAnsi="Times New Roman" w:cs="Times New Roman"/>
          <w:lang w:val="es-MX"/>
        </w:rPr>
        <w:t xml:space="preserve">agente auxiliar del señor Fiscal General de la Republica, presenta ante el Juzgado Segundo de Paz de la ciudad de San Vicente, un requerimiento fiscal, instruido en contra del imputado </w:t>
      </w:r>
      <w:r w:rsidR="00E25F21" w:rsidRPr="001A0848">
        <w:rPr>
          <w:rFonts w:ascii="Times New Roman" w:hAnsi="Times New Roman" w:cs="Times New Roman"/>
          <w:lang w:val="es-MX"/>
        </w:rPr>
        <w:t xml:space="preserve">detenido </w:t>
      </w:r>
      <w:r w:rsidRPr="001A0848">
        <w:rPr>
          <w:rFonts w:ascii="Times New Roman" w:hAnsi="Times New Roman" w:cs="Times New Roman"/>
          <w:lang w:val="es-MX"/>
        </w:rPr>
        <w:t>José Antonio Valladares, de veintiún años de edad, soltero, del domicilio de San Vicente, residente en Colonia Primavera, Polígono H, casa número tres, San Vicente, por atribuírsele la comisión del delito de LESIONES, previsto y sancionado en el art. 142 del Código Penal, en perjuicio de la autonomía personal de la señora María Josefina Rosales, quien es de treinta y tres años de edad, casada, del domicilio de San Vicente, residente en Colonia Primavera, Polígono H, casa número diez, San Vicente</w:t>
      </w:r>
      <w:r w:rsidR="00E25F21" w:rsidRPr="001A0848">
        <w:rPr>
          <w:rFonts w:ascii="Times New Roman" w:hAnsi="Times New Roman" w:cs="Times New Roman"/>
          <w:lang w:val="es-MX"/>
        </w:rPr>
        <w:t xml:space="preserve">, requerimiento fiscal que se formula </w:t>
      </w:r>
      <w:r w:rsidR="00E25F21" w:rsidRPr="001A0848">
        <w:rPr>
          <w:rFonts w:ascii="Times New Roman" w:hAnsi="Times New Roman" w:cs="Times New Roman"/>
          <w:lang w:val="es-MX"/>
        </w:rPr>
        <w:lastRenderedPageBreak/>
        <w:t>de conformidad con lo regulado en los arts. 193 de la Constitución de la Republica, 74, 75, 268, 294 y 295 del Código Procesal Penal.</w:t>
      </w:r>
    </w:p>
    <w:p w:rsidR="00E25F21" w:rsidRPr="001A0848" w:rsidRDefault="00E25F21" w:rsidP="001A0848">
      <w:pPr>
        <w:spacing w:after="0" w:line="360" w:lineRule="auto"/>
        <w:jc w:val="both"/>
        <w:rPr>
          <w:rFonts w:ascii="Times New Roman" w:hAnsi="Times New Roman" w:cs="Times New Roman"/>
          <w:lang w:val="es-MX"/>
        </w:rPr>
      </w:pPr>
      <w:r w:rsidRPr="001A0848">
        <w:rPr>
          <w:rFonts w:ascii="Times New Roman" w:hAnsi="Times New Roman" w:cs="Times New Roman"/>
          <w:lang w:val="es-MX"/>
        </w:rPr>
        <w:tab/>
        <w:t>Los hechos relacionados a dicha imputación son los siguientes:</w:t>
      </w:r>
    </w:p>
    <w:p w:rsidR="00E25F21" w:rsidRPr="001A0848" w:rsidRDefault="00E25F21" w:rsidP="001A0848">
      <w:pPr>
        <w:spacing w:after="0" w:line="360" w:lineRule="auto"/>
        <w:jc w:val="both"/>
        <w:rPr>
          <w:rFonts w:ascii="Times New Roman" w:hAnsi="Times New Roman" w:cs="Times New Roman"/>
          <w:lang w:val="es-MX"/>
        </w:rPr>
      </w:pPr>
      <w:r w:rsidRPr="001A0848">
        <w:rPr>
          <w:rFonts w:ascii="Times New Roman" w:hAnsi="Times New Roman" w:cs="Times New Roman"/>
          <w:lang w:val="es-MX"/>
        </w:rPr>
        <w:tab/>
        <w:t xml:space="preserve">El día cinco de noviembre del año dos mil once, en el lugar conocido como Colonia Primavera de esta ciudad, en momentos en que la señora María Josefina Rosales se encontraba en su casa de habitación, la cual queda ubicada en Colonia Primavera, Polígono H, casa número diez, San Vicente, llega el ahora imputado señor José Antonio Valladares, quien llego a reclamarle que porque andaba hablando de el, la señora le dijo que no sabía de lo que estaba hablando y que se retirara de su propiedad, </w:t>
      </w:r>
      <w:r w:rsidR="00B959EC" w:rsidRPr="001A0848">
        <w:rPr>
          <w:rFonts w:ascii="Times New Roman" w:hAnsi="Times New Roman" w:cs="Times New Roman"/>
          <w:lang w:val="es-MX"/>
        </w:rPr>
        <w:t>fue en ese momento que el imputado le grita a la victima que es una gran mentirosa y que si sabía de lo estaba hablando, siendo después de eso que el referido indiciado le deja ir un golpe con el puño cerrado al rostro de la señora Josefina, impactándole en la mejilla izquierda, fue en ese momento que la señora Josefina cae al suelo y comienza a pedir ayuda, gritando fuerte diciendo auxilio auxilio, en esos instantes el imputado se retira del lugar, a lo que la victima luego de levantarse llama a la policía, quienes de inmediato se apersonan al lugar antes mencionado, manifestándoles la señora María Josefina Rosales, lo que había sucedido, manifestándole además el lugar de residencia del imputado, a lo que los agentes policiales proceden a ubicar la vivienda del señor José Antonio Valladares, encontrando al referido indiciado a unas cuantas cuadras de ahí, quien al parecer se encontraba comprando un tambo de gas en una tienda, por lo que los agentes policiales lo intervinieron preguntándole cual era su nombre, habiendo manifestado dicho señor que se llamaba José Antonio Valladares, acercándose en ese momento la víctima, quien de inmediato señalo al señor Valladares como su agresor, procediendo los agentes policiales a aprehender al ahora imputado, leyéndole sus derechos y remitiéndolo a las Bartolinas de esta ciudad, para luego remitirlo a sede fiscal para la correspondiente investigación.</w:t>
      </w:r>
    </w:p>
    <w:p w:rsidR="00620E59" w:rsidRPr="001A0848" w:rsidRDefault="00E25F21" w:rsidP="001A0848">
      <w:pPr>
        <w:spacing w:after="0" w:line="360" w:lineRule="auto"/>
        <w:jc w:val="both"/>
        <w:rPr>
          <w:rFonts w:ascii="Times New Roman" w:hAnsi="Times New Roman" w:cs="Times New Roman"/>
          <w:lang w:val="es-MX"/>
        </w:rPr>
      </w:pPr>
      <w:r w:rsidRPr="001A0848">
        <w:rPr>
          <w:rFonts w:ascii="Times New Roman" w:hAnsi="Times New Roman" w:cs="Times New Roman"/>
          <w:b/>
          <w:lang w:val="es-MX"/>
        </w:rPr>
        <w:tab/>
        <w:t xml:space="preserve">El Juzgado Segundo de Paz de la ciudad de San Vicente, </w:t>
      </w:r>
      <w:r w:rsidRPr="001A0848">
        <w:rPr>
          <w:rFonts w:ascii="Times New Roman" w:hAnsi="Times New Roman" w:cs="Times New Roman"/>
          <w:lang w:val="es-MX"/>
        </w:rPr>
        <w:t xml:space="preserve">luego de verificar el documento presentado, y analizar si cumple con los requisitos legales pertinentes, da por recibido el requerimiento fiscal presentado, estableciendo la fecha y hora del recibido mismo, iniciando de esta manera, la actividad procesal, procediendo a redactar un </w:t>
      </w:r>
      <w:r w:rsidRPr="001A0848">
        <w:rPr>
          <w:rFonts w:ascii="Times New Roman" w:hAnsi="Times New Roman" w:cs="Times New Roman"/>
          <w:b/>
          <w:lang w:val="es-MX"/>
        </w:rPr>
        <w:t>AUTO DE RECIBIDO</w:t>
      </w:r>
      <w:r w:rsidRPr="001A0848">
        <w:rPr>
          <w:rFonts w:ascii="Times New Roman" w:hAnsi="Times New Roman" w:cs="Times New Roman"/>
          <w:lang w:val="es-MX"/>
        </w:rPr>
        <w:t>, el cual quedaría redactado de la siguiente manera:</w:t>
      </w:r>
    </w:p>
    <w:p w:rsidR="00E045EE" w:rsidRPr="001A0848" w:rsidRDefault="00E045EE" w:rsidP="001A0848">
      <w:pPr>
        <w:spacing w:after="0" w:line="360" w:lineRule="auto"/>
        <w:ind w:left="567" w:right="618"/>
        <w:jc w:val="both"/>
        <w:rPr>
          <w:rFonts w:ascii="Times New Roman" w:eastAsia="Batang" w:hAnsi="Times New Roman" w:cs="Times New Roman"/>
          <w:b/>
          <w:lang w:val="es-MX"/>
        </w:rPr>
      </w:pPr>
    </w:p>
    <w:p w:rsidR="002645FA" w:rsidRPr="001A0848" w:rsidRDefault="002645FA" w:rsidP="001A0848">
      <w:pPr>
        <w:spacing w:after="0" w:line="360" w:lineRule="auto"/>
        <w:ind w:left="426" w:right="476"/>
        <w:jc w:val="both"/>
        <w:rPr>
          <w:rFonts w:ascii="Times New Roman" w:eastAsia="Batang" w:hAnsi="Times New Roman" w:cs="Times New Roman"/>
          <w:b/>
          <w:lang w:val="es-MX"/>
        </w:rPr>
      </w:pPr>
      <w:r w:rsidRPr="001A0848">
        <w:rPr>
          <w:rFonts w:ascii="Times New Roman" w:eastAsia="Batang" w:hAnsi="Times New Roman" w:cs="Times New Roman"/>
          <w:b/>
          <w:lang w:val="es-MX"/>
        </w:rPr>
        <w:t>REF. N° 130-2-2011.</w:t>
      </w:r>
    </w:p>
    <w:p w:rsidR="00B82EF3" w:rsidRPr="001A0848" w:rsidRDefault="00B82EF3" w:rsidP="001A0848">
      <w:pPr>
        <w:spacing w:after="0" w:line="360" w:lineRule="auto"/>
        <w:ind w:left="426" w:right="476"/>
        <w:jc w:val="both"/>
        <w:rPr>
          <w:rFonts w:ascii="Times New Roman" w:eastAsia="Batang" w:hAnsi="Times New Roman" w:cs="Times New Roman"/>
          <w:lang w:val="es-MX"/>
        </w:rPr>
      </w:pPr>
      <w:r w:rsidRPr="001A0848">
        <w:rPr>
          <w:rFonts w:ascii="Times New Roman" w:eastAsia="Batang" w:hAnsi="Times New Roman" w:cs="Times New Roman"/>
          <w:b/>
          <w:lang w:val="es-MX"/>
        </w:rPr>
        <w:t>JUZGADO SEGUNDO DE PAZ</w:t>
      </w:r>
      <w:r w:rsidRPr="001A0848">
        <w:rPr>
          <w:rFonts w:ascii="Times New Roman" w:eastAsia="Batang" w:hAnsi="Times New Roman" w:cs="Times New Roman"/>
          <w:lang w:val="es-MX"/>
        </w:rPr>
        <w:t xml:space="preserve">, </w:t>
      </w:r>
      <w:r w:rsidRPr="001A0848">
        <w:rPr>
          <w:rFonts w:ascii="Times New Roman" w:eastAsia="Batang" w:hAnsi="Times New Roman" w:cs="Times New Roman"/>
          <w:b/>
          <w:lang w:val="es-MX"/>
        </w:rPr>
        <w:t>SAN VICENTE</w:t>
      </w:r>
      <w:r w:rsidRPr="001A0848">
        <w:rPr>
          <w:rFonts w:ascii="Times New Roman" w:eastAsia="Batang" w:hAnsi="Times New Roman" w:cs="Times New Roman"/>
          <w:lang w:val="es-MX"/>
        </w:rPr>
        <w:t>; a las diez horas y treinta minutos del día siete de noviembre de dos mil once.</w:t>
      </w:r>
    </w:p>
    <w:p w:rsidR="00B82EF3" w:rsidRPr="001A0848" w:rsidRDefault="00B82EF3" w:rsidP="001A0848">
      <w:pPr>
        <w:spacing w:after="0" w:line="360" w:lineRule="auto"/>
        <w:ind w:left="426" w:right="476"/>
        <w:jc w:val="both"/>
        <w:rPr>
          <w:rFonts w:ascii="Times New Roman" w:hAnsi="Times New Roman" w:cs="Times New Roman"/>
        </w:rPr>
      </w:pPr>
      <w:r w:rsidRPr="001A0848">
        <w:rPr>
          <w:rFonts w:ascii="Times New Roman" w:eastAsia="Batang" w:hAnsi="Times New Roman" w:cs="Times New Roman"/>
          <w:lang w:val="es-MX"/>
        </w:rPr>
        <w:lastRenderedPageBreak/>
        <w:t xml:space="preserve">              Por recibido el anterior Requerimiento Fiscal, el cual consta de </w:t>
      </w:r>
      <w:r w:rsidRPr="001A0848">
        <w:rPr>
          <w:rFonts w:ascii="Times New Roman" w:eastAsia="Batang" w:hAnsi="Times New Roman" w:cs="Times New Roman"/>
          <w:b/>
          <w:lang w:val="es-MX"/>
        </w:rPr>
        <w:t xml:space="preserve">04 </w:t>
      </w:r>
      <w:r w:rsidRPr="001A0848">
        <w:rPr>
          <w:rFonts w:ascii="Times New Roman" w:eastAsia="Batang" w:hAnsi="Times New Roman" w:cs="Times New Roman"/>
          <w:lang w:val="es-MX"/>
        </w:rPr>
        <w:t>folios útiles,</w:t>
      </w:r>
      <w:r w:rsidRPr="001A0848">
        <w:rPr>
          <w:rFonts w:ascii="Times New Roman" w:eastAsia="Batang" w:hAnsi="Times New Roman" w:cs="Times New Roman"/>
          <w:b/>
          <w:lang w:val="es-MX"/>
        </w:rPr>
        <w:t xml:space="preserve"> </w:t>
      </w:r>
      <w:r w:rsidRPr="001A0848">
        <w:rPr>
          <w:rFonts w:ascii="Times New Roman" w:eastAsia="Batang" w:hAnsi="Times New Roman" w:cs="Times New Roman"/>
          <w:lang w:val="es-MX"/>
        </w:rPr>
        <w:t xml:space="preserve">suscrito por el Licenciado </w:t>
      </w:r>
      <w:r w:rsidRPr="001A0848">
        <w:rPr>
          <w:rFonts w:ascii="Times New Roman" w:hAnsi="Times New Roman" w:cs="Times New Roman"/>
          <w:b/>
          <w:lang w:val="es-MX"/>
        </w:rPr>
        <w:t>PEDRO JUAN ROSALES</w:t>
      </w:r>
      <w:r w:rsidRPr="001A0848">
        <w:rPr>
          <w:rFonts w:ascii="Times New Roman" w:eastAsia="Batang" w:hAnsi="Times New Roman" w:cs="Times New Roman"/>
          <w:lang w:val="es-MX"/>
        </w:rPr>
        <w:t xml:space="preserve">, en su calidad de agente auxiliar del Fiscal General de la República, juntamente con las diligencias de investigación que constan de </w:t>
      </w:r>
      <w:r w:rsidRPr="001A0848">
        <w:rPr>
          <w:rFonts w:ascii="Times New Roman" w:eastAsia="Batang" w:hAnsi="Times New Roman" w:cs="Times New Roman"/>
          <w:b/>
          <w:lang w:val="es-MX"/>
        </w:rPr>
        <w:t>11</w:t>
      </w:r>
      <w:r w:rsidRPr="001A0848">
        <w:rPr>
          <w:rFonts w:ascii="Times New Roman" w:eastAsia="Batang" w:hAnsi="Times New Roman" w:cs="Times New Roman"/>
          <w:lang w:val="es-MX"/>
        </w:rPr>
        <w:t xml:space="preserve"> folios útiles,</w:t>
      </w:r>
      <w:r w:rsidRPr="001A0848">
        <w:rPr>
          <w:rFonts w:ascii="Times New Roman" w:hAnsi="Times New Roman" w:cs="Times New Roman"/>
        </w:rPr>
        <w:t xml:space="preserve"> por medio del cual promueve acción penal en contra del imputado detenido </w:t>
      </w:r>
      <w:r w:rsidRPr="001A0848">
        <w:rPr>
          <w:rFonts w:ascii="Times New Roman" w:hAnsi="Times New Roman" w:cs="Times New Roman"/>
          <w:b/>
          <w:lang w:val="es-MX"/>
        </w:rPr>
        <w:t>JOSÉ ANTONIO VALLADARES</w:t>
      </w:r>
      <w:r w:rsidRPr="001A0848">
        <w:rPr>
          <w:rFonts w:ascii="Times New Roman" w:hAnsi="Times New Roman" w:cs="Times New Roman"/>
          <w:lang w:val="es-MX"/>
        </w:rPr>
        <w:t xml:space="preserve">, de veintiún años de edad, soltero, del domicilio de San Vicente, residente en Colonia Primavera, Polígono H, casa número tres, San Vicente, por atribuírsele la comisión del delito de </w:t>
      </w:r>
      <w:r w:rsidRPr="001A0848">
        <w:rPr>
          <w:rFonts w:ascii="Times New Roman" w:hAnsi="Times New Roman" w:cs="Times New Roman"/>
          <w:b/>
          <w:lang w:val="es-MX"/>
        </w:rPr>
        <w:t>LESIONES,</w:t>
      </w:r>
      <w:r w:rsidRPr="001A0848">
        <w:rPr>
          <w:rFonts w:ascii="Times New Roman" w:hAnsi="Times New Roman" w:cs="Times New Roman"/>
          <w:lang w:val="es-MX"/>
        </w:rPr>
        <w:t xml:space="preserve"> previsto y sancionado en el art. 142 del Código Penal, en perjuicio de la autonomía personal de la señora </w:t>
      </w:r>
      <w:r w:rsidRPr="001A0848">
        <w:rPr>
          <w:rFonts w:ascii="Times New Roman" w:hAnsi="Times New Roman" w:cs="Times New Roman"/>
          <w:b/>
          <w:lang w:val="es-MX"/>
        </w:rPr>
        <w:t xml:space="preserve">MARÍA JOSEFINA ROSALES, </w:t>
      </w:r>
      <w:r w:rsidRPr="001A0848">
        <w:rPr>
          <w:rFonts w:ascii="Times New Roman" w:hAnsi="Times New Roman" w:cs="Times New Roman"/>
          <w:lang w:val="es-MX"/>
        </w:rPr>
        <w:t>quien es de treinta y tres años de edad, casada, del domicilio de San Vicente, residente en Colonia Primavera, Polígono H, casa número diez, San Vicente.</w:t>
      </w:r>
    </w:p>
    <w:p w:rsidR="00B82EF3" w:rsidRPr="001A0848" w:rsidRDefault="00B82EF3" w:rsidP="001A0848">
      <w:pPr>
        <w:spacing w:after="0" w:line="360" w:lineRule="auto"/>
        <w:ind w:left="426" w:right="476" w:firstLine="282"/>
        <w:jc w:val="both"/>
        <w:rPr>
          <w:rFonts w:ascii="Times New Roman" w:eastAsia="Batang" w:hAnsi="Times New Roman" w:cs="Times New Roman"/>
          <w:lang w:val="es-MX"/>
        </w:rPr>
      </w:pPr>
      <w:r w:rsidRPr="001A0848">
        <w:rPr>
          <w:rFonts w:ascii="Times New Roman" w:eastAsia="Batang" w:hAnsi="Times New Roman" w:cs="Times New Roman"/>
          <w:lang w:val="es-MX"/>
        </w:rPr>
        <w:t xml:space="preserve">Admítase el presente Requerimiento Fiscal de conformidad a lo establecido en los Arts. 294 y 295 del Código Procesal Penal vigente, en virtud de llenar los requisitos que allí se establecen, en consecuencia tiénese por parte al Fiscal Licenciado </w:t>
      </w:r>
      <w:r w:rsidR="00F269B3" w:rsidRPr="001A0848">
        <w:rPr>
          <w:rFonts w:ascii="Times New Roman" w:hAnsi="Times New Roman" w:cs="Times New Roman"/>
          <w:b/>
          <w:lang w:val="es-MX"/>
        </w:rPr>
        <w:t>PEDRO JUAN ROSALES</w:t>
      </w:r>
      <w:r w:rsidRPr="001A0848">
        <w:rPr>
          <w:rFonts w:ascii="Times New Roman" w:eastAsia="Batang" w:hAnsi="Times New Roman" w:cs="Times New Roman"/>
          <w:lang w:val="es-MX"/>
        </w:rPr>
        <w:t>,  así como  también al Licenciado</w:t>
      </w:r>
      <w:r w:rsidRPr="001A0848">
        <w:rPr>
          <w:rFonts w:ascii="Times New Roman" w:eastAsia="Batang" w:hAnsi="Times New Roman" w:cs="Times New Roman"/>
          <w:b/>
          <w:lang w:val="es-MX"/>
        </w:rPr>
        <w:t xml:space="preserve"> </w:t>
      </w:r>
      <w:r w:rsidR="00F269B3" w:rsidRPr="001A0848">
        <w:rPr>
          <w:rFonts w:ascii="Times New Roman" w:eastAsia="Batang" w:hAnsi="Times New Roman" w:cs="Times New Roman"/>
          <w:b/>
          <w:lang w:val="es-MX"/>
        </w:rPr>
        <w:t>JUAN LUIS PEREZ</w:t>
      </w:r>
      <w:r w:rsidRPr="001A0848">
        <w:rPr>
          <w:rFonts w:ascii="Times New Roman" w:eastAsia="Batang" w:hAnsi="Times New Roman" w:cs="Times New Roman"/>
          <w:lang w:val="es-MX"/>
        </w:rPr>
        <w:t xml:space="preserve">,  en su calidad de defensor público del imputado antes mencionado. </w:t>
      </w:r>
    </w:p>
    <w:p w:rsidR="00B82EF3" w:rsidRPr="001A0848" w:rsidRDefault="00B82EF3" w:rsidP="001A0848">
      <w:pPr>
        <w:spacing w:after="0" w:line="360" w:lineRule="auto"/>
        <w:ind w:left="426" w:right="476"/>
        <w:jc w:val="both"/>
        <w:rPr>
          <w:rFonts w:ascii="Times New Roman" w:eastAsia="Batang" w:hAnsi="Times New Roman" w:cs="Times New Roman"/>
          <w:lang w:val="es-MX"/>
        </w:rPr>
      </w:pPr>
      <w:r w:rsidRPr="001A0848">
        <w:rPr>
          <w:rFonts w:ascii="Times New Roman" w:eastAsia="Batang" w:hAnsi="Times New Roman" w:cs="Times New Roman"/>
          <w:lang w:val="es-MX"/>
        </w:rPr>
        <w:t xml:space="preserve"> </w:t>
      </w:r>
      <w:r w:rsidRPr="001A0848">
        <w:rPr>
          <w:rFonts w:ascii="Times New Roman" w:eastAsia="MS Mincho" w:hAnsi="Times New Roman" w:cs="Times New Roman"/>
          <w:lang w:val="es-MX"/>
        </w:rPr>
        <w:t xml:space="preserve">           </w:t>
      </w:r>
      <w:r w:rsidRPr="001A0848">
        <w:rPr>
          <w:rFonts w:ascii="Times New Roman" w:eastAsia="Batang" w:hAnsi="Times New Roman" w:cs="Times New Roman"/>
          <w:lang w:val="es-MX"/>
        </w:rPr>
        <w:t xml:space="preserve">Siendo la acción Penal dirigida </w:t>
      </w:r>
      <w:r w:rsidR="00F269B3" w:rsidRPr="001A0848">
        <w:rPr>
          <w:rFonts w:ascii="Times New Roman" w:eastAsia="Batang" w:hAnsi="Times New Roman" w:cs="Times New Roman"/>
          <w:lang w:val="es-MX"/>
        </w:rPr>
        <w:t xml:space="preserve">en contra del imputado </w:t>
      </w:r>
      <w:r w:rsidR="00F269B3" w:rsidRPr="001A0848">
        <w:rPr>
          <w:rFonts w:ascii="Times New Roman" w:hAnsi="Times New Roman" w:cs="Times New Roman"/>
          <w:b/>
          <w:lang w:val="es-MX"/>
        </w:rPr>
        <w:t>JOSÉ ANTONIO VALLADARES</w:t>
      </w:r>
      <w:r w:rsidRPr="001A0848">
        <w:rPr>
          <w:rFonts w:ascii="Times New Roman" w:hAnsi="Times New Roman" w:cs="Times New Roman"/>
        </w:rPr>
        <w:t xml:space="preserve">, </w:t>
      </w:r>
      <w:r w:rsidRPr="001A0848">
        <w:rPr>
          <w:rFonts w:ascii="Times New Roman" w:eastAsia="Batang" w:hAnsi="Times New Roman" w:cs="Times New Roman"/>
          <w:lang w:val="es-MX"/>
        </w:rPr>
        <w:t xml:space="preserve">quien queda a la orden de este juzgado y recluida en las bartolinas de la Delegación de la Policía Nacional Civil de esta ciudad, </w:t>
      </w:r>
      <w:r w:rsidR="00F269B3" w:rsidRPr="001A0848">
        <w:rPr>
          <w:rFonts w:ascii="Times New Roman" w:eastAsia="Batang" w:hAnsi="Times New Roman" w:cs="Times New Roman"/>
          <w:lang w:val="es-MX"/>
        </w:rPr>
        <w:t>y</w:t>
      </w:r>
      <w:r w:rsidRPr="001A0848">
        <w:rPr>
          <w:rFonts w:ascii="Times New Roman" w:eastAsia="Batang" w:hAnsi="Times New Roman" w:cs="Times New Roman"/>
          <w:lang w:val="es-MX"/>
        </w:rPr>
        <w:t xml:space="preserve"> habiendo solicitado la representación fiscal del caso, la aplicación de la detención provisional, de conformidad a lo establecido en el art. 328 inciso dos del Código Penal, es procedente privar </w:t>
      </w:r>
      <w:r w:rsidR="00F269B3" w:rsidRPr="001A0848">
        <w:rPr>
          <w:rFonts w:ascii="Times New Roman" w:eastAsia="Batang" w:hAnsi="Times New Roman" w:cs="Times New Roman"/>
          <w:lang w:val="es-MX"/>
        </w:rPr>
        <w:t>al imputado</w:t>
      </w:r>
      <w:r w:rsidRPr="001A0848">
        <w:rPr>
          <w:rFonts w:ascii="Times New Roman" w:eastAsia="Batang" w:hAnsi="Times New Roman" w:cs="Times New Roman"/>
          <w:lang w:val="es-MX"/>
        </w:rPr>
        <w:t xml:space="preserve"> de su libertad ambulatoria hasta la celebración de la audiencia inicial, a efecto de asegurar los fines del proceso, garantizar el debido proceso y avalar los derechos de la víctima, </w:t>
      </w:r>
      <w:r w:rsidR="00F269B3" w:rsidRPr="001A0848">
        <w:rPr>
          <w:rFonts w:ascii="Times New Roman" w:eastAsia="Batang" w:hAnsi="Times New Roman" w:cs="Times New Roman"/>
          <w:lang w:val="es-MX"/>
        </w:rPr>
        <w:t xml:space="preserve">por lo que </w:t>
      </w:r>
      <w:r w:rsidRPr="001A0848">
        <w:rPr>
          <w:rFonts w:ascii="Times New Roman" w:eastAsia="Batang" w:hAnsi="Times New Roman" w:cs="Times New Roman"/>
          <w:lang w:val="es-MX"/>
        </w:rPr>
        <w:t xml:space="preserve">la Suscrita Jueza </w:t>
      </w:r>
      <w:r w:rsidRPr="001A0848">
        <w:rPr>
          <w:rFonts w:ascii="Times New Roman" w:eastAsia="Batang" w:hAnsi="Times New Roman" w:cs="Times New Roman"/>
          <w:b/>
          <w:u w:val="single"/>
          <w:lang w:val="es-MX"/>
        </w:rPr>
        <w:t xml:space="preserve">DECRETA </w:t>
      </w:r>
      <w:r w:rsidR="00F269B3" w:rsidRPr="001A0848">
        <w:rPr>
          <w:rFonts w:ascii="Times New Roman" w:eastAsia="Batang" w:hAnsi="Times New Roman" w:cs="Times New Roman"/>
          <w:b/>
          <w:u w:val="single"/>
          <w:lang w:val="es-MX"/>
        </w:rPr>
        <w:t xml:space="preserve">LA DETENCION POR </w:t>
      </w:r>
      <w:r w:rsidRPr="001A0848">
        <w:rPr>
          <w:rFonts w:ascii="Times New Roman" w:eastAsia="Batang" w:hAnsi="Times New Roman" w:cs="Times New Roman"/>
          <w:b/>
          <w:u w:val="single"/>
          <w:lang w:val="es-MX"/>
        </w:rPr>
        <w:t>EL TERMINO LEGAL DE INQUIRIR</w:t>
      </w:r>
      <w:r w:rsidRPr="001A0848">
        <w:rPr>
          <w:rFonts w:ascii="Times New Roman" w:eastAsia="Batang" w:hAnsi="Times New Roman" w:cs="Times New Roman"/>
          <w:lang w:val="es-MX"/>
        </w:rPr>
        <w:t xml:space="preserve">, por lo tanto líbrese oficio a la Delegación de la Policía Nacional Civil solicitando el traslado </w:t>
      </w:r>
      <w:r w:rsidR="00F269B3" w:rsidRPr="001A0848">
        <w:rPr>
          <w:rFonts w:ascii="Times New Roman" w:eastAsia="Batang" w:hAnsi="Times New Roman" w:cs="Times New Roman"/>
          <w:lang w:val="es-MX"/>
        </w:rPr>
        <w:t>del imputado</w:t>
      </w:r>
      <w:r w:rsidRPr="001A0848">
        <w:rPr>
          <w:rFonts w:ascii="Times New Roman" w:eastAsia="Batang" w:hAnsi="Times New Roman" w:cs="Times New Roman"/>
          <w:lang w:val="es-MX"/>
        </w:rPr>
        <w:t xml:space="preserve"> en comento. Asimismo hágasele saber sus derechos y garantías de conformidad al Art. 12 de la Constitución de la República y 82 del Código Procesal Penal.</w:t>
      </w:r>
    </w:p>
    <w:p w:rsidR="00B82EF3" w:rsidRPr="001A0848" w:rsidRDefault="00B82EF3" w:rsidP="001A0848">
      <w:pPr>
        <w:spacing w:after="0" w:line="360" w:lineRule="auto"/>
        <w:ind w:left="426" w:right="476"/>
        <w:jc w:val="both"/>
        <w:rPr>
          <w:rFonts w:ascii="Times New Roman" w:eastAsia="Batang" w:hAnsi="Times New Roman" w:cs="Times New Roman"/>
          <w:lang w:val="es-MX"/>
        </w:rPr>
      </w:pPr>
      <w:r w:rsidRPr="001A0848">
        <w:rPr>
          <w:rFonts w:ascii="Times New Roman" w:eastAsia="Batang" w:hAnsi="Times New Roman" w:cs="Times New Roman"/>
          <w:lang w:val="es-MX"/>
        </w:rPr>
        <w:t xml:space="preserve">         Señalase para  la  práctica  de  la  Audiencia Inicial, las </w:t>
      </w:r>
      <w:r w:rsidRPr="001A0848">
        <w:rPr>
          <w:rFonts w:ascii="Times New Roman" w:eastAsia="Batang" w:hAnsi="Times New Roman" w:cs="Times New Roman"/>
          <w:b/>
          <w:u w:val="single"/>
          <w:lang w:val="es-MX"/>
        </w:rPr>
        <w:t xml:space="preserve">DIEZ HORAS DEL DIA </w:t>
      </w:r>
      <w:r w:rsidR="00A468BA" w:rsidRPr="001A0848">
        <w:rPr>
          <w:rFonts w:ascii="Times New Roman" w:eastAsia="Batang" w:hAnsi="Times New Roman" w:cs="Times New Roman"/>
          <w:b/>
          <w:u w:val="single"/>
          <w:lang w:val="es-MX"/>
        </w:rPr>
        <w:t xml:space="preserve">OCHO DE NOVIEMBRE </w:t>
      </w:r>
      <w:r w:rsidRPr="001A0848">
        <w:rPr>
          <w:rFonts w:ascii="Times New Roman" w:eastAsia="Batang" w:hAnsi="Times New Roman" w:cs="Times New Roman"/>
          <w:b/>
          <w:u w:val="single"/>
          <w:lang w:val="es-MX"/>
        </w:rPr>
        <w:t>DE DOS MIL ONCE</w:t>
      </w:r>
      <w:r w:rsidRPr="001A0848">
        <w:rPr>
          <w:rFonts w:ascii="Times New Roman" w:eastAsia="Batang" w:hAnsi="Times New Roman" w:cs="Times New Roman"/>
          <w:lang w:val="es-MX"/>
        </w:rPr>
        <w:t>; en consecuencia, convocase a las partes técnicas del proceso, a efecto de que estén presentes en la Audiencia Inicial antes señalada, asimismo cítese a la víctima.</w:t>
      </w:r>
    </w:p>
    <w:p w:rsidR="00B82EF3" w:rsidRPr="001A0848" w:rsidRDefault="00B82EF3" w:rsidP="001A0848">
      <w:pPr>
        <w:spacing w:after="0" w:line="360" w:lineRule="auto"/>
        <w:ind w:left="426" w:right="476"/>
        <w:jc w:val="both"/>
        <w:rPr>
          <w:rFonts w:ascii="Times New Roman" w:hAnsi="Times New Roman" w:cs="Times New Roman"/>
        </w:rPr>
      </w:pPr>
      <w:r w:rsidRPr="001A0848">
        <w:rPr>
          <w:rFonts w:ascii="Times New Roman" w:eastAsia="Batang" w:hAnsi="Times New Roman" w:cs="Times New Roman"/>
          <w:lang w:val="es-MX"/>
        </w:rPr>
        <w:lastRenderedPageBreak/>
        <w:t xml:space="preserve">          Pase a la Secretaría de este Tribunal, para la notificación y práctica de citas correspondiente, de conformidad a lo establecido en los Arts. 142 y 157 ambos  del Código Procesal Penal.</w:t>
      </w:r>
      <w:r w:rsidRPr="001A0848">
        <w:rPr>
          <w:rFonts w:ascii="Times New Roman" w:hAnsi="Times New Roman" w:cs="Times New Roman"/>
        </w:rPr>
        <w:t xml:space="preserve"> </w:t>
      </w:r>
    </w:p>
    <w:p w:rsidR="00B82EF3" w:rsidRPr="001A0848" w:rsidRDefault="00B82EF3" w:rsidP="001A0848">
      <w:pPr>
        <w:spacing w:after="0" w:line="360" w:lineRule="auto"/>
        <w:ind w:left="426" w:right="476"/>
        <w:jc w:val="both"/>
        <w:rPr>
          <w:rFonts w:ascii="Times New Roman" w:hAnsi="Times New Roman" w:cs="Times New Roman"/>
        </w:rPr>
      </w:pPr>
      <w:r w:rsidRPr="001A0848">
        <w:rPr>
          <w:rFonts w:ascii="Times New Roman" w:hAnsi="Times New Roman" w:cs="Times New Roman"/>
        </w:rPr>
        <w:t xml:space="preserve">Y con el fin de darle cumplimiento al nuevo Manual de Evaluaciones de Magistrados y Jueces, se hace constar que se ha testado la numeración correspondiente a los </w:t>
      </w:r>
      <w:proofErr w:type="spellStart"/>
      <w:r w:rsidRPr="001A0848">
        <w:rPr>
          <w:rFonts w:ascii="Times New Roman" w:hAnsi="Times New Roman" w:cs="Times New Roman"/>
        </w:rPr>
        <w:t>folios_________de</w:t>
      </w:r>
      <w:proofErr w:type="spellEnd"/>
      <w:r w:rsidRPr="001A0848">
        <w:rPr>
          <w:rFonts w:ascii="Times New Roman" w:hAnsi="Times New Roman" w:cs="Times New Roman"/>
        </w:rPr>
        <w:t xml:space="preserve"> esas diligencias</w:t>
      </w:r>
    </w:p>
    <w:p w:rsidR="00B82EF3" w:rsidRPr="001A0848" w:rsidRDefault="00B82EF3" w:rsidP="001A0848">
      <w:pPr>
        <w:spacing w:after="0" w:line="360" w:lineRule="auto"/>
        <w:ind w:left="426" w:right="476"/>
        <w:jc w:val="both"/>
        <w:rPr>
          <w:rFonts w:ascii="Times New Roman" w:eastAsia="Batang" w:hAnsi="Times New Roman" w:cs="Times New Roman"/>
          <w:b/>
          <w:lang w:val="es-MX"/>
        </w:rPr>
      </w:pPr>
      <w:r w:rsidRPr="001A0848">
        <w:rPr>
          <w:rFonts w:ascii="Times New Roman" w:eastAsia="Batang" w:hAnsi="Times New Roman" w:cs="Times New Roman"/>
          <w:lang w:val="es-MX"/>
        </w:rPr>
        <w:tab/>
      </w:r>
      <w:r w:rsidRPr="001A0848">
        <w:rPr>
          <w:rFonts w:ascii="Times New Roman" w:eastAsia="Batang" w:hAnsi="Times New Roman" w:cs="Times New Roman"/>
          <w:b/>
          <w:lang w:val="es-MX"/>
        </w:rPr>
        <w:t>NOTIFIQUESE.-</w:t>
      </w:r>
    </w:p>
    <w:p w:rsidR="00B82EF3" w:rsidRPr="001A0848" w:rsidRDefault="00B82EF3" w:rsidP="001A0848">
      <w:pPr>
        <w:spacing w:after="0" w:line="360" w:lineRule="auto"/>
        <w:ind w:left="426" w:right="476"/>
        <w:jc w:val="center"/>
        <w:rPr>
          <w:rFonts w:ascii="Times New Roman" w:eastAsia="Batang" w:hAnsi="Times New Roman" w:cs="Times New Roman"/>
          <w:b/>
          <w:lang w:val="es-MX"/>
        </w:rPr>
      </w:pPr>
      <w:r w:rsidRPr="001A0848">
        <w:rPr>
          <w:rFonts w:ascii="Times New Roman" w:eastAsia="Batang" w:hAnsi="Times New Roman" w:cs="Times New Roman"/>
          <w:b/>
          <w:lang w:val="es-MX"/>
        </w:rPr>
        <w:t>Ante Mí;</w:t>
      </w:r>
    </w:p>
    <w:p w:rsidR="00B82EF3" w:rsidRPr="001A0848" w:rsidRDefault="00B82EF3" w:rsidP="001A0848">
      <w:pPr>
        <w:spacing w:after="0" w:line="360" w:lineRule="auto"/>
        <w:ind w:left="426" w:right="476"/>
        <w:jc w:val="center"/>
        <w:rPr>
          <w:rFonts w:ascii="Times New Roman" w:eastAsia="Batang" w:hAnsi="Times New Roman" w:cs="Times New Roman"/>
          <w:b/>
          <w:lang w:val="es-MX"/>
        </w:rPr>
      </w:pPr>
    </w:p>
    <w:p w:rsidR="00B82EF3" w:rsidRPr="001A0848" w:rsidRDefault="00B82EF3" w:rsidP="001A0848">
      <w:pPr>
        <w:spacing w:after="0" w:line="360" w:lineRule="auto"/>
        <w:ind w:left="426" w:right="476"/>
        <w:jc w:val="center"/>
        <w:rPr>
          <w:rFonts w:ascii="Times New Roman" w:eastAsia="Batang" w:hAnsi="Times New Roman" w:cs="Times New Roman"/>
          <w:b/>
          <w:lang w:val="es-MX"/>
        </w:rPr>
      </w:pPr>
      <w:r w:rsidRPr="001A0848">
        <w:rPr>
          <w:rFonts w:ascii="Times New Roman" w:eastAsia="Batang" w:hAnsi="Times New Roman" w:cs="Times New Roman"/>
          <w:b/>
          <w:lang w:val="es-MX"/>
        </w:rPr>
        <w:t>Srio.</w:t>
      </w:r>
    </w:p>
    <w:p w:rsidR="00A468BA" w:rsidRPr="001A0848" w:rsidRDefault="00A468BA" w:rsidP="001A0848">
      <w:pPr>
        <w:spacing w:after="0" w:line="360" w:lineRule="auto"/>
        <w:ind w:right="51"/>
        <w:jc w:val="both"/>
        <w:rPr>
          <w:rFonts w:ascii="Times New Roman" w:eastAsia="Batang" w:hAnsi="Times New Roman" w:cs="Times New Roman"/>
          <w:lang w:val="es-MX"/>
        </w:rPr>
      </w:pPr>
      <w:r w:rsidRPr="001A0848">
        <w:rPr>
          <w:rFonts w:ascii="Times New Roman" w:eastAsia="Batang" w:hAnsi="Times New Roman" w:cs="Times New Roman"/>
          <w:b/>
          <w:lang w:val="es-MX"/>
        </w:rPr>
        <w:tab/>
      </w:r>
      <w:r w:rsidRPr="001A0848">
        <w:rPr>
          <w:rFonts w:ascii="Times New Roman" w:eastAsia="Batang" w:hAnsi="Times New Roman" w:cs="Times New Roman"/>
          <w:lang w:val="es-MX"/>
        </w:rPr>
        <w:t xml:space="preserve">Este documento que precede, es el que </w:t>
      </w:r>
      <w:r w:rsidR="00CE4C73" w:rsidRPr="001A0848">
        <w:rPr>
          <w:rFonts w:ascii="Times New Roman" w:eastAsia="Batang" w:hAnsi="Times New Roman" w:cs="Times New Roman"/>
          <w:lang w:val="es-MX"/>
        </w:rPr>
        <w:t>revela</w:t>
      </w:r>
      <w:r w:rsidRPr="001A0848">
        <w:rPr>
          <w:rFonts w:ascii="Times New Roman" w:eastAsia="Batang" w:hAnsi="Times New Roman" w:cs="Times New Roman"/>
          <w:lang w:val="es-MX"/>
        </w:rPr>
        <w:t xml:space="preserve"> la hora y fecha de la Audiencia a celebrar, </w:t>
      </w:r>
      <w:r w:rsidR="006913C3" w:rsidRPr="001A0848">
        <w:rPr>
          <w:rFonts w:ascii="Times New Roman" w:eastAsia="Batang" w:hAnsi="Times New Roman" w:cs="Times New Roman"/>
          <w:lang w:val="es-MX"/>
        </w:rPr>
        <w:t xml:space="preserve">lo que significa el llamamiento judicial que hace el Juez a las partes, por lo que, a partir de este auto de recibido, </w:t>
      </w:r>
      <w:r w:rsidR="00D87ED2" w:rsidRPr="001A0848">
        <w:rPr>
          <w:rFonts w:ascii="Times New Roman" w:eastAsia="Batang" w:hAnsi="Times New Roman" w:cs="Times New Roman"/>
          <w:lang w:val="es-MX"/>
        </w:rPr>
        <w:t xml:space="preserve">se comienzan a practicar los diferentes actos procesales derivados de la actividad </w:t>
      </w:r>
      <w:r w:rsidR="00056D07" w:rsidRPr="001A0848">
        <w:rPr>
          <w:rFonts w:ascii="Times New Roman" w:eastAsia="Batang" w:hAnsi="Times New Roman" w:cs="Times New Roman"/>
          <w:lang w:val="es-MX"/>
        </w:rPr>
        <w:t>judicial.</w:t>
      </w:r>
    </w:p>
    <w:p w:rsidR="00056D07" w:rsidRPr="001A0848" w:rsidRDefault="00056D07" w:rsidP="001A0848">
      <w:pPr>
        <w:spacing w:after="0" w:line="360" w:lineRule="auto"/>
        <w:ind w:right="51"/>
        <w:jc w:val="center"/>
        <w:rPr>
          <w:rFonts w:ascii="Times New Roman" w:eastAsia="Batang" w:hAnsi="Times New Roman" w:cs="Times New Roman"/>
          <w:b/>
          <w:lang w:val="es-MX"/>
        </w:rPr>
      </w:pPr>
      <w:r w:rsidRPr="001A0848">
        <w:rPr>
          <w:rFonts w:ascii="Times New Roman" w:eastAsia="Batang" w:hAnsi="Times New Roman" w:cs="Times New Roman"/>
          <w:b/>
          <w:lang w:val="es-MX"/>
        </w:rPr>
        <w:t>CITACION</w:t>
      </w:r>
    </w:p>
    <w:p w:rsidR="00382493" w:rsidRPr="001A0848" w:rsidRDefault="00382493" w:rsidP="001A0848">
      <w:pPr>
        <w:spacing w:after="0" w:line="360" w:lineRule="auto"/>
        <w:ind w:right="51"/>
        <w:jc w:val="center"/>
        <w:rPr>
          <w:rFonts w:ascii="Times New Roman" w:eastAsia="Batang" w:hAnsi="Times New Roman" w:cs="Times New Roman"/>
          <w:b/>
          <w:lang w:val="es-MX"/>
        </w:rPr>
      </w:pPr>
    </w:p>
    <w:p w:rsidR="002972C9" w:rsidRPr="001A0848" w:rsidRDefault="002972C9" w:rsidP="001A0848">
      <w:pPr>
        <w:pStyle w:val="NormalWeb"/>
        <w:spacing w:before="0" w:beforeAutospacing="0" w:after="0" w:afterAutospacing="0" w:line="360" w:lineRule="auto"/>
        <w:jc w:val="both"/>
        <w:rPr>
          <w:sz w:val="22"/>
          <w:szCs w:val="22"/>
        </w:rPr>
      </w:pPr>
      <w:r w:rsidRPr="001A0848">
        <w:rPr>
          <w:sz w:val="22"/>
          <w:szCs w:val="22"/>
        </w:rPr>
        <w:tab/>
        <w:t xml:space="preserve">Una </w:t>
      </w:r>
      <w:r w:rsidRPr="001A0848">
        <w:rPr>
          <w:b/>
          <w:bCs/>
          <w:sz w:val="22"/>
          <w:szCs w:val="22"/>
        </w:rPr>
        <w:t>citación</w:t>
      </w:r>
      <w:r w:rsidRPr="001A0848">
        <w:rPr>
          <w:sz w:val="22"/>
          <w:szCs w:val="22"/>
        </w:rPr>
        <w:t xml:space="preserve"> es una </w:t>
      </w:r>
      <w:hyperlink r:id="rId17" w:tooltip="Resolución judicial" w:history="1">
        <w:r w:rsidRPr="001A0848">
          <w:rPr>
            <w:rStyle w:val="Hipervnculo"/>
            <w:color w:val="auto"/>
            <w:sz w:val="22"/>
            <w:szCs w:val="22"/>
          </w:rPr>
          <w:t>resolución</w:t>
        </w:r>
      </w:hyperlink>
      <w:r w:rsidRPr="001A0848">
        <w:rPr>
          <w:sz w:val="22"/>
          <w:szCs w:val="22"/>
        </w:rPr>
        <w:t xml:space="preserve"> dictada por un </w:t>
      </w:r>
      <w:hyperlink r:id="rId18" w:tooltip="Juez" w:history="1">
        <w:r w:rsidRPr="001A0848">
          <w:rPr>
            <w:rStyle w:val="Hipervnculo"/>
            <w:color w:val="auto"/>
            <w:sz w:val="22"/>
            <w:szCs w:val="22"/>
          </w:rPr>
          <w:t>juez</w:t>
        </w:r>
      </w:hyperlink>
      <w:r w:rsidRPr="001A0848">
        <w:rPr>
          <w:sz w:val="22"/>
          <w:szCs w:val="22"/>
        </w:rPr>
        <w:t xml:space="preserve"> o </w:t>
      </w:r>
      <w:hyperlink r:id="rId19" w:tooltip="Tribunal" w:history="1">
        <w:r w:rsidRPr="001A0848">
          <w:rPr>
            <w:rStyle w:val="Hipervnculo"/>
            <w:color w:val="auto"/>
            <w:sz w:val="22"/>
            <w:szCs w:val="22"/>
          </w:rPr>
          <w:t>tribunal</w:t>
        </w:r>
      </w:hyperlink>
      <w:r w:rsidRPr="001A0848">
        <w:rPr>
          <w:sz w:val="22"/>
          <w:szCs w:val="22"/>
        </w:rPr>
        <w:t xml:space="preserve"> a través de la cual se envía una comunicación a una persona determinada para que se persone en el </w:t>
      </w:r>
      <w:hyperlink r:id="rId20" w:tooltip="Juicio" w:history="1">
        <w:r w:rsidRPr="001A0848">
          <w:rPr>
            <w:rStyle w:val="Hipervnculo"/>
            <w:color w:val="auto"/>
            <w:sz w:val="22"/>
            <w:szCs w:val="22"/>
          </w:rPr>
          <w:t>juicio</w:t>
        </w:r>
      </w:hyperlink>
      <w:r w:rsidRPr="001A0848">
        <w:rPr>
          <w:sz w:val="22"/>
          <w:szCs w:val="22"/>
        </w:rPr>
        <w:t xml:space="preserve"> o </w:t>
      </w:r>
      <w:r w:rsidRPr="001A0848">
        <w:rPr>
          <w:sz w:val="22"/>
          <w:szCs w:val="22"/>
          <w:u w:val="single"/>
        </w:rPr>
        <w:t>Audiencia</w:t>
      </w:r>
      <w:r w:rsidRPr="001A0848">
        <w:rPr>
          <w:sz w:val="22"/>
          <w:szCs w:val="22"/>
        </w:rPr>
        <w:t>, en un día y a una hora determinada. La citación puede llevarse a cabo tanto a las partes del proceso, como a terceros cuya presencia pueda ser necesaria para la tramitación del juicio (</w:t>
      </w:r>
      <w:hyperlink r:id="rId21" w:tooltip="Testigo" w:history="1">
        <w:r w:rsidRPr="001A0848">
          <w:rPr>
            <w:rStyle w:val="Hipervnculo"/>
            <w:color w:val="auto"/>
            <w:sz w:val="22"/>
            <w:szCs w:val="22"/>
          </w:rPr>
          <w:t>testigos</w:t>
        </w:r>
      </w:hyperlink>
      <w:r w:rsidRPr="001A0848">
        <w:rPr>
          <w:sz w:val="22"/>
          <w:szCs w:val="22"/>
        </w:rPr>
        <w:t xml:space="preserve">, </w:t>
      </w:r>
      <w:hyperlink r:id="rId22" w:tooltip="Perito" w:history="1">
        <w:r w:rsidRPr="001A0848">
          <w:rPr>
            <w:rStyle w:val="Hipervnculo"/>
            <w:color w:val="auto"/>
            <w:sz w:val="22"/>
            <w:szCs w:val="22"/>
          </w:rPr>
          <w:t>peritos</w:t>
        </w:r>
      </w:hyperlink>
      <w:r w:rsidRPr="001A0848">
        <w:rPr>
          <w:sz w:val="22"/>
          <w:szCs w:val="22"/>
        </w:rPr>
        <w:t>, etc.).</w:t>
      </w:r>
    </w:p>
    <w:p w:rsidR="00B82EF3" w:rsidRPr="001A0848" w:rsidRDefault="002972C9" w:rsidP="001A0848">
      <w:pPr>
        <w:pStyle w:val="NormalWeb"/>
        <w:spacing w:before="0" w:beforeAutospacing="0" w:after="0" w:afterAutospacing="0" w:line="360" w:lineRule="auto"/>
        <w:jc w:val="both"/>
        <w:rPr>
          <w:sz w:val="22"/>
          <w:szCs w:val="22"/>
        </w:rPr>
      </w:pPr>
      <w:r w:rsidRPr="001A0848">
        <w:rPr>
          <w:sz w:val="22"/>
          <w:szCs w:val="22"/>
        </w:rPr>
        <w:tab/>
        <w:t xml:space="preserve">La citación se realiza a través de algún medio que deje constancia de que el destinatario ha recibido la comunicación para así poder tomar las medidas oportunas si el citado desobedece al órgano jurisdiccional. En la citación se suele incluir un </w:t>
      </w:r>
      <w:hyperlink r:id="rId23" w:tooltip="Apercibimiento" w:history="1">
        <w:r w:rsidRPr="001A0848">
          <w:rPr>
            <w:rStyle w:val="Hipervnculo"/>
            <w:color w:val="auto"/>
            <w:sz w:val="22"/>
            <w:szCs w:val="22"/>
          </w:rPr>
          <w:t>apercibimiento</w:t>
        </w:r>
      </w:hyperlink>
      <w:r w:rsidRPr="001A0848">
        <w:rPr>
          <w:sz w:val="22"/>
          <w:szCs w:val="22"/>
        </w:rPr>
        <w:t xml:space="preserve"> en el que se dice qué puede ocurrir si la persona no se presenta en el día y hora fijados.</w:t>
      </w:r>
    </w:p>
    <w:p w:rsidR="002972C9" w:rsidRPr="001A0848" w:rsidRDefault="002972C9" w:rsidP="001A0848">
      <w:pPr>
        <w:pStyle w:val="NormalWeb"/>
        <w:spacing w:before="0" w:beforeAutospacing="0" w:after="0" w:afterAutospacing="0" w:line="360" w:lineRule="auto"/>
        <w:jc w:val="both"/>
        <w:rPr>
          <w:sz w:val="22"/>
          <w:szCs w:val="22"/>
        </w:rPr>
      </w:pPr>
      <w:r w:rsidRPr="001A0848">
        <w:rPr>
          <w:sz w:val="22"/>
          <w:szCs w:val="22"/>
        </w:rPr>
        <w:tab/>
        <w:t>El Código Procesal Penal, en el art. 165 expresa lo siguiente:</w:t>
      </w:r>
    </w:p>
    <w:p w:rsidR="002972C9" w:rsidRPr="001A0848" w:rsidRDefault="002972C9" w:rsidP="001A0848">
      <w:pPr>
        <w:pStyle w:val="NormalWeb"/>
        <w:spacing w:before="0" w:beforeAutospacing="0" w:after="0" w:afterAutospacing="0" w:line="360" w:lineRule="auto"/>
        <w:jc w:val="both"/>
        <w:rPr>
          <w:sz w:val="22"/>
          <w:szCs w:val="22"/>
        </w:rPr>
      </w:pPr>
      <w:r w:rsidRPr="001A0848">
        <w:rPr>
          <w:sz w:val="22"/>
          <w:szCs w:val="22"/>
        </w:rPr>
        <w:tab/>
        <w:t xml:space="preserve">Cuando sea necesaria la presencia de una persona para algún acto procesal, se ordenara su citación mediante acta certificada, telegrama con aviso de entrega, o por cualquier </w:t>
      </w:r>
      <w:proofErr w:type="gramStart"/>
      <w:r w:rsidRPr="001A0848">
        <w:rPr>
          <w:sz w:val="22"/>
          <w:szCs w:val="22"/>
        </w:rPr>
        <w:t>otro medio</w:t>
      </w:r>
      <w:proofErr w:type="gramEnd"/>
      <w:r w:rsidRPr="001A0848">
        <w:rPr>
          <w:sz w:val="22"/>
          <w:szCs w:val="22"/>
        </w:rPr>
        <w:t xml:space="preserve"> comunicación que garantice la autenticidad del mensaje.</w:t>
      </w:r>
    </w:p>
    <w:p w:rsidR="002972C9" w:rsidRPr="001A0848" w:rsidRDefault="002972C9" w:rsidP="001A0848">
      <w:pPr>
        <w:pStyle w:val="NormalWeb"/>
        <w:spacing w:before="0" w:beforeAutospacing="0" w:after="0" w:afterAutospacing="0" w:line="360" w:lineRule="auto"/>
        <w:jc w:val="both"/>
        <w:rPr>
          <w:sz w:val="22"/>
          <w:szCs w:val="22"/>
        </w:rPr>
      </w:pPr>
      <w:r w:rsidRPr="001A0848">
        <w:rPr>
          <w:sz w:val="22"/>
          <w:szCs w:val="22"/>
        </w:rPr>
        <w:tab/>
        <w:t>En todo caso, se le hará saber el objeto de la citación</w:t>
      </w:r>
      <w:r w:rsidR="00E045EE" w:rsidRPr="001A0848">
        <w:rPr>
          <w:sz w:val="22"/>
          <w:szCs w:val="22"/>
        </w:rPr>
        <w:t xml:space="preserve">, y el procedimiento en que esta se dispuso, se le advertirá que si no obedece la orden, será conducido por la seguridad pública, y pagara las costas que causen, </w:t>
      </w:r>
      <w:r w:rsidR="00FA4A1F" w:rsidRPr="001A0848">
        <w:rPr>
          <w:sz w:val="22"/>
          <w:szCs w:val="22"/>
        </w:rPr>
        <w:t>salvo justa causa.</w:t>
      </w:r>
    </w:p>
    <w:p w:rsidR="00FA4A1F" w:rsidRPr="001A0848" w:rsidRDefault="00FA4A1F" w:rsidP="001A0848">
      <w:pPr>
        <w:pStyle w:val="NormalWeb"/>
        <w:spacing w:before="0" w:beforeAutospacing="0" w:after="0" w:afterAutospacing="0" w:line="360" w:lineRule="auto"/>
        <w:jc w:val="both"/>
        <w:rPr>
          <w:sz w:val="22"/>
          <w:szCs w:val="22"/>
        </w:rPr>
      </w:pPr>
      <w:r w:rsidRPr="001A0848">
        <w:rPr>
          <w:sz w:val="22"/>
          <w:szCs w:val="22"/>
        </w:rPr>
        <w:tab/>
        <w:t>El apercibimiento se cumplirá inmediatamente.</w:t>
      </w:r>
    </w:p>
    <w:p w:rsidR="00FA4A1F" w:rsidRPr="001A0848" w:rsidRDefault="00FA4A1F" w:rsidP="001A0848">
      <w:pPr>
        <w:pStyle w:val="NormalWeb"/>
        <w:spacing w:before="0" w:beforeAutospacing="0" w:after="0" w:afterAutospacing="0" w:line="360" w:lineRule="auto"/>
        <w:jc w:val="both"/>
        <w:rPr>
          <w:sz w:val="22"/>
          <w:szCs w:val="22"/>
        </w:rPr>
      </w:pPr>
      <w:r w:rsidRPr="001A0848">
        <w:rPr>
          <w:sz w:val="22"/>
          <w:szCs w:val="22"/>
        </w:rPr>
        <w:t xml:space="preserve"> </w:t>
      </w:r>
      <w:r w:rsidRPr="001A0848">
        <w:rPr>
          <w:sz w:val="22"/>
          <w:szCs w:val="22"/>
        </w:rPr>
        <w:tab/>
        <w:t>A efecto de ejemplificar el caso anterior, una cita judicial, se redacta de la siguiente manera:</w:t>
      </w:r>
    </w:p>
    <w:p w:rsidR="00FA4A1F" w:rsidRPr="001A0848" w:rsidRDefault="00FA503C" w:rsidP="001A0848">
      <w:pPr>
        <w:pStyle w:val="NormalWeb"/>
        <w:spacing w:before="0" w:beforeAutospacing="0" w:after="0" w:afterAutospacing="0" w:line="360" w:lineRule="auto"/>
        <w:ind w:left="709" w:right="476"/>
        <w:jc w:val="both"/>
        <w:rPr>
          <w:sz w:val="22"/>
          <w:szCs w:val="22"/>
        </w:rPr>
      </w:pPr>
      <w:r>
        <w:rPr>
          <w:noProof/>
          <w:sz w:val="22"/>
          <w:szCs w:val="22"/>
        </w:rPr>
        <w:lastRenderedPageBreak/>
        <w:pict>
          <v:rect id="_x0000_s1047" style="position:absolute;left:0;text-align:left;margin-left:33.2pt;margin-top:-.35pt;width:407.6pt;height:465.3pt;z-index:251661312">
            <v:textbox>
              <w:txbxContent>
                <w:p w:rsidR="00FF1BF1" w:rsidRDefault="00FF1BF1" w:rsidP="00382493">
                  <w:pPr>
                    <w:pStyle w:val="NormalWeb"/>
                    <w:spacing w:before="0" w:beforeAutospacing="0" w:after="0" w:afterAutospacing="0" w:line="480" w:lineRule="auto"/>
                    <w:ind w:left="709" w:right="476"/>
                    <w:jc w:val="both"/>
                  </w:pPr>
                </w:p>
                <w:p w:rsidR="00FF1BF1" w:rsidRDefault="00FA503C" w:rsidP="00382493">
                  <w:pPr>
                    <w:pStyle w:val="NormalWeb"/>
                    <w:spacing w:before="0" w:beforeAutospacing="0" w:after="0" w:afterAutospacing="0" w:line="480" w:lineRule="auto"/>
                    <w:ind w:left="709" w:right="476"/>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9.6pt;height:18.75pt">
                        <v:shadow color="#868686"/>
                        <v:textpath style="font-family:&quot;Arial Black&quot;;v-text-kern:t" trim="t" fitpath="t" string="JUZGADO SEGUNDO DE PAZ SAN VICENTE &#10;"/>
                      </v:shape>
                    </w:pict>
                  </w:r>
                </w:p>
                <w:p w:rsidR="00FF1BF1" w:rsidRPr="00FA4A1F" w:rsidRDefault="00FF1BF1" w:rsidP="00382493">
                  <w:pPr>
                    <w:pStyle w:val="NormalWeb"/>
                    <w:spacing w:before="0" w:beforeAutospacing="0" w:after="0" w:afterAutospacing="0" w:line="480" w:lineRule="auto"/>
                    <w:ind w:left="709" w:right="476"/>
                    <w:jc w:val="both"/>
                  </w:pPr>
                </w:p>
                <w:p w:rsidR="00FF1BF1" w:rsidRDefault="00FF1BF1" w:rsidP="00382493">
                  <w:pPr>
                    <w:spacing w:after="0" w:line="360" w:lineRule="auto"/>
                    <w:ind w:left="709" w:right="476"/>
                    <w:jc w:val="both"/>
                    <w:rPr>
                      <w:rFonts w:ascii="Times New Roman" w:hAnsi="Times New Roman" w:cs="Times New Roman"/>
                      <w:sz w:val="24"/>
                      <w:szCs w:val="24"/>
                      <w:u w:val="single"/>
                      <w:lang w:val="es-MX"/>
                    </w:rPr>
                  </w:pPr>
                  <w:r w:rsidRPr="00FA4A1F">
                    <w:rPr>
                      <w:rFonts w:ascii="Times New Roman" w:eastAsia="Batang" w:hAnsi="Times New Roman" w:cs="Times New Roman"/>
                      <w:b/>
                      <w:sz w:val="24"/>
                      <w:szCs w:val="24"/>
                      <w:lang w:val="es-MX"/>
                    </w:rPr>
                    <w:t xml:space="preserve">EL SEÑOR CITADOR DEL JUZGADO SEGUNDO DE PAZ DE LA CIUDAD DE SAN VICENTE, CITA A USTED: </w:t>
                  </w:r>
                  <w:r w:rsidRPr="00FA4A1F">
                    <w:rPr>
                      <w:rFonts w:ascii="Times New Roman" w:eastAsia="Batang" w:hAnsi="Times New Roman" w:cs="Times New Roman"/>
                      <w:sz w:val="24"/>
                      <w:szCs w:val="24"/>
                      <w:u w:val="single"/>
                      <w:lang w:val="es-MX"/>
                    </w:rPr>
                    <w:t xml:space="preserve">María Josefina Rosales, residente en </w:t>
                  </w:r>
                  <w:r w:rsidRPr="00FA4A1F">
                    <w:rPr>
                      <w:rFonts w:ascii="Times New Roman" w:hAnsi="Times New Roman" w:cs="Times New Roman"/>
                      <w:sz w:val="24"/>
                      <w:szCs w:val="24"/>
                      <w:u w:val="single"/>
                      <w:lang w:val="es-MX"/>
                    </w:rPr>
                    <w:t>Colonia Primavera, Polígono H, casa número diez, San Vicente</w:t>
                  </w:r>
                  <w:r>
                    <w:rPr>
                      <w:rFonts w:ascii="Times New Roman" w:hAnsi="Times New Roman" w:cs="Times New Roman"/>
                      <w:sz w:val="24"/>
                      <w:szCs w:val="24"/>
                      <w:u w:val="single"/>
                      <w:lang w:val="es-MX"/>
                    </w:rPr>
                    <w:t>.</w:t>
                  </w:r>
                </w:p>
                <w:p w:rsidR="00FF1BF1" w:rsidRDefault="00FF1BF1" w:rsidP="00382493">
                  <w:pPr>
                    <w:spacing w:after="0" w:line="360" w:lineRule="auto"/>
                    <w:ind w:left="709" w:right="476"/>
                    <w:jc w:val="both"/>
                    <w:rPr>
                      <w:rFonts w:ascii="Times New Roman" w:eastAsia="Batang" w:hAnsi="Times New Roman" w:cs="Times New Roman"/>
                      <w:b/>
                      <w:sz w:val="24"/>
                      <w:szCs w:val="24"/>
                      <w:lang w:val="es-MX"/>
                    </w:rPr>
                  </w:pPr>
                  <w:r>
                    <w:rPr>
                      <w:rFonts w:ascii="Times New Roman" w:eastAsia="Batang" w:hAnsi="Times New Roman" w:cs="Times New Roman"/>
                      <w:b/>
                      <w:sz w:val="24"/>
                      <w:szCs w:val="24"/>
                      <w:lang w:val="es-MX"/>
                    </w:rPr>
                    <w:t xml:space="preserve">PARA QUE A LAS </w:t>
                  </w:r>
                  <w:r w:rsidRPr="002645FA">
                    <w:rPr>
                      <w:rFonts w:ascii="Times New Roman" w:eastAsia="Batang" w:hAnsi="Times New Roman" w:cs="Times New Roman"/>
                      <w:sz w:val="24"/>
                      <w:szCs w:val="24"/>
                      <w:u w:val="single"/>
                      <w:lang w:val="es-MX"/>
                    </w:rPr>
                    <w:t>DIEZ</w:t>
                  </w:r>
                  <w:r>
                    <w:rPr>
                      <w:rFonts w:ascii="Times New Roman" w:eastAsia="Batang" w:hAnsi="Times New Roman" w:cs="Times New Roman"/>
                      <w:b/>
                      <w:sz w:val="24"/>
                      <w:szCs w:val="24"/>
                      <w:lang w:val="es-MX"/>
                    </w:rPr>
                    <w:t xml:space="preserve"> HORAS DEL DIA </w:t>
                  </w:r>
                  <w:r w:rsidRPr="002645FA">
                    <w:rPr>
                      <w:rFonts w:ascii="Times New Roman" w:eastAsia="Batang" w:hAnsi="Times New Roman" w:cs="Times New Roman"/>
                      <w:sz w:val="24"/>
                      <w:szCs w:val="24"/>
                      <w:u w:val="single"/>
                      <w:lang w:val="es-MX"/>
                    </w:rPr>
                    <w:t>OCHO</w:t>
                  </w:r>
                  <w:r>
                    <w:rPr>
                      <w:rFonts w:ascii="Times New Roman" w:eastAsia="Batang" w:hAnsi="Times New Roman" w:cs="Times New Roman"/>
                      <w:b/>
                      <w:sz w:val="24"/>
                      <w:szCs w:val="24"/>
                      <w:lang w:val="es-MX"/>
                    </w:rPr>
                    <w:t xml:space="preserve"> DE </w:t>
                  </w:r>
                  <w:r w:rsidRPr="002645FA">
                    <w:rPr>
                      <w:rFonts w:ascii="Times New Roman" w:eastAsia="Batang" w:hAnsi="Times New Roman" w:cs="Times New Roman"/>
                      <w:sz w:val="24"/>
                      <w:szCs w:val="24"/>
                      <w:u w:val="single"/>
                      <w:lang w:val="es-MX"/>
                    </w:rPr>
                    <w:t xml:space="preserve">NOVIEMBRE </w:t>
                  </w:r>
                  <w:r>
                    <w:rPr>
                      <w:rFonts w:ascii="Times New Roman" w:eastAsia="Batang" w:hAnsi="Times New Roman" w:cs="Times New Roman"/>
                      <w:b/>
                      <w:sz w:val="24"/>
                      <w:szCs w:val="24"/>
                      <w:lang w:val="es-MX"/>
                    </w:rPr>
                    <w:t>DEL CORRIENTE AÑO, COMPAREZCA A ESTE JUZGADO PARA LA CELEBRACION DE LA AUDIENCIA INICIAL, EN EL PROCESO SEGUIDO EN CONTRA DE JOSE ANTONIO VALLADARES,  POR ATRIBUIRSELE EL DELITO DE LESIONES.</w:t>
                  </w:r>
                </w:p>
                <w:p w:rsidR="00FF1BF1" w:rsidRDefault="00FF1BF1" w:rsidP="00382493">
                  <w:pPr>
                    <w:spacing w:after="0" w:line="360" w:lineRule="auto"/>
                    <w:ind w:left="709" w:right="476"/>
                    <w:jc w:val="both"/>
                    <w:rPr>
                      <w:rFonts w:ascii="Times New Roman" w:eastAsia="Batang" w:hAnsi="Times New Roman" w:cs="Times New Roman"/>
                      <w:b/>
                      <w:sz w:val="24"/>
                      <w:szCs w:val="24"/>
                      <w:lang w:val="es-MX"/>
                    </w:rPr>
                  </w:pPr>
                  <w:r>
                    <w:rPr>
                      <w:rFonts w:ascii="Times New Roman" w:eastAsia="Batang" w:hAnsi="Times New Roman" w:cs="Times New Roman"/>
                      <w:b/>
                      <w:sz w:val="24"/>
                      <w:szCs w:val="24"/>
                      <w:lang w:val="es-MX"/>
                    </w:rPr>
                    <w:t>CAUSA N°. 130-2-2011.</w:t>
                  </w:r>
                </w:p>
                <w:p w:rsidR="00FF1BF1" w:rsidRDefault="00FF1BF1" w:rsidP="00382493">
                  <w:pPr>
                    <w:spacing w:after="0" w:line="360" w:lineRule="auto"/>
                    <w:ind w:left="709" w:right="476"/>
                    <w:jc w:val="both"/>
                    <w:rPr>
                      <w:rFonts w:ascii="Times New Roman" w:eastAsia="Batang" w:hAnsi="Times New Roman" w:cs="Times New Roman"/>
                      <w:b/>
                      <w:sz w:val="24"/>
                      <w:szCs w:val="24"/>
                      <w:lang w:val="es-MX"/>
                    </w:rPr>
                  </w:pPr>
                  <w:r>
                    <w:rPr>
                      <w:rFonts w:ascii="Times New Roman" w:eastAsia="Batang" w:hAnsi="Times New Roman" w:cs="Times New Roman"/>
                      <w:b/>
                      <w:sz w:val="24"/>
                      <w:szCs w:val="24"/>
                      <w:lang w:val="es-MX"/>
                    </w:rPr>
                    <w:t>DE CUENTA CON LA PRESENTE DILIGENCIA.</w:t>
                  </w:r>
                </w:p>
                <w:p w:rsidR="00FF1BF1" w:rsidRDefault="00FF1BF1" w:rsidP="00382493">
                  <w:pPr>
                    <w:spacing w:after="0" w:line="360" w:lineRule="auto"/>
                    <w:ind w:left="709" w:right="476"/>
                    <w:jc w:val="both"/>
                    <w:rPr>
                      <w:rFonts w:ascii="Times New Roman" w:eastAsia="Batang" w:hAnsi="Times New Roman" w:cs="Times New Roman"/>
                      <w:b/>
                      <w:sz w:val="24"/>
                      <w:szCs w:val="24"/>
                      <w:lang w:val="es-MX"/>
                    </w:rPr>
                  </w:pPr>
                </w:p>
                <w:p w:rsidR="00FF1BF1" w:rsidRPr="00FA4A1F" w:rsidRDefault="00FF1BF1" w:rsidP="00382493">
                  <w:pPr>
                    <w:spacing w:after="0" w:line="360" w:lineRule="auto"/>
                    <w:ind w:left="709" w:right="476"/>
                    <w:jc w:val="both"/>
                    <w:rPr>
                      <w:rFonts w:ascii="Times New Roman" w:hAnsi="Times New Roman" w:cs="Times New Roman"/>
                      <w:sz w:val="24"/>
                      <w:szCs w:val="24"/>
                      <w:u w:val="single"/>
                    </w:rPr>
                  </w:pPr>
                  <w:r>
                    <w:rPr>
                      <w:rFonts w:ascii="Times New Roman" w:eastAsia="Batang" w:hAnsi="Times New Roman" w:cs="Times New Roman"/>
                      <w:b/>
                      <w:sz w:val="24"/>
                      <w:szCs w:val="24"/>
                      <w:lang w:val="es-MX"/>
                    </w:rPr>
                    <w:t xml:space="preserve">JUZGADO SEGUNDO DE PAZ, SAN VICENTE, A LOS </w:t>
                  </w:r>
                  <w:r>
                    <w:rPr>
                      <w:rFonts w:ascii="Times New Roman" w:eastAsia="Batang" w:hAnsi="Times New Roman" w:cs="Times New Roman"/>
                      <w:sz w:val="24"/>
                      <w:szCs w:val="24"/>
                      <w:u w:val="single"/>
                      <w:lang w:val="es-MX"/>
                    </w:rPr>
                    <w:t>SIETE</w:t>
                  </w:r>
                  <w:r>
                    <w:rPr>
                      <w:rFonts w:ascii="Times New Roman" w:eastAsia="Batang" w:hAnsi="Times New Roman" w:cs="Times New Roman"/>
                      <w:b/>
                      <w:sz w:val="24"/>
                      <w:szCs w:val="24"/>
                      <w:lang w:val="es-MX"/>
                    </w:rPr>
                    <w:t xml:space="preserve"> DIAS DE MES DE </w:t>
                  </w:r>
                  <w:r w:rsidRPr="002645FA">
                    <w:rPr>
                      <w:rFonts w:ascii="Times New Roman" w:eastAsia="Batang" w:hAnsi="Times New Roman" w:cs="Times New Roman"/>
                      <w:sz w:val="24"/>
                      <w:szCs w:val="24"/>
                      <w:u w:val="single"/>
                      <w:lang w:val="es-MX"/>
                    </w:rPr>
                    <w:t>NOVIEMBRE</w:t>
                  </w:r>
                  <w:r>
                    <w:rPr>
                      <w:rFonts w:ascii="Times New Roman" w:eastAsia="Batang" w:hAnsi="Times New Roman" w:cs="Times New Roman"/>
                      <w:b/>
                      <w:sz w:val="24"/>
                      <w:szCs w:val="24"/>
                      <w:lang w:val="es-MX"/>
                    </w:rPr>
                    <w:t xml:space="preserve"> DE DOS MIL ONCE.</w:t>
                  </w:r>
                  <w:r>
                    <w:rPr>
                      <w:rFonts w:ascii="Times New Roman" w:hAnsi="Times New Roman" w:cs="Times New Roman"/>
                      <w:sz w:val="24"/>
                      <w:szCs w:val="24"/>
                      <w:u w:val="single"/>
                      <w:lang w:val="es-MX"/>
                    </w:rPr>
                    <w:t xml:space="preserve">                                                 </w:t>
                  </w:r>
                </w:p>
                <w:p w:rsidR="00FF1BF1" w:rsidRDefault="00FF1BF1" w:rsidP="00382493">
                  <w:pPr>
                    <w:spacing w:after="0" w:line="240" w:lineRule="auto"/>
                    <w:ind w:left="709" w:right="476"/>
                    <w:jc w:val="both"/>
                    <w:rPr>
                      <w:rFonts w:ascii="Times New Roman" w:eastAsia="Batang" w:hAnsi="Times New Roman" w:cs="Times New Roman"/>
                      <w:b/>
                      <w:sz w:val="24"/>
                      <w:szCs w:val="24"/>
                    </w:rPr>
                  </w:pP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t xml:space="preserve">SELLO </w:t>
                  </w:r>
                </w:p>
                <w:p w:rsidR="00FF1BF1" w:rsidRDefault="00FF1BF1" w:rsidP="00382493">
                  <w:pPr>
                    <w:spacing w:after="0" w:line="240" w:lineRule="auto"/>
                    <w:ind w:left="709" w:right="476"/>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                          DEL JUZGADO</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t xml:space="preserve">     </w:t>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t xml:space="preserve">                             F._______________.</w:t>
                  </w:r>
                </w:p>
                <w:p w:rsidR="00FF1BF1" w:rsidRPr="00FA4A1F" w:rsidRDefault="00FF1BF1" w:rsidP="00382493">
                  <w:pPr>
                    <w:spacing w:after="0" w:line="240" w:lineRule="auto"/>
                    <w:ind w:left="709" w:right="476"/>
                    <w:jc w:val="both"/>
                    <w:rPr>
                      <w:rFonts w:ascii="Times New Roman" w:eastAsia="Batang" w:hAnsi="Times New Roman" w:cs="Times New Roman"/>
                      <w:b/>
                      <w:sz w:val="24"/>
                      <w:szCs w:val="24"/>
                    </w:rPr>
                  </w:pP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r>
                  <w:r>
                    <w:rPr>
                      <w:rFonts w:ascii="Times New Roman" w:eastAsia="Batang" w:hAnsi="Times New Roman" w:cs="Times New Roman"/>
                      <w:b/>
                      <w:sz w:val="24"/>
                      <w:szCs w:val="24"/>
                    </w:rPr>
                    <w:tab/>
                    <w:t>SECRETARIO.</w:t>
                  </w:r>
                </w:p>
                <w:p w:rsidR="00FF1BF1" w:rsidRDefault="00FF1BF1" w:rsidP="00382493">
                  <w:pPr>
                    <w:spacing w:after="0" w:line="240" w:lineRule="auto"/>
                    <w:ind w:left="709" w:right="476"/>
                    <w:jc w:val="center"/>
                    <w:rPr>
                      <w:rFonts w:eastAsia="Batang"/>
                      <w:sz w:val="26"/>
                      <w:szCs w:val="26"/>
                      <w:lang w:val="es-MX"/>
                    </w:rPr>
                  </w:pPr>
                </w:p>
                <w:p w:rsidR="00FF1BF1" w:rsidRDefault="00FF1BF1" w:rsidP="00382493">
                  <w:pPr>
                    <w:ind w:left="709" w:right="476"/>
                    <w:jc w:val="center"/>
                    <w:rPr>
                      <w:rFonts w:ascii="Times New Roman" w:hAnsi="Times New Roman" w:cs="Times New Roman"/>
                      <w:sz w:val="24"/>
                      <w:szCs w:val="24"/>
                      <w:lang w:val="es-MX"/>
                    </w:rPr>
                  </w:pPr>
                </w:p>
                <w:p w:rsidR="00FF1BF1" w:rsidRPr="00382493" w:rsidRDefault="00FF1BF1">
                  <w:pPr>
                    <w:rPr>
                      <w:lang w:val="es-MX"/>
                    </w:rPr>
                  </w:pPr>
                </w:p>
              </w:txbxContent>
            </v:textbox>
          </v:rect>
        </w:pict>
      </w: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382493" w:rsidP="001A0848">
      <w:pPr>
        <w:pStyle w:val="NormalWeb"/>
        <w:spacing w:before="0" w:beforeAutospacing="0" w:after="0" w:afterAutospacing="0" w:line="360" w:lineRule="auto"/>
        <w:ind w:left="709" w:right="476"/>
        <w:jc w:val="both"/>
        <w:rPr>
          <w:sz w:val="22"/>
          <w:szCs w:val="22"/>
        </w:rPr>
      </w:pPr>
    </w:p>
    <w:p w:rsidR="00382493" w:rsidRPr="001A0848" w:rsidRDefault="002645FA" w:rsidP="001A0848">
      <w:pPr>
        <w:tabs>
          <w:tab w:val="left" w:pos="8789"/>
        </w:tabs>
        <w:spacing w:after="0" w:line="360" w:lineRule="auto"/>
        <w:ind w:right="51"/>
        <w:jc w:val="both"/>
        <w:rPr>
          <w:rFonts w:ascii="Times New Roman" w:hAnsi="Times New Roman" w:cs="Times New Roman"/>
          <w:lang w:val="es-MX"/>
        </w:rPr>
      </w:pPr>
      <w:r w:rsidRPr="001A0848">
        <w:rPr>
          <w:rFonts w:ascii="Times New Roman" w:hAnsi="Times New Roman" w:cs="Times New Roman"/>
          <w:lang w:val="es-MX"/>
        </w:rPr>
        <w:t xml:space="preserve">           Este documento pone de manifiesto, el llamamiento judicial que se realiza a la víctima, a efecto de que comparezca a la celebración de la Audiencia Inicial, </w:t>
      </w:r>
      <w:r w:rsidR="00382493" w:rsidRPr="001A0848">
        <w:rPr>
          <w:rFonts w:ascii="Times New Roman" w:hAnsi="Times New Roman" w:cs="Times New Roman"/>
          <w:lang w:val="es-MX"/>
        </w:rPr>
        <w:t>en la cual se hace comparecer a una persona al Juzgado o Tribunal, a efecto de hacer valer sus derechos, o en su caso, manifieste lo que sabe sobre algún caso en concreto.</w:t>
      </w:r>
    </w:p>
    <w:p w:rsidR="00382493" w:rsidRPr="001A0848" w:rsidRDefault="00382493" w:rsidP="001A0848">
      <w:pPr>
        <w:tabs>
          <w:tab w:val="left" w:pos="8789"/>
        </w:tabs>
        <w:spacing w:after="0" w:line="360" w:lineRule="auto"/>
        <w:ind w:right="51"/>
        <w:jc w:val="both"/>
        <w:rPr>
          <w:rFonts w:ascii="Times New Roman" w:hAnsi="Times New Roman" w:cs="Times New Roman"/>
          <w:lang w:val="es-MX"/>
        </w:rPr>
      </w:pPr>
    </w:p>
    <w:p w:rsidR="000C3BB9" w:rsidRPr="001A0848" w:rsidRDefault="00382493" w:rsidP="001A0848">
      <w:pPr>
        <w:tabs>
          <w:tab w:val="left" w:pos="8789"/>
        </w:tabs>
        <w:spacing w:after="0" w:line="360" w:lineRule="auto"/>
        <w:ind w:right="51"/>
        <w:jc w:val="center"/>
        <w:rPr>
          <w:rFonts w:ascii="Times New Roman" w:hAnsi="Times New Roman" w:cs="Times New Roman"/>
          <w:b/>
          <w:lang w:val="es-MX"/>
        </w:rPr>
      </w:pPr>
      <w:r w:rsidRPr="001A0848">
        <w:rPr>
          <w:rFonts w:ascii="Times New Roman" w:hAnsi="Times New Roman" w:cs="Times New Roman"/>
          <w:b/>
          <w:lang w:val="es-MX"/>
        </w:rPr>
        <w:t>NOTIFICACION</w:t>
      </w:r>
    </w:p>
    <w:p w:rsidR="00381642" w:rsidRPr="001A0848" w:rsidRDefault="00381642" w:rsidP="001A0848">
      <w:pPr>
        <w:tabs>
          <w:tab w:val="left" w:pos="8789"/>
        </w:tabs>
        <w:spacing w:after="0" w:line="360" w:lineRule="auto"/>
        <w:ind w:right="51"/>
        <w:jc w:val="center"/>
        <w:rPr>
          <w:rFonts w:ascii="Times New Roman" w:hAnsi="Times New Roman" w:cs="Times New Roman"/>
          <w:b/>
          <w:lang w:val="es-MX"/>
        </w:rPr>
      </w:pPr>
    </w:p>
    <w:p w:rsidR="00381642" w:rsidRPr="001A0848" w:rsidRDefault="00381642" w:rsidP="001A0848">
      <w:pPr>
        <w:pStyle w:val="NormalWeb"/>
        <w:spacing w:before="0" w:beforeAutospacing="0" w:after="0" w:afterAutospacing="0" w:line="360" w:lineRule="auto"/>
        <w:jc w:val="both"/>
        <w:rPr>
          <w:sz w:val="22"/>
          <w:szCs w:val="22"/>
        </w:rPr>
      </w:pPr>
      <w:r w:rsidRPr="001A0848">
        <w:rPr>
          <w:rStyle w:val="Textoennegrita"/>
          <w:b w:val="0"/>
          <w:sz w:val="22"/>
          <w:szCs w:val="22"/>
        </w:rPr>
        <w:tab/>
        <w:t>La</w:t>
      </w:r>
      <w:r w:rsidRPr="001A0848">
        <w:rPr>
          <w:rStyle w:val="Textoennegrita"/>
          <w:sz w:val="22"/>
          <w:szCs w:val="22"/>
        </w:rPr>
        <w:t xml:space="preserve"> Notificación</w:t>
      </w:r>
      <w:r w:rsidRPr="001A0848">
        <w:rPr>
          <w:sz w:val="22"/>
          <w:szCs w:val="22"/>
        </w:rPr>
        <w:t xml:space="preserve"> es la </w:t>
      </w:r>
      <w:r w:rsidRPr="001A0848">
        <w:rPr>
          <w:rStyle w:val="Textoennegrita"/>
          <w:sz w:val="22"/>
          <w:szCs w:val="22"/>
        </w:rPr>
        <w:t>acción y efecto de notificar</w:t>
      </w:r>
      <w:r w:rsidRPr="001A0848">
        <w:rPr>
          <w:sz w:val="22"/>
          <w:szCs w:val="22"/>
        </w:rPr>
        <w:t xml:space="preserve"> (un verbo que procede del latín </w:t>
      </w:r>
      <w:proofErr w:type="spellStart"/>
      <w:r w:rsidRPr="001A0848">
        <w:rPr>
          <w:sz w:val="22"/>
          <w:szCs w:val="22"/>
        </w:rPr>
        <w:t>notificāre</w:t>
      </w:r>
      <w:proofErr w:type="spellEnd"/>
      <w:r w:rsidRPr="001A0848">
        <w:rPr>
          <w:sz w:val="22"/>
          <w:szCs w:val="22"/>
        </w:rPr>
        <w:t xml:space="preserve"> y que significa comunicar formalmente una resolución o dar una </w:t>
      </w:r>
      <w:hyperlink r:id="rId24" w:history="1">
        <w:r w:rsidRPr="001A0848">
          <w:rPr>
            <w:rStyle w:val="Textoennegrita"/>
            <w:sz w:val="22"/>
            <w:szCs w:val="22"/>
            <w:u w:val="single"/>
          </w:rPr>
          <w:t>noticia</w:t>
        </w:r>
      </w:hyperlink>
      <w:r w:rsidRPr="001A0848">
        <w:rPr>
          <w:sz w:val="22"/>
          <w:szCs w:val="22"/>
        </w:rPr>
        <w:t xml:space="preserve"> con propósito cierto).</w:t>
      </w:r>
    </w:p>
    <w:p w:rsidR="00381642" w:rsidRPr="001A0848" w:rsidRDefault="00381642" w:rsidP="001A0848">
      <w:pPr>
        <w:pStyle w:val="NormalWeb"/>
        <w:spacing w:before="0" w:beforeAutospacing="0" w:after="0" w:afterAutospacing="0" w:line="360" w:lineRule="auto"/>
        <w:jc w:val="both"/>
        <w:rPr>
          <w:sz w:val="22"/>
          <w:szCs w:val="22"/>
        </w:rPr>
      </w:pPr>
      <w:r w:rsidRPr="001A0848">
        <w:rPr>
          <w:sz w:val="22"/>
          <w:szCs w:val="22"/>
        </w:rPr>
        <w:tab/>
        <w:t xml:space="preserve">El concepto también se utiliza para nombrar al </w:t>
      </w:r>
      <w:hyperlink r:id="rId25" w:history="1">
        <w:r w:rsidRPr="001A0848">
          <w:rPr>
            <w:rStyle w:val="Textoennegrita"/>
            <w:sz w:val="22"/>
            <w:szCs w:val="22"/>
            <w:u w:val="single"/>
          </w:rPr>
          <w:t>documento</w:t>
        </w:r>
      </w:hyperlink>
      <w:r w:rsidRPr="001A0848">
        <w:rPr>
          <w:sz w:val="22"/>
          <w:szCs w:val="22"/>
        </w:rPr>
        <w:t xml:space="preserve"> en que se hace constar la resolución comunicada.</w:t>
      </w:r>
    </w:p>
    <w:p w:rsidR="00381642" w:rsidRPr="001A0848" w:rsidRDefault="00381642" w:rsidP="001A0848">
      <w:pPr>
        <w:pStyle w:val="NormalWeb"/>
        <w:spacing w:before="0" w:beforeAutospacing="0" w:after="0" w:afterAutospacing="0" w:line="360" w:lineRule="auto"/>
        <w:jc w:val="both"/>
        <w:rPr>
          <w:sz w:val="22"/>
          <w:szCs w:val="22"/>
        </w:rPr>
      </w:pPr>
      <w:r w:rsidRPr="001A0848">
        <w:rPr>
          <w:sz w:val="22"/>
          <w:szCs w:val="22"/>
        </w:rPr>
        <w:tab/>
        <w:t xml:space="preserve">La noción de notificación, por lo tanto, está vinculada a una </w:t>
      </w:r>
      <w:hyperlink r:id="rId26" w:history="1">
        <w:r w:rsidRPr="001A0848">
          <w:rPr>
            <w:rStyle w:val="Textoennegrita"/>
            <w:sz w:val="22"/>
            <w:szCs w:val="22"/>
            <w:u w:val="single"/>
          </w:rPr>
          <w:t>comunicación</w:t>
        </w:r>
      </w:hyperlink>
      <w:r w:rsidRPr="001A0848">
        <w:rPr>
          <w:sz w:val="22"/>
          <w:szCs w:val="22"/>
        </w:rPr>
        <w:t xml:space="preserve"> o un </w:t>
      </w:r>
      <w:hyperlink r:id="rId27" w:history="1">
        <w:r w:rsidRPr="001A0848">
          <w:rPr>
            <w:rStyle w:val="Textoennegrita"/>
            <w:sz w:val="22"/>
            <w:szCs w:val="22"/>
            <w:u w:val="single"/>
          </w:rPr>
          <w:t>aviso</w:t>
        </w:r>
      </w:hyperlink>
      <w:r w:rsidRPr="001A0848">
        <w:rPr>
          <w:sz w:val="22"/>
          <w:szCs w:val="22"/>
        </w:rPr>
        <w:t xml:space="preserve">. Al enviar una notificación, una </w:t>
      </w:r>
      <w:hyperlink r:id="rId28" w:history="1">
        <w:r w:rsidRPr="001A0848">
          <w:rPr>
            <w:rStyle w:val="Textoennegrita"/>
            <w:sz w:val="22"/>
            <w:szCs w:val="22"/>
            <w:u w:val="single"/>
          </w:rPr>
          <w:t>empresa</w:t>
        </w:r>
      </w:hyperlink>
      <w:r w:rsidRPr="001A0848">
        <w:rPr>
          <w:sz w:val="22"/>
          <w:szCs w:val="22"/>
        </w:rPr>
        <w:t xml:space="preserve">, una </w:t>
      </w:r>
      <w:hyperlink r:id="rId29" w:history="1">
        <w:r w:rsidRPr="001A0848">
          <w:rPr>
            <w:rStyle w:val="Textoennegrita"/>
            <w:sz w:val="22"/>
            <w:szCs w:val="22"/>
            <w:u w:val="single"/>
          </w:rPr>
          <w:t>organización</w:t>
        </w:r>
      </w:hyperlink>
      <w:r w:rsidRPr="001A0848">
        <w:rPr>
          <w:sz w:val="22"/>
          <w:szCs w:val="22"/>
        </w:rPr>
        <w:t xml:space="preserve"> o una </w:t>
      </w:r>
      <w:hyperlink r:id="rId30" w:history="1">
        <w:r w:rsidRPr="001A0848">
          <w:rPr>
            <w:rStyle w:val="Textoennegrita"/>
            <w:sz w:val="22"/>
            <w:szCs w:val="22"/>
            <w:u w:val="single"/>
          </w:rPr>
          <w:t>persona</w:t>
        </w:r>
      </w:hyperlink>
      <w:r w:rsidRPr="001A0848">
        <w:rPr>
          <w:sz w:val="22"/>
          <w:szCs w:val="22"/>
        </w:rPr>
        <w:t xml:space="preserve"> pretende dejar asentada determinada resolución que se ha tomado o que se tomará en un futuro. </w:t>
      </w:r>
      <w:r w:rsidR="00CE4C73" w:rsidRPr="001A0848">
        <w:rPr>
          <w:sz w:val="22"/>
          <w:szCs w:val="22"/>
        </w:rPr>
        <w:tab/>
      </w:r>
      <w:r w:rsidRPr="001A0848">
        <w:rPr>
          <w:sz w:val="22"/>
          <w:szCs w:val="22"/>
        </w:rPr>
        <w:t>Quien hace acuse de recibo de la notificación no puede alegar luego que no estaba al tanto de la situación.</w:t>
      </w:r>
    </w:p>
    <w:p w:rsidR="00381642" w:rsidRPr="001A0848" w:rsidRDefault="00381642" w:rsidP="001A0848">
      <w:pPr>
        <w:pStyle w:val="NormalWeb"/>
        <w:spacing w:before="0" w:beforeAutospacing="0" w:after="0" w:afterAutospacing="0" w:line="360" w:lineRule="auto"/>
        <w:jc w:val="both"/>
        <w:rPr>
          <w:sz w:val="22"/>
          <w:szCs w:val="22"/>
        </w:rPr>
      </w:pPr>
      <w:r w:rsidRPr="001A0848">
        <w:rPr>
          <w:sz w:val="22"/>
          <w:szCs w:val="22"/>
        </w:rPr>
        <w:lastRenderedPageBreak/>
        <w:tab/>
        <w:t xml:space="preserve">Una </w:t>
      </w:r>
      <w:r w:rsidRPr="001A0848">
        <w:rPr>
          <w:rStyle w:val="Textoennegrita"/>
          <w:sz w:val="22"/>
          <w:szCs w:val="22"/>
        </w:rPr>
        <w:t>notificación judicial</w:t>
      </w:r>
      <w:r w:rsidRPr="001A0848">
        <w:rPr>
          <w:sz w:val="22"/>
          <w:szCs w:val="22"/>
        </w:rPr>
        <w:t>, por otra parte, es un acto de comunicación de un juzgado o tribunal. Este documento debe ser entregado a la persona o ser publicado a través de un edicto para que el destinatario conozca el lugar, la fecha y la hora en que debe presentarse a prestar declaración o intervenir por una causa judicial.</w:t>
      </w:r>
    </w:p>
    <w:p w:rsidR="00382493" w:rsidRPr="001A0848" w:rsidRDefault="00381642" w:rsidP="001A0848">
      <w:pPr>
        <w:tabs>
          <w:tab w:val="left" w:pos="8789"/>
        </w:tabs>
        <w:spacing w:after="0" w:line="360" w:lineRule="auto"/>
        <w:ind w:right="51"/>
        <w:jc w:val="both"/>
        <w:rPr>
          <w:rFonts w:ascii="Times New Roman" w:hAnsi="Times New Roman" w:cs="Times New Roman"/>
          <w:lang w:val="es-MX"/>
        </w:rPr>
      </w:pPr>
      <w:r w:rsidRPr="001A0848">
        <w:rPr>
          <w:rFonts w:ascii="Times New Roman" w:hAnsi="Times New Roman" w:cs="Times New Roman"/>
          <w:lang w:val="es-MX"/>
        </w:rPr>
        <w:t xml:space="preserve">            El art. 156 del Código Procesal Penal, refleja la orden judicial que establece que las resoluciones se notificaran a quienes corresponda dentro de las veinticuatro horas de dictadas, determinando asimismo un plazo para el cumplimiento de la notificación, de igual manera, el art. 157 del Código Procesal Penal, determina las personas capacitadas para notificar, estableciendo que las notificaciones serán practicadas por el secretario o por el auxiliar designado al efecto, </w:t>
      </w:r>
      <w:r w:rsidR="00177DED" w:rsidRPr="001A0848">
        <w:rPr>
          <w:rFonts w:ascii="Times New Roman" w:hAnsi="Times New Roman" w:cs="Times New Roman"/>
          <w:lang w:val="es-MX"/>
        </w:rPr>
        <w:t>o por las oficinas o dependencias de la Corte Suprema de Justicia, determine administrativamente.</w:t>
      </w:r>
    </w:p>
    <w:p w:rsidR="00177DED" w:rsidRPr="001A0848" w:rsidRDefault="00177DED" w:rsidP="001A0848">
      <w:pPr>
        <w:tabs>
          <w:tab w:val="left" w:pos="8789"/>
        </w:tabs>
        <w:spacing w:after="0" w:line="360" w:lineRule="auto"/>
        <w:ind w:right="51"/>
        <w:jc w:val="both"/>
        <w:rPr>
          <w:rFonts w:ascii="Times New Roman" w:hAnsi="Times New Roman" w:cs="Times New Roman"/>
          <w:lang w:val="es-MX"/>
        </w:rPr>
      </w:pPr>
      <w:r w:rsidRPr="001A0848">
        <w:rPr>
          <w:rFonts w:ascii="Times New Roman" w:hAnsi="Times New Roman" w:cs="Times New Roman"/>
          <w:lang w:val="es-MX"/>
        </w:rPr>
        <w:t xml:space="preserve">        Si es necesario se requerirá el auxilio de otras autoridades para practicar la notificación.</w:t>
      </w:r>
    </w:p>
    <w:p w:rsidR="00CE4C73" w:rsidRPr="001A0848" w:rsidRDefault="00FA503C" w:rsidP="001A0848">
      <w:pPr>
        <w:tabs>
          <w:tab w:val="left" w:pos="8789"/>
        </w:tabs>
        <w:spacing w:after="0" w:line="360" w:lineRule="auto"/>
        <w:ind w:right="51"/>
        <w:jc w:val="both"/>
        <w:rPr>
          <w:rFonts w:ascii="Times New Roman" w:hAnsi="Times New Roman" w:cs="Times New Roman"/>
          <w:lang w:val="es-MX"/>
        </w:rPr>
      </w:pPr>
      <w:r>
        <w:rPr>
          <w:rFonts w:ascii="Times New Roman" w:hAnsi="Times New Roman" w:cs="Times New Roman"/>
          <w:b/>
          <w:noProof/>
          <w:lang w:eastAsia="es-ES"/>
        </w:rPr>
        <w:pict>
          <v:rect id="_x0000_s1048" style="position:absolute;left:0;text-align:left;margin-left:48.25pt;margin-top:48.65pt;width:383.15pt;height:482.25pt;z-index:251662336">
            <v:textbox>
              <w:txbxContent>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EXPEDIENTE NÚMERO: 130-2-2011.</w:t>
                  </w: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EN LA FISCALIA GENERAL DE LA REPUBLICA, AUXILIAR SAN VICENTE, A LAS QUINCE HORAS Y VEINTE MINUTOS DEL DIA SIETE DE NOVIEMBRE DE DOS MIL ONCE.</w:t>
                  </w:r>
                </w:p>
                <w:p w:rsidR="00FF1BF1" w:rsidRDefault="00FF1BF1" w:rsidP="00177DED">
                  <w:pPr>
                    <w:tabs>
                      <w:tab w:val="left" w:pos="8505"/>
                    </w:tabs>
                    <w:spacing w:after="0" w:line="360" w:lineRule="auto"/>
                    <w:ind w:left="567" w:right="476"/>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NOTIFIQUE A: </w:t>
                  </w:r>
                  <w:r>
                    <w:rPr>
                      <w:rFonts w:ascii="Times New Roman" w:hAnsi="Times New Roman" w:cs="Times New Roman"/>
                      <w:sz w:val="24"/>
                      <w:szCs w:val="24"/>
                      <w:lang w:val="es-MX"/>
                    </w:rPr>
                    <w:t>Licenciado Pedro Juan Rosales, en su calidad de Agente Auxiliar del señor Fiscal General de la Republica.</w:t>
                  </w:r>
                </w:p>
                <w:p w:rsidR="00FF1BF1" w:rsidRPr="001E4C45" w:rsidRDefault="00FF1BF1" w:rsidP="00177DED">
                  <w:pPr>
                    <w:tabs>
                      <w:tab w:val="left" w:pos="8505"/>
                    </w:tabs>
                    <w:spacing w:after="0" w:line="360" w:lineRule="auto"/>
                    <w:ind w:left="567" w:right="476"/>
                    <w:jc w:val="both"/>
                    <w:rPr>
                      <w:rFonts w:ascii="Times New Roman" w:hAnsi="Times New Roman" w:cs="Times New Roman"/>
                      <w:sz w:val="24"/>
                      <w:szCs w:val="24"/>
                      <w:lang w:val="es-MX"/>
                    </w:rPr>
                  </w:pPr>
                  <w:r>
                    <w:rPr>
                      <w:rFonts w:ascii="Times New Roman" w:hAnsi="Times New Roman" w:cs="Times New Roman"/>
                      <w:b/>
                      <w:sz w:val="24"/>
                      <w:szCs w:val="24"/>
                      <w:lang w:val="es-MX"/>
                    </w:rPr>
                    <w:t xml:space="preserve">POR MEDIO DE: </w:t>
                  </w:r>
                  <w:r w:rsidRPr="001E4C45">
                    <w:rPr>
                      <w:rFonts w:ascii="Times New Roman" w:hAnsi="Times New Roman" w:cs="Times New Roman"/>
                      <w:sz w:val="24"/>
                      <w:szCs w:val="24"/>
                      <w:lang w:val="es-MX"/>
                    </w:rPr>
                    <w:t>personalmente.</w:t>
                  </w: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 xml:space="preserve"> EL CONTENIDO DEL AUTO DE LAS DIEZ HORAS Y TREINTA MINUTOS DEL DIA SIETE DE NOVIEMBRE DE DOS MIL ONCE.</w:t>
                  </w: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EN DONDE SE RESUELVE: CONVOCATORIA PARA AUDIENCIA INICIAL.</w:t>
                  </w: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ENTREGANDOLE LAS COPIAS DE LEY, MANIFESTANDO QUEDAR ENTENDIDO (A), Y PARA CONSTANCIA FIRMAMOS.</w:t>
                  </w: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NOTIFICADOR.</w:t>
                  </w:r>
                </w:p>
                <w:p w:rsidR="00FF1BF1"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p>
                <w:p w:rsidR="00FF1BF1" w:rsidRPr="00382493" w:rsidRDefault="00FF1BF1" w:rsidP="00177DED">
                  <w:pPr>
                    <w:tabs>
                      <w:tab w:val="left" w:pos="8505"/>
                    </w:tabs>
                    <w:spacing w:after="0" w:line="360" w:lineRule="auto"/>
                    <w:ind w:left="567" w:right="476"/>
                    <w:jc w:val="both"/>
                    <w:rPr>
                      <w:rFonts w:ascii="Times New Roman" w:hAnsi="Times New Roman" w:cs="Times New Roman"/>
                      <w:b/>
                      <w:sz w:val="24"/>
                      <w:szCs w:val="24"/>
                      <w:lang w:val="es-MX"/>
                    </w:rPr>
                  </w:pPr>
                  <w:r>
                    <w:rPr>
                      <w:rFonts w:ascii="Times New Roman" w:hAnsi="Times New Roman" w:cs="Times New Roman"/>
                      <w:b/>
                      <w:sz w:val="24"/>
                      <w:szCs w:val="24"/>
                      <w:lang w:val="es-MX"/>
                    </w:rPr>
                    <w:t>NOMBRE DE LA PERSONA QUE LA RECIBE LA NOTIFICACION.</w:t>
                  </w:r>
                </w:p>
                <w:p w:rsidR="00FF1BF1" w:rsidRDefault="00FF1BF1" w:rsidP="00177DED">
                  <w:pPr>
                    <w:ind w:right="51"/>
                    <w:jc w:val="both"/>
                    <w:rPr>
                      <w:rFonts w:ascii="Times New Roman" w:hAnsi="Times New Roman" w:cs="Times New Roman"/>
                      <w:sz w:val="24"/>
                      <w:szCs w:val="24"/>
                      <w:lang w:val="es-MX"/>
                    </w:rPr>
                  </w:pPr>
                </w:p>
                <w:p w:rsidR="00FF1BF1" w:rsidRDefault="00FF1BF1" w:rsidP="00177DED">
                  <w:pPr>
                    <w:ind w:left="709" w:right="476"/>
                    <w:jc w:val="center"/>
                    <w:rPr>
                      <w:rFonts w:ascii="Times New Roman" w:hAnsi="Times New Roman" w:cs="Times New Roman"/>
                      <w:sz w:val="24"/>
                      <w:szCs w:val="24"/>
                      <w:lang w:val="es-MX"/>
                    </w:rPr>
                  </w:pPr>
                </w:p>
                <w:p w:rsidR="00FF1BF1" w:rsidRDefault="00FF1BF1" w:rsidP="00177DED">
                  <w:pPr>
                    <w:jc w:val="center"/>
                    <w:rPr>
                      <w:rFonts w:ascii="Times New Roman" w:hAnsi="Times New Roman" w:cs="Times New Roman"/>
                      <w:sz w:val="24"/>
                      <w:szCs w:val="24"/>
                      <w:lang w:val="es-MX"/>
                    </w:rPr>
                  </w:pPr>
                </w:p>
                <w:p w:rsidR="00FF1BF1" w:rsidRPr="00177DED" w:rsidRDefault="00FF1BF1">
                  <w:pPr>
                    <w:rPr>
                      <w:lang w:val="es-MX"/>
                    </w:rPr>
                  </w:pPr>
                </w:p>
              </w:txbxContent>
            </v:textbox>
          </v:rect>
        </w:pict>
      </w:r>
      <w:r w:rsidR="00CE4C73" w:rsidRPr="001A0848">
        <w:rPr>
          <w:rFonts w:ascii="Times New Roman" w:hAnsi="Times New Roman" w:cs="Times New Roman"/>
          <w:lang w:val="es-MX"/>
        </w:rPr>
        <w:t xml:space="preserve">         A efecto de ejemplificar el caso anterior, una notificación judicial, se redacta de la siguiente manera:</w:t>
      </w: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177DED" w:rsidRPr="001A0848" w:rsidRDefault="00177DED" w:rsidP="001A0848">
      <w:pPr>
        <w:tabs>
          <w:tab w:val="left" w:pos="8505"/>
        </w:tabs>
        <w:spacing w:after="0" w:line="360" w:lineRule="auto"/>
        <w:ind w:left="567" w:right="476"/>
        <w:jc w:val="both"/>
        <w:rPr>
          <w:rFonts w:ascii="Times New Roman" w:hAnsi="Times New Roman" w:cs="Times New Roman"/>
          <w:b/>
          <w:lang w:val="es-MX"/>
        </w:rPr>
      </w:pPr>
    </w:p>
    <w:p w:rsidR="000C3BB9" w:rsidRPr="001A0848" w:rsidRDefault="000C3BB9" w:rsidP="001A0848">
      <w:pPr>
        <w:spacing w:line="360" w:lineRule="auto"/>
        <w:jc w:val="center"/>
        <w:rPr>
          <w:rFonts w:ascii="Times New Roman" w:hAnsi="Times New Roman" w:cs="Times New Roman"/>
          <w:lang w:val="es-MX"/>
        </w:rPr>
      </w:pPr>
    </w:p>
    <w:p w:rsidR="000C3BB9" w:rsidRPr="001A0848" w:rsidRDefault="000C3BB9" w:rsidP="001A0848">
      <w:pPr>
        <w:spacing w:line="360" w:lineRule="auto"/>
        <w:jc w:val="center"/>
        <w:rPr>
          <w:rFonts w:ascii="Times New Roman" w:hAnsi="Times New Roman" w:cs="Times New Roman"/>
          <w:lang w:val="es-MX"/>
        </w:rPr>
      </w:pPr>
    </w:p>
    <w:p w:rsidR="000C3BB9" w:rsidRPr="001A0848" w:rsidRDefault="000C3BB9" w:rsidP="001A0848">
      <w:pPr>
        <w:spacing w:line="360" w:lineRule="auto"/>
        <w:jc w:val="center"/>
        <w:rPr>
          <w:rFonts w:ascii="Times New Roman" w:hAnsi="Times New Roman" w:cs="Times New Roman"/>
          <w:lang w:val="es-MX"/>
        </w:rPr>
      </w:pPr>
    </w:p>
    <w:p w:rsidR="000C3BB9" w:rsidRPr="001A0848" w:rsidRDefault="000C3BB9" w:rsidP="001A0848">
      <w:pPr>
        <w:spacing w:line="360" w:lineRule="auto"/>
        <w:jc w:val="center"/>
        <w:rPr>
          <w:rFonts w:ascii="Times New Roman" w:hAnsi="Times New Roman" w:cs="Times New Roman"/>
          <w:lang w:val="es-MX"/>
        </w:rPr>
      </w:pPr>
    </w:p>
    <w:p w:rsidR="000C3BB9" w:rsidRPr="001A0848" w:rsidRDefault="00177DED" w:rsidP="001A0848">
      <w:pPr>
        <w:spacing w:after="0" w:line="360" w:lineRule="auto"/>
        <w:jc w:val="both"/>
        <w:rPr>
          <w:rFonts w:ascii="Times New Roman" w:hAnsi="Times New Roman" w:cs="Times New Roman"/>
          <w:lang w:val="es-MX"/>
        </w:rPr>
      </w:pPr>
      <w:r w:rsidRPr="001A0848">
        <w:rPr>
          <w:rFonts w:ascii="Times New Roman" w:hAnsi="Times New Roman" w:cs="Times New Roman"/>
          <w:lang w:val="es-MX"/>
        </w:rPr>
        <w:t xml:space="preserve">     Es </w:t>
      </w:r>
      <w:r w:rsidR="00120DAF" w:rsidRPr="001A0848">
        <w:rPr>
          <w:rFonts w:ascii="Times New Roman" w:hAnsi="Times New Roman" w:cs="Times New Roman"/>
          <w:lang w:val="es-MX"/>
        </w:rPr>
        <w:t>así</w:t>
      </w:r>
      <w:r w:rsidRPr="001A0848">
        <w:rPr>
          <w:rFonts w:ascii="Times New Roman" w:hAnsi="Times New Roman" w:cs="Times New Roman"/>
          <w:lang w:val="es-MX"/>
        </w:rPr>
        <w:t xml:space="preserve"> como mediante la </w:t>
      </w:r>
      <w:r w:rsidR="00120DAF" w:rsidRPr="001A0848">
        <w:rPr>
          <w:rFonts w:ascii="Times New Roman" w:hAnsi="Times New Roman" w:cs="Times New Roman"/>
          <w:lang w:val="es-MX"/>
        </w:rPr>
        <w:t>Notificación</w:t>
      </w:r>
      <w:r w:rsidRPr="001A0848">
        <w:rPr>
          <w:rFonts w:ascii="Times New Roman" w:hAnsi="Times New Roman" w:cs="Times New Roman"/>
          <w:lang w:val="es-MX"/>
        </w:rPr>
        <w:t xml:space="preserve"> y la </w:t>
      </w:r>
      <w:r w:rsidR="00120DAF" w:rsidRPr="001A0848">
        <w:rPr>
          <w:rFonts w:ascii="Times New Roman" w:hAnsi="Times New Roman" w:cs="Times New Roman"/>
          <w:lang w:val="es-MX"/>
        </w:rPr>
        <w:t>Citación</w:t>
      </w:r>
      <w:r w:rsidRPr="001A0848">
        <w:rPr>
          <w:rFonts w:ascii="Times New Roman" w:hAnsi="Times New Roman" w:cs="Times New Roman"/>
          <w:lang w:val="es-MX"/>
        </w:rPr>
        <w:t xml:space="preserve">, se </w:t>
      </w:r>
      <w:r w:rsidR="00120DAF" w:rsidRPr="001A0848">
        <w:rPr>
          <w:rFonts w:ascii="Times New Roman" w:hAnsi="Times New Roman" w:cs="Times New Roman"/>
          <w:lang w:val="es-MX"/>
        </w:rPr>
        <w:t>efectúa la convocación y señalamiento de un acto procesal determinado, el cual a veces puede ser tomado como un emplazamiento judicial, no obstante, se trata de una figura similar.</w:t>
      </w:r>
    </w:p>
    <w:p w:rsidR="00120DAF" w:rsidRPr="001A0848" w:rsidRDefault="00120DAF" w:rsidP="001A0848">
      <w:pPr>
        <w:spacing w:after="0" w:line="360" w:lineRule="auto"/>
        <w:jc w:val="center"/>
        <w:rPr>
          <w:rFonts w:ascii="Times New Roman" w:hAnsi="Times New Roman" w:cs="Times New Roman"/>
          <w:lang w:val="es-MX"/>
        </w:rPr>
      </w:pPr>
    </w:p>
    <w:p w:rsidR="00120DAF" w:rsidRPr="001A0848" w:rsidRDefault="00120DAF" w:rsidP="001A0848">
      <w:pPr>
        <w:spacing w:after="0" w:line="360" w:lineRule="auto"/>
        <w:jc w:val="center"/>
        <w:rPr>
          <w:rFonts w:ascii="Times New Roman" w:hAnsi="Times New Roman" w:cs="Times New Roman"/>
          <w:b/>
          <w:lang w:val="es-MX"/>
        </w:rPr>
      </w:pPr>
      <w:r w:rsidRPr="001A0848">
        <w:rPr>
          <w:rFonts w:ascii="Times New Roman" w:hAnsi="Times New Roman" w:cs="Times New Roman"/>
          <w:b/>
          <w:lang w:val="es-MX"/>
        </w:rPr>
        <w:t>EMPLAZAMIENTO</w:t>
      </w:r>
    </w:p>
    <w:p w:rsidR="00120DAF" w:rsidRPr="001A0848" w:rsidRDefault="00120DAF" w:rsidP="001A0848">
      <w:pPr>
        <w:spacing w:after="0" w:line="360" w:lineRule="auto"/>
        <w:jc w:val="center"/>
        <w:rPr>
          <w:rFonts w:ascii="Times New Roman" w:hAnsi="Times New Roman" w:cs="Times New Roman"/>
          <w:lang w:val="es-MX"/>
        </w:rPr>
      </w:pPr>
    </w:p>
    <w:p w:rsidR="00CA2967" w:rsidRPr="001A0848" w:rsidRDefault="00120DAF" w:rsidP="001A0848">
      <w:pPr>
        <w:spacing w:after="0" w:line="360" w:lineRule="auto"/>
        <w:jc w:val="both"/>
        <w:rPr>
          <w:rFonts w:ascii="Times New Roman" w:hAnsi="Times New Roman" w:cs="Times New Roman"/>
        </w:rPr>
      </w:pPr>
      <w:r w:rsidRPr="001A0848">
        <w:rPr>
          <w:rFonts w:ascii="Times New Roman" w:hAnsi="Times New Roman" w:cs="Times New Roman"/>
        </w:rPr>
        <w:tab/>
        <w:t xml:space="preserve">El </w:t>
      </w:r>
      <w:r w:rsidRPr="001A0848">
        <w:rPr>
          <w:rFonts w:ascii="Times New Roman" w:hAnsi="Times New Roman" w:cs="Times New Roman"/>
          <w:b/>
          <w:bCs/>
        </w:rPr>
        <w:t>emplazamiento</w:t>
      </w:r>
      <w:r w:rsidRPr="001A0848">
        <w:rPr>
          <w:rFonts w:ascii="Times New Roman" w:hAnsi="Times New Roman" w:cs="Times New Roman"/>
        </w:rPr>
        <w:t xml:space="preserve">, en </w:t>
      </w:r>
      <w:hyperlink r:id="rId31" w:tooltip="Derecho procesal" w:history="1">
        <w:r w:rsidR="00A5348E" w:rsidRPr="001A0848">
          <w:rPr>
            <w:rStyle w:val="Hipervnculo"/>
            <w:rFonts w:ascii="Times New Roman" w:hAnsi="Times New Roman" w:cs="Times New Roman"/>
            <w:color w:val="auto"/>
          </w:rPr>
          <w:t>Derecho P</w:t>
        </w:r>
        <w:r w:rsidRPr="001A0848">
          <w:rPr>
            <w:rStyle w:val="Hipervnculo"/>
            <w:rFonts w:ascii="Times New Roman" w:hAnsi="Times New Roman" w:cs="Times New Roman"/>
            <w:color w:val="auto"/>
          </w:rPr>
          <w:t>rocesal</w:t>
        </w:r>
      </w:hyperlink>
      <w:r w:rsidRPr="001A0848">
        <w:rPr>
          <w:rFonts w:ascii="Times New Roman" w:hAnsi="Times New Roman" w:cs="Times New Roman"/>
        </w:rPr>
        <w:t xml:space="preserve">, es un acto dictado por un Juzgado o un Tribunal, que consiste en otorgar a la parte interesada un plazo para personarse ante el mismo órgano, o el superior, a fin de realizar un acto de naturaleza procesal. Normalmente es un efecto derivado de la presentación de una </w:t>
      </w:r>
      <w:hyperlink r:id="rId32" w:tooltip="Demanda judicial" w:history="1">
        <w:r w:rsidRPr="001A0848">
          <w:rPr>
            <w:rStyle w:val="Hipervnculo"/>
            <w:rFonts w:ascii="Times New Roman" w:hAnsi="Times New Roman" w:cs="Times New Roman"/>
            <w:color w:val="auto"/>
          </w:rPr>
          <w:t>demanda</w:t>
        </w:r>
      </w:hyperlink>
      <w:r w:rsidRPr="001A0848">
        <w:rPr>
          <w:rFonts w:ascii="Times New Roman" w:hAnsi="Times New Roman" w:cs="Times New Roman"/>
        </w:rPr>
        <w:t xml:space="preserve">, o de un recurso. que implica la </w:t>
      </w:r>
      <w:hyperlink r:id="rId33" w:tooltip="Notificación judicial (aún no redactado)" w:history="1">
        <w:r w:rsidRPr="001A0848">
          <w:rPr>
            <w:rStyle w:val="Hipervnculo"/>
            <w:rFonts w:ascii="Times New Roman" w:hAnsi="Times New Roman" w:cs="Times New Roman"/>
            <w:color w:val="auto"/>
          </w:rPr>
          <w:t>notificación</w:t>
        </w:r>
      </w:hyperlink>
      <w:r w:rsidRPr="001A0848">
        <w:rPr>
          <w:rFonts w:ascii="Times New Roman" w:hAnsi="Times New Roman" w:cs="Times New Roman"/>
        </w:rPr>
        <w:t xml:space="preserve"> al demandado, al recurrente o al recurrido y la fijación de un </w:t>
      </w:r>
      <w:hyperlink r:id="rId34" w:tooltip="Plazo" w:history="1">
        <w:r w:rsidRPr="001A0848">
          <w:rPr>
            <w:rStyle w:val="Hipervnculo"/>
            <w:rFonts w:ascii="Times New Roman" w:hAnsi="Times New Roman" w:cs="Times New Roman"/>
            <w:color w:val="auto"/>
          </w:rPr>
          <w:t>plazo</w:t>
        </w:r>
      </w:hyperlink>
      <w:r w:rsidRPr="001A0848">
        <w:rPr>
          <w:rFonts w:ascii="Times New Roman" w:hAnsi="Times New Roman" w:cs="Times New Roman"/>
        </w:rPr>
        <w:t xml:space="preserve"> para que éste comparezca al </w:t>
      </w:r>
      <w:hyperlink r:id="rId35" w:tooltip="Tribunal" w:history="1">
        <w:r w:rsidRPr="001A0848">
          <w:rPr>
            <w:rStyle w:val="Hipervnculo"/>
            <w:rFonts w:ascii="Times New Roman" w:hAnsi="Times New Roman" w:cs="Times New Roman"/>
            <w:color w:val="auto"/>
          </w:rPr>
          <w:t>tribunal</w:t>
        </w:r>
      </w:hyperlink>
      <w:r w:rsidRPr="001A0848">
        <w:rPr>
          <w:rFonts w:ascii="Times New Roman" w:hAnsi="Times New Roman" w:cs="Times New Roman"/>
        </w:rPr>
        <w:t xml:space="preserve"> mediante la </w:t>
      </w:r>
      <w:hyperlink r:id="rId36" w:tooltip="Personación (aún no redactado)" w:history="1">
        <w:r w:rsidRPr="001A0848">
          <w:rPr>
            <w:rStyle w:val="Hipervnculo"/>
            <w:rFonts w:ascii="Times New Roman" w:hAnsi="Times New Roman" w:cs="Times New Roman"/>
            <w:color w:val="auto"/>
          </w:rPr>
          <w:t>personación</w:t>
        </w:r>
      </w:hyperlink>
      <w:r w:rsidRPr="001A0848">
        <w:rPr>
          <w:rFonts w:ascii="Times New Roman" w:hAnsi="Times New Roman" w:cs="Times New Roman"/>
        </w:rPr>
        <w:t xml:space="preserve">, y pueda así considerarse parte personada. </w:t>
      </w:r>
    </w:p>
    <w:p w:rsidR="000C3BB9" w:rsidRPr="001A0848" w:rsidRDefault="00CA2967" w:rsidP="001A0848">
      <w:pPr>
        <w:spacing w:after="0" w:line="360" w:lineRule="auto"/>
        <w:jc w:val="both"/>
        <w:rPr>
          <w:rFonts w:ascii="Times New Roman" w:hAnsi="Times New Roman" w:cs="Times New Roman"/>
        </w:rPr>
      </w:pPr>
      <w:r w:rsidRPr="001A0848">
        <w:rPr>
          <w:rFonts w:ascii="Times New Roman" w:hAnsi="Times New Roman" w:cs="Times New Roman"/>
        </w:rPr>
        <w:tab/>
      </w:r>
      <w:r w:rsidR="002A5CE3" w:rsidRPr="001A0848">
        <w:rPr>
          <w:rFonts w:ascii="Times New Roman" w:hAnsi="Times New Roman" w:cs="Times New Roman"/>
        </w:rPr>
        <w:t>La figura del Emplazamiento no aplica en materia penal, sino más bien, es regulada en materia civil, de conformidad a lo regulado en el art. 181 del Código de Procedimientos Civiles y Mercantiles, el cual expresa:</w:t>
      </w:r>
    </w:p>
    <w:p w:rsidR="002A5CE3" w:rsidRPr="001A0848" w:rsidRDefault="002A5CE3" w:rsidP="001A0848">
      <w:pPr>
        <w:autoSpaceDE w:val="0"/>
        <w:autoSpaceDN w:val="0"/>
        <w:adjustRightInd w:val="0"/>
        <w:spacing w:after="0" w:line="360" w:lineRule="auto"/>
        <w:jc w:val="both"/>
        <w:rPr>
          <w:rFonts w:ascii="Times New Roman" w:hAnsi="Times New Roman" w:cs="Times New Roman"/>
          <w:b/>
          <w:bCs/>
        </w:rPr>
      </w:pPr>
      <w:r w:rsidRPr="001A0848">
        <w:rPr>
          <w:rFonts w:ascii="Times New Roman" w:hAnsi="Times New Roman" w:cs="Times New Roman"/>
          <w:b/>
          <w:bCs/>
        </w:rPr>
        <w:t>Principio de emplazamiento</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 xml:space="preserve">Art. 181.- Todo demandado debe ser debidamente informado de la admisión de una demanda en su contra, a fin de que pueda prepararla defensa de sus derechos o intereses legítimos. </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A tal efecto, el demandante deberá indicar la dirección donde puede ser localizado el demandado. Si manifestare que le es imposible hacerlo, se utilizarán los medios que el juez considere idóneos para averiguar dicha circunstancia, pudiendo dirigirse en virtud de la obligación que tiene toda persona o autoridad de colaborar, a registros u organismos públicos, asociaciones, entidades o empresas que puedan dar razón de ella, quienes deberán rendir el informe respectivo en un plazo que no excederá de diez días, el cual será determinado a juicio prudencial del juez.</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Si se obtuviere el conocimiento de un domicilio o lugar de residencia, se practicará la comunicación en la forma ordinaria. En caso contrario el emplazamiento se realizará en la forma prevista en este Código.</w:t>
      </w:r>
    </w:p>
    <w:p w:rsidR="000C3BB9" w:rsidRPr="001A0848" w:rsidRDefault="002A5CE3" w:rsidP="001A0848">
      <w:pPr>
        <w:spacing w:after="0" w:line="360" w:lineRule="auto"/>
        <w:jc w:val="both"/>
        <w:rPr>
          <w:rFonts w:ascii="Times New Roman" w:hAnsi="Times New Roman" w:cs="Times New Roman"/>
          <w:lang w:val="es-MX"/>
        </w:rPr>
      </w:pPr>
      <w:r w:rsidRPr="001A0848">
        <w:rPr>
          <w:rFonts w:ascii="Times New Roman" w:hAnsi="Times New Roman" w:cs="Times New Roman"/>
          <w:lang w:val="es-MX"/>
        </w:rPr>
        <w:tab/>
        <w:t xml:space="preserve">Asimismo, el art. 183 del mismo cuerpo de Ley, expresa que: </w:t>
      </w:r>
    </w:p>
    <w:p w:rsidR="002A5CE3" w:rsidRPr="001A0848" w:rsidRDefault="002A5CE3" w:rsidP="001A0848">
      <w:pPr>
        <w:autoSpaceDE w:val="0"/>
        <w:autoSpaceDN w:val="0"/>
        <w:adjustRightInd w:val="0"/>
        <w:spacing w:after="0" w:line="360" w:lineRule="auto"/>
        <w:jc w:val="both"/>
        <w:rPr>
          <w:rFonts w:ascii="Times New Roman" w:hAnsi="Times New Roman" w:cs="Times New Roman"/>
          <w:b/>
          <w:bCs/>
        </w:rPr>
      </w:pPr>
      <w:r w:rsidRPr="001A0848">
        <w:rPr>
          <w:rFonts w:ascii="Times New Roman" w:hAnsi="Times New Roman" w:cs="Times New Roman"/>
          <w:b/>
          <w:bCs/>
        </w:rPr>
        <w:t>Diligenciamiento del emplazamiento</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lastRenderedPageBreak/>
        <w:t>Art.183.- El emplazamiento se practicará por el funcionario o empleado judicial competente en la dirección señalada por el demandante para localizar al demandado; y si lo encontrare, le entregará la esquela de emplazamiento y sus anexos.</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Si la persona que debe ser emplazada no fuere encontrada pero se constatare que efectivamente se trata de su lugar de residencia o trabajo, se entregará la esquela de emplazamiento y sus anexos a cualquier persona mayor de edad que se hallare en el lugar y que tuviere algún vínculo o relación con aquélla.</w:t>
      </w:r>
    </w:p>
    <w:p w:rsidR="000C3BB9"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El diligenciamiento del emplazamiento se hará constar en acta levantada a tal efecto por el funcionario o empleado judicial competente que lo llevó a cabo, con indicación del lugar, día y hora de la diligencia, nombre de la persona a la que se entrega la esquela correspondiente, y vínculo o relación de ésta con el emplazado, en su caso. El acta será suscrita por el emplazado o por la persona que recibió la esquela, salvo que ésta no supiera, no pudiera o se negara a firmar, de lo cual se dejará constancia.</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Por lo que las reglas establecidas para el emplazamiento, están reguladas solo en materia civil, mas no en materia penal.</w:t>
      </w:r>
    </w:p>
    <w:p w:rsidR="002A5CE3" w:rsidRPr="001A0848" w:rsidRDefault="002A5CE3"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Para efectos de la presente investigación, se ejemplificara un modelo de emplazamiento, el cual se redacta de la siguiente manera:</w:t>
      </w:r>
    </w:p>
    <w:p w:rsidR="000C4178" w:rsidRPr="001A0848" w:rsidRDefault="000C4178" w:rsidP="001A0848">
      <w:pPr>
        <w:autoSpaceDE w:val="0"/>
        <w:autoSpaceDN w:val="0"/>
        <w:adjustRightInd w:val="0"/>
        <w:spacing w:after="0" w:line="360" w:lineRule="auto"/>
        <w:jc w:val="both"/>
        <w:rPr>
          <w:rFonts w:ascii="Times New Roman" w:hAnsi="Times New Roman" w:cs="Times New Roman"/>
        </w:rPr>
      </w:pPr>
    </w:p>
    <w:p w:rsidR="000C4178" w:rsidRPr="001A0848" w:rsidRDefault="00145EC0" w:rsidP="001A0848">
      <w:pPr>
        <w:autoSpaceDE w:val="0"/>
        <w:autoSpaceDN w:val="0"/>
        <w:adjustRightInd w:val="0"/>
        <w:spacing w:after="0" w:line="360" w:lineRule="auto"/>
        <w:jc w:val="center"/>
        <w:rPr>
          <w:rFonts w:ascii="Times New Roman" w:hAnsi="Times New Roman" w:cs="Times New Roman"/>
          <w:b/>
        </w:rPr>
      </w:pPr>
      <w:r w:rsidRPr="001A0848">
        <w:rPr>
          <w:rFonts w:ascii="Times New Roman" w:hAnsi="Times New Roman" w:cs="Times New Roman"/>
          <w:b/>
        </w:rPr>
        <w:t>REBELDIA-CONTUMA</w:t>
      </w:r>
      <w:r w:rsidR="000C4178" w:rsidRPr="001A0848">
        <w:rPr>
          <w:rFonts w:ascii="Times New Roman" w:hAnsi="Times New Roman" w:cs="Times New Roman"/>
          <w:b/>
        </w:rPr>
        <w:t>CIA</w:t>
      </w:r>
    </w:p>
    <w:p w:rsidR="000C4178" w:rsidRPr="001A0848" w:rsidRDefault="000C4178" w:rsidP="001A0848">
      <w:pPr>
        <w:autoSpaceDE w:val="0"/>
        <w:autoSpaceDN w:val="0"/>
        <w:adjustRightInd w:val="0"/>
        <w:spacing w:after="0" w:line="360" w:lineRule="auto"/>
        <w:jc w:val="center"/>
        <w:rPr>
          <w:rFonts w:ascii="Times New Roman" w:hAnsi="Times New Roman" w:cs="Times New Roman"/>
        </w:rPr>
      </w:pPr>
    </w:p>
    <w:p w:rsidR="000C4178" w:rsidRPr="001A0848" w:rsidRDefault="000C4178"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Contumaz es el procesado que no concurre al juzgado a absolver los cargos que se le formulan en un proceso. Para que pueda darse la contumacia es necesario que exista un proceso iniciado en mérito a una imputación delictuosa y que el inculpado esté enterado de estar sometido a procesamiento, a pesar de lo cual desobedece los mandatos judiciales, no concurre al juzgado.</w:t>
      </w:r>
    </w:p>
    <w:p w:rsidR="000C4178" w:rsidRPr="001A0848" w:rsidRDefault="000C4178"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Por tanto, la contumacia implica la voluntad del procesado, de alejarse del proceso, impidiendo así que con su juzgamiento efectivo, la justicia logre concretar sus fines. La contumacia es la respuesta del ordenamiento, que determina que quien sea declarado contumaz, puede ser detenido como una forma de ser conducido al proceso.</w:t>
      </w:r>
    </w:p>
    <w:p w:rsidR="000C4178" w:rsidRPr="001A0848" w:rsidRDefault="000C4178"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 xml:space="preserve">Este término Contumancia es avocado por la Ley Procesal Penal, bajo la figura jurídica de la </w:t>
      </w:r>
      <w:r w:rsidRPr="001A0848">
        <w:rPr>
          <w:rFonts w:ascii="Times New Roman" w:hAnsi="Times New Roman" w:cs="Times New Roman"/>
          <w:b/>
          <w:lang w:val="es-SV"/>
        </w:rPr>
        <w:t>REBELDIA</w:t>
      </w:r>
      <w:r w:rsidRPr="001A0848">
        <w:rPr>
          <w:rFonts w:ascii="Times New Roman" w:hAnsi="Times New Roman" w:cs="Times New Roman"/>
          <w:lang w:val="es-SV"/>
        </w:rPr>
        <w:t>,  definiendo en su art. 91, el cual se define de la siguiente manera:</w:t>
      </w:r>
    </w:p>
    <w:p w:rsidR="000C4178" w:rsidRPr="001A0848" w:rsidRDefault="000C4178"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b/>
          <w:bCs/>
          <w:lang w:val="es-SV"/>
        </w:rPr>
        <w:t>Rebeldía</w:t>
      </w:r>
      <w:r w:rsidRPr="001A0848">
        <w:rPr>
          <w:rFonts w:ascii="Times New Roman" w:hAnsi="Times New Roman" w:cs="Times New Roman"/>
          <w:lang w:val="es-SV"/>
        </w:rPr>
        <w:t xml:space="preserve"> </w:t>
      </w:r>
    </w:p>
    <w:p w:rsidR="000C4178" w:rsidRPr="001A0848" w:rsidRDefault="000C4178"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b/>
          <w:bCs/>
          <w:lang w:val="es-SV"/>
        </w:rPr>
        <w:lastRenderedPageBreak/>
        <w:t>Art. 91.-</w:t>
      </w:r>
      <w:r w:rsidRPr="001A0848">
        <w:rPr>
          <w:rFonts w:ascii="Times New Roman" w:hAnsi="Times New Roman" w:cs="Times New Roman"/>
          <w:lang w:val="es-SV"/>
        </w:rPr>
        <w:t xml:space="preserve"> Será considerado rebelde el imputado que sin justa causa no comparezca a la citación judicial, se fugue del establecimiento o lugar en que se halle detenido, o se ausente del lugar asignado para su residencia. </w:t>
      </w:r>
    </w:p>
    <w:p w:rsidR="000C4178" w:rsidRPr="001A0848" w:rsidRDefault="00145EC0"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rPr>
        <w:t xml:space="preserve">En el derecho procesal penal la declaración de rebeldía afecta al procesado que no comparece a la citación o llamamiento judicial en el que su </w:t>
      </w:r>
      <w:hyperlink r:id="rId37" w:history="1">
        <w:r w:rsidRPr="001A0848">
          <w:rPr>
            <w:rStyle w:val="Hipervnculo"/>
            <w:rFonts w:ascii="Times New Roman" w:hAnsi="Times New Roman" w:cs="Times New Roman"/>
            <w:color w:val="auto"/>
          </w:rPr>
          <w:t>fuerza</w:t>
        </w:r>
      </w:hyperlink>
      <w:r w:rsidRPr="001A0848">
        <w:rPr>
          <w:rFonts w:ascii="Times New Roman" w:hAnsi="Times New Roman" w:cs="Times New Roman"/>
        </w:rPr>
        <w:t xml:space="preserve"> del establecimiento penal en que se hallare preso, o el que se hallándose en </w:t>
      </w:r>
      <w:hyperlink r:id="rId38" w:history="1">
        <w:r w:rsidRPr="001A0848">
          <w:rPr>
            <w:rStyle w:val="Hipervnculo"/>
            <w:rFonts w:ascii="Times New Roman" w:hAnsi="Times New Roman" w:cs="Times New Roman"/>
            <w:color w:val="auto"/>
          </w:rPr>
          <w:t>libertad</w:t>
        </w:r>
      </w:hyperlink>
      <w:r w:rsidRPr="001A0848">
        <w:rPr>
          <w:rFonts w:ascii="Times New Roman" w:hAnsi="Times New Roman" w:cs="Times New Roman"/>
        </w:rPr>
        <w:t xml:space="preserve"> provisional, no compareciere dentro del término que se le hubiere señalado. La rebeldía del procesado no obsta a que prosiga la instrucción de sumario hasta su terminación pero paraliza la elevación de la causa a plenaria hasta que el rebelde se presente o sea aprehendido.</w:t>
      </w:r>
    </w:p>
    <w:p w:rsidR="000C4178" w:rsidRPr="001A0848" w:rsidRDefault="00145EC0"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La declaratoria de Rebeldía será debidamente fundamentada, la cual deberá contener las razones por las cuales se declara rebelde a una persona, expidiendo en el acto las correspondientes ordenes de captura, lo anterior de conformidad a lo regulado en el art. 92 del Código Procesal Penal.</w:t>
      </w:r>
    </w:p>
    <w:p w:rsidR="00145EC0" w:rsidRPr="001A0848" w:rsidRDefault="00145EC0"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A efecto de ejemplificar el caso anterior, una declaratoria de rebeldía, seria redactada de la siguiente manera:</w:t>
      </w:r>
    </w:p>
    <w:p w:rsidR="00145EC0" w:rsidRPr="001A0848" w:rsidRDefault="00145EC0" w:rsidP="001A0848">
      <w:pPr>
        <w:autoSpaceDE w:val="0"/>
        <w:autoSpaceDN w:val="0"/>
        <w:adjustRightInd w:val="0"/>
        <w:spacing w:after="0" w:line="360" w:lineRule="auto"/>
        <w:ind w:firstLine="708"/>
        <w:jc w:val="both"/>
        <w:rPr>
          <w:rFonts w:ascii="Times New Roman" w:hAnsi="Times New Roman" w:cs="Times New Roman"/>
          <w:lang w:val="es-SV"/>
        </w:rPr>
      </w:pPr>
    </w:p>
    <w:p w:rsidR="00145EC0" w:rsidRPr="001A0848" w:rsidRDefault="00145EC0" w:rsidP="001A0848">
      <w:pPr>
        <w:autoSpaceDE w:val="0"/>
        <w:autoSpaceDN w:val="0"/>
        <w:adjustRightInd w:val="0"/>
        <w:spacing w:after="0" w:line="360" w:lineRule="auto"/>
        <w:ind w:left="567" w:right="618"/>
        <w:jc w:val="both"/>
        <w:rPr>
          <w:rFonts w:ascii="Times New Roman" w:hAnsi="Times New Roman" w:cs="Times New Roman"/>
          <w:lang w:val="es-SV"/>
        </w:rPr>
      </w:pPr>
      <w:r w:rsidRPr="001A0848">
        <w:rPr>
          <w:rFonts w:ascii="Times New Roman" w:hAnsi="Times New Roman" w:cs="Times New Roman"/>
          <w:b/>
          <w:lang w:val="es-SV"/>
        </w:rPr>
        <w:t>JUZGADO SEGUNDO DE PAZ; SAN VICENTE</w:t>
      </w:r>
      <w:r w:rsidRPr="001A0848">
        <w:rPr>
          <w:rFonts w:ascii="Times New Roman" w:hAnsi="Times New Roman" w:cs="Times New Roman"/>
          <w:lang w:val="es-SV"/>
        </w:rPr>
        <w:t>, a las diez horas y treinta minutos del día ocho de noviembre de dos mil once.</w:t>
      </w:r>
    </w:p>
    <w:p w:rsidR="00145EC0" w:rsidRPr="001A0848" w:rsidRDefault="00145EC0" w:rsidP="001A0848">
      <w:pPr>
        <w:autoSpaceDE w:val="0"/>
        <w:autoSpaceDN w:val="0"/>
        <w:adjustRightInd w:val="0"/>
        <w:spacing w:after="0" w:line="360" w:lineRule="auto"/>
        <w:ind w:left="567" w:right="618" w:firstLine="141"/>
        <w:jc w:val="both"/>
        <w:rPr>
          <w:rFonts w:ascii="Times New Roman" w:hAnsi="Times New Roman" w:cs="Times New Roman"/>
        </w:rPr>
      </w:pPr>
      <w:r w:rsidRPr="001A0848">
        <w:rPr>
          <w:rFonts w:ascii="Times New Roman" w:hAnsi="Times New Roman" w:cs="Times New Roman"/>
          <w:lang w:val="es-SV"/>
        </w:rPr>
        <w:t xml:space="preserve">             La presente causa penal con referencia número 130-2-2011, ha sido iniciada por parte del Licenciado </w:t>
      </w:r>
      <w:r w:rsidRPr="001A0848">
        <w:rPr>
          <w:rFonts w:ascii="Times New Roman" w:hAnsi="Times New Roman" w:cs="Times New Roman"/>
          <w:b/>
          <w:lang w:val="es-MX"/>
        </w:rPr>
        <w:t>PEDRO JUAN ROSALES</w:t>
      </w:r>
      <w:r w:rsidRPr="001A0848">
        <w:rPr>
          <w:rFonts w:ascii="Times New Roman" w:hAnsi="Times New Roman" w:cs="Times New Roman"/>
          <w:lang w:val="es-MX"/>
        </w:rPr>
        <w:t xml:space="preserve">, en su calidad de agente auxiliar del Fiscal General de la República, juntamente con las diligencias de investigación que constan de </w:t>
      </w:r>
      <w:r w:rsidRPr="001A0848">
        <w:rPr>
          <w:rFonts w:ascii="Times New Roman" w:hAnsi="Times New Roman" w:cs="Times New Roman"/>
          <w:b/>
          <w:lang w:val="es-MX"/>
        </w:rPr>
        <w:t>11</w:t>
      </w:r>
      <w:r w:rsidRPr="001A0848">
        <w:rPr>
          <w:rFonts w:ascii="Times New Roman" w:hAnsi="Times New Roman" w:cs="Times New Roman"/>
          <w:lang w:val="es-MX"/>
        </w:rPr>
        <w:t xml:space="preserve"> folios útiles,</w:t>
      </w:r>
      <w:r w:rsidRPr="001A0848">
        <w:rPr>
          <w:rFonts w:ascii="Times New Roman" w:hAnsi="Times New Roman" w:cs="Times New Roman"/>
        </w:rPr>
        <w:t xml:space="preserve"> por medio del cual promueve acción penal en contra del imputado detenido </w:t>
      </w:r>
      <w:r w:rsidRPr="001A0848">
        <w:rPr>
          <w:rFonts w:ascii="Times New Roman" w:hAnsi="Times New Roman" w:cs="Times New Roman"/>
          <w:b/>
          <w:lang w:val="es-MX"/>
        </w:rPr>
        <w:t>JOSÉ ANTONIO VALLADARES</w:t>
      </w:r>
      <w:r w:rsidRPr="001A0848">
        <w:rPr>
          <w:rFonts w:ascii="Times New Roman" w:hAnsi="Times New Roman" w:cs="Times New Roman"/>
          <w:lang w:val="es-MX"/>
        </w:rPr>
        <w:t xml:space="preserve">, de veintiún años de edad, soltero, del domicilio de San Vicente, residente en Colonia Primavera, Polígono H, casa número tres, San Vicente, por atribuírsele la comisión del delito de </w:t>
      </w:r>
      <w:r w:rsidRPr="001A0848">
        <w:rPr>
          <w:rFonts w:ascii="Times New Roman" w:hAnsi="Times New Roman" w:cs="Times New Roman"/>
          <w:b/>
          <w:lang w:val="es-MX"/>
        </w:rPr>
        <w:t>LESIONES,</w:t>
      </w:r>
      <w:r w:rsidRPr="001A0848">
        <w:rPr>
          <w:rFonts w:ascii="Times New Roman" w:hAnsi="Times New Roman" w:cs="Times New Roman"/>
          <w:lang w:val="es-MX"/>
        </w:rPr>
        <w:t xml:space="preserve"> previsto y sancionado en el art. 142 del Código Penal, en perjuicio de la autonomía personal de la señora </w:t>
      </w:r>
      <w:r w:rsidRPr="001A0848">
        <w:rPr>
          <w:rFonts w:ascii="Times New Roman" w:hAnsi="Times New Roman" w:cs="Times New Roman"/>
          <w:b/>
          <w:lang w:val="es-MX"/>
        </w:rPr>
        <w:t xml:space="preserve">MARÍA JOSEFINA ROSALES, </w:t>
      </w:r>
      <w:r w:rsidRPr="001A0848">
        <w:rPr>
          <w:rFonts w:ascii="Times New Roman" w:hAnsi="Times New Roman" w:cs="Times New Roman"/>
          <w:lang w:val="es-MX"/>
        </w:rPr>
        <w:t>quien es de treinta y tres años de edad, casada, del domicilio de San Vicente, residente en Colonia Primavera, Polígono H, casa número diez, San Vicente.</w:t>
      </w:r>
    </w:p>
    <w:p w:rsidR="00D339B6" w:rsidRPr="001A0848" w:rsidRDefault="00145EC0" w:rsidP="001A0848">
      <w:pPr>
        <w:autoSpaceDE w:val="0"/>
        <w:autoSpaceDN w:val="0"/>
        <w:adjustRightInd w:val="0"/>
        <w:spacing w:after="0" w:line="360" w:lineRule="auto"/>
        <w:ind w:left="567" w:right="618" w:firstLine="141"/>
        <w:jc w:val="both"/>
        <w:rPr>
          <w:rFonts w:ascii="Times New Roman" w:hAnsi="Times New Roman" w:cs="Times New Roman"/>
          <w:lang w:val="es-MX"/>
        </w:rPr>
      </w:pPr>
      <w:r w:rsidRPr="001A0848">
        <w:rPr>
          <w:rFonts w:ascii="Times New Roman" w:hAnsi="Times New Roman" w:cs="Times New Roman"/>
        </w:rPr>
        <w:tab/>
        <w:t xml:space="preserve">Según auto de las </w:t>
      </w:r>
      <w:r w:rsidR="00D339B6" w:rsidRPr="001A0848">
        <w:rPr>
          <w:rFonts w:ascii="Times New Roman" w:hAnsi="Times New Roman" w:cs="Times New Roman"/>
          <w:lang w:val="es-MX"/>
        </w:rPr>
        <w:t xml:space="preserve">a las diez horas y treinta minutos del día siete de noviembre de dos mil once, mediante la cual, se señaló para la práctica de la Audiencia Inicial las </w:t>
      </w:r>
      <w:r w:rsidR="00D339B6" w:rsidRPr="001A0848">
        <w:rPr>
          <w:rFonts w:ascii="Times New Roman" w:hAnsi="Times New Roman" w:cs="Times New Roman"/>
          <w:b/>
          <w:u w:val="single"/>
          <w:lang w:val="es-MX"/>
        </w:rPr>
        <w:t>DIEZ HORAS DEL DIA OCHO DE NOVIEMBRE DEL CORRIENTE AÑO</w:t>
      </w:r>
      <w:r w:rsidR="00D339B6" w:rsidRPr="001A0848">
        <w:rPr>
          <w:rFonts w:ascii="Times New Roman" w:hAnsi="Times New Roman" w:cs="Times New Roman"/>
          <w:lang w:val="es-MX"/>
        </w:rPr>
        <w:t xml:space="preserve">, y habiendo citado legalmente al imputado José Antonio Valladares, a efecto de que compareciera a este Juzgado a ventilar su situación </w:t>
      </w:r>
      <w:r w:rsidR="00D339B6" w:rsidRPr="001A0848">
        <w:rPr>
          <w:rFonts w:ascii="Times New Roman" w:hAnsi="Times New Roman" w:cs="Times New Roman"/>
          <w:lang w:val="es-MX"/>
        </w:rPr>
        <w:lastRenderedPageBreak/>
        <w:t>jurídica, sin haberse apersonado a la fecha, de conformidad a lo establecido en el art. 91 del Código Procesal Penal, la Suscrita Jueza hace las siguientes consideraciones:</w:t>
      </w:r>
    </w:p>
    <w:p w:rsidR="00D339B6" w:rsidRPr="001A0848" w:rsidRDefault="00D339B6" w:rsidP="001A0848">
      <w:pPr>
        <w:pStyle w:val="Prrafodelista"/>
        <w:numPr>
          <w:ilvl w:val="0"/>
          <w:numId w:val="3"/>
        </w:numPr>
        <w:autoSpaceDE w:val="0"/>
        <w:autoSpaceDN w:val="0"/>
        <w:adjustRightInd w:val="0"/>
        <w:spacing w:after="0" w:line="360" w:lineRule="auto"/>
        <w:ind w:right="618"/>
        <w:jc w:val="both"/>
        <w:rPr>
          <w:rFonts w:ascii="Times New Roman" w:hAnsi="Times New Roman" w:cs="Times New Roman"/>
          <w:lang w:val="es-MX"/>
        </w:rPr>
      </w:pPr>
      <w:r w:rsidRPr="001A0848">
        <w:rPr>
          <w:rFonts w:ascii="Times New Roman" w:hAnsi="Times New Roman" w:cs="Times New Roman"/>
          <w:lang w:val="es-MX"/>
        </w:rPr>
        <w:t>Que no habiendo comparecido el imputado José Antonio Valladares, al señalamiento de la Audiencia Inicial antes referida, no obstante encontrarse legalmente citado, y haber informado el señor citador de este Juzgado, que dicha cita se le efectuó personalmente, habiendo firmado la misma, se concluye que dicho imputado tenía conocimiento del proceso penal instruido en su contra.</w:t>
      </w:r>
    </w:p>
    <w:p w:rsidR="00D339B6" w:rsidRPr="001A0848" w:rsidRDefault="00D339B6" w:rsidP="001A0848">
      <w:pPr>
        <w:pStyle w:val="Prrafodelista"/>
        <w:numPr>
          <w:ilvl w:val="0"/>
          <w:numId w:val="3"/>
        </w:numPr>
        <w:autoSpaceDE w:val="0"/>
        <w:autoSpaceDN w:val="0"/>
        <w:adjustRightInd w:val="0"/>
        <w:spacing w:after="0" w:line="360" w:lineRule="auto"/>
        <w:ind w:right="618"/>
        <w:jc w:val="both"/>
        <w:rPr>
          <w:rFonts w:ascii="Times New Roman" w:hAnsi="Times New Roman" w:cs="Times New Roman"/>
          <w:lang w:val="es-MX"/>
        </w:rPr>
      </w:pPr>
      <w:r w:rsidRPr="001A0848">
        <w:rPr>
          <w:rFonts w:ascii="Times New Roman" w:hAnsi="Times New Roman" w:cs="Times New Roman"/>
          <w:lang w:val="es-MX"/>
        </w:rPr>
        <w:t>Que desconociendo este Juzgado, el paradero del imputado José Antonio Valladares, es pertinente, hacerlo comparecer al Tribunal correspondiente mediante la fuerza policial, a efecto de asegurar los derechos de la víctima señora María Josefina Rosales.</w:t>
      </w:r>
    </w:p>
    <w:p w:rsidR="00D339B6" w:rsidRPr="001A0848" w:rsidRDefault="00D339B6" w:rsidP="001A0848">
      <w:pPr>
        <w:pStyle w:val="Prrafodelista"/>
        <w:numPr>
          <w:ilvl w:val="0"/>
          <w:numId w:val="3"/>
        </w:numPr>
        <w:autoSpaceDE w:val="0"/>
        <w:autoSpaceDN w:val="0"/>
        <w:adjustRightInd w:val="0"/>
        <w:spacing w:after="0" w:line="360" w:lineRule="auto"/>
        <w:ind w:right="618"/>
        <w:jc w:val="both"/>
        <w:rPr>
          <w:rFonts w:ascii="Times New Roman" w:hAnsi="Times New Roman" w:cs="Times New Roman"/>
          <w:lang w:val="es-MX"/>
        </w:rPr>
      </w:pPr>
      <w:r w:rsidRPr="001A0848">
        <w:rPr>
          <w:rFonts w:ascii="Times New Roman" w:hAnsi="Times New Roman" w:cs="Times New Roman"/>
          <w:lang w:val="es-MX"/>
        </w:rPr>
        <w:t xml:space="preserve">Por lo tanto, configurándose los presupuestos doctrinarios conocidos como fumus boni iuris y periculum in mora, </w:t>
      </w:r>
      <w:r w:rsidR="001060E7" w:rsidRPr="001A0848">
        <w:rPr>
          <w:rFonts w:ascii="Times New Roman" w:hAnsi="Times New Roman" w:cs="Times New Roman"/>
          <w:lang w:val="es-MX"/>
        </w:rPr>
        <w:t xml:space="preserve">asimismo,  configurándose los requisitos procesales </w:t>
      </w:r>
      <w:r w:rsidRPr="001A0848">
        <w:rPr>
          <w:rFonts w:ascii="Times New Roman" w:hAnsi="Times New Roman" w:cs="Times New Roman"/>
          <w:lang w:val="es-MX"/>
        </w:rPr>
        <w:t xml:space="preserve">redactados legalmente en el art. 329 del Código Procesal Penal, </w:t>
      </w:r>
      <w:r w:rsidR="001060E7" w:rsidRPr="001A0848">
        <w:rPr>
          <w:rFonts w:ascii="Times New Roman" w:hAnsi="Times New Roman" w:cs="Times New Roman"/>
          <w:lang w:val="es-MX"/>
        </w:rPr>
        <w:t xml:space="preserve">es pertinente, </w:t>
      </w:r>
      <w:r w:rsidR="00020770" w:rsidRPr="001A0848">
        <w:rPr>
          <w:rFonts w:ascii="Times New Roman" w:hAnsi="Times New Roman" w:cs="Times New Roman"/>
          <w:lang w:val="es-MX"/>
        </w:rPr>
        <w:t>declarar rebelde al imputado Jose Antonio Valladares.</w:t>
      </w:r>
    </w:p>
    <w:p w:rsidR="00020770" w:rsidRPr="001A0848" w:rsidRDefault="00C85054" w:rsidP="001A0848">
      <w:pPr>
        <w:autoSpaceDE w:val="0"/>
        <w:autoSpaceDN w:val="0"/>
        <w:adjustRightInd w:val="0"/>
        <w:spacing w:after="0" w:line="360" w:lineRule="auto"/>
        <w:ind w:right="618"/>
        <w:jc w:val="center"/>
        <w:rPr>
          <w:rFonts w:ascii="Times New Roman" w:hAnsi="Times New Roman" w:cs="Times New Roman"/>
          <w:b/>
          <w:lang w:val="es-MX"/>
        </w:rPr>
      </w:pPr>
      <w:r w:rsidRPr="001A0848">
        <w:rPr>
          <w:rFonts w:ascii="Times New Roman" w:hAnsi="Times New Roman" w:cs="Times New Roman"/>
          <w:b/>
          <w:lang w:val="es-MX"/>
        </w:rPr>
        <w:t xml:space="preserve">       </w:t>
      </w:r>
      <w:r w:rsidR="00020770" w:rsidRPr="001A0848">
        <w:rPr>
          <w:rFonts w:ascii="Times New Roman" w:hAnsi="Times New Roman" w:cs="Times New Roman"/>
          <w:b/>
          <w:lang w:val="es-MX"/>
        </w:rPr>
        <w:t>POR TANTO</w:t>
      </w:r>
    </w:p>
    <w:p w:rsidR="00020770" w:rsidRPr="001A0848" w:rsidRDefault="00020770" w:rsidP="001A0848">
      <w:pPr>
        <w:pStyle w:val="Prrafodelista"/>
        <w:numPr>
          <w:ilvl w:val="0"/>
          <w:numId w:val="4"/>
        </w:numPr>
        <w:autoSpaceDE w:val="0"/>
        <w:autoSpaceDN w:val="0"/>
        <w:adjustRightInd w:val="0"/>
        <w:spacing w:after="0" w:line="360" w:lineRule="auto"/>
        <w:ind w:right="618"/>
        <w:jc w:val="both"/>
        <w:rPr>
          <w:rFonts w:ascii="Times New Roman" w:hAnsi="Times New Roman" w:cs="Times New Roman"/>
          <w:lang w:val="es-MX"/>
        </w:rPr>
      </w:pPr>
      <w:r w:rsidRPr="001A0848">
        <w:rPr>
          <w:rFonts w:ascii="Times New Roman" w:hAnsi="Times New Roman" w:cs="Times New Roman"/>
          <w:lang w:val="es-MX"/>
        </w:rPr>
        <w:t xml:space="preserve">De conformidad con los arts. </w:t>
      </w:r>
      <w:r w:rsidR="00FF17A7" w:rsidRPr="001A0848">
        <w:rPr>
          <w:rFonts w:ascii="Times New Roman" w:hAnsi="Times New Roman" w:cs="Times New Roman"/>
          <w:lang w:val="es-MX"/>
        </w:rPr>
        <w:t xml:space="preserve">12 de la Constitución de la Republica, </w:t>
      </w:r>
      <w:r w:rsidRPr="001A0848">
        <w:rPr>
          <w:rFonts w:ascii="Times New Roman" w:hAnsi="Times New Roman" w:cs="Times New Roman"/>
          <w:lang w:val="es-MX"/>
        </w:rPr>
        <w:t xml:space="preserve">91, 92, </w:t>
      </w:r>
      <w:r w:rsidR="00FF17A7" w:rsidRPr="001A0848">
        <w:rPr>
          <w:rFonts w:ascii="Times New Roman" w:hAnsi="Times New Roman" w:cs="Times New Roman"/>
          <w:lang w:val="es-MX"/>
        </w:rPr>
        <w:t xml:space="preserve">del Código Procesal Penal, </w:t>
      </w:r>
      <w:r w:rsidR="00291A95" w:rsidRPr="001A0848">
        <w:rPr>
          <w:rFonts w:ascii="Times New Roman" w:hAnsi="Times New Roman" w:cs="Times New Roman"/>
          <w:b/>
          <w:lang w:val="es-MX"/>
        </w:rPr>
        <w:t>DECLARASE REBELDE</w:t>
      </w:r>
      <w:r w:rsidR="00291A95" w:rsidRPr="001A0848">
        <w:rPr>
          <w:rFonts w:ascii="Times New Roman" w:hAnsi="Times New Roman" w:cs="Times New Roman"/>
          <w:lang w:val="es-MX"/>
        </w:rPr>
        <w:t xml:space="preserve"> al imputado </w:t>
      </w:r>
      <w:r w:rsidR="00291A95" w:rsidRPr="001A0848">
        <w:rPr>
          <w:rFonts w:ascii="Times New Roman" w:hAnsi="Times New Roman" w:cs="Times New Roman"/>
          <w:b/>
          <w:lang w:val="es-MX"/>
        </w:rPr>
        <w:t>JOSÉ ANTONIO VALLADARES</w:t>
      </w:r>
      <w:r w:rsidR="00291A95" w:rsidRPr="001A0848">
        <w:rPr>
          <w:rFonts w:ascii="Times New Roman" w:hAnsi="Times New Roman" w:cs="Times New Roman"/>
          <w:lang w:val="es-MX"/>
        </w:rPr>
        <w:t xml:space="preserve">, de veintiún años de edad, soltero, del domicilio de San Vicente, residente en Colonia Primavera, Polígono H, casa número tres, San Vicente, por atribuírsele la comisión del delito de </w:t>
      </w:r>
      <w:r w:rsidR="00291A95" w:rsidRPr="001A0848">
        <w:rPr>
          <w:rFonts w:ascii="Times New Roman" w:hAnsi="Times New Roman" w:cs="Times New Roman"/>
          <w:b/>
          <w:lang w:val="es-MX"/>
        </w:rPr>
        <w:t>LESIONES,</w:t>
      </w:r>
      <w:r w:rsidR="00291A95" w:rsidRPr="001A0848">
        <w:rPr>
          <w:rFonts w:ascii="Times New Roman" w:hAnsi="Times New Roman" w:cs="Times New Roman"/>
          <w:lang w:val="es-MX"/>
        </w:rPr>
        <w:t xml:space="preserve"> previsto y sancionado en el art. 142 del Código Penal, en perjuicio de la autonomía personal de la señora </w:t>
      </w:r>
      <w:r w:rsidR="00291A95" w:rsidRPr="001A0848">
        <w:rPr>
          <w:rFonts w:ascii="Times New Roman" w:hAnsi="Times New Roman" w:cs="Times New Roman"/>
          <w:b/>
          <w:lang w:val="es-MX"/>
        </w:rPr>
        <w:t>MARÍA JOSEFINA ROSALES.</w:t>
      </w:r>
    </w:p>
    <w:p w:rsidR="00291A95" w:rsidRPr="001A0848" w:rsidRDefault="00291A95" w:rsidP="001A0848">
      <w:pPr>
        <w:pStyle w:val="Prrafodelista"/>
        <w:numPr>
          <w:ilvl w:val="0"/>
          <w:numId w:val="4"/>
        </w:numPr>
        <w:autoSpaceDE w:val="0"/>
        <w:autoSpaceDN w:val="0"/>
        <w:adjustRightInd w:val="0"/>
        <w:spacing w:after="0" w:line="360" w:lineRule="auto"/>
        <w:ind w:right="618"/>
        <w:jc w:val="both"/>
        <w:rPr>
          <w:rFonts w:ascii="Times New Roman" w:hAnsi="Times New Roman" w:cs="Times New Roman"/>
          <w:lang w:val="es-MX"/>
        </w:rPr>
      </w:pPr>
      <w:r w:rsidRPr="001A0848">
        <w:rPr>
          <w:rFonts w:ascii="Times New Roman" w:hAnsi="Times New Roman" w:cs="Times New Roman"/>
          <w:lang w:val="es-MX"/>
        </w:rPr>
        <w:t xml:space="preserve">En consecuencia, </w:t>
      </w:r>
      <w:r w:rsidRPr="001A0848">
        <w:rPr>
          <w:rFonts w:ascii="Times New Roman" w:hAnsi="Times New Roman" w:cs="Times New Roman"/>
          <w:b/>
          <w:lang w:val="es-MX"/>
        </w:rPr>
        <w:t>GIRENSE</w:t>
      </w:r>
      <w:r w:rsidRPr="001A0848">
        <w:rPr>
          <w:rFonts w:ascii="Times New Roman" w:hAnsi="Times New Roman" w:cs="Times New Roman"/>
          <w:lang w:val="es-MX"/>
        </w:rPr>
        <w:t xml:space="preserve"> las correspondientes </w:t>
      </w:r>
      <w:r w:rsidRPr="001A0848">
        <w:rPr>
          <w:rFonts w:ascii="Times New Roman" w:hAnsi="Times New Roman" w:cs="Times New Roman"/>
          <w:b/>
          <w:lang w:val="es-MX"/>
        </w:rPr>
        <w:t>ORDENES DE CAPTURA</w:t>
      </w:r>
      <w:r w:rsidRPr="001A0848">
        <w:rPr>
          <w:rFonts w:ascii="Times New Roman" w:hAnsi="Times New Roman" w:cs="Times New Roman"/>
          <w:lang w:val="es-MX"/>
        </w:rPr>
        <w:t xml:space="preserve">, </w:t>
      </w:r>
      <w:r w:rsidR="00E41D7A" w:rsidRPr="001A0848">
        <w:rPr>
          <w:rFonts w:ascii="Times New Roman" w:hAnsi="Times New Roman" w:cs="Times New Roman"/>
          <w:lang w:val="es-MX"/>
        </w:rPr>
        <w:t xml:space="preserve">en contra del imputado </w:t>
      </w:r>
      <w:r w:rsidR="00E41D7A" w:rsidRPr="001A0848">
        <w:rPr>
          <w:rFonts w:ascii="Times New Roman" w:hAnsi="Times New Roman" w:cs="Times New Roman"/>
          <w:b/>
          <w:lang w:val="es-MX"/>
        </w:rPr>
        <w:t xml:space="preserve">JOSÉ ANTONIO VALLADARES, </w:t>
      </w:r>
      <w:r w:rsidR="00E41D7A" w:rsidRPr="001A0848">
        <w:rPr>
          <w:rFonts w:ascii="Times New Roman" w:hAnsi="Times New Roman" w:cs="Times New Roman"/>
          <w:lang w:val="es-MX"/>
        </w:rPr>
        <w:t>por las razones expuestas anteriormente.</w:t>
      </w:r>
    </w:p>
    <w:p w:rsidR="00E41D7A" w:rsidRPr="001A0848" w:rsidRDefault="00E41D7A" w:rsidP="001A0848">
      <w:pPr>
        <w:pStyle w:val="Prrafodelista"/>
        <w:numPr>
          <w:ilvl w:val="0"/>
          <w:numId w:val="4"/>
        </w:numPr>
        <w:autoSpaceDE w:val="0"/>
        <w:autoSpaceDN w:val="0"/>
        <w:adjustRightInd w:val="0"/>
        <w:spacing w:after="0" w:line="360" w:lineRule="auto"/>
        <w:ind w:right="618"/>
        <w:jc w:val="both"/>
        <w:rPr>
          <w:rFonts w:ascii="Times New Roman" w:hAnsi="Times New Roman" w:cs="Times New Roman"/>
          <w:lang w:val="es-MX"/>
        </w:rPr>
      </w:pPr>
      <w:r w:rsidRPr="001A0848">
        <w:rPr>
          <w:rFonts w:ascii="Times New Roman" w:hAnsi="Times New Roman" w:cs="Times New Roman"/>
          <w:b/>
          <w:lang w:val="es-MX"/>
        </w:rPr>
        <w:t>LIBRENSE</w:t>
      </w:r>
      <w:r w:rsidRPr="001A0848">
        <w:rPr>
          <w:rFonts w:ascii="Times New Roman" w:hAnsi="Times New Roman" w:cs="Times New Roman"/>
          <w:lang w:val="es-MX"/>
        </w:rPr>
        <w:t xml:space="preserve"> los oficios correspondientes a los lugares pertinentes, a efecto de hacer efectiva las ordenes de </w:t>
      </w:r>
      <w:proofErr w:type="gramStart"/>
      <w:r w:rsidRPr="001A0848">
        <w:rPr>
          <w:rFonts w:ascii="Times New Roman" w:hAnsi="Times New Roman" w:cs="Times New Roman"/>
          <w:lang w:val="es-MX"/>
        </w:rPr>
        <w:t>captura antes mencionadas</w:t>
      </w:r>
      <w:proofErr w:type="gramEnd"/>
      <w:r w:rsidRPr="001A0848">
        <w:rPr>
          <w:rFonts w:ascii="Times New Roman" w:hAnsi="Times New Roman" w:cs="Times New Roman"/>
          <w:lang w:val="es-MX"/>
        </w:rPr>
        <w:t>.</w:t>
      </w:r>
    </w:p>
    <w:p w:rsidR="00E41D7A" w:rsidRPr="001A0848" w:rsidRDefault="00E41D7A" w:rsidP="001A0848">
      <w:pPr>
        <w:pStyle w:val="Prrafodelista"/>
        <w:autoSpaceDE w:val="0"/>
        <w:autoSpaceDN w:val="0"/>
        <w:adjustRightInd w:val="0"/>
        <w:spacing w:after="0" w:line="360" w:lineRule="auto"/>
        <w:ind w:left="1287" w:right="618"/>
        <w:jc w:val="both"/>
        <w:rPr>
          <w:rFonts w:ascii="Times New Roman" w:hAnsi="Times New Roman" w:cs="Times New Roman"/>
          <w:lang w:val="es-MX"/>
        </w:rPr>
      </w:pPr>
    </w:p>
    <w:p w:rsidR="00E41D7A" w:rsidRPr="001A0848" w:rsidRDefault="00E41D7A" w:rsidP="001A0848">
      <w:pPr>
        <w:autoSpaceDE w:val="0"/>
        <w:autoSpaceDN w:val="0"/>
        <w:adjustRightInd w:val="0"/>
        <w:spacing w:after="0" w:line="360" w:lineRule="auto"/>
        <w:ind w:right="618"/>
        <w:jc w:val="center"/>
        <w:rPr>
          <w:rFonts w:ascii="Times New Roman" w:hAnsi="Times New Roman" w:cs="Times New Roman"/>
          <w:lang w:val="es-MX"/>
        </w:rPr>
      </w:pPr>
      <w:r w:rsidRPr="001A0848">
        <w:rPr>
          <w:rFonts w:ascii="Times New Roman" w:hAnsi="Times New Roman" w:cs="Times New Roman"/>
          <w:lang w:val="es-MX"/>
        </w:rPr>
        <w:t xml:space="preserve"> Ante Mí</w:t>
      </w:r>
    </w:p>
    <w:p w:rsidR="00E41D7A" w:rsidRPr="001A0848" w:rsidRDefault="00E41D7A" w:rsidP="001A0848">
      <w:pPr>
        <w:autoSpaceDE w:val="0"/>
        <w:autoSpaceDN w:val="0"/>
        <w:adjustRightInd w:val="0"/>
        <w:spacing w:after="0" w:line="360" w:lineRule="auto"/>
        <w:ind w:right="618"/>
        <w:jc w:val="center"/>
        <w:rPr>
          <w:rFonts w:ascii="Times New Roman" w:hAnsi="Times New Roman" w:cs="Times New Roman"/>
          <w:lang w:val="es-MX"/>
        </w:rPr>
      </w:pPr>
    </w:p>
    <w:p w:rsidR="00E41D7A" w:rsidRPr="001A0848" w:rsidRDefault="00E41D7A" w:rsidP="001A0848">
      <w:pPr>
        <w:autoSpaceDE w:val="0"/>
        <w:autoSpaceDN w:val="0"/>
        <w:adjustRightInd w:val="0"/>
        <w:spacing w:after="0" w:line="360" w:lineRule="auto"/>
        <w:ind w:right="618"/>
        <w:jc w:val="center"/>
        <w:rPr>
          <w:rFonts w:ascii="Times New Roman" w:hAnsi="Times New Roman" w:cs="Times New Roman"/>
          <w:lang w:val="es-MX"/>
        </w:rPr>
      </w:pPr>
      <w:r w:rsidRPr="001A0848">
        <w:rPr>
          <w:rFonts w:ascii="Times New Roman" w:hAnsi="Times New Roman" w:cs="Times New Roman"/>
          <w:lang w:val="es-MX"/>
        </w:rPr>
        <w:lastRenderedPageBreak/>
        <w:t>Srio.</w:t>
      </w:r>
    </w:p>
    <w:p w:rsidR="00C01D21" w:rsidRPr="001A0848" w:rsidRDefault="00C01D21" w:rsidP="001A0848">
      <w:pPr>
        <w:autoSpaceDE w:val="0"/>
        <w:autoSpaceDN w:val="0"/>
        <w:adjustRightInd w:val="0"/>
        <w:spacing w:after="0" w:line="360" w:lineRule="auto"/>
        <w:ind w:right="618"/>
        <w:jc w:val="center"/>
        <w:rPr>
          <w:rFonts w:ascii="Times New Roman" w:hAnsi="Times New Roman" w:cs="Times New Roman"/>
          <w:lang w:val="es-MX"/>
        </w:rPr>
      </w:pPr>
    </w:p>
    <w:p w:rsidR="006C0EDE" w:rsidRPr="001A0848" w:rsidRDefault="00803DCF" w:rsidP="001A0848">
      <w:pPr>
        <w:autoSpaceDE w:val="0"/>
        <w:autoSpaceDN w:val="0"/>
        <w:adjustRightInd w:val="0"/>
        <w:spacing w:after="0" w:line="360" w:lineRule="auto"/>
        <w:ind w:right="51"/>
        <w:jc w:val="center"/>
        <w:rPr>
          <w:rFonts w:ascii="Times New Roman" w:hAnsi="Times New Roman" w:cs="Times New Roman"/>
          <w:b/>
          <w:lang w:val="es-MX"/>
        </w:rPr>
      </w:pPr>
      <w:r w:rsidRPr="001A0848">
        <w:rPr>
          <w:rFonts w:ascii="Times New Roman" w:hAnsi="Times New Roman" w:cs="Times New Roman"/>
          <w:b/>
          <w:lang w:val="es-MX"/>
        </w:rPr>
        <w:t xml:space="preserve">LA </w:t>
      </w:r>
      <w:r w:rsidR="006C0EDE" w:rsidRPr="001A0848">
        <w:rPr>
          <w:rFonts w:ascii="Times New Roman" w:hAnsi="Times New Roman" w:cs="Times New Roman"/>
          <w:b/>
          <w:lang w:val="es-MX"/>
        </w:rPr>
        <w:t>PRUEBA</w:t>
      </w:r>
    </w:p>
    <w:p w:rsidR="00C01D21" w:rsidRPr="001A0848" w:rsidRDefault="00C01D21" w:rsidP="001A0848">
      <w:pPr>
        <w:autoSpaceDE w:val="0"/>
        <w:autoSpaceDN w:val="0"/>
        <w:adjustRightInd w:val="0"/>
        <w:spacing w:after="0" w:line="360" w:lineRule="auto"/>
        <w:ind w:right="51"/>
        <w:jc w:val="center"/>
        <w:rPr>
          <w:rFonts w:ascii="Times New Roman" w:hAnsi="Times New Roman" w:cs="Times New Roman"/>
          <w:b/>
          <w:lang w:val="es-MX"/>
        </w:rPr>
      </w:pPr>
    </w:p>
    <w:p w:rsidR="006C0EDE" w:rsidRPr="001A0848" w:rsidRDefault="006C0EDE"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La </w:t>
      </w:r>
      <w:r w:rsidRPr="001A0848">
        <w:rPr>
          <w:rFonts w:ascii="Times New Roman" w:eastAsia="Times New Roman" w:hAnsi="Times New Roman" w:cs="Times New Roman"/>
          <w:b/>
          <w:bCs/>
          <w:lang w:val="es-SV" w:eastAsia="es-SV"/>
        </w:rPr>
        <w:t>prueba</w:t>
      </w:r>
      <w:r w:rsidRPr="001A0848">
        <w:rPr>
          <w:rFonts w:ascii="Times New Roman" w:eastAsia="Times New Roman" w:hAnsi="Times New Roman" w:cs="Times New Roman"/>
          <w:lang w:val="es-SV" w:eastAsia="es-SV"/>
        </w:rPr>
        <w:t xml:space="preserve">, en </w:t>
      </w:r>
      <w:hyperlink r:id="rId39" w:tooltip="Derecho" w:history="1">
        <w:r w:rsidRPr="001A0848">
          <w:rPr>
            <w:rFonts w:ascii="Times New Roman" w:eastAsia="Times New Roman" w:hAnsi="Times New Roman" w:cs="Times New Roman"/>
            <w:u w:val="single"/>
            <w:lang w:val="es-SV" w:eastAsia="es-SV"/>
          </w:rPr>
          <w:t>Derecho</w:t>
        </w:r>
      </w:hyperlink>
      <w:r w:rsidRPr="001A0848">
        <w:rPr>
          <w:rFonts w:ascii="Times New Roman" w:eastAsia="Times New Roman" w:hAnsi="Times New Roman" w:cs="Times New Roman"/>
          <w:lang w:val="es-SV" w:eastAsia="es-SV"/>
        </w:rPr>
        <w:t xml:space="preserve">, es la actividad necesaria que implica demostrar la verdad de un hecho, su existencia o contenido según los medios establecidos por la </w:t>
      </w:r>
      <w:hyperlink r:id="rId40" w:tooltip="Ley" w:history="1">
        <w:r w:rsidRPr="001A0848">
          <w:rPr>
            <w:rFonts w:ascii="Times New Roman" w:eastAsia="Times New Roman" w:hAnsi="Times New Roman" w:cs="Times New Roman"/>
            <w:u w:val="single"/>
            <w:lang w:val="es-SV" w:eastAsia="es-SV"/>
          </w:rPr>
          <w:t>ley</w:t>
        </w:r>
      </w:hyperlink>
      <w:r w:rsidRPr="001A0848">
        <w:rPr>
          <w:rFonts w:ascii="Times New Roman" w:eastAsia="Times New Roman" w:hAnsi="Times New Roman" w:cs="Times New Roman"/>
          <w:lang w:val="es-SV" w:eastAsia="es-SV"/>
        </w:rPr>
        <w:t>.</w:t>
      </w:r>
    </w:p>
    <w:p w:rsidR="006C0EDE" w:rsidRPr="001A0848" w:rsidRDefault="006C0EDE"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La prueba recae sobre quien alega algo, ya que el principio establece que quien alega debe probar. El que afirma algo debe acreditar lo que afirma mediante un hecho positivo, si se trata de un hecho negativo el que afirma deberá acreditarlo mediante un hecho positivo. Peirano sostiene que la prueba recae sobre ambas partes, se trate o no de un hecho positivo. Si no, puede recaer sobre quien esté en mejores condiciones de probar. Aquí se produce una distribución de la carga de la prueba.</w:t>
      </w:r>
    </w:p>
    <w:p w:rsidR="006C0EDE" w:rsidRPr="001A0848" w:rsidRDefault="006C0EDE"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En síntesis, la obligación de probar dependerá de la situación adquirida por las partes en un proceso. Cada una de ellas deberá probar los hechos sobre los que funda su defensa.</w:t>
      </w:r>
    </w:p>
    <w:p w:rsidR="006C0EDE" w:rsidRPr="001A0848" w:rsidRDefault="006C0EDE"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b/>
          <w:bCs/>
          <w:lang w:val="es-SV" w:eastAsia="es-SV"/>
        </w:rPr>
        <w:t>Medios de prueba</w:t>
      </w:r>
    </w:p>
    <w:p w:rsidR="006C0EDE" w:rsidRPr="001A0848" w:rsidRDefault="006C0EDE" w:rsidP="001A0848">
      <w:pPr>
        <w:spacing w:after="0" w:line="360" w:lineRule="auto"/>
        <w:ind w:firstLine="360"/>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Algunos medios de prueba legalmente establecidos tanto en el derecho penal como en el civil son los siguientes:</w:t>
      </w:r>
    </w:p>
    <w:p w:rsidR="006C0EDE" w:rsidRPr="001A0848" w:rsidRDefault="00FA503C" w:rsidP="001A0848">
      <w:pPr>
        <w:numPr>
          <w:ilvl w:val="0"/>
          <w:numId w:val="7"/>
        </w:numPr>
        <w:spacing w:after="0" w:line="360" w:lineRule="auto"/>
        <w:jc w:val="both"/>
        <w:rPr>
          <w:rFonts w:ascii="Times New Roman" w:eastAsia="Times New Roman" w:hAnsi="Times New Roman" w:cs="Times New Roman"/>
          <w:lang w:val="es-SV" w:eastAsia="es-SV"/>
        </w:rPr>
      </w:pPr>
      <w:hyperlink r:id="rId41" w:tooltip="Confesión (Derecho)" w:history="1">
        <w:r w:rsidR="006C0EDE" w:rsidRPr="001A0848">
          <w:rPr>
            <w:rFonts w:ascii="Times New Roman" w:eastAsia="Times New Roman" w:hAnsi="Times New Roman" w:cs="Times New Roman"/>
            <w:u w:val="single"/>
            <w:lang w:val="es-SV" w:eastAsia="es-SV"/>
          </w:rPr>
          <w:t>Confesión</w:t>
        </w:r>
      </w:hyperlink>
      <w:r w:rsidR="006C0EDE" w:rsidRPr="001A0848">
        <w:rPr>
          <w:rFonts w:ascii="Times New Roman" w:eastAsia="Times New Roman" w:hAnsi="Times New Roman" w:cs="Times New Roman"/>
          <w:lang w:val="es-SV" w:eastAsia="es-SV"/>
        </w:rPr>
        <w:t xml:space="preserve"> de parte.</w:t>
      </w:r>
    </w:p>
    <w:p w:rsidR="006C0EDE" w:rsidRPr="001A0848" w:rsidRDefault="00FA503C" w:rsidP="001A0848">
      <w:pPr>
        <w:numPr>
          <w:ilvl w:val="0"/>
          <w:numId w:val="7"/>
        </w:numPr>
        <w:spacing w:after="0" w:line="360" w:lineRule="auto"/>
        <w:jc w:val="both"/>
        <w:rPr>
          <w:rFonts w:ascii="Times New Roman" w:eastAsia="Times New Roman" w:hAnsi="Times New Roman" w:cs="Times New Roman"/>
          <w:lang w:val="es-SV" w:eastAsia="es-SV"/>
        </w:rPr>
      </w:pPr>
      <w:hyperlink r:id="rId42" w:tooltip="Prueba testimonial" w:history="1">
        <w:r w:rsidR="006C0EDE" w:rsidRPr="001A0848">
          <w:rPr>
            <w:rFonts w:ascii="Times New Roman" w:eastAsia="Times New Roman" w:hAnsi="Times New Roman" w:cs="Times New Roman"/>
            <w:u w:val="single"/>
            <w:lang w:val="es-SV" w:eastAsia="es-SV"/>
          </w:rPr>
          <w:t>La prueba testimonial</w:t>
        </w:r>
      </w:hyperlink>
      <w:r w:rsidR="006C0EDE" w:rsidRPr="001A0848">
        <w:rPr>
          <w:rFonts w:ascii="Times New Roman" w:eastAsia="Times New Roman" w:hAnsi="Times New Roman" w:cs="Times New Roman"/>
          <w:lang w:val="es-SV" w:eastAsia="es-SV"/>
        </w:rPr>
        <w:t>.</w:t>
      </w:r>
    </w:p>
    <w:p w:rsidR="006C0EDE" w:rsidRPr="001A0848" w:rsidRDefault="00FA503C" w:rsidP="001A0848">
      <w:pPr>
        <w:numPr>
          <w:ilvl w:val="0"/>
          <w:numId w:val="7"/>
        </w:numPr>
        <w:spacing w:after="0" w:line="360" w:lineRule="auto"/>
        <w:jc w:val="both"/>
        <w:rPr>
          <w:rFonts w:ascii="Times New Roman" w:eastAsia="Times New Roman" w:hAnsi="Times New Roman" w:cs="Times New Roman"/>
          <w:lang w:val="es-SV" w:eastAsia="es-SV"/>
        </w:rPr>
      </w:pPr>
      <w:hyperlink r:id="rId43" w:tooltip="Prueba documental" w:history="1">
        <w:r w:rsidR="006C0EDE" w:rsidRPr="001A0848">
          <w:rPr>
            <w:rFonts w:ascii="Times New Roman" w:eastAsia="Times New Roman" w:hAnsi="Times New Roman" w:cs="Times New Roman"/>
            <w:u w:val="single"/>
            <w:lang w:val="es-SV" w:eastAsia="es-SV"/>
          </w:rPr>
          <w:t>Documentos públicos o privados</w:t>
        </w:r>
      </w:hyperlink>
      <w:r w:rsidR="006C0EDE" w:rsidRPr="001A0848">
        <w:rPr>
          <w:rFonts w:ascii="Times New Roman" w:eastAsia="Times New Roman" w:hAnsi="Times New Roman" w:cs="Times New Roman"/>
          <w:lang w:val="es-SV" w:eastAsia="es-SV"/>
        </w:rPr>
        <w:t>.</w:t>
      </w:r>
    </w:p>
    <w:p w:rsidR="006C0EDE" w:rsidRPr="001A0848" w:rsidRDefault="00FA503C" w:rsidP="001A0848">
      <w:pPr>
        <w:numPr>
          <w:ilvl w:val="0"/>
          <w:numId w:val="7"/>
        </w:numPr>
        <w:spacing w:after="0" w:line="360" w:lineRule="auto"/>
        <w:jc w:val="both"/>
        <w:rPr>
          <w:rFonts w:ascii="Times New Roman" w:eastAsia="Times New Roman" w:hAnsi="Times New Roman" w:cs="Times New Roman"/>
          <w:lang w:val="es-SV" w:eastAsia="es-SV"/>
        </w:rPr>
      </w:pPr>
      <w:hyperlink r:id="rId44" w:tooltip="Peritaje (aún no redactado)" w:history="1">
        <w:r w:rsidR="006C0EDE" w:rsidRPr="001A0848">
          <w:rPr>
            <w:rFonts w:ascii="Times New Roman" w:eastAsia="Times New Roman" w:hAnsi="Times New Roman" w:cs="Times New Roman"/>
            <w:u w:val="single"/>
            <w:lang w:val="es-SV" w:eastAsia="es-SV"/>
          </w:rPr>
          <w:t>Informes de Peritos</w:t>
        </w:r>
      </w:hyperlink>
      <w:r w:rsidR="006C0EDE" w:rsidRPr="001A0848">
        <w:rPr>
          <w:rFonts w:ascii="Times New Roman" w:eastAsia="Times New Roman" w:hAnsi="Times New Roman" w:cs="Times New Roman"/>
          <w:lang w:val="es-SV" w:eastAsia="es-SV"/>
        </w:rPr>
        <w:t>.</w:t>
      </w:r>
    </w:p>
    <w:p w:rsidR="006C0EDE" w:rsidRPr="001A0848" w:rsidRDefault="00FA503C" w:rsidP="001A0848">
      <w:pPr>
        <w:numPr>
          <w:ilvl w:val="0"/>
          <w:numId w:val="7"/>
        </w:numPr>
        <w:spacing w:after="0" w:line="360" w:lineRule="auto"/>
        <w:jc w:val="both"/>
        <w:rPr>
          <w:rFonts w:ascii="Times New Roman" w:eastAsia="Times New Roman" w:hAnsi="Times New Roman" w:cs="Times New Roman"/>
          <w:lang w:val="es-SV" w:eastAsia="es-SV"/>
        </w:rPr>
      </w:pPr>
      <w:hyperlink r:id="rId45" w:tooltip="Inspección personal del Tribunal (aún no redactado)" w:history="1">
        <w:r w:rsidR="006C0EDE" w:rsidRPr="001A0848">
          <w:rPr>
            <w:rFonts w:ascii="Times New Roman" w:eastAsia="Times New Roman" w:hAnsi="Times New Roman" w:cs="Times New Roman"/>
            <w:u w:val="single"/>
            <w:lang w:val="es-SV" w:eastAsia="es-SV"/>
          </w:rPr>
          <w:t>Inspección personal del Tribunal</w:t>
        </w:r>
      </w:hyperlink>
      <w:r w:rsidR="006C0EDE" w:rsidRPr="001A0848">
        <w:rPr>
          <w:rFonts w:ascii="Times New Roman" w:eastAsia="Times New Roman" w:hAnsi="Times New Roman" w:cs="Times New Roman"/>
          <w:lang w:val="es-SV" w:eastAsia="es-SV"/>
        </w:rPr>
        <w:t>.</w:t>
      </w:r>
    </w:p>
    <w:p w:rsidR="006C0EDE" w:rsidRPr="001A0848" w:rsidRDefault="00FA503C" w:rsidP="001A0848">
      <w:pPr>
        <w:numPr>
          <w:ilvl w:val="0"/>
          <w:numId w:val="7"/>
        </w:numPr>
        <w:spacing w:after="0" w:line="360" w:lineRule="auto"/>
        <w:jc w:val="both"/>
        <w:rPr>
          <w:rFonts w:ascii="Times New Roman" w:eastAsia="Times New Roman" w:hAnsi="Times New Roman" w:cs="Times New Roman"/>
          <w:lang w:val="es-SV" w:eastAsia="es-SV"/>
        </w:rPr>
      </w:pPr>
      <w:hyperlink r:id="rId46" w:tooltip="Presunción (Derecho)" w:history="1">
        <w:r w:rsidR="006C0EDE" w:rsidRPr="001A0848">
          <w:rPr>
            <w:rFonts w:ascii="Times New Roman" w:eastAsia="Times New Roman" w:hAnsi="Times New Roman" w:cs="Times New Roman"/>
            <w:u w:val="single"/>
            <w:lang w:val="es-SV" w:eastAsia="es-SV"/>
          </w:rPr>
          <w:t>Presunciones</w:t>
        </w:r>
      </w:hyperlink>
      <w:r w:rsidR="006C0EDE" w:rsidRPr="001A0848">
        <w:rPr>
          <w:rFonts w:ascii="Times New Roman" w:eastAsia="Times New Roman" w:hAnsi="Times New Roman" w:cs="Times New Roman"/>
          <w:lang w:val="es-SV" w:eastAsia="es-SV"/>
        </w:rPr>
        <w:t xml:space="preserve"> establecidas por la ley o la jurisprudencia.</w:t>
      </w:r>
    </w:p>
    <w:p w:rsidR="006C0EDE" w:rsidRPr="001A0848" w:rsidRDefault="006C0EDE" w:rsidP="001A0848">
      <w:pPr>
        <w:spacing w:after="0" w:line="360" w:lineRule="auto"/>
        <w:ind w:firstLine="360"/>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El </w:t>
      </w:r>
      <w:r w:rsidR="00803DCF" w:rsidRPr="001A0848">
        <w:rPr>
          <w:rFonts w:ascii="Times New Roman" w:eastAsia="Times New Roman" w:hAnsi="Times New Roman" w:cs="Times New Roman"/>
          <w:lang w:val="es-SV" w:eastAsia="es-SV"/>
        </w:rPr>
        <w:t>término</w:t>
      </w:r>
      <w:r w:rsidRPr="001A0848">
        <w:rPr>
          <w:rFonts w:ascii="Times New Roman" w:eastAsia="Times New Roman" w:hAnsi="Times New Roman" w:cs="Times New Roman"/>
          <w:lang w:val="es-SV" w:eastAsia="es-SV"/>
        </w:rPr>
        <w:t xml:space="preserve"> “Prueba” proviene del latín probo, que significa: bueno, honesto y </w:t>
      </w:r>
      <w:proofErr w:type="spellStart"/>
      <w:r w:rsidRPr="001A0848">
        <w:rPr>
          <w:rFonts w:ascii="Times New Roman" w:eastAsia="Times New Roman" w:hAnsi="Times New Roman" w:cs="Times New Roman"/>
          <w:lang w:val="es-SV" w:eastAsia="es-SV"/>
        </w:rPr>
        <w:t>probandum</w:t>
      </w:r>
      <w:proofErr w:type="spellEnd"/>
      <w:r w:rsidRPr="001A0848">
        <w:rPr>
          <w:rFonts w:ascii="Times New Roman" w:eastAsia="Times New Roman" w:hAnsi="Times New Roman" w:cs="Times New Roman"/>
          <w:lang w:val="es-SV" w:eastAsia="es-SV"/>
        </w:rPr>
        <w:t xml:space="preserve">, recomendar, aprobar, experimentar, patentizar, hacer fe. </w:t>
      </w:r>
    </w:p>
    <w:p w:rsidR="006C0EDE" w:rsidRPr="001A0848" w:rsidRDefault="006C0EDE" w:rsidP="001A0848">
      <w:pPr>
        <w:spacing w:after="0" w:line="360" w:lineRule="auto"/>
        <w:ind w:firstLine="360"/>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En sentido estricto, la prueba es la obtención del </w:t>
      </w:r>
      <w:proofErr w:type="spellStart"/>
      <w:r w:rsidRPr="001A0848">
        <w:rPr>
          <w:rFonts w:ascii="Times New Roman" w:eastAsia="Times New Roman" w:hAnsi="Times New Roman" w:cs="Times New Roman"/>
          <w:lang w:val="es-SV" w:eastAsia="es-SV"/>
        </w:rPr>
        <w:t>cercioramiento</w:t>
      </w:r>
      <w:proofErr w:type="spellEnd"/>
      <w:r w:rsidRPr="001A0848">
        <w:rPr>
          <w:rFonts w:ascii="Times New Roman" w:eastAsia="Times New Roman" w:hAnsi="Times New Roman" w:cs="Times New Roman"/>
          <w:lang w:val="es-SV" w:eastAsia="es-SV"/>
        </w:rPr>
        <w:t xml:space="preserve"> del juzgador acerca de los hechos, discutidos y discutibles, cuyo esclarecimiento resulte necesario para la resolución del conflicto sometido a proceso. En ese sentido, la prueba es la verificación o confirmación de las afirmaciones de hechos expresadas por las partes. En sentido amplio, se designa como prueba a todo el conjunto de actos desarrollados por las partes, los terceros y el propio juzgador, con el objeto de lograr la obtención del </w:t>
      </w:r>
      <w:proofErr w:type="spellStart"/>
      <w:r w:rsidRPr="001A0848">
        <w:rPr>
          <w:rFonts w:ascii="Times New Roman" w:eastAsia="Times New Roman" w:hAnsi="Times New Roman" w:cs="Times New Roman"/>
          <w:lang w:val="es-SV" w:eastAsia="es-SV"/>
        </w:rPr>
        <w:t>cercioramiento</w:t>
      </w:r>
      <w:proofErr w:type="spellEnd"/>
      <w:r w:rsidRPr="001A0848">
        <w:rPr>
          <w:rFonts w:ascii="Times New Roman" w:eastAsia="Times New Roman" w:hAnsi="Times New Roman" w:cs="Times New Roman"/>
          <w:lang w:val="es-SV" w:eastAsia="es-SV"/>
        </w:rPr>
        <w:t xml:space="preserve"> judicial sobre los hechos discutidos y discutibles. Por último, por extensión también se suele denominar pruebas a los medios, instrumentos y conductas humanas con las cuales se pretende lograr la verificación de las afirmaciones de hecho. Así se habla de la prueba confesional, testimonial, ofrecimiento de las pruebas, etc. </w:t>
      </w:r>
    </w:p>
    <w:p w:rsidR="006C0EDE" w:rsidRPr="001A0848" w:rsidRDefault="006C0EDE" w:rsidP="001A0848">
      <w:pPr>
        <w:spacing w:after="0" w:line="360" w:lineRule="auto"/>
        <w:ind w:firstLine="360"/>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lastRenderedPageBreak/>
        <w:t>Para analizar el objeto de la prueba vamos a distinguir los siguientes rubros:</w:t>
      </w:r>
    </w:p>
    <w:p w:rsidR="006C0EDE" w:rsidRPr="001A0848" w:rsidRDefault="006C0EDE"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1.- El objeto de la prueba: Que son los hechos sobre los que versa la prueba.</w:t>
      </w:r>
    </w:p>
    <w:p w:rsidR="006C0EDE" w:rsidRPr="001A0848" w:rsidRDefault="006C0EDE"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2.- La carga de la prueba: Es la atribución impuesta por la ley para que cada una de las partes proponga y proporcione los medios de prueba que confirmen sus propias afirmaciones de hecho.</w:t>
      </w:r>
    </w:p>
    <w:p w:rsidR="006C0EDE" w:rsidRPr="001A0848" w:rsidRDefault="006C0EDE"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3.- El procedimiento probatorio, o sea la secuencia de actos desplegados por las partes, los terceros y el juzgador para lograr el </w:t>
      </w:r>
      <w:proofErr w:type="spellStart"/>
      <w:r w:rsidRPr="001A0848">
        <w:rPr>
          <w:rFonts w:ascii="Times New Roman" w:eastAsia="Times New Roman" w:hAnsi="Times New Roman" w:cs="Times New Roman"/>
          <w:lang w:val="es-SV" w:eastAsia="es-SV"/>
        </w:rPr>
        <w:t>cercioramiento</w:t>
      </w:r>
      <w:proofErr w:type="spellEnd"/>
      <w:r w:rsidRPr="001A0848">
        <w:rPr>
          <w:rFonts w:ascii="Times New Roman" w:eastAsia="Times New Roman" w:hAnsi="Times New Roman" w:cs="Times New Roman"/>
          <w:lang w:val="es-SV" w:eastAsia="es-SV"/>
        </w:rPr>
        <w:t xml:space="preserve"> judicial.</w:t>
      </w:r>
    </w:p>
    <w:p w:rsidR="006C0EDE" w:rsidRPr="001A0848" w:rsidRDefault="006C0EDE"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4.- los medios de prueba, que son los instrumentos- objetos o cosas y las conductas humanas- con las cuales se trata de lograr dicho </w:t>
      </w:r>
      <w:proofErr w:type="spellStart"/>
      <w:r w:rsidRPr="001A0848">
        <w:rPr>
          <w:rFonts w:ascii="Times New Roman" w:eastAsia="Times New Roman" w:hAnsi="Times New Roman" w:cs="Times New Roman"/>
          <w:lang w:val="es-SV" w:eastAsia="es-SV"/>
        </w:rPr>
        <w:t>cercioramiento</w:t>
      </w:r>
      <w:proofErr w:type="spellEnd"/>
      <w:r w:rsidRPr="001A0848">
        <w:rPr>
          <w:rFonts w:ascii="Times New Roman" w:eastAsia="Times New Roman" w:hAnsi="Times New Roman" w:cs="Times New Roman"/>
          <w:lang w:val="es-SV" w:eastAsia="es-SV"/>
        </w:rPr>
        <w:t>.</w:t>
      </w:r>
    </w:p>
    <w:p w:rsidR="006C0EDE" w:rsidRPr="001A0848" w:rsidRDefault="006C0EDE"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5.- Los sistemas consignados en la legislación para que los juzgadores aprecie o determinen el valor de las pruebas practicadas (sistema de valoración de la prueba).</w:t>
      </w:r>
    </w:p>
    <w:p w:rsidR="00B11FCA" w:rsidRPr="001A0848" w:rsidRDefault="006C0EDE" w:rsidP="001A0848">
      <w:pPr>
        <w:autoSpaceDE w:val="0"/>
        <w:autoSpaceDN w:val="0"/>
        <w:adjustRightInd w:val="0"/>
        <w:spacing w:after="0" w:line="360" w:lineRule="auto"/>
        <w:ind w:right="51"/>
        <w:jc w:val="both"/>
        <w:rPr>
          <w:rFonts w:ascii="Times New Roman" w:hAnsi="Times New Roman" w:cs="Times New Roman"/>
          <w:lang w:val="es-MX"/>
        </w:rPr>
      </w:pPr>
      <w:r w:rsidRPr="001A0848">
        <w:rPr>
          <w:rFonts w:ascii="Times New Roman" w:hAnsi="Times New Roman" w:cs="Times New Roman"/>
          <w:b/>
          <w:lang w:val="es-MX"/>
        </w:rPr>
        <w:tab/>
      </w:r>
      <w:r w:rsidRPr="001A0848">
        <w:rPr>
          <w:rFonts w:ascii="Times New Roman" w:hAnsi="Times New Roman" w:cs="Times New Roman"/>
          <w:lang w:val="es-MX"/>
        </w:rPr>
        <w:t xml:space="preserve">En el Código Penal de El Salvador, la prueba se encuentra desfilada en el art. </w:t>
      </w:r>
      <w:r w:rsidR="00B11FCA" w:rsidRPr="001A0848">
        <w:rPr>
          <w:rFonts w:ascii="Times New Roman" w:hAnsi="Times New Roman" w:cs="Times New Roman"/>
          <w:lang w:val="es-MX"/>
        </w:rPr>
        <w:t>174 del Código Procesal Penal, al decir:</w:t>
      </w:r>
    </w:p>
    <w:p w:rsidR="00B11FCA" w:rsidRPr="001A0848" w:rsidRDefault="00B11FCA" w:rsidP="001A0848">
      <w:pPr>
        <w:autoSpaceDE w:val="0"/>
        <w:autoSpaceDN w:val="0"/>
        <w:adjustRightInd w:val="0"/>
        <w:spacing w:after="0" w:line="360" w:lineRule="auto"/>
        <w:ind w:right="51"/>
        <w:jc w:val="both"/>
        <w:rPr>
          <w:rFonts w:ascii="Times New Roman" w:hAnsi="Times New Roman" w:cs="Times New Roman"/>
          <w:b/>
          <w:bCs/>
          <w:lang w:val="es-SV"/>
        </w:rPr>
      </w:pPr>
      <w:r w:rsidRPr="001A0848">
        <w:rPr>
          <w:rFonts w:ascii="Times New Roman" w:hAnsi="Times New Roman" w:cs="Times New Roman"/>
          <w:b/>
          <w:bCs/>
          <w:lang w:val="es-SV"/>
        </w:rPr>
        <w:t>Finalidad de la prueba</w:t>
      </w:r>
    </w:p>
    <w:p w:rsidR="00B11FCA" w:rsidRPr="001A0848" w:rsidRDefault="00B11FCA" w:rsidP="001A0848">
      <w:pPr>
        <w:autoSpaceDE w:val="0"/>
        <w:autoSpaceDN w:val="0"/>
        <w:adjustRightInd w:val="0"/>
        <w:spacing w:after="0" w:line="360" w:lineRule="auto"/>
        <w:ind w:right="51" w:firstLine="708"/>
        <w:jc w:val="both"/>
        <w:rPr>
          <w:rFonts w:ascii="Times New Roman" w:hAnsi="Times New Roman" w:cs="Times New Roman"/>
          <w:lang w:val="es-SV"/>
        </w:rPr>
      </w:pPr>
      <w:r w:rsidRPr="001A0848">
        <w:rPr>
          <w:rFonts w:ascii="Times New Roman" w:hAnsi="Times New Roman" w:cs="Times New Roman"/>
          <w:b/>
          <w:bCs/>
          <w:lang w:val="es-SV"/>
        </w:rPr>
        <w:t xml:space="preserve">Art. 174.- </w:t>
      </w:r>
      <w:r w:rsidRPr="001A0848">
        <w:rPr>
          <w:rFonts w:ascii="Times New Roman" w:hAnsi="Times New Roman" w:cs="Times New Roman"/>
          <w:lang w:val="es-SV"/>
        </w:rPr>
        <w:t>Las pruebas tienen por finalidad llevar al conocimiento del juez o tribunal los hechos y circunstancias objeto del juicio, especialmente lo relativo a la responsabilidad penal y civil derivada de los mismos.</w:t>
      </w:r>
    </w:p>
    <w:p w:rsidR="006C0EDE" w:rsidRPr="001A0848" w:rsidRDefault="00B11FCA" w:rsidP="001A0848">
      <w:pPr>
        <w:autoSpaceDE w:val="0"/>
        <w:autoSpaceDN w:val="0"/>
        <w:adjustRightInd w:val="0"/>
        <w:spacing w:after="0" w:line="360" w:lineRule="auto"/>
        <w:ind w:right="51"/>
        <w:jc w:val="both"/>
        <w:rPr>
          <w:rFonts w:ascii="Times New Roman" w:hAnsi="Times New Roman" w:cs="Times New Roman"/>
          <w:lang w:val="es-SV"/>
        </w:rPr>
      </w:pPr>
      <w:r w:rsidRPr="001A0848">
        <w:rPr>
          <w:rFonts w:ascii="Times New Roman" w:hAnsi="Times New Roman" w:cs="Times New Roman"/>
          <w:b/>
          <w:lang w:val="es-MX"/>
        </w:rPr>
        <w:tab/>
      </w:r>
      <w:r w:rsidRPr="001A0848">
        <w:rPr>
          <w:rFonts w:ascii="Times New Roman" w:hAnsi="Times New Roman" w:cs="Times New Roman"/>
          <w:lang w:val="es-MX"/>
        </w:rPr>
        <w:t xml:space="preserve">Desencadenando de esa manera, el precepto legal permisivo que deja impuesta la obligación a quien pretenda demostrar algo, </w:t>
      </w:r>
      <w:r w:rsidR="00113D25" w:rsidRPr="001A0848">
        <w:rPr>
          <w:rFonts w:ascii="Times New Roman" w:hAnsi="Times New Roman" w:cs="Times New Roman"/>
          <w:lang w:val="es-MX"/>
        </w:rPr>
        <w:t xml:space="preserve">la responsabilidad de demostrarlo mediante el </w:t>
      </w:r>
      <w:r w:rsidR="00113D25" w:rsidRPr="001A0848">
        <w:rPr>
          <w:rFonts w:ascii="Times New Roman" w:hAnsi="Times New Roman" w:cs="Times New Roman"/>
          <w:lang w:val="es-SV"/>
        </w:rPr>
        <w:t>conocimiento del juez o tribunal los hechos y circunstancias objeto del juicio.</w:t>
      </w:r>
    </w:p>
    <w:p w:rsidR="00113D25" w:rsidRPr="001A0848" w:rsidRDefault="00113D25" w:rsidP="001A0848">
      <w:pPr>
        <w:autoSpaceDE w:val="0"/>
        <w:autoSpaceDN w:val="0"/>
        <w:adjustRightInd w:val="0"/>
        <w:spacing w:after="0" w:line="360" w:lineRule="auto"/>
        <w:ind w:right="51"/>
        <w:jc w:val="both"/>
        <w:rPr>
          <w:rFonts w:ascii="Times New Roman" w:hAnsi="Times New Roman" w:cs="Times New Roman"/>
          <w:lang w:val="es-SV"/>
        </w:rPr>
      </w:pPr>
      <w:r w:rsidRPr="001A0848">
        <w:rPr>
          <w:rFonts w:ascii="Times New Roman" w:hAnsi="Times New Roman" w:cs="Times New Roman"/>
          <w:lang w:val="es-SV"/>
        </w:rPr>
        <w:tab/>
        <w:t xml:space="preserve">En materia civil, la prueba se encuentra delimitada en el art. 312 del Código Procesal Civil y Mercantil, definiéndose de la siguiente manera: </w:t>
      </w:r>
    </w:p>
    <w:p w:rsidR="00113D25" w:rsidRPr="001A0848" w:rsidRDefault="00113D25" w:rsidP="001A0848">
      <w:pPr>
        <w:autoSpaceDE w:val="0"/>
        <w:autoSpaceDN w:val="0"/>
        <w:adjustRightInd w:val="0"/>
        <w:spacing w:after="0" w:line="360" w:lineRule="auto"/>
        <w:jc w:val="both"/>
        <w:rPr>
          <w:rFonts w:ascii="Times New Roman" w:hAnsi="Times New Roman" w:cs="Times New Roman"/>
          <w:b/>
          <w:bCs/>
          <w:lang w:val="es-SV"/>
        </w:rPr>
      </w:pPr>
      <w:r w:rsidRPr="001A0848">
        <w:rPr>
          <w:rFonts w:ascii="Times New Roman" w:hAnsi="Times New Roman" w:cs="Times New Roman"/>
          <w:b/>
          <w:bCs/>
          <w:lang w:val="es-SV"/>
        </w:rPr>
        <w:t>Derecho de probar</w:t>
      </w:r>
    </w:p>
    <w:p w:rsidR="00113D25" w:rsidRPr="001A0848" w:rsidRDefault="00113D25" w:rsidP="001A0848">
      <w:pPr>
        <w:autoSpaceDE w:val="0"/>
        <w:autoSpaceDN w:val="0"/>
        <w:adjustRightInd w:val="0"/>
        <w:spacing w:after="0" w:line="360" w:lineRule="auto"/>
        <w:jc w:val="both"/>
        <w:rPr>
          <w:rFonts w:ascii="Times New Roman" w:hAnsi="Times New Roman" w:cs="Times New Roman"/>
          <w:lang w:val="es-SV"/>
        </w:rPr>
      </w:pPr>
      <w:r w:rsidRPr="001A0848">
        <w:rPr>
          <w:rFonts w:ascii="Times New Roman" w:hAnsi="Times New Roman" w:cs="Times New Roman"/>
          <w:lang w:val="es-SV"/>
        </w:rPr>
        <w:t>Art. 312.-a Las partes tienen derecho a probar, en igualdad de condiciones, las afirmaciones que hubieran dado a conocer sobre los hechos controvertidos que son fundamento de la pretensión o de la oposición a ésta; a que el juez tenga en cuenta, en la sentencia o decisión, las pruebas producidas; y a utilizar los medios que este código prevé, así como aquéllos que, dada la naturaleza del debate, posibiliten comprobar los hechos alegados.</w:t>
      </w:r>
    </w:p>
    <w:p w:rsidR="00113D25" w:rsidRPr="001A0848" w:rsidRDefault="00113D25" w:rsidP="001A0848">
      <w:pPr>
        <w:autoSpaceDE w:val="0"/>
        <w:autoSpaceDN w:val="0"/>
        <w:adjustRightInd w:val="0"/>
        <w:spacing w:after="0" w:line="360" w:lineRule="auto"/>
        <w:rPr>
          <w:rFonts w:ascii="Times New Roman" w:hAnsi="Times New Roman" w:cs="Times New Roman"/>
          <w:lang w:val="es-SV"/>
        </w:rPr>
      </w:pPr>
      <w:r w:rsidRPr="001A0848">
        <w:rPr>
          <w:rFonts w:ascii="Times New Roman" w:hAnsi="Times New Roman" w:cs="Times New Roman"/>
          <w:lang w:val="es-SV"/>
        </w:rPr>
        <w:tab/>
        <w:t>Asimismo, el art. 313 del mismo cuerpo de Ley, manifiesta:</w:t>
      </w:r>
    </w:p>
    <w:p w:rsidR="00113D25" w:rsidRPr="001A0848" w:rsidRDefault="00113D25" w:rsidP="001A0848">
      <w:pPr>
        <w:autoSpaceDE w:val="0"/>
        <w:autoSpaceDN w:val="0"/>
        <w:adjustRightInd w:val="0"/>
        <w:spacing w:after="0" w:line="360" w:lineRule="auto"/>
        <w:rPr>
          <w:rFonts w:ascii="Times New Roman" w:hAnsi="Times New Roman" w:cs="Times New Roman"/>
          <w:b/>
          <w:bCs/>
          <w:lang w:val="es-SV"/>
        </w:rPr>
      </w:pPr>
      <w:r w:rsidRPr="001A0848">
        <w:rPr>
          <w:rFonts w:ascii="Times New Roman" w:hAnsi="Times New Roman" w:cs="Times New Roman"/>
          <w:b/>
          <w:bCs/>
          <w:lang w:val="es-SV"/>
        </w:rPr>
        <w:t>Objeto de prueba</w:t>
      </w:r>
    </w:p>
    <w:p w:rsidR="00113D25" w:rsidRPr="001A0848" w:rsidRDefault="00113D25" w:rsidP="001A0848">
      <w:pPr>
        <w:autoSpaceDE w:val="0"/>
        <w:autoSpaceDN w:val="0"/>
        <w:adjustRightInd w:val="0"/>
        <w:spacing w:after="0" w:line="360" w:lineRule="auto"/>
        <w:rPr>
          <w:rFonts w:ascii="Times New Roman" w:hAnsi="Times New Roman" w:cs="Times New Roman"/>
          <w:lang w:val="es-SV"/>
        </w:rPr>
      </w:pPr>
      <w:r w:rsidRPr="001A0848">
        <w:rPr>
          <w:rFonts w:ascii="Times New Roman" w:hAnsi="Times New Roman" w:cs="Times New Roman"/>
          <w:lang w:val="es-SV"/>
        </w:rPr>
        <w:t>Art. 313.- La prueba tendrá por objeto:</w:t>
      </w:r>
    </w:p>
    <w:p w:rsidR="00113D25" w:rsidRPr="001A0848" w:rsidRDefault="00113D25" w:rsidP="001A0848">
      <w:pPr>
        <w:autoSpaceDE w:val="0"/>
        <w:autoSpaceDN w:val="0"/>
        <w:adjustRightInd w:val="0"/>
        <w:spacing w:after="0" w:line="360" w:lineRule="auto"/>
        <w:rPr>
          <w:rFonts w:ascii="Times New Roman" w:hAnsi="Times New Roman" w:cs="Times New Roman"/>
          <w:lang w:val="es-SV"/>
        </w:rPr>
      </w:pPr>
      <w:r w:rsidRPr="001A0848">
        <w:rPr>
          <w:rFonts w:ascii="Times New Roman" w:hAnsi="Times New Roman" w:cs="Times New Roman"/>
          <w:lang w:val="es-SV"/>
        </w:rPr>
        <w:t>1º Las afirmaciones expresadas por las partes sobre los hechos controvertidos.</w:t>
      </w:r>
    </w:p>
    <w:p w:rsidR="00113D25" w:rsidRPr="001A0848" w:rsidRDefault="00113D25" w:rsidP="001A0848">
      <w:pPr>
        <w:autoSpaceDE w:val="0"/>
        <w:autoSpaceDN w:val="0"/>
        <w:adjustRightInd w:val="0"/>
        <w:spacing w:after="0" w:line="360" w:lineRule="auto"/>
        <w:rPr>
          <w:rFonts w:ascii="Times New Roman" w:hAnsi="Times New Roman" w:cs="Times New Roman"/>
          <w:lang w:val="es-SV"/>
        </w:rPr>
      </w:pPr>
      <w:r w:rsidRPr="001A0848">
        <w:rPr>
          <w:rFonts w:ascii="Times New Roman" w:hAnsi="Times New Roman" w:cs="Times New Roman"/>
          <w:lang w:val="es-SV"/>
        </w:rPr>
        <w:t>2º La costumbre, siempre que las partes no se pongan de acuerdo sobre su existencia o sobre su contenido.</w:t>
      </w:r>
    </w:p>
    <w:p w:rsidR="00803DCF" w:rsidRPr="001A0848" w:rsidRDefault="00803DCF" w:rsidP="001A0848">
      <w:pPr>
        <w:autoSpaceDE w:val="0"/>
        <w:autoSpaceDN w:val="0"/>
        <w:adjustRightInd w:val="0"/>
        <w:spacing w:after="0" w:line="360" w:lineRule="auto"/>
        <w:jc w:val="both"/>
        <w:rPr>
          <w:rFonts w:ascii="Times New Roman" w:hAnsi="Times New Roman" w:cs="Times New Roman"/>
          <w:lang w:val="es-SV"/>
        </w:rPr>
      </w:pPr>
      <w:r w:rsidRPr="001A0848">
        <w:rPr>
          <w:rFonts w:ascii="Times New Roman" w:hAnsi="Times New Roman" w:cs="Times New Roman"/>
          <w:lang w:val="es-SV"/>
        </w:rPr>
        <w:lastRenderedPageBreak/>
        <w:t>3º El derecho extranjero, en lo que respecta a su contenido y vigencia; pudiendo valerse el tribunal de cuantos medios de averiguación estime necesarios para asegurar su conocimiento.</w:t>
      </w:r>
    </w:p>
    <w:p w:rsidR="00D339B6" w:rsidRPr="001A0848" w:rsidRDefault="00C85054" w:rsidP="001A0848">
      <w:pPr>
        <w:autoSpaceDE w:val="0"/>
        <w:autoSpaceDN w:val="0"/>
        <w:adjustRightInd w:val="0"/>
        <w:spacing w:after="0" w:line="360" w:lineRule="auto"/>
        <w:jc w:val="center"/>
        <w:rPr>
          <w:rFonts w:ascii="Times New Roman" w:hAnsi="Times New Roman" w:cs="Times New Roman"/>
          <w:b/>
          <w:lang w:val="es-MX"/>
        </w:rPr>
      </w:pPr>
      <w:r w:rsidRPr="001A0848">
        <w:rPr>
          <w:rFonts w:ascii="Times New Roman" w:hAnsi="Times New Roman" w:cs="Times New Roman"/>
          <w:b/>
          <w:lang w:val="es-MX"/>
        </w:rPr>
        <w:t>MEDIDAS PRECAUTORIAS</w:t>
      </w:r>
    </w:p>
    <w:p w:rsidR="00C85054" w:rsidRPr="001A0848" w:rsidRDefault="00C85054" w:rsidP="001A0848">
      <w:pPr>
        <w:autoSpaceDE w:val="0"/>
        <w:autoSpaceDN w:val="0"/>
        <w:adjustRightInd w:val="0"/>
        <w:spacing w:after="0" w:line="360" w:lineRule="auto"/>
        <w:ind w:right="51"/>
        <w:jc w:val="center"/>
        <w:rPr>
          <w:rFonts w:ascii="Times New Roman" w:hAnsi="Times New Roman" w:cs="Times New Roman"/>
          <w:lang w:val="es-MX"/>
        </w:rPr>
      </w:pPr>
    </w:p>
    <w:p w:rsidR="00C85054" w:rsidRPr="001A0848" w:rsidRDefault="00C85054" w:rsidP="001A0848">
      <w:pPr>
        <w:pStyle w:val="NormalWeb"/>
        <w:spacing w:before="0" w:beforeAutospacing="0" w:after="0" w:afterAutospacing="0" w:line="360" w:lineRule="auto"/>
        <w:jc w:val="both"/>
        <w:rPr>
          <w:sz w:val="22"/>
          <w:szCs w:val="22"/>
        </w:rPr>
      </w:pPr>
      <w:r w:rsidRPr="001A0848">
        <w:rPr>
          <w:sz w:val="22"/>
          <w:szCs w:val="22"/>
        </w:rPr>
        <w:tab/>
        <w:t xml:space="preserve">Las </w:t>
      </w:r>
      <w:r w:rsidRPr="001A0848">
        <w:rPr>
          <w:b/>
          <w:bCs/>
          <w:sz w:val="22"/>
          <w:szCs w:val="22"/>
        </w:rPr>
        <w:t>medidas precautorias</w:t>
      </w:r>
      <w:r w:rsidRPr="001A0848">
        <w:rPr>
          <w:sz w:val="22"/>
          <w:szCs w:val="22"/>
        </w:rPr>
        <w:t xml:space="preserve"> son actos procesales que pretenden asegurar el resultado práctico de la pretensión, garantizando la existencia de </w:t>
      </w:r>
      <w:hyperlink r:id="rId47" w:tooltip="Bienes" w:history="1">
        <w:r w:rsidRPr="001A0848">
          <w:rPr>
            <w:rStyle w:val="Hipervnculo"/>
            <w:color w:val="auto"/>
            <w:sz w:val="22"/>
            <w:szCs w:val="22"/>
          </w:rPr>
          <w:t>bienes</w:t>
        </w:r>
      </w:hyperlink>
      <w:r w:rsidRPr="001A0848">
        <w:rPr>
          <w:sz w:val="22"/>
          <w:szCs w:val="22"/>
        </w:rPr>
        <w:t xml:space="preserve"> sobre los cuales haya de cumplirse la </w:t>
      </w:r>
      <w:hyperlink r:id="rId48" w:tooltip="Sentencia judicial" w:history="1">
        <w:r w:rsidRPr="001A0848">
          <w:rPr>
            <w:rStyle w:val="Hipervnculo"/>
            <w:color w:val="auto"/>
            <w:sz w:val="22"/>
            <w:szCs w:val="22"/>
          </w:rPr>
          <w:t>sentencia judicial</w:t>
        </w:r>
      </w:hyperlink>
      <w:r w:rsidRPr="001A0848">
        <w:rPr>
          <w:sz w:val="22"/>
          <w:szCs w:val="22"/>
        </w:rPr>
        <w:t xml:space="preserve"> que se dicte en un </w:t>
      </w:r>
      <w:hyperlink r:id="rId49" w:tooltip="Proceso judicial" w:history="1">
        <w:r w:rsidRPr="001A0848">
          <w:rPr>
            <w:rStyle w:val="Hipervnculo"/>
            <w:color w:val="auto"/>
            <w:sz w:val="22"/>
            <w:szCs w:val="22"/>
          </w:rPr>
          <w:t>proceso</w:t>
        </w:r>
      </w:hyperlink>
      <w:r w:rsidRPr="001A0848">
        <w:rPr>
          <w:sz w:val="22"/>
          <w:szCs w:val="22"/>
        </w:rPr>
        <w:t>.</w:t>
      </w:r>
    </w:p>
    <w:p w:rsidR="00C85054" w:rsidRPr="001A0848" w:rsidRDefault="00C85054" w:rsidP="001A0848">
      <w:pPr>
        <w:pStyle w:val="NormalWeb"/>
        <w:spacing w:before="0" w:beforeAutospacing="0" w:after="0" w:afterAutospacing="0" w:line="360" w:lineRule="auto"/>
        <w:jc w:val="both"/>
        <w:rPr>
          <w:sz w:val="22"/>
          <w:szCs w:val="22"/>
        </w:rPr>
      </w:pPr>
      <w:r w:rsidRPr="001A0848">
        <w:rPr>
          <w:sz w:val="22"/>
          <w:szCs w:val="22"/>
        </w:rPr>
        <w:tab/>
        <w:t xml:space="preserve">Carece de sentido que se siga un largo </w:t>
      </w:r>
      <w:hyperlink r:id="rId50" w:tooltip="Juicio" w:history="1">
        <w:r w:rsidRPr="001A0848">
          <w:rPr>
            <w:rStyle w:val="Hipervnculo"/>
            <w:color w:val="auto"/>
            <w:sz w:val="22"/>
            <w:szCs w:val="22"/>
          </w:rPr>
          <w:t>juicio</w:t>
        </w:r>
      </w:hyperlink>
      <w:r w:rsidRPr="001A0848">
        <w:rPr>
          <w:sz w:val="22"/>
          <w:szCs w:val="22"/>
        </w:rPr>
        <w:t xml:space="preserve"> para establecer que una determinada persona deba pagarle una cantidad de </w:t>
      </w:r>
      <w:hyperlink r:id="rId51" w:tooltip="Dinero" w:history="1">
        <w:r w:rsidRPr="001A0848">
          <w:rPr>
            <w:rStyle w:val="Hipervnculo"/>
            <w:color w:val="auto"/>
            <w:sz w:val="22"/>
            <w:szCs w:val="22"/>
          </w:rPr>
          <w:t>dinero</w:t>
        </w:r>
      </w:hyperlink>
      <w:r w:rsidRPr="001A0848">
        <w:rPr>
          <w:sz w:val="22"/>
          <w:szCs w:val="22"/>
        </w:rPr>
        <w:t xml:space="preserve"> a otro, si una vez dictada la sentencia el primero no tiene bienes en los cuales hacer efectivo el cumplimiento del fallo.</w:t>
      </w:r>
    </w:p>
    <w:p w:rsidR="00C85054" w:rsidRPr="001A0848" w:rsidRDefault="00C85054" w:rsidP="001A0848">
      <w:pPr>
        <w:pStyle w:val="NormalWeb"/>
        <w:spacing w:before="0" w:beforeAutospacing="0" w:after="0" w:afterAutospacing="0" w:line="360" w:lineRule="auto"/>
        <w:jc w:val="both"/>
        <w:rPr>
          <w:sz w:val="22"/>
          <w:szCs w:val="22"/>
        </w:rPr>
      </w:pPr>
      <w:r w:rsidRPr="001A0848">
        <w:rPr>
          <w:sz w:val="22"/>
          <w:szCs w:val="22"/>
        </w:rPr>
        <w:tab/>
        <w:t>Entre las características generales de las medidas precautorias, se pueden mencionar:</w:t>
      </w:r>
    </w:p>
    <w:p w:rsidR="00C85054" w:rsidRPr="001A0848" w:rsidRDefault="00C85054" w:rsidP="001A0848">
      <w:pPr>
        <w:numPr>
          <w:ilvl w:val="0"/>
          <w:numId w:val="5"/>
        </w:numPr>
        <w:spacing w:after="0" w:line="360" w:lineRule="auto"/>
        <w:jc w:val="both"/>
        <w:rPr>
          <w:rFonts w:ascii="Times New Roman" w:hAnsi="Times New Roman" w:cs="Times New Roman"/>
        </w:rPr>
      </w:pPr>
      <w:r w:rsidRPr="001A0848">
        <w:rPr>
          <w:rFonts w:ascii="Times New Roman" w:hAnsi="Times New Roman" w:cs="Times New Roman"/>
        </w:rPr>
        <w:t>Son actos procesales.</w:t>
      </w:r>
    </w:p>
    <w:p w:rsidR="00C85054" w:rsidRPr="001A0848" w:rsidRDefault="00C85054" w:rsidP="001A0848">
      <w:pPr>
        <w:numPr>
          <w:ilvl w:val="0"/>
          <w:numId w:val="5"/>
        </w:numPr>
        <w:spacing w:after="0" w:line="360" w:lineRule="auto"/>
        <w:jc w:val="both"/>
        <w:rPr>
          <w:rFonts w:ascii="Times New Roman" w:hAnsi="Times New Roman" w:cs="Times New Roman"/>
        </w:rPr>
      </w:pPr>
      <w:r w:rsidRPr="001A0848">
        <w:rPr>
          <w:rFonts w:ascii="Times New Roman" w:hAnsi="Times New Roman" w:cs="Times New Roman"/>
        </w:rPr>
        <w:t>Son instrumentales, toda vez que sirven para asegurar el resultado práctico de la acción deducida;</w:t>
      </w:r>
    </w:p>
    <w:p w:rsidR="00C85054" w:rsidRPr="001A0848" w:rsidRDefault="00C85054" w:rsidP="001A0848">
      <w:pPr>
        <w:numPr>
          <w:ilvl w:val="0"/>
          <w:numId w:val="5"/>
        </w:numPr>
        <w:spacing w:after="0" w:line="360" w:lineRule="auto"/>
        <w:jc w:val="both"/>
        <w:rPr>
          <w:rFonts w:ascii="Times New Roman" w:hAnsi="Times New Roman" w:cs="Times New Roman"/>
        </w:rPr>
      </w:pPr>
      <w:r w:rsidRPr="001A0848">
        <w:rPr>
          <w:rFonts w:ascii="Times New Roman" w:hAnsi="Times New Roman" w:cs="Times New Roman"/>
        </w:rPr>
        <w:t>Son esencialmente provisionales, ya que cumplida el fin para el cual han sido dispuestas, ellas deben cesar.</w:t>
      </w:r>
    </w:p>
    <w:p w:rsidR="00C85054" w:rsidRPr="001A0848" w:rsidRDefault="00C85054" w:rsidP="001A0848">
      <w:pPr>
        <w:numPr>
          <w:ilvl w:val="0"/>
          <w:numId w:val="5"/>
        </w:numPr>
        <w:spacing w:after="0" w:line="360" w:lineRule="auto"/>
        <w:jc w:val="both"/>
        <w:rPr>
          <w:rFonts w:ascii="Times New Roman" w:hAnsi="Times New Roman" w:cs="Times New Roman"/>
        </w:rPr>
      </w:pPr>
      <w:r w:rsidRPr="001A0848">
        <w:rPr>
          <w:rFonts w:ascii="Times New Roman" w:hAnsi="Times New Roman" w:cs="Times New Roman"/>
        </w:rPr>
        <w:t>Son acumulables, toda vez que el actor puede solicitar una o más, según el caso;</w:t>
      </w:r>
    </w:p>
    <w:p w:rsidR="00C85054" w:rsidRPr="001A0848" w:rsidRDefault="00C85054" w:rsidP="001A0848">
      <w:pPr>
        <w:numPr>
          <w:ilvl w:val="0"/>
          <w:numId w:val="5"/>
        </w:numPr>
        <w:spacing w:after="0" w:line="360" w:lineRule="auto"/>
        <w:jc w:val="both"/>
        <w:rPr>
          <w:rFonts w:ascii="Times New Roman" w:hAnsi="Times New Roman" w:cs="Times New Roman"/>
        </w:rPr>
      </w:pPr>
      <w:r w:rsidRPr="001A0848">
        <w:rPr>
          <w:rFonts w:ascii="Times New Roman" w:hAnsi="Times New Roman" w:cs="Times New Roman"/>
        </w:rPr>
        <w:t xml:space="preserve">Son sustituibles, ya sea a petición del propio </w:t>
      </w:r>
      <w:hyperlink r:id="rId52" w:tooltip="Demandante" w:history="1">
        <w:r w:rsidRPr="001A0848">
          <w:rPr>
            <w:rStyle w:val="Hipervnculo"/>
            <w:rFonts w:ascii="Times New Roman" w:hAnsi="Times New Roman" w:cs="Times New Roman"/>
            <w:color w:val="auto"/>
          </w:rPr>
          <w:t>demandante</w:t>
        </w:r>
      </w:hyperlink>
      <w:r w:rsidRPr="001A0848">
        <w:rPr>
          <w:rFonts w:ascii="Times New Roman" w:hAnsi="Times New Roman" w:cs="Times New Roman"/>
        </w:rPr>
        <w:t xml:space="preserve">, o a petición del </w:t>
      </w:r>
      <w:hyperlink r:id="rId53" w:tooltip="Demandado" w:history="1">
        <w:r w:rsidRPr="001A0848">
          <w:rPr>
            <w:rStyle w:val="Hipervnculo"/>
            <w:rFonts w:ascii="Times New Roman" w:hAnsi="Times New Roman" w:cs="Times New Roman"/>
            <w:color w:val="auto"/>
          </w:rPr>
          <w:t>demandado</w:t>
        </w:r>
      </w:hyperlink>
      <w:r w:rsidRPr="001A0848">
        <w:rPr>
          <w:rFonts w:ascii="Times New Roman" w:hAnsi="Times New Roman" w:cs="Times New Roman"/>
        </w:rPr>
        <w:t>.</w:t>
      </w:r>
    </w:p>
    <w:p w:rsidR="00C85054" w:rsidRPr="001A0848" w:rsidRDefault="00C85054" w:rsidP="001A0848">
      <w:pPr>
        <w:numPr>
          <w:ilvl w:val="0"/>
          <w:numId w:val="5"/>
        </w:numPr>
        <w:spacing w:after="0" w:line="360" w:lineRule="auto"/>
        <w:jc w:val="both"/>
        <w:rPr>
          <w:rFonts w:ascii="Times New Roman" w:hAnsi="Times New Roman" w:cs="Times New Roman"/>
        </w:rPr>
      </w:pPr>
      <w:r w:rsidRPr="001A0848">
        <w:rPr>
          <w:rFonts w:ascii="Times New Roman" w:hAnsi="Times New Roman" w:cs="Times New Roman"/>
        </w:rPr>
        <w:t xml:space="preserve">Deben limitarse a los bienes necesarios para responder al resultado del </w:t>
      </w:r>
      <w:hyperlink r:id="rId54" w:tooltip="Juicio" w:history="1">
        <w:r w:rsidRPr="001A0848">
          <w:rPr>
            <w:rStyle w:val="Hipervnculo"/>
            <w:rFonts w:ascii="Times New Roman" w:hAnsi="Times New Roman" w:cs="Times New Roman"/>
            <w:color w:val="auto"/>
          </w:rPr>
          <w:t>juicio</w:t>
        </w:r>
      </w:hyperlink>
      <w:r w:rsidRPr="001A0848">
        <w:rPr>
          <w:rFonts w:ascii="Times New Roman" w:hAnsi="Times New Roman" w:cs="Times New Roman"/>
        </w:rPr>
        <w:t xml:space="preserve"> y no deben perseguir presionar al demandado.</w:t>
      </w:r>
    </w:p>
    <w:p w:rsidR="00C85054" w:rsidRPr="001A0848" w:rsidRDefault="00C85054" w:rsidP="001A0848">
      <w:pPr>
        <w:pStyle w:val="NormalWeb"/>
        <w:spacing w:before="0" w:beforeAutospacing="0" w:after="0" w:afterAutospacing="0" w:line="360" w:lineRule="auto"/>
        <w:jc w:val="both"/>
        <w:rPr>
          <w:sz w:val="22"/>
          <w:szCs w:val="22"/>
        </w:rPr>
      </w:pPr>
    </w:p>
    <w:p w:rsidR="000304C4" w:rsidRPr="001A0848" w:rsidRDefault="00C85054" w:rsidP="001A0848">
      <w:pPr>
        <w:pStyle w:val="NormalWeb"/>
        <w:spacing w:before="0" w:beforeAutospacing="0" w:after="0" w:afterAutospacing="0" w:line="360" w:lineRule="auto"/>
        <w:jc w:val="both"/>
        <w:rPr>
          <w:sz w:val="22"/>
          <w:szCs w:val="22"/>
        </w:rPr>
      </w:pPr>
      <w:r w:rsidRPr="001A0848">
        <w:rPr>
          <w:sz w:val="22"/>
          <w:szCs w:val="22"/>
        </w:rPr>
        <w:tab/>
        <w:t xml:space="preserve">En la Ley Civil salvadoreña, estas medidas precautorias se encuentran definidas </w:t>
      </w:r>
      <w:r w:rsidR="000304C4" w:rsidRPr="001A0848">
        <w:rPr>
          <w:sz w:val="22"/>
          <w:szCs w:val="22"/>
        </w:rPr>
        <w:t>en nuestra legislación como Medidas Cautelares, las cuales pueden ser impuestas tanto en materia penal, materia civil o alguna otra rama del derecho, ya que su finalidad es, salvaguardar los fines del proceso, en material penal, se encuentran redactadas en el art.  320 del Código Procesal Penal, el cual expresa:</w:t>
      </w:r>
    </w:p>
    <w:p w:rsidR="000304C4" w:rsidRPr="001A0848" w:rsidRDefault="000304C4" w:rsidP="001A0848">
      <w:pPr>
        <w:tabs>
          <w:tab w:val="left" w:pos="360"/>
        </w:tabs>
        <w:adjustRightInd w:val="0"/>
        <w:spacing w:after="0" w:line="360" w:lineRule="auto"/>
        <w:jc w:val="both"/>
        <w:rPr>
          <w:rFonts w:ascii="Times New Roman" w:eastAsia="Times New Roman" w:hAnsi="Times New Roman" w:cs="Times New Roman"/>
          <w:b/>
          <w:bCs/>
          <w:lang w:eastAsia="es-ES"/>
        </w:rPr>
      </w:pPr>
      <w:r w:rsidRPr="001A0848">
        <w:rPr>
          <w:rFonts w:ascii="Times New Roman" w:eastAsia="Times New Roman" w:hAnsi="Times New Roman" w:cs="Times New Roman"/>
          <w:b/>
          <w:bCs/>
          <w:lang w:eastAsia="es-ES"/>
        </w:rPr>
        <w:t>Principio general</w:t>
      </w:r>
    </w:p>
    <w:p w:rsidR="000304C4" w:rsidRPr="001A0848" w:rsidRDefault="000304C4" w:rsidP="001A0848">
      <w:pPr>
        <w:tabs>
          <w:tab w:val="left" w:pos="360"/>
        </w:tabs>
        <w:adjustRightInd w:val="0"/>
        <w:spacing w:after="0" w:line="360" w:lineRule="auto"/>
        <w:ind w:firstLine="360"/>
        <w:jc w:val="both"/>
        <w:rPr>
          <w:rFonts w:ascii="Times New Roman" w:eastAsia="Times New Roman" w:hAnsi="Times New Roman" w:cs="Times New Roman"/>
          <w:lang w:eastAsia="es-ES"/>
        </w:rPr>
      </w:pPr>
      <w:r w:rsidRPr="001A0848">
        <w:rPr>
          <w:rFonts w:ascii="Times New Roman" w:eastAsia="Times New Roman" w:hAnsi="Times New Roman" w:cs="Times New Roman"/>
          <w:b/>
          <w:bCs/>
          <w:lang w:eastAsia="es-ES"/>
        </w:rPr>
        <w:t xml:space="preserve">Art. 320.- </w:t>
      </w:r>
      <w:r w:rsidRPr="001A0848">
        <w:rPr>
          <w:rFonts w:ascii="Times New Roman" w:eastAsia="Times New Roman" w:hAnsi="Times New Roman" w:cs="Times New Roman"/>
          <w:lang w:eastAsia="es-ES"/>
        </w:rPr>
        <w:t>Las medidas cautelares serán impuestas mediante resolución fundada y durarán el tiempo absolutamente imprescindible para cubrir la necesidad de su aplicación.</w:t>
      </w:r>
    </w:p>
    <w:p w:rsidR="000304C4" w:rsidRPr="001A0848" w:rsidRDefault="000304C4" w:rsidP="001A0848">
      <w:pPr>
        <w:tabs>
          <w:tab w:val="left" w:pos="360"/>
        </w:tabs>
        <w:adjustRightInd w:val="0"/>
        <w:spacing w:after="0" w:line="360" w:lineRule="auto"/>
        <w:ind w:firstLine="360"/>
        <w:jc w:val="both"/>
        <w:rPr>
          <w:rFonts w:ascii="Times New Roman" w:eastAsia="Times New Roman" w:hAnsi="Times New Roman" w:cs="Times New Roman"/>
          <w:lang w:eastAsia="es-ES"/>
        </w:rPr>
      </w:pPr>
      <w:r w:rsidRPr="001A0848">
        <w:rPr>
          <w:rFonts w:ascii="Times New Roman" w:eastAsia="Times New Roman" w:hAnsi="Times New Roman" w:cs="Times New Roman"/>
          <w:lang w:eastAsia="es-ES"/>
        </w:rPr>
        <w:t>El auto que imponga una medida cautelar o la rechace será revocable o reformable, aun de oficio, en cualquier estado del procedimiento.</w:t>
      </w:r>
    </w:p>
    <w:p w:rsidR="00C85054" w:rsidRPr="001A0848" w:rsidRDefault="000304C4" w:rsidP="001A0848">
      <w:pPr>
        <w:pStyle w:val="NormalWeb"/>
        <w:spacing w:before="0" w:beforeAutospacing="0" w:after="0" w:afterAutospacing="0" w:line="360" w:lineRule="auto"/>
        <w:jc w:val="both"/>
        <w:rPr>
          <w:sz w:val="22"/>
          <w:szCs w:val="22"/>
        </w:rPr>
      </w:pPr>
      <w:r w:rsidRPr="001A0848">
        <w:rPr>
          <w:sz w:val="22"/>
          <w:szCs w:val="22"/>
        </w:rPr>
        <w:tab/>
        <w:t xml:space="preserve">En material civil, las medidas cautelares se encuentran redactadas en el art. 431 del </w:t>
      </w:r>
      <w:r w:rsidR="00BC4D91" w:rsidRPr="001A0848">
        <w:rPr>
          <w:sz w:val="22"/>
          <w:szCs w:val="22"/>
        </w:rPr>
        <w:t>Código</w:t>
      </w:r>
      <w:r w:rsidRPr="001A0848">
        <w:rPr>
          <w:sz w:val="22"/>
          <w:szCs w:val="22"/>
        </w:rPr>
        <w:t xml:space="preserve"> </w:t>
      </w:r>
      <w:r w:rsidR="00BC4D91" w:rsidRPr="001A0848">
        <w:rPr>
          <w:sz w:val="22"/>
          <w:szCs w:val="22"/>
        </w:rPr>
        <w:t>Procesal Civil y Mercantil, el cual expresa:</w:t>
      </w:r>
    </w:p>
    <w:p w:rsidR="00BC4D91" w:rsidRPr="001A0848" w:rsidRDefault="00BC4D91" w:rsidP="001A0848">
      <w:pPr>
        <w:autoSpaceDE w:val="0"/>
        <w:autoSpaceDN w:val="0"/>
        <w:adjustRightInd w:val="0"/>
        <w:spacing w:after="0" w:line="360" w:lineRule="auto"/>
        <w:rPr>
          <w:rFonts w:ascii="Times New Roman" w:hAnsi="Times New Roman" w:cs="Times New Roman"/>
          <w:b/>
          <w:bCs/>
        </w:rPr>
      </w:pPr>
      <w:r w:rsidRPr="001A0848">
        <w:rPr>
          <w:rFonts w:ascii="Times New Roman" w:hAnsi="Times New Roman" w:cs="Times New Roman"/>
          <w:b/>
          <w:bCs/>
        </w:rPr>
        <w:lastRenderedPageBreak/>
        <w:t>Universalidad de la aplicación</w:t>
      </w:r>
    </w:p>
    <w:p w:rsidR="00BC4D91" w:rsidRPr="001A0848" w:rsidRDefault="00BC4D91" w:rsidP="001A0848">
      <w:pPr>
        <w:autoSpaceDE w:val="0"/>
        <w:autoSpaceDN w:val="0"/>
        <w:adjustRightInd w:val="0"/>
        <w:spacing w:after="0" w:line="360" w:lineRule="auto"/>
        <w:rPr>
          <w:rFonts w:ascii="Times New Roman" w:hAnsi="Times New Roman" w:cs="Times New Roman"/>
        </w:rPr>
      </w:pPr>
      <w:r w:rsidRPr="001A0848">
        <w:rPr>
          <w:rFonts w:ascii="Times New Roman" w:hAnsi="Times New Roman" w:cs="Times New Roman"/>
        </w:rPr>
        <w:t>Art. 431.- En cualquier proceso civil o mercantil el demandante podrá solicitar la adopción de las medidas cautelares que considere necesarias y apropiadas para asegurar la efectividad y el cumplimiento de la eventual sentencia estimatoria.</w:t>
      </w:r>
    </w:p>
    <w:p w:rsidR="00BC4D91" w:rsidRPr="001A0848" w:rsidRDefault="00BC4D91" w:rsidP="001A0848">
      <w:pPr>
        <w:autoSpaceDE w:val="0"/>
        <w:autoSpaceDN w:val="0"/>
        <w:adjustRightInd w:val="0"/>
        <w:spacing w:after="0" w:line="360" w:lineRule="auto"/>
        <w:rPr>
          <w:rFonts w:ascii="Times New Roman" w:hAnsi="Times New Roman" w:cs="Times New Roman"/>
        </w:rPr>
      </w:pPr>
      <w:r w:rsidRPr="001A0848">
        <w:rPr>
          <w:rFonts w:ascii="Times New Roman" w:hAnsi="Times New Roman" w:cs="Times New Roman"/>
        </w:rPr>
        <w:tab/>
        <w:t>Asimismo, en el art. 436 del mismo cuerpo de Ley procesal civil,  se encuentran detalladas las medidas cautelares a imponer en materia civil:</w:t>
      </w:r>
    </w:p>
    <w:p w:rsidR="00BC4D91" w:rsidRPr="001A0848" w:rsidRDefault="00BC4D91" w:rsidP="001A0848">
      <w:pPr>
        <w:autoSpaceDE w:val="0"/>
        <w:autoSpaceDN w:val="0"/>
        <w:adjustRightInd w:val="0"/>
        <w:spacing w:after="0" w:line="360" w:lineRule="auto"/>
        <w:jc w:val="both"/>
        <w:rPr>
          <w:rFonts w:ascii="Times New Roman" w:hAnsi="Times New Roman" w:cs="Times New Roman"/>
          <w:b/>
          <w:bCs/>
        </w:rPr>
      </w:pPr>
      <w:r w:rsidRPr="001A0848">
        <w:rPr>
          <w:rFonts w:ascii="Times New Roman" w:hAnsi="Times New Roman" w:cs="Times New Roman"/>
          <w:b/>
          <w:bCs/>
        </w:rPr>
        <w:t>Catálogo de medidas cautelares</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Art. 436.- Podrá solicitarse la adopción de las siguientes medidas cautelares:</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1ª. El embargo preventivo de bienes;</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2ª. La intervención o la administración judiciales de bienes productivos;</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3ª. El secuestro de cosa mueble;</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4ª. La formación de inventarios de bienes, en las condiciones que el tribunal disponga;</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5ª. La anotación preventiva de la demanda, y otras anotaciones registrales;</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6ª. La orden judicial para cesar provisionalmente en una actividad, para abstenerse temporalmente de alguna conducta o para no interrumpir o cesar, también de manera temporal, una prestación;</w:t>
      </w:r>
    </w:p>
    <w:p w:rsidR="00BC4D91"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7ª. La intervención y depósito de ingresos obtenidos mediante una actividad que se considere ilícita y cuya prohibición o cesación se pretenda en la demanda;</w:t>
      </w:r>
    </w:p>
    <w:p w:rsidR="00C85054" w:rsidRPr="001A0848" w:rsidRDefault="00BC4D91"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8ª. El depósito temporal de ejemplares de las obras u objetos que se reputen producidos con infracción de las normas sobre propiedad intelectual e industrial, así como el depósito del material empleado para su producción y la consignación o depósito de las cantidades que  se reclamen en concepto de remuneración de la propiedad intelectual;</w:t>
      </w:r>
    </w:p>
    <w:p w:rsidR="00145EC0" w:rsidRPr="001A0848" w:rsidRDefault="00145EC0" w:rsidP="001A0848">
      <w:pPr>
        <w:autoSpaceDE w:val="0"/>
        <w:autoSpaceDN w:val="0"/>
        <w:adjustRightInd w:val="0"/>
        <w:spacing w:after="0" w:line="360" w:lineRule="auto"/>
        <w:ind w:left="567" w:right="618" w:firstLine="141"/>
        <w:jc w:val="both"/>
        <w:rPr>
          <w:rFonts w:ascii="Times New Roman" w:hAnsi="Times New Roman" w:cs="Times New Roman"/>
          <w:lang w:val="es-MX"/>
        </w:rPr>
      </w:pPr>
    </w:p>
    <w:p w:rsidR="00145EC0" w:rsidRPr="001A0848" w:rsidRDefault="00BC4D91" w:rsidP="001A0848">
      <w:pPr>
        <w:autoSpaceDE w:val="0"/>
        <w:autoSpaceDN w:val="0"/>
        <w:adjustRightInd w:val="0"/>
        <w:spacing w:after="0" w:line="360" w:lineRule="auto"/>
        <w:ind w:firstLine="708"/>
        <w:jc w:val="center"/>
        <w:rPr>
          <w:rFonts w:ascii="Times New Roman" w:hAnsi="Times New Roman" w:cs="Times New Roman"/>
          <w:b/>
          <w:lang w:val="es-SV"/>
        </w:rPr>
      </w:pPr>
      <w:r w:rsidRPr="001A0848">
        <w:rPr>
          <w:rFonts w:ascii="Times New Roman" w:hAnsi="Times New Roman" w:cs="Times New Roman"/>
          <w:b/>
          <w:lang w:val="es-SV"/>
        </w:rPr>
        <w:t>COSTAS PROCESALES</w:t>
      </w:r>
    </w:p>
    <w:p w:rsidR="000C4178" w:rsidRPr="001A0848" w:rsidRDefault="000C4178" w:rsidP="001A0848">
      <w:pPr>
        <w:autoSpaceDE w:val="0"/>
        <w:autoSpaceDN w:val="0"/>
        <w:adjustRightInd w:val="0"/>
        <w:spacing w:after="0" w:line="360" w:lineRule="auto"/>
        <w:jc w:val="both"/>
        <w:rPr>
          <w:rFonts w:ascii="Times New Roman" w:hAnsi="Times New Roman" w:cs="Times New Roman"/>
        </w:rPr>
      </w:pPr>
    </w:p>
    <w:p w:rsidR="00BC4D91" w:rsidRPr="001A0848" w:rsidRDefault="00BC4D91" w:rsidP="001A0848">
      <w:pPr>
        <w:pStyle w:val="NormalWeb"/>
        <w:spacing w:before="0" w:beforeAutospacing="0" w:after="0" w:afterAutospacing="0" w:line="360" w:lineRule="auto"/>
        <w:jc w:val="both"/>
        <w:rPr>
          <w:sz w:val="22"/>
          <w:szCs w:val="22"/>
        </w:rPr>
      </w:pPr>
      <w:r w:rsidRPr="001A0848">
        <w:rPr>
          <w:sz w:val="22"/>
          <w:szCs w:val="22"/>
        </w:rPr>
        <w:tab/>
        <w:t xml:space="preserve">En </w:t>
      </w:r>
      <w:hyperlink r:id="rId55" w:tooltip="Derecho procesal" w:history="1">
        <w:r w:rsidRPr="001A0848">
          <w:rPr>
            <w:rStyle w:val="Hipervnculo"/>
            <w:color w:val="auto"/>
            <w:sz w:val="22"/>
            <w:szCs w:val="22"/>
          </w:rPr>
          <w:t>Derecho procesal</w:t>
        </w:r>
      </w:hyperlink>
      <w:r w:rsidRPr="001A0848">
        <w:rPr>
          <w:sz w:val="22"/>
          <w:szCs w:val="22"/>
        </w:rPr>
        <w:t xml:space="preserve">, </w:t>
      </w:r>
      <w:r w:rsidR="00B56D50" w:rsidRPr="001A0848">
        <w:rPr>
          <w:sz w:val="22"/>
          <w:szCs w:val="22"/>
        </w:rPr>
        <w:t xml:space="preserve">las Costas Procesales, </w:t>
      </w:r>
      <w:r w:rsidRPr="001A0848">
        <w:rPr>
          <w:sz w:val="22"/>
          <w:szCs w:val="22"/>
        </w:rPr>
        <w:t xml:space="preserve">son los gastos en que debe incurrir cada una de las </w:t>
      </w:r>
      <w:hyperlink r:id="rId56" w:tooltip="Parte (derecho)" w:history="1">
        <w:r w:rsidRPr="001A0848">
          <w:rPr>
            <w:rStyle w:val="Hipervnculo"/>
            <w:color w:val="auto"/>
            <w:sz w:val="22"/>
            <w:szCs w:val="22"/>
          </w:rPr>
          <w:t>partes</w:t>
        </w:r>
      </w:hyperlink>
      <w:r w:rsidRPr="001A0848">
        <w:rPr>
          <w:sz w:val="22"/>
          <w:szCs w:val="22"/>
        </w:rPr>
        <w:t xml:space="preserve"> </w:t>
      </w:r>
      <w:r w:rsidR="00B56D50" w:rsidRPr="001A0848">
        <w:rPr>
          <w:sz w:val="22"/>
          <w:szCs w:val="22"/>
        </w:rPr>
        <w:t>involucradas</w:t>
      </w:r>
      <w:r w:rsidRPr="001A0848">
        <w:rPr>
          <w:sz w:val="22"/>
          <w:szCs w:val="22"/>
        </w:rPr>
        <w:t xml:space="preserve"> en un </w:t>
      </w:r>
      <w:hyperlink r:id="rId57" w:tooltip="Juicio" w:history="1">
        <w:r w:rsidRPr="001A0848">
          <w:rPr>
            <w:rStyle w:val="Hipervnculo"/>
            <w:color w:val="auto"/>
            <w:sz w:val="22"/>
            <w:szCs w:val="22"/>
          </w:rPr>
          <w:t>juicio</w:t>
        </w:r>
      </w:hyperlink>
      <w:r w:rsidRPr="001A0848">
        <w:rPr>
          <w:sz w:val="22"/>
          <w:szCs w:val="22"/>
        </w:rPr>
        <w:t>.</w:t>
      </w:r>
    </w:p>
    <w:p w:rsidR="00BC4D91" w:rsidRPr="001A0848" w:rsidRDefault="00B56D50" w:rsidP="001A0848">
      <w:pPr>
        <w:pStyle w:val="NormalWeb"/>
        <w:spacing w:before="0" w:beforeAutospacing="0" w:after="0" w:afterAutospacing="0" w:line="360" w:lineRule="auto"/>
        <w:jc w:val="both"/>
        <w:rPr>
          <w:sz w:val="22"/>
          <w:szCs w:val="22"/>
        </w:rPr>
      </w:pPr>
      <w:r w:rsidRPr="001A0848">
        <w:rPr>
          <w:sz w:val="22"/>
          <w:szCs w:val="22"/>
        </w:rPr>
        <w:tab/>
      </w:r>
      <w:r w:rsidR="00BC4D91" w:rsidRPr="001A0848">
        <w:rPr>
          <w:sz w:val="22"/>
          <w:szCs w:val="22"/>
        </w:rPr>
        <w:t xml:space="preserve">Dentro de las mismas se incluyen los gastos inherentes al </w:t>
      </w:r>
      <w:hyperlink r:id="rId58" w:tooltip="Proceso judicial" w:history="1">
        <w:r w:rsidR="00BC4D91" w:rsidRPr="001A0848">
          <w:rPr>
            <w:rStyle w:val="Hipervnculo"/>
            <w:color w:val="auto"/>
            <w:sz w:val="22"/>
            <w:szCs w:val="22"/>
          </w:rPr>
          <w:t>proceso</w:t>
        </w:r>
      </w:hyperlink>
      <w:r w:rsidR="00BC4D91" w:rsidRPr="001A0848">
        <w:rPr>
          <w:sz w:val="22"/>
          <w:szCs w:val="22"/>
        </w:rPr>
        <w:t xml:space="preserve">: </w:t>
      </w:r>
      <w:hyperlink r:id="rId59" w:tooltip="Notificación judicial (aún no redactado)" w:history="1">
        <w:r w:rsidR="00BC4D91" w:rsidRPr="001A0848">
          <w:rPr>
            <w:rStyle w:val="Hipervnculo"/>
            <w:color w:val="auto"/>
            <w:sz w:val="22"/>
            <w:szCs w:val="22"/>
          </w:rPr>
          <w:t>notificaciones</w:t>
        </w:r>
      </w:hyperlink>
      <w:r w:rsidR="00BC4D91" w:rsidRPr="001A0848">
        <w:rPr>
          <w:sz w:val="22"/>
          <w:szCs w:val="22"/>
        </w:rPr>
        <w:t xml:space="preserve">, </w:t>
      </w:r>
      <w:hyperlink r:id="rId60" w:tooltip="Tasa" w:history="1">
        <w:r w:rsidR="00BC4D91" w:rsidRPr="001A0848">
          <w:rPr>
            <w:rStyle w:val="Hipervnculo"/>
            <w:color w:val="auto"/>
            <w:sz w:val="22"/>
            <w:szCs w:val="22"/>
          </w:rPr>
          <w:t>tasas</w:t>
        </w:r>
      </w:hyperlink>
      <w:r w:rsidR="00BC4D91" w:rsidRPr="001A0848">
        <w:rPr>
          <w:sz w:val="22"/>
          <w:szCs w:val="22"/>
        </w:rPr>
        <w:t xml:space="preserve"> y demás, así como, en ciertos casos, los gastos de asistencia letrada (coste del </w:t>
      </w:r>
      <w:hyperlink r:id="rId61" w:tooltip="Abogado" w:history="1">
        <w:r w:rsidR="00BC4D91" w:rsidRPr="001A0848">
          <w:rPr>
            <w:rStyle w:val="Hipervnculo"/>
            <w:color w:val="auto"/>
            <w:sz w:val="22"/>
            <w:szCs w:val="22"/>
          </w:rPr>
          <w:t>abogado</w:t>
        </w:r>
      </w:hyperlink>
      <w:r w:rsidR="00BC4D91" w:rsidRPr="001A0848">
        <w:rPr>
          <w:sz w:val="22"/>
          <w:szCs w:val="22"/>
        </w:rPr>
        <w:t xml:space="preserve"> y </w:t>
      </w:r>
      <w:hyperlink r:id="rId62" w:tooltip="Procurador" w:history="1">
        <w:r w:rsidR="00BC4D91" w:rsidRPr="001A0848">
          <w:rPr>
            <w:rStyle w:val="Hipervnculo"/>
            <w:color w:val="auto"/>
            <w:sz w:val="22"/>
            <w:szCs w:val="22"/>
          </w:rPr>
          <w:t>procurador</w:t>
        </w:r>
      </w:hyperlink>
      <w:r w:rsidR="00BC4D91" w:rsidRPr="001A0848">
        <w:rPr>
          <w:sz w:val="22"/>
          <w:szCs w:val="22"/>
        </w:rPr>
        <w:t>).</w:t>
      </w:r>
    </w:p>
    <w:p w:rsidR="00BC4D91" w:rsidRPr="001A0848" w:rsidRDefault="00B56D50" w:rsidP="001A0848">
      <w:pPr>
        <w:pStyle w:val="NormalWeb"/>
        <w:spacing w:before="0" w:beforeAutospacing="0" w:after="0" w:afterAutospacing="0" w:line="360" w:lineRule="auto"/>
        <w:jc w:val="both"/>
        <w:rPr>
          <w:sz w:val="22"/>
          <w:szCs w:val="22"/>
        </w:rPr>
      </w:pPr>
      <w:r w:rsidRPr="001A0848">
        <w:rPr>
          <w:sz w:val="22"/>
          <w:szCs w:val="22"/>
        </w:rPr>
        <w:tab/>
      </w:r>
      <w:r w:rsidR="00BC4D91" w:rsidRPr="001A0848">
        <w:rPr>
          <w:sz w:val="22"/>
          <w:szCs w:val="22"/>
        </w:rPr>
        <w:t xml:space="preserve">En algunos </w:t>
      </w:r>
      <w:hyperlink r:id="rId63" w:tooltip="Ordenamientos jurídicos" w:history="1">
        <w:r w:rsidR="00BC4D91" w:rsidRPr="001A0848">
          <w:rPr>
            <w:rStyle w:val="Hipervnculo"/>
            <w:color w:val="auto"/>
            <w:sz w:val="22"/>
            <w:szCs w:val="22"/>
          </w:rPr>
          <w:t>ordenamientos</w:t>
        </w:r>
      </w:hyperlink>
      <w:r w:rsidR="00BC4D91" w:rsidRPr="001A0848">
        <w:rPr>
          <w:sz w:val="22"/>
          <w:szCs w:val="22"/>
        </w:rPr>
        <w:t xml:space="preserve">, los honorarios de los abogados y demás personas que han intervenido en el juicio (por ejemplo, procuradores y </w:t>
      </w:r>
      <w:hyperlink r:id="rId64" w:tooltip="Perito" w:history="1">
        <w:r w:rsidR="00BC4D91" w:rsidRPr="001A0848">
          <w:rPr>
            <w:rStyle w:val="Hipervnculo"/>
            <w:color w:val="auto"/>
            <w:sz w:val="22"/>
            <w:szCs w:val="22"/>
          </w:rPr>
          <w:t>peritos</w:t>
        </w:r>
      </w:hyperlink>
      <w:r w:rsidR="00BC4D91" w:rsidRPr="001A0848">
        <w:rPr>
          <w:sz w:val="22"/>
          <w:szCs w:val="22"/>
        </w:rPr>
        <w:t xml:space="preserve">), se denominan </w:t>
      </w:r>
      <w:r w:rsidR="00BC4D91" w:rsidRPr="001A0848">
        <w:rPr>
          <w:i/>
          <w:iCs/>
          <w:sz w:val="22"/>
          <w:szCs w:val="22"/>
        </w:rPr>
        <w:t>costas personales</w:t>
      </w:r>
      <w:r w:rsidR="00BC4D91" w:rsidRPr="001A0848">
        <w:rPr>
          <w:sz w:val="22"/>
          <w:szCs w:val="22"/>
        </w:rPr>
        <w:t xml:space="preserve">, en oposición a los gastos causados en la tramitación del proceso, llamadas </w:t>
      </w:r>
      <w:r w:rsidR="00BC4D91" w:rsidRPr="001A0848">
        <w:rPr>
          <w:i/>
          <w:iCs/>
          <w:sz w:val="22"/>
          <w:szCs w:val="22"/>
        </w:rPr>
        <w:t>costas procesales</w:t>
      </w:r>
      <w:r w:rsidR="00BC4D91" w:rsidRPr="001A0848">
        <w:rPr>
          <w:sz w:val="22"/>
          <w:szCs w:val="22"/>
        </w:rPr>
        <w:t xml:space="preserve">. Aunque ambos conceptos se engloban bajo el término general de </w:t>
      </w:r>
      <w:r w:rsidR="00BC4D91" w:rsidRPr="001A0848">
        <w:rPr>
          <w:i/>
          <w:iCs/>
          <w:sz w:val="22"/>
          <w:szCs w:val="22"/>
        </w:rPr>
        <w:t>costas</w:t>
      </w:r>
      <w:r w:rsidR="00BC4D91" w:rsidRPr="001A0848">
        <w:rPr>
          <w:sz w:val="22"/>
          <w:szCs w:val="22"/>
        </w:rPr>
        <w:t>.</w:t>
      </w:r>
    </w:p>
    <w:p w:rsidR="000C4178" w:rsidRPr="001A0848" w:rsidRDefault="0013184E" w:rsidP="001A0848">
      <w:pPr>
        <w:autoSpaceDE w:val="0"/>
        <w:autoSpaceDN w:val="0"/>
        <w:adjustRightInd w:val="0"/>
        <w:spacing w:after="0" w:line="360" w:lineRule="auto"/>
        <w:rPr>
          <w:rFonts w:ascii="Times New Roman" w:hAnsi="Times New Roman" w:cs="Times New Roman"/>
        </w:rPr>
      </w:pPr>
      <w:r w:rsidRPr="001A0848">
        <w:rPr>
          <w:rFonts w:ascii="Times New Roman" w:hAnsi="Times New Roman" w:cs="Times New Roman"/>
        </w:rPr>
        <w:lastRenderedPageBreak/>
        <w:tab/>
        <w:t>De conformidad al art. 498 del Código Procesal Penal, expresa en su inciso numero quinto lo siguiente: “La sentencia que condene en la responsabilidad civil por los daños y perjuicios causados por el delito, así como las costas procesales, podrá ser ejecutada por el interesado ante el juez de lo civil competente”.</w:t>
      </w:r>
    </w:p>
    <w:p w:rsidR="000C4178" w:rsidRPr="001A0848" w:rsidRDefault="0013184E"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 xml:space="preserve">De igual manera, </w:t>
      </w:r>
      <w:r w:rsidR="00803DCF" w:rsidRPr="001A0848">
        <w:rPr>
          <w:rFonts w:ascii="Times New Roman" w:hAnsi="Times New Roman" w:cs="Times New Roman"/>
        </w:rPr>
        <w:t>el Código de Procedimientos Civiles y Mercantiles, referente al presente caso expresa</w:t>
      </w:r>
      <w:r w:rsidR="00771A0C" w:rsidRPr="001A0848">
        <w:rPr>
          <w:rFonts w:ascii="Times New Roman" w:hAnsi="Times New Roman" w:cs="Times New Roman"/>
        </w:rPr>
        <w:t xml:space="preserve"> en su art. 580 lo siguiente</w:t>
      </w:r>
      <w:r w:rsidR="00803DCF" w:rsidRPr="001A0848">
        <w:rPr>
          <w:rFonts w:ascii="Times New Roman" w:hAnsi="Times New Roman" w:cs="Times New Roman"/>
        </w:rPr>
        <w:t>:</w:t>
      </w:r>
    </w:p>
    <w:p w:rsidR="00771A0C" w:rsidRPr="001A0848" w:rsidRDefault="00771A0C" w:rsidP="001A0848">
      <w:pPr>
        <w:autoSpaceDE w:val="0"/>
        <w:autoSpaceDN w:val="0"/>
        <w:adjustRightInd w:val="0"/>
        <w:spacing w:after="0" w:line="360" w:lineRule="auto"/>
        <w:jc w:val="both"/>
        <w:rPr>
          <w:rFonts w:ascii="Times New Roman" w:hAnsi="Times New Roman" w:cs="Times New Roman"/>
          <w:b/>
          <w:bCs/>
          <w:lang w:val="es-SV"/>
        </w:rPr>
      </w:pPr>
      <w:r w:rsidRPr="001A0848">
        <w:rPr>
          <w:rFonts w:ascii="Times New Roman" w:hAnsi="Times New Roman" w:cs="Times New Roman"/>
          <w:b/>
          <w:bCs/>
          <w:lang w:val="es-SV"/>
        </w:rPr>
        <w:t>Sustanciación de la oposición. Audiencia</w:t>
      </w:r>
    </w:p>
    <w:p w:rsidR="00771A0C" w:rsidRPr="001A0848" w:rsidRDefault="00771A0C" w:rsidP="001A0848">
      <w:pPr>
        <w:autoSpaceDE w:val="0"/>
        <w:autoSpaceDN w:val="0"/>
        <w:adjustRightInd w:val="0"/>
        <w:spacing w:after="0" w:line="360" w:lineRule="auto"/>
        <w:jc w:val="both"/>
        <w:rPr>
          <w:rFonts w:ascii="Times New Roman" w:hAnsi="Times New Roman" w:cs="Times New Roman"/>
          <w:lang w:val="es-SV"/>
        </w:rPr>
      </w:pPr>
      <w:r w:rsidRPr="001A0848">
        <w:rPr>
          <w:rFonts w:ascii="Times New Roman" w:hAnsi="Times New Roman" w:cs="Times New Roman"/>
          <w:lang w:val="es-SV"/>
        </w:rPr>
        <w:t>Art. 580.- La oposición se sustanciará, sin suspensión de las actuaciones, en una audiencia a la que serán citadas todas las partes personadas para que acudan con los medios de prueba de que intenten valerse, y que deberá celebrarse dentro de los cinco días siguientes al de la notificación.</w:t>
      </w:r>
    </w:p>
    <w:p w:rsidR="00803DCF" w:rsidRPr="001A0848" w:rsidRDefault="00771A0C" w:rsidP="001A0848">
      <w:pPr>
        <w:autoSpaceDE w:val="0"/>
        <w:autoSpaceDN w:val="0"/>
        <w:adjustRightInd w:val="0"/>
        <w:spacing w:after="0" w:line="360" w:lineRule="auto"/>
        <w:ind w:firstLine="708"/>
        <w:jc w:val="both"/>
        <w:rPr>
          <w:rFonts w:ascii="Times New Roman" w:hAnsi="Times New Roman" w:cs="Times New Roman"/>
          <w:u w:val="single"/>
          <w:lang w:val="es-SV"/>
        </w:rPr>
      </w:pPr>
      <w:r w:rsidRPr="001A0848">
        <w:rPr>
          <w:rFonts w:ascii="Times New Roman" w:hAnsi="Times New Roman" w:cs="Times New Roman"/>
          <w:u w:val="single"/>
          <w:lang w:val="es-SV"/>
        </w:rPr>
        <w:t>Si el ejecutante no comparece a la audiencia, se decidirá sobre los motivos de oposición sin escucharle. Si no comparece el ejecutado, se entenderá que ha desistido de la oposición, y el juez adoptará las medidas pertinentes para continuar con la ejecución, condenándole a las costas procesales causadas y a indemnizar por daños y perjuicios al demandante, si éste lo solicitara y los acreditara.</w:t>
      </w:r>
    </w:p>
    <w:p w:rsidR="000C4178" w:rsidRPr="001A0848" w:rsidRDefault="00771A0C"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Estableciendo de antemano, que incurrirá en costas procesales, quien no presentare oposición alguna dentro del proceso.</w:t>
      </w:r>
    </w:p>
    <w:p w:rsidR="00D93B20" w:rsidRPr="001A0848" w:rsidRDefault="00D93B20"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De igual manera, el art. 271 del mismo cuerpo de Ley expresa:</w:t>
      </w:r>
    </w:p>
    <w:p w:rsidR="00D93B20" w:rsidRPr="001A0848" w:rsidRDefault="00D93B20" w:rsidP="001A0848">
      <w:pPr>
        <w:autoSpaceDE w:val="0"/>
        <w:autoSpaceDN w:val="0"/>
        <w:adjustRightInd w:val="0"/>
        <w:spacing w:after="0" w:line="360" w:lineRule="auto"/>
        <w:jc w:val="both"/>
        <w:rPr>
          <w:rFonts w:ascii="Times New Roman" w:hAnsi="Times New Roman" w:cs="Times New Roman"/>
          <w:b/>
          <w:bCs/>
          <w:lang w:val="es-SV"/>
        </w:rPr>
      </w:pPr>
      <w:r w:rsidRPr="001A0848">
        <w:rPr>
          <w:rFonts w:ascii="Times New Roman" w:hAnsi="Times New Roman" w:cs="Times New Roman"/>
          <w:b/>
          <w:bCs/>
          <w:lang w:val="es-SV"/>
        </w:rPr>
        <w:t>Pago de las costas</w:t>
      </w:r>
    </w:p>
    <w:p w:rsidR="00D93B20" w:rsidRPr="001A0848" w:rsidRDefault="00D93B20" w:rsidP="001A0848">
      <w:pPr>
        <w:autoSpaceDE w:val="0"/>
        <w:autoSpaceDN w:val="0"/>
        <w:adjustRightInd w:val="0"/>
        <w:spacing w:after="0" w:line="360" w:lineRule="auto"/>
        <w:jc w:val="both"/>
        <w:rPr>
          <w:rFonts w:ascii="Times New Roman" w:hAnsi="Times New Roman" w:cs="Times New Roman"/>
          <w:lang w:val="es-SV"/>
        </w:rPr>
      </w:pPr>
      <w:r w:rsidRPr="001A0848">
        <w:rPr>
          <w:rFonts w:ascii="Times New Roman" w:hAnsi="Times New Roman" w:cs="Times New Roman"/>
          <w:lang w:val="es-SV"/>
        </w:rPr>
        <w:t>Art. 271.- Como regla general, cada parte pagará los gastos y las costas del proceso causados a su instancia a medida que se vayan produciendo.</w:t>
      </w:r>
    </w:p>
    <w:p w:rsidR="00D93B20" w:rsidRPr="001A0848" w:rsidRDefault="00D93B20" w:rsidP="001A0848">
      <w:pPr>
        <w:autoSpaceDE w:val="0"/>
        <w:autoSpaceDN w:val="0"/>
        <w:adjustRightInd w:val="0"/>
        <w:spacing w:after="0" w:line="360" w:lineRule="auto"/>
        <w:jc w:val="both"/>
        <w:rPr>
          <w:rFonts w:ascii="Times New Roman" w:hAnsi="Times New Roman" w:cs="Times New Roman"/>
          <w:lang w:val="es-SV"/>
        </w:rPr>
      </w:pPr>
      <w:r w:rsidRPr="001A0848">
        <w:rPr>
          <w:rFonts w:ascii="Times New Roman" w:hAnsi="Times New Roman" w:cs="Times New Roman"/>
          <w:lang w:val="es-SV"/>
        </w:rPr>
        <w:tab/>
        <w:t>En la cual se deja establecido que, los gastos que se vayan efectuando en el transcurso del proceso serán solventados por cada una de las partes, lo cual puede diferir en relación al área en la cual se esté desarrollando el proceso.</w:t>
      </w:r>
    </w:p>
    <w:p w:rsidR="000C4178" w:rsidRPr="001A0848" w:rsidRDefault="000C4178" w:rsidP="001A0848">
      <w:pPr>
        <w:autoSpaceDE w:val="0"/>
        <w:autoSpaceDN w:val="0"/>
        <w:adjustRightInd w:val="0"/>
        <w:spacing w:after="0" w:line="360" w:lineRule="auto"/>
        <w:jc w:val="both"/>
        <w:rPr>
          <w:rFonts w:ascii="Times New Roman" w:hAnsi="Times New Roman" w:cs="Times New Roman"/>
        </w:rPr>
      </w:pPr>
    </w:p>
    <w:p w:rsidR="000C4178" w:rsidRPr="001A0848" w:rsidRDefault="004D6C3F" w:rsidP="001A0848">
      <w:pPr>
        <w:autoSpaceDE w:val="0"/>
        <w:autoSpaceDN w:val="0"/>
        <w:adjustRightInd w:val="0"/>
        <w:spacing w:after="0" w:line="360" w:lineRule="auto"/>
        <w:jc w:val="center"/>
        <w:rPr>
          <w:rFonts w:ascii="Times New Roman" w:hAnsi="Times New Roman" w:cs="Times New Roman"/>
          <w:b/>
        </w:rPr>
      </w:pPr>
      <w:r w:rsidRPr="001A0848">
        <w:rPr>
          <w:rFonts w:ascii="Times New Roman" w:hAnsi="Times New Roman" w:cs="Times New Roman"/>
          <w:b/>
        </w:rPr>
        <w:t>ARANCEL JUDICIAL</w:t>
      </w:r>
    </w:p>
    <w:p w:rsidR="004D6C3F" w:rsidRPr="001A0848" w:rsidRDefault="004D6C3F" w:rsidP="001A0848">
      <w:pPr>
        <w:autoSpaceDE w:val="0"/>
        <w:autoSpaceDN w:val="0"/>
        <w:adjustRightInd w:val="0"/>
        <w:spacing w:after="0" w:line="360" w:lineRule="auto"/>
        <w:jc w:val="center"/>
        <w:rPr>
          <w:rFonts w:ascii="Times New Roman" w:hAnsi="Times New Roman" w:cs="Times New Roman"/>
        </w:rPr>
      </w:pPr>
    </w:p>
    <w:p w:rsidR="004D6C3F" w:rsidRPr="001A0848" w:rsidRDefault="004D6C3F" w:rsidP="001A0848">
      <w:pPr>
        <w:autoSpaceDE w:val="0"/>
        <w:autoSpaceDN w:val="0"/>
        <w:adjustRightInd w:val="0"/>
        <w:spacing w:after="0" w:line="360" w:lineRule="auto"/>
        <w:ind w:firstLine="708"/>
        <w:jc w:val="both"/>
        <w:rPr>
          <w:rFonts w:ascii="Times New Roman" w:hAnsi="Times New Roman" w:cs="Times New Roman"/>
          <w:bCs/>
          <w:lang w:val="es-SV"/>
        </w:rPr>
      </w:pPr>
      <w:r w:rsidRPr="001A0848">
        <w:rPr>
          <w:rFonts w:ascii="Times New Roman" w:hAnsi="Times New Roman" w:cs="Times New Roman"/>
          <w:bCs/>
        </w:rPr>
        <w:t xml:space="preserve">El arancel judicial es aquella </w:t>
      </w:r>
      <w:r w:rsidRPr="001A0848">
        <w:rPr>
          <w:rFonts w:ascii="Times New Roman" w:hAnsi="Times New Roman" w:cs="Times New Roman"/>
          <w:bCs/>
          <w:lang w:val="es-SV"/>
        </w:rPr>
        <w:t>tasa judicial concebida como la aplicación del principio tributario de provocación de costes como medio para potenciar la financiación de la Justicia.</w:t>
      </w:r>
    </w:p>
    <w:p w:rsidR="004D6C3F" w:rsidRPr="001A0848" w:rsidRDefault="004D6C3F"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 xml:space="preserve">Originariamente, la tasa judicial está unida a un concepto arancelario, habida cuenta de que estamos hablando de tarifas oficiales que determinan los derechos que se han de pagar por un procedimiento ante la Justicia. Por esta razón, las referencias más lejanas que se tienen del concepto </w:t>
      </w:r>
      <w:r w:rsidRPr="001A0848">
        <w:rPr>
          <w:rFonts w:ascii="Times New Roman" w:hAnsi="Times New Roman" w:cs="Times New Roman"/>
          <w:lang w:val="es-SV"/>
        </w:rPr>
        <w:lastRenderedPageBreak/>
        <w:t xml:space="preserve">se hacen con la mención al arancel judicial como fórmula de regular el coste de las actuaciones judiciales. </w:t>
      </w:r>
    </w:p>
    <w:p w:rsidR="004D6C3F" w:rsidRPr="001A0848" w:rsidRDefault="004D6C3F"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El arancel judicial es una contribución parafiscal destinada a sufragar gastos de funcionamiento e inversión de la administración de justicia, tales como modernización y descongestión.</w:t>
      </w:r>
    </w:p>
    <w:p w:rsidR="004D6C3F" w:rsidRPr="001A0848" w:rsidRDefault="004D6C3F" w:rsidP="001A0848">
      <w:pPr>
        <w:autoSpaceDE w:val="0"/>
        <w:autoSpaceDN w:val="0"/>
        <w:adjustRightInd w:val="0"/>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El arancel se generará en todos los procesos ejecutivos civiles, comerciales y contencioso administrativos cuando el monto de las pretensiones se haya estimado en una cifra igual o superior a la establecida por la Ley para sufragar los gastos procesales.</w:t>
      </w:r>
    </w:p>
    <w:p w:rsidR="000C4178" w:rsidRPr="001A0848" w:rsidRDefault="00D93B20"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El arancel será regulado por la Ley de Arancel Judicial en la cual determinada las tasas a aplicar en un caso concreto.</w:t>
      </w:r>
    </w:p>
    <w:p w:rsidR="00D93B20" w:rsidRPr="001A0848" w:rsidRDefault="00D93B20" w:rsidP="001A0848">
      <w:pPr>
        <w:autoSpaceDE w:val="0"/>
        <w:autoSpaceDN w:val="0"/>
        <w:adjustRightInd w:val="0"/>
        <w:spacing w:after="0" w:line="360" w:lineRule="auto"/>
        <w:jc w:val="both"/>
        <w:rPr>
          <w:rFonts w:ascii="Times New Roman" w:hAnsi="Times New Roman" w:cs="Times New Roman"/>
        </w:rPr>
      </w:pPr>
      <w:r w:rsidRPr="001A0848">
        <w:rPr>
          <w:rFonts w:ascii="Times New Roman" w:hAnsi="Times New Roman" w:cs="Times New Roman"/>
        </w:rPr>
        <w:tab/>
        <w:t xml:space="preserve">Sin embargo, cada Ley Especial regulara la condena en costas basado en la Ley Arancelaria, como es el caso del Código de Procedimientos Civiles y Mercantiles, el cual en su art, </w:t>
      </w:r>
    </w:p>
    <w:p w:rsidR="00D93B20" w:rsidRPr="001A0848" w:rsidRDefault="00D93B20" w:rsidP="001A0848">
      <w:pPr>
        <w:autoSpaceDE w:val="0"/>
        <w:autoSpaceDN w:val="0"/>
        <w:adjustRightInd w:val="0"/>
        <w:spacing w:after="0" w:line="360" w:lineRule="auto"/>
        <w:jc w:val="both"/>
        <w:rPr>
          <w:rFonts w:ascii="Times New Roman" w:hAnsi="Times New Roman" w:cs="Times New Roman"/>
        </w:rPr>
      </w:pPr>
    </w:p>
    <w:p w:rsidR="00D93B20" w:rsidRPr="001A0848" w:rsidRDefault="00D93B20" w:rsidP="001A0848">
      <w:pPr>
        <w:autoSpaceDE w:val="0"/>
        <w:autoSpaceDN w:val="0"/>
        <w:adjustRightInd w:val="0"/>
        <w:spacing w:after="0" w:line="360" w:lineRule="auto"/>
        <w:jc w:val="center"/>
        <w:rPr>
          <w:rFonts w:ascii="Times New Roman" w:hAnsi="Times New Roman" w:cs="Times New Roman"/>
          <w:b/>
        </w:rPr>
      </w:pPr>
      <w:r w:rsidRPr="001A0848">
        <w:rPr>
          <w:rFonts w:ascii="Times New Roman" w:hAnsi="Times New Roman" w:cs="Times New Roman"/>
          <w:b/>
        </w:rPr>
        <w:t>LA SENTENCIA</w:t>
      </w:r>
    </w:p>
    <w:p w:rsidR="000C4178" w:rsidRPr="001A0848" w:rsidRDefault="000C4178" w:rsidP="001A0848">
      <w:pPr>
        <w:autoSpaceDE w:val="0"/>
        <w:autoSpaceDN w:val="0"/>
        <w:adjustRightInd w:val="0"/>
        <w:spacing w:after="0" w:line="360" w:lineRule="auto"/>
        <w:jc w:val="both"/>
        <w:rPr>
          <w:rFonts w:ascii="Times New Roman" w:hAnsi="Times New Roman" w:cs="Times New Roman"/>
        </w:rPr>
      </w:pP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La </w:t>
      </w:r>
      <w:r w:rsidRPr="001A0848">
        <w:rPr>
          <w:rFonts w:ascii="Times New Roman" w:eastAsia="Times New Roman" w:hAnsi="Times New Roman" w:cs="Times New Roman"/>
          <w:b/>
          <w:bCs/>
          <w:lang w:val="es-SV" w:eastAsia="es-SV"/>
        </w:rPr>
        <w:t>sentencia</w:t>
      </w:r>
      <w:r w:rsidRPr="001A0848">
        <w:rPr>
          <w:rFonts w:ascii="Times New Roman" w:eastAsia="Times New Roman" w:hAnsi="Times New Roman" w:cs="Times New Roman"/>
          <w:lang w:val="es-SV" w:eastAsia="es-SV"/>
        </w:rPr>
        <w:t xml:space="preserve"> es una </w:t>
      </w:r>
      <w:hyperlink r:id="rId65" w:tooltip="Resolución judicial" w:history="1">
        <w:r w:rsidRPr="001A0848">
          <w:rPr>
            <w:rFonts w:ascii="Times New Roman" w:eastAsia="Times New Roman" w:hAnsi="Times New Roman" w:cs="Times New Roman"/>
            <w:u w:val="single"/>
            <w:lang w:val="es-SV" w:eastAsia="es-SV"/>
          </w:rPr>
          <w:t>resolución judicial</w:t>
        </w:r>
      </w:hyperlink>
      <w:r w:rsidRPr="001A0848">
        <w:rPr>
          <w:rFonts w:ascii="Times New Roman" w:eastAsia="Times New Roman" w:hAnsi="Times New Roman" w:cs="Times New Roman"/>
          <w:lang w:val="es-SV" w:eastAsia="es-SV"/>
        </w:rPr>
        <w:t xml:space="preserve"> dictada por un </w:t>
      </w:r>
      <w:hyperlink r:id="rId66" w:tooltip="Juez" w:history="1">
        <w:r w:rsidRPr="001A0848">
          <w:rPr>
            <w:rFonts w:ascii="Times New Roman" w:eastAsia="Times New Roman" w:hAnsi="Times New Roman" w:cs="Times New Roman"/>
            <w:u w:val="single"/>
            <w:lang w:val="es-SV" w:eastAsia="es-SV"/>
          </w:rPr>
          <w:t>juez</w:t>
        </w:r>
      </w:hyperlink>
      <w:r w:rsidRPr="001A0848">
        <w:rPr>
          <w:rFonts w:ascii="Times New Roman" w:eastAsia="Times New Roman" w:hAnsi="Times New Roman" w:cs="Times New Roman"/>
          <w:lang w:val="es-SV" w:eastAsia="es-SV"/>
        </w:rPr>
        <w:t xml:space="preserve"> o </w:t>
      </w:r>
      <w:hyperlink r:id="rId67" w:tooltip="Tribunal" w:history="1">
        <w:r w:rsidRPr="001A0848">
          <w:rPr>
            <w:rFonts w:ascii="Times New Roman" w:eastAsia="Times New Roman" w:hAnsi="Times New Roman" w:cs="Times New Roman"/>
            <w:u w:val="single"/>
            <w:lang w:val="es-SV" w:eastAsia="es-SV"/>
          </w:rPr>
          <w:t>tribunal</w:t>
        </w:r>
      </w:hyperlink>
      <w:r w:rsidRPr="001A0848">
        <w:rPr>
          <w:rFonts w:ascii="Times New Roman" w:eastAsia="Times New Roman" w:hAnsi="Times New Roman" w:cs="Times New Roman"/>
          <w:lang w:val="es-SV" w:eastAsia="es-SV"/>
        </w:rPr>
        <w:t xml:space="preserve"> que pone fin a la </w:t>
      </w:r>
      <w:hyperlink r:id="rId68" w:tooltip="Juicio" w:history="1">
        <w:r w:rsidRPr="001A0848">
          <w:rPr>
            <w:rFonts w:ascii="Times New Roman" w:eastAsia="Times New Roman" w:hAnsi="Times New Roman" w:cs="Times New Roman"/>
            <w:u w:val="single"/>
            <w:lang w:val="es-SV" w:eastAsia="es-SV"/>
          </w:rPr>
          <w:t>litis</w:t>
        </w:r>
      </w:hyperlink>
      <w:r w:rsidRPr="001A0848">
        <w:rPr>
          <w:rFonts w:ascii="Times New Roman" w:eastAsia="Times New Roman" w:hAnsi="Times New Roman" w:cs="Times New Roman"/>
          <w:lang w:val="es-SV" w:eastAsia="es-SV"/>
        </w:rPr>
        <w:t xml:space="preserve"> (</w:t>
      </w:r>
      <w:hyperlink r:id="rId69" w:tooltip="Derecho civil" w:history="1">
        <w:r w:rsidRPr="001A0848">
          <w:rPr>
            <w:rFonts w:ascii="Times New Roman" w:eastAsia="Times New Roman" w:hAnsi="Times New Roman" w:cs="Times New Roman"/>
            <w:u w:val="single"/>
            <w:lang w:val="es-SV" w:eastAsia="es-SV"/>
          </w:rPr>
          <w:t>civil</w:t>
        </w:r>
      </w:hyperlink>
      <w:r w:rsidRPr="001A0848">
        <w:rPr>
          <w:rFonts w:ascii="Times New Roman" w:eastAsia="Times New Roman" w:hAnsi="Times New Roman" w:cs="Times New Roman"/>
          <w:lang w:val="es-SV" w:eastAsia="es-SV"/>
        </w:rPr>
        <w:t xml:space="preserve">, </w:t>
      </w:r>
      <w:hyperlink r:id="rId70" w:tooltip="Derecho de familia" w:history="1">
        <w:r w:rsidRPr="001A0848">
          <w:rPr>
            <w:rFonts w:ascii="Times New Roman" w:eastAsia="Times New Roman" w:hAnsi="Times New Roman" w:cs="Times New Roman"/>
            <w:u w:val="single"/>
            <w:lang w:val="es-SV" w:eastAsia="es-SV"/>
          </w:rPr>
          <w:t>de familia</w:t>
        </w:r>
      </w:hyperlink>
      <w:r w:rsidRPr="001A0848">
        <w:rPr>
          <w:rFonts w:ascii="Times New Roman" w:eastAsia="Times New Roman" w:hAnsi="Times New Roman" w:cs="Times New Roman"/>
          <w:lang w:val="es-SV" w:eastAsia="es-SV"/>
        </w:rPr>
        <w:t xml:space="preserve">, </w:t>
      </w:r>
      <w:hyperlink r:id="rId71" w:tooltip="Derecho mercantil" w:history="1">
        <w:r w:rsidRPr="001A0848">
          <w:rPr>
            <w:rFonts w:ascii="Times New Roman" w:eastAsia="Times New Roman" w:hAnsi="Times New Roman" w:cs="Times New Roman"/>
            <w:u w:val="single"/>
            <w:lang w:val="es-SV" w:eastAsia="es-SV"/>
          </w:rPr>
          <w:t>mercantil</w:t>
        </w:r>
      </w:hyperlink>
      <w:r w:rsidRPr="001A0848">
        <w:rPr>
          <w:rFonts w:ascii="Times New Roman" w:eastAsia="Times New Roman" w:hAnsi="Times New Roman" w:cs="Times New Roman"/>
          <w:lang w:val="es-SV" w:eastAsia="es-SV"/>
        </w:rPr>
        <w:t xml:space="preserve">, </w:t>
      </w:r>
      <w:hyperlink r:id="rId72" w:tooltip="Derecho laboral" w:history="1">
        <w:r w:rsidRPr="001A0848">
          <w:rPr>
            <w:rFonts w:ascii="Times New Roman" w:eastAsia="Times New Roman" w:hAnsi="Times New Roman" w:cs="Times New Roman"/>
            <w:u w:val="single"/>
            <w:lang w:val="es-SV" w:eastAsia="es-SV"/>
          </w:rPr>
          <w:t>laboral</w:t>
        </w:r>
      </w:hyperlink>
      <w:r w:rsidRPr="001A0848">
        <w:rPr>
          <w:rFonts w:ascii="Times New Roman" w:eastAsia="Times New Roman" w:hAnsi="Times New Roman" w:cs="Times New Roman"/>
          <w:lang w:val="es-SV" w:eastAsia="es-SV"/>
        </w:rPr>
        <w:t>, contencioso-</w:t>
      </w:r>
      <w:hyperlink r:id="rId73" w:tooltip="Derecho administrativo" w:history="1">
        <w:r w:rsidRPr="001A0848">
          <w:rPr>
            <w:rFonts w:ascii="Times New Roman" w:eastAsia="Times New Roman" w:hAnsi="Times New Roman" w:cs="Times New Roman"/>
            <w:u w:val="single"/>
            <w:lang w:val="es-SV" w:eastAsia="es-SV"/>
          </w:rPr>
          <w:t>administrativo</w:t>
        </w:r>
      </w:hyperlink>
      <w:r w:rsidRPr="001A0848">
        <w:rPr>
          <w:rFonts w:ascii="Times New Roman" w:eastAsia="Times New Roman" w:hAnsi="Times New Roman" w:cs="Times New Roman"/>
          <w:lang w:val="es-SV" w:eastAsia="es-SV"/>
        </w:rPr>
        <w:t xml:space="preserve">, etc.) o causa </w:t>
      </w:r>
      <w:hyperlink r:id="rId74" w:tooltip="Derecho penal" w:history="1">
        <w:r w:rsidRPr="001A0848">
          <w:rPr>
            <w:rFonts w:ascii="Times New Roman" w:eastAsia="Times New Roman" w:hAnsi="Times New Roman" w:cs="Times New Roman"/>
            <w:u w:val="single"/>
            <w:lang w:val="es-SV" w:eastAsia="es-SV"/>
          </w:rPr>
          <w:t>penal</w:t>
        </w:r>
      </w:hyperlink>
      <w:r w:rsidRPr="001A0848">
        <w:rPr>
          <w:rFonts w:ascii="Times New Roman" w:eastAsia="Times New Roman" w:hAnsi="Times New Roman" w:cs="Times New Roman"/>
          <w:lang w:val="es-SV" w:eastAsia="es-SV"/>
        </w:rPr>
        <w:t>.</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La sentencia declara o reconoce el derecho o razón de una de las partes, obligando a la otra a pasar por tal declaración y cumplirla. En </w:t>
      </w:r>
      <w:hyperlink r:id="rId75" w:tooltip="Derecho penal" w:history="1">
        <w:r w:rsidRPr="001A0848">
          <w:rPr>
            <w:rFonts w:ascii="Times New Roman" w:eastAsia="Times New Roman" w:hAnsi="Times New Roman" w:cs="Times New Roman"/>
            <w:u w:val="single"/>
            <w:lang w:val="es-SV" w:eastAsia="es-SV"/>
          </w:rPr>
          <w:t>derecho penal</w:t>
        </w:r>
      </w:hyperlink>
      <w:r w:rsidRPr="001A0848">
        <w:rPr>
          <w:rFonts w:ascii="Times New Roman" w:eastAsia="Times New Roman" w:hAnsi="Times New Roman" w:cs="Times New Roman"/>
          <w:lang w:val="es-SV" w:eastAsia="es-SV"/>
        </w:rPr>
        <w:t xml:space="preserve">, la sentencia absuelve o condena al </w:t>
      </w:r>
      <w:hyperlink r:id="rId76" w:tooltip="Acusado" w:history="1">
        <w:r w:rsidRPr="001A0848">
          <w:rPr>
            <w:rFonts w:ascii="Times New Roman" w:eastAsia="Times New Roman" w:hAnsi="Times New Roman" w:cs="Times New Roman"/>
            <w:u w:val="single"/>
            <w:lang w:val="es-SV" w:eastAsia="es-SV"/>
          </w:rPr>
          <w:t>acusado</w:t>
        </w:r>
      </w:hyperlink>
      <w:r w:rsidRPr="001A0848">
        <w:rPr>
          <w:rFonts w:ascii="Times New Roman" w:eastAsia="Times New Roman" w:hAnsi="Times New Roman" w:cs="Times New Roman"/>
          <w:lang w:val="es-SV" w:eastAsia="es-SV"/>
        </w:rPr>
        <w:t xml:space="preserve">, imponiéndole la </w:t>
      </w:r>
      <w:hyperlink r:id="rId77" w:tooltip="Pena" w:history="1">
        <w:r w:rsidRPr="001A0848">
          <w:rPr>
            <w:rFonts w:ascii="Times New Roman" w:eastAsia="Times New Roman" w:hAnsi="Times New Roman" w:cs="Times New Roman"/>
            <w:u w:val="single"/>
            <w:lang w:val="es-SV" w:eastAsia="es-SV"/>
          </w:rPr>
          <w:t>pena</w:t>
        </w:r>
      </w:hyperlink>
      <w:r w:rsidRPr="001A0848">
        <w:rPr>
          <w:rFonts w:ascii="Times New Roman" w:eastAsia="Times New Roman" w:hAnsi="Times New Roman" w:cs="Times New Roman"/>
          <w:lang w:val="es-SV" w:eastAsia="es-SV"/>
        </w:rPr>
        <w:t xml:space="preserve"> correspondiente.</w:t>
      </w:r>
    </w:p>
    <w:p w:rsidR="00FF1BF1" w:rsidRPr="001A0848" w:rsidRDefault="00FF1BF1"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 </w:t>
      </w:r>
      <w:r w:rsidRPr="001A0848">
        <w:rPr>
          <w:rFonts w:ascii="Times New Roman" w:eastAsia="Times New Roman" w:hAnsi="Times New Roman" w:cs="Times New Roman"/>
          <w:lang w:val="es-SV" w:eastAsia="es-SV"/>
        </w:rPr>
        <w:tab/>
        <w:t>Doctrinariamente la Sentencia, se define así:</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Acto judicial que resuelve </w:t>
      </w:r>
      <w:proofErr w:type="spellStart"/>
      <w:r w:rsidRPr="001A0848">
        <w:rPr>
          <w:rFonts w:ascii="Times New Roman" w:eastAsia="Times New Roman" w:hAnsi="Times New Roman" w:cs="Times New Roman"/>
          <w:lang w:val="es-SV" w:eastAsia="es-SV"/>
        </w:rPr>
        <w:t>heterocompositivamente</w:t>
      </w:r>
      <w:proofErr w:type="spellEnd"/>
      <w:r w:rsidRPr="001A0848">
        <w:rPr>
          <w:rFonts w:ascii="Times New Roman" w:eastAsia="Times New Roman" w:hAnsi="Times New Roman" w:cs="Times New Roman"/>
          <w:lang w:val="es-SV" w:eastAsia="es-SV"/>
        </w:rPr>
        <w:t xml:space="preserve"> el litigio ya procesado, mediante la aceptación que el juez hace de alguna de las encontradas posiciones mantenidas por los antagonistas luego de evaluar los medios confirmatorios de las afirmaciones efectuadas por el actor y de la aplicación particularizada al caso de una norma jurídica que preexiste en abstracto, con carácter general.</w:t>
      </w:r>
    </w:p>
    <w:p w:rsidR="00FF1BF1" w:rsidRPr="001A0848" w:rsidRDefault="00FF1BF1" w:rsidP="001A0848">
      <w:pPr>
        <w:pStyle w:val="NormalWeb"/>
        <w:spacing w:before="0" w:beforeAutospacing="0" w:after="0" w:afterAutospacing="0" w:line="360" w:lineRule="auto"/>
        <w:jc w:val="both"/>
        <w:rPr>
          <w:sz w:val="22"/>
          <w:szCs w:val="22"/>
          <w:lang w:val="es-SV" w:eastAsia="es-SV"/>
        </w:rPr>
      </w:pPr>
      <w:r w:rsidRPr="001A0848">
        <w:rPr>
          <w:sz w:val="22"/>
          <w:szCs w:val="22"/>
        </w:rPr>
        <w:tab/>
      </w:r>
      <w:r w:rsidRPr="001A0848">
        <w:rPr>
          <w:sz w:val="22"/>
          <w:szCs w:val="22"/>
          <w:lang w:val="es-SV" w:eastAsia="es-SV"/>
        </w:rPr>
        <w:t xml:space="preserve">La sentencia debe reunir los requisitos de tiempo, lugar y forma. Debe dictarse en un periodo de tiempo apto para la realización de los actos del juez o tribunal. La fijación de este plazo varía según el </w:t>
      </w:r>
      <w:hyperlink r:id="rId78" w:tooltip="Procedimiento judicial" w:history="1">
        <w:r w:rsidRPr="001A0848">
          <w:rPr>
            <w:sz w:val="22"/>
            <w:szCs w:val="22"/>
            <w:u w:val="single"/>
            <w:lang w:val="es-SV" w:eastAsia="es-SV"/>
          </w:rPr>
          <w:t>procedimiento</w:t>
        </w:r>
      </w:hyperlink>
      <w:r w:rsidRPr="001A0848">
        <w:rPr>
          <w:sz w:val="22"/>
          <w:szCs w:val="22"/>
          <w:lang w:val="es-SV" w:eastAsia="es-SV"/>
        </w:rPr>
        <w:t xml:space="preserve"> de que se trate.</w:t>
      </w:r>
    </w:p>
    <w:p w:rsidR="00FF1BF1" w:rsidRPr="001A0848" w:rsidRDefault="00FF1BF1" w:rsidP="001A0848">
      <w:pPr>
        <w:spacing w:after="0" w:line="360" w:lineRule="auto"/>
        <w:ind w:firstLine="360"/>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Respecto de la forma, las sentencias generalmente se componen de tres secciones:</w:t>
      </w:r>
    </w:p>
    <w:p w:rsidR="00FF1BF1" w:rsidRPr="001A0848" w:rsidRDefault="00FF1BF1" w:rsidP="001A0848">
      <w:pPr>
        <w:numPr>
          <w:ilvl w:val="0"/>
          <w:numId w:val="8"/>
        </w:num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Encabezamiento o parte expositiva: en el que se señala la fecha y ciudad en que se dicta, las partes intervinientes, sus </w:t>
      </w:r>
      <w:hyperlink r:id="rId79" w:tooltip="Procurador de los tribunales" w:history="1">
        <w:r w:rsidRPr="001A0848">
          <w:rPr>
            <w:rFonts w:ascii="Times New Roman" w:eastAsia="Times New Roman" w:hAnsi="Times New Roman" w:cs="Times New Roman"/>
            <w:u w:val="single"/>
            <w:lang w:val="es-SV" w:eastAsia="es-SV"/>
          </w:rPr>
          <w:t>procuradores</w:t>
        </w:r>
      </w:hyperlink>
      <w:r w:rsidRPr="001A0848">
        <w:rPr>
          <w:rFonts w:ascii="Times New Roman" w:eastAsia="Times New Roman" w:hAnsi="Times New Roman" w:cs="Times New Roman"/>
          <w:lang w:val="es-SV" w:eastAsia="es-SV"/>
        </w:rPr>
        <w:t xml:space="preserve"> y </w:t>
      </w:r>
      <w:hyperlink r:id="rId80" w:tooltip="Abogado" w:history="1">
        <w:r w:rsidRPr="001A0848">
          <w:rPr>
            <w:rFonts w:ascii="Times New Roman" w:eastAsia="Times New Roman" w:hAnsi="Times New Roman" w:cs="Times New Roman"/>
            <w:u w:val="single"/>
            <w:lang w:val="es-SV" w:eastAsia="es-SV"/>
          </w:rPr>
          <w:t>abogados</w:t>
        </w:r>
      </w:hyperlink>
      <w:r w:rsidRPr="001A0848">
        <w:rPr>
          <w:rFonts w:ascii="Times New Roman" w:eastAsia="Times New Roman" w:hAnsi="Times New Roman" w:cs="Times New Roman"/>
          <w:lang w:val="es-SV" w:eastAsia="es-SV"/>
        </w:rPr>
        <w:t>, sin que se puedan omitir sus nombres sin afectar a la debida integridad y publicidad de las sentencias (</w:t>
      </w:r>
      <w:hyperlink r:id="rId81" w:history="1">
        <w:r w:rsidRPr="001A0848">
          <w:rPr>
            <w:rFonts w:ascii="Times New Roman" w:eastAsia="Times New Roman" w:hAnsi="Times New Roman" w:cs="Times New Roman"/>
            <w:u w:val="single"/>
            <w:lang w:val="es-SV" w:eastAsia="es-SV"/>
          </w:rPr>
          <w:t>[1]</w:t>
        </w:r>
      </w:hyperlink>
      <w:r w:rsidRPr="001A0848">
        <w:rPr>
          <w:rFonts w:ascii="Times New Roman" w:eastAsia="Times New Roman" w:hAnsi="Times New Roman" w:cs="Times New Roman"/>
          <w:lang w:val="es-SV" w:eastAsia="es-SV"/>
        </w:rPr>
        <w:t xml:space="preserve">). Se hacen constar </w:t>
      </w:r>
      <w:r w:rsidRPr="001A0848">
        <w:rPr>
          <w:rFonts w:ascii="Times New Roman" w:eastAsia="Times New Roman" w:hAnsi="Times New Roman" w:cs="Times New Roman"/>
          <w:lang w:val="es-SV" w:eastAsia="es-SV"/>
        </w:rPr>
        <w:lastRenderedPageBreak/>
        <w:t>también las peticiones o acciones y las excepciones o defensas presentadas por las partes, junto a los presupuestos o antecedentes de hecho en que se fundan.</w:t>
      </w:r>
    </w:p>
    <w:p w:rsidR="00FF1BF1" w:rsidRPr="001A0848" w:rsidRDefault="00FF1BF1" w:rsidP="001A0848">
      <w:pPr>
        <w:numPr>
          <w:ilvl w:val="0"/>
          <w:numId w:val="8"/>
        </w:num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Parte considerativa: en la que se expresan los fundamentos de hecho y de derecho, que contienen los argumentos de las partes y los que utiliza el tribunal para resolver el objeto del proceso, en relación con las normas que se consideran aplicables al caso.</w:t>
      </w:r>
    </w:p>
    <w:p w:rsidR="00FF1BF1" w:rsidRPr="001A0848" w:rsidRDefault="00FF1BF1" w:rsidP="001A0848">
      <w:pPr>
        <w:numPr>
          <w:ilvl w:val="0"/>
          <w:numId w:val="8"/>
        </w:num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Parte resolutiva: en la que se contiene la decisión o fallo de condena o absolución del demandado o acusado. Asimismo, suele incorporarse el nombre del juez que la ha redactado y la firma de todos los que han concurrido a su acuerdo.</w:t>
      </w:r>
    </w:p>
    <w:p w:rsidR="00FF1BF1" w:rsidRPr="001A0848" w:rsidRDefault="00FF1BF1" w:rsidP="001A0848">
      <w:pPr>
        <w:spacing w:after="0" w:line="360" w:lineRule="auto"/>
        <w:ind w:firstLine="360"/>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 xml:space="preserve">Por otro lado, las sentencias deben ser congruentes, es decir, deben resolver acerca de todas las cuestiones que hayan sido objeto de debate en el proceso. El fallo no debe contener más, ni algo distinto, de lo pedido por las partes. Cuando se trata de sentencias penales, la congruencia significa que debe mediar una relación entre la sentencia y la acción penal ejercitada. Por ejemplo, si una persona es acusada de </w:t>
      </w:r>
      <w:hyperlink r:id="rId82" w:tooltip="Homicidio" w:history="1">
        <w:r w:rsidRPr="001A0848">
          <w:rPr>
            <w:rFonts w:ascii="Times New Roman" w:eastAsia="Times New Roman" w:hAnsi="Times New Roman" w:cs="Times New Roman"/>
            <w:u w:val="single"/>
            <w:lang w:val="es-SV" w:eastAsia="es-SV"/>
          </w:rPr>
          <w:t>homicidio</w:t>
        </w:r>
      </w:hyperlink>
      <w:r w:rsidRPr="001A0848">
        <w:rPr>
          <w:rFonts w:ascii="Times New Roman" w:eastAsia="Times New Roman" w:hAnsi="Times New Roman" w:cs="Times New Roman"/>
          <w:lang w:val="es-SV" w:eastAsia="es-SV"/>
        </w:rPr>
        <w:t xml:space="preserve">, el juez no puede condenarle por robo (para ello haría falta aplicar otro procedimiento), ya que está limitado por los hechos alegados. Sin embargo, podría realizar una calificación jurídica diversa de la hecha por las partes, por ejemplo, en el mismo caso, condenar por </w:t>
      </w:r>
      <w:hyperlink r:id="rId83" w:tooltip="Asesinato" w:history="1">
        <w:r w:rsidRPr="001A0848">
          <w:rPr>
            <w:rFonts w:ascii="Times New Roman" w:eastAsia="Times New Roman" w:hAnsi="Times New Roman" w:cs="Times New Roman"/>
            <w:u w:val="single"/>
            <w:lang w:val="es-SV" w:eastAsia="es-SV"/>
          </w:rPr>
          <w:t>asesinato</w:t>
        </w:r>
      </w:hyperlink>
      <w:r w:rsidRPr="001A0848">
        <w:rPr>
          <w:rFonts w:ascii="Times New Roman" w:eastAsia="Times New Roman" w:hAnsi="Times New Roman" w:cs="Times New Roman"/>
          <w:lang w:val="es-SV" w:eastAsia="es-SV"/>
        </w:rPr>
        <w:t xml:space="preserve"> o </w:t>
      </w:r>
      <w:hyperlink r:id="rId84" w:tooltip="Parricidio" w:history="1">
        <w:r w:rsidRPr="001A0848">
          <w:rPr>
            <w:rFonts w:ascii="Times New Roman" w:eastAsia="Times New Roman" w:hAnsi="Times New Roman" w:cs="Times New Roman"/>
            <w:u w:val="single"/>
            <w:lang w:val="es-SV" w:eastAsia="es-SV"/>
          </w:rPr>
          <w:t>parricidio</w:t>
        </w:r>
      </w:hyperlink>
      <w:r w:rsidRPr="001A0848">
        <w:rPr>
          <w:rFonts w:ascii="Times New Roman" w:eastAsia="Times New Roman" w:hAnsi="Times New Roman" w:cs="Times New Roman"/>
          <w:lang w:val="es-SV" w:eastAsia="es-SV"/>
        </w:rPr>
        <w:t xml:space="preserve"> y no por homicidio.</w:t>
      </w:r>
    </w:p>
    <w:p w:rsidR="00FF1BF1" w:rsidRPr="001A0848" w:rsidRDefault="00B65277"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ab/>
      </w:r>
      <w:r w:rsidR="00FF1BF1" w:rsidRPr="001A0848">
        <w:rPr>
          <w:rFonts w:ascii="Times New Roman" w:eastAsia="Times New Roman" w:hAnsi="Times New Roman" w:cs="Times New Roman"/>
          <w:lang w:val="es-SV" w:eastAsia="es-SV"/>
        </w:rPr>
        <w:t xml:space="preserve">Puede clasificarse la incongruencia en la sentencia por: 1) Falta de exhaustividad, omitiéndose el pronunciamiento sobre un tema debido. 2) Incongruencia </w:t>
      </w:r>
      <w:proofErr w:type="spellStart"/>
      <w:r w:rsidR="00FF1BF1" w:rsidRPr="001A0848">
        <w:rPr>
          <w:rFonts w:ascii="Times New Roman" w:eastAsia="Times New Roman" w:hAnsi="Times New Roman" w:cs="Times New Roman"/>
          <w:lang w:val="es-SV" w:eastAsia="es-SV"/>
        </w:rPr>
        <w:t>ultrapetitum</w:t>
      </w:r>
      <w:proofErr w:type="spellEnd"/>
      <w:r w:rsidR="00FF1BF1" w:rsidRPr="001A0848">
        <w:rPr>
          <w:rFonts w:ascii="Times New Roman" w:eastAsia="Times New Roman" w:hAnsi="Times New Roman" w:cs="Times New Roman"/>
          <w:lang w:val="es-SV" w:eastAsia="es-SV"/>
        </w:rPr>
        <w:t xml:space="preserve">, concediéndose más de lo pretendido por el actor. 3) Incongruencia </w:t>
      </w:r>
      <w:proofErr w:type="spellStart"/>
      <w:r w:rsidR="00FF1BF1" w:rsidRPr="001A0848">
        <w:rPr>
          <w:rFonts w:ascii="Times New Roman" w:eastAsia="Times New Roman" w:hAnsi="Times New Roman" w:cs="Times New Roman"/>
          <w:lang w:val="es-SV" w:eastAsia="es-SV"/>
        </w:rPr>
        <w:t>extrapetitum</w:t>
      </w:r>
      <w:proofErr w:type="spellEnd"/>
      <w:r w:rsidR="00FF1BF1" w:rsidRPr="001A0848">
        <w:rPr>
          <w:rFonts w:ascii="Times New Roman" w:eastAsia="Times New Roman" w:hAnsi="Times New Roman" w:cs="Times New Roman"/>
          <w:lang w:val="es-SV" w:eastAsia="es-SV"/>
        </w:rPr>
        <w:t>, concediéndose otra cosa y no lo pedido.</w:t>
      </w:r>
    </w:p>
    <w:p w:rsidR="00FF1BF1" w:rsidRPr="001A0848" w:rsidRDefault="00FF1BF1" w:rsidP="001A0848">
      <w:pPr>
        <w:spacing w:after="0" w:line="360" w:lineRule="auto"/>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Los elementos de la estructura de una sentencia son preámbulo, resultando, considerando y puntos resolutivos. En las sentencias españolas su estructura es encabezamiento (nombre de las partes y sus datos, identificación de procurador y abogado, objeto del juicio, fecha, lugar y tribunal, jueces o magistrados, así como el ponente si es tribunal colegiado), antecedentes de hecho (en párrafos separados y numerados, exponiéndose las peticiones de las partes, los hechos en que las funden y las pruebas que se hubieran propuesto y practicado -hechos probados-), fundamentos de derecho (en párrafos separados y numerados, donde se apreciará el derecho que funda las pretensiones, con cita de las leyes o doctrina aplicables) y, finalmente, el fallo (que es la parte dispositiva, donde se resuelve el pleito).</w:t>
      </w:r>
    </w:p>
    <w:p w:rsidR="00FF1BF1" w:rsidRPr="001A0848" w:rsidRDefault="00FF1BF1" w:rsidP="001A0848">
      <w:pPr>
        <w:pStyle w:val="NormalWeb"/>
        <w:spacing w:before="0" w:beforeAutospacing="0" w:after="0" w:afterAutospacing="0" w:line="360" w:lineRule="auto"/>
        <w:jc w:val="both"/>
        <w:rPr>
          <w:sz w:val="22"/>
          <w:szCs w:val="22"/>
          <w:lang w:val="es-SV" w:eastAsia="es-SV"/>
        </w:rPr>
      </w:pPr>
      <w:r w:rsidRPr="001A0848">
        <w:rPr>
          <w:sz w:val="22"/>
          <w:szCs w:val="22"/>
          <w:lang w:val="es-SV"/>
        </w:rPr>
        <w:tab/>
      </w:r>
      <w:r w:rsidRPr="001A0848">
        <w:rPr>
          <w:sz w:val="22"/>
          <w:szCs w:val="22"/>
          <w:lang w:val="es-SV" w:eastAsia="es-SV"/>
        </w:rPr>
        <w:t xml:space="preserve">La sentencia es el acto procesal que pone fin al litigio, reconociendo o no la pretensión del actor en </w:t>
      </w:r>
      <w:hyperlink r:id="rId85" w:history="1">
        <w:r w:rsidRPr="001A0848">
          <w:rPr>
            <w:sz w:val="22"/>
            <w:szCs w:val="22"/>
            <w:u w:val="single"/>
            <w:lang w:val="es-SV" w:eastAsia="es-SV"/>
          </w:rPr>
          <w:t>los procesos civiles</w:t>
        </w:r>
      </w:hyperlink>
      <w:r w:rsidRPr="001A0848">
        <w:rPr>
          <w:sz w:val="22"/>
          <w:szCs w:val="22"/>
          <w:lang w:val="es-SV" w:eastAsia="es-SV"/>
        </w:rPr>
        <w:t xml:space="preserve">; o en el </w:t>
      </w:r>
      <w:hyperlink r:id="rId86" w:history="1">
        <w:r w:rsidRPr="001A0848">
          <w:rPr>
            <w:sz w:val="22"/>
            <w:szCs w:val="22"/>
            <w:u w:val="single"/>
            <w:lang w:val="es-SV" w:eastAsia="es-SV"/>
          </w:rPr>
          <w:t>proceso penal</w:t>
        </w:r>
      </w:hyperlink>
      <w:r w:rsidRPr="001A0848">
        <w:rPr>
          <w:sz w:val="22"/>
          <w:szCs w:val="22"/>
          <w:lang w:val="es-SV" w:eastAsia="es-SV"/>
        </w:rPr>
        <w:t>, determinando o no la comisión de un delito (condenando o absolviendo), y en el primer caso determinando al responsable, y la pena aplicable al caso concreto.</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lastRenderedPageBreak/>
        <w:t>Se dicta sentencia como culminación del proceso, al término de la primera y de la segunda instancia, en los juicios escritos de doble instancia, y al terminar el proceso en sola instancia por el tribunal de instancia única, y al culminar las que recaen, cuando corresponde el recurso extraordinario, elevado por razones de inconstitucionalidad ante la Corte Suprema de Justicia.</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En el curso del proceso también se toman decisiones intermedias, a las cuales algunos autores califican como sentencias. Por ejemplo, las llamadas sentencias interlocutorias, que otros tratadistas llaman autos, que se dictan con motivo de algún incidente procesal (tramitan accesoriamente al proceso principal; por ejemplo el incidente de excarcelación de embargo, etcétera).</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Hay también sentencias de mero trámite o interlocutorias simples, que también se conocen como decretos, que permiten que el proceso avance, por ejemplo, la que ordena la apertura a prueba.</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Las sentencias deben ser en todos los casos, menos en las de mero trámite, motivadas y fundadas. Esto se expresa en los considerandos, donde el Juez debe explicar los motivos que lo llevan a resolver, de la manera que se expresará en la parte dispositiva de la sentencia.</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Como las sentencias definitivas y las interlocutorias pueden apelarse, los considerandos le servirán al tribunal de alzada para revisar los justificativos que encontró el Juez para decidir la cuestión, y también sirven para que el propio actor o demandado y la comunidad en general, en casos de juicios de repercusión pública, tengan la convicción que la sentencia es obra de la razón, y no del capricho de los jueces. Entonces la sentencia consta de dos partes: los considerandos, motivos del Juez basados en los hechos y probanzas, y la parte dispositiva donde se resuelve la cuestión.</w:t>
      </w:r>
    </w:p>
    <w:p w:rsidR="00FF1BF1" w:rsidRPr="001A0848" w:rsidRDefault="00FF1BF1" w:rsidP="001A0848">
      <w:pPr>
        <w:spacing w:after="0" w:line="360" w:lineRule="auto"/>
        <w:ind w:firstLine="708"/>
        <w:jc w:val="both"/>
        <w:rPr>
          <w:rFonts w:ascii="Times New Roman" w:eastAsia="Times New Roman" w:hAnsi="Times New Roman" w:cs="Times New Roman"/>
          <w:lang w:val="es-SV" w:eastAsia="es-SV"/>
        </w:rPr>
      </w:pPr>
      <w:r w:rsidRPr="001A0848">
        <w:rPr>
          <w:rFonts w:ascii="Times New Roman" w:eastAsia="Times New Roman" w:hAnsi="Times New Roman" w:cs="Times New Roman"/>
          <w:lang w:val="es-SV" w:eastAsia="es-SV"/>
        </w:rPr>
        <w:t>Una vez que la sentencia ya no es pasible de ser recurrida ante una instancia superior, se llama sentencia firme, y el motivo de la decisión pasa en autoridad de “cosa juzgada”.</w:t>
      </w:r>
    </w:p>
    <w:p w:rsidR="000C4178" w:rsidRPr="001A0848" w:rsidRDefault="000C4178"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C01D21" w:rsidRPr="001A0848" w:rsidRDefault="00C01D21" w:rsidP="001A0848">
      <w:pPr>
        <w:autoSpaceDE w:val="0"/>
        <w:autoSpaceDN w:val="0"/>
        <w:adjustRightInd w:val="0"/>
        <w:spacing w:after="0" w:line="360" w:lineRule="auto"/>
        <w:jc w:val="both"/>
        <w:rPr>
          <w:rFonts w:ascii="Times New Roman" w:hAnsi="Times New Roman" w:cs="Times New Roman"/>
          <w:lang w:val="es-SV"/>
        </w:rPr>
      </w:pPr>
    </w:p>
    <w:p w:rsidR="000C4178" w:rsidRPr="001A0848" w:rsidRDefault="00197C96" w:rsidP="001A0848">
      <w:pPr>
        <w:autoSpaceDE w:val="0"/>
        <w:autoSpaceDN w:val="0"/>
        <w:adjustRightInd w:val="0"/>
        <w:spacing w:after="0" w:line="360" w:lineRule="auto"/>
        <w:jc w:val="center"/>
        <w:rPr>
          <w:rFonts w:ascii="Times New Roman" w:hAnsi="Times New Roman" w:cs="Times New Roman"/>
          <w:b/>
        </w:rPr>
      </w:pPr>
      <w:r w:rsidRPr="001A0848">
        <w:rPr>
          <w:rFonts w:ascii="Times New Roman" w:hAnsi="Times New Roman" w:cs="Times New Roman"/>
          <w:b/>
        </w:rPr>
        <w:lastRenderedPageBreak/>
        <w:t>CONCLUSION</w:t>
      </w:r>
    </w:p>
    <w:p w:rsidR="00C01D21" w:rsidRPr="001A0848" w:rsidRDefault="00C01D21" w:rsidP="001A0848">
      <w:pPr>
        <w:autoSpaceDE w:val="0"/>
        <w:autoSpaceDN w:val="0"/>
        <w:adjustRightInd w:val="0"/>
        <w:spacing w:after="0" w:line="360" w:lineRule="auto"/>
        <w:jc w:val="center"/>
        <w:rPr>
          <w:rFonts w:ascii="Times New Roman" w:hAnsi="Times New Roman" w:cs="Times New Roman"/>
          <w:b/>
        </w:rPr>
      </w:pPr>
    </w:p>
    <w:p w:rsidR="00C01D21" w:rsidRPr="001A0848" w:rsidRDefault="00C01D21" w:rsidP="001A0848">
      <w:pPr>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 xml:space="preserve">Lo que podemos concluir de todo lo anteriormente expuesto es que los Actos procesales son los que inician y terminan un proceso ya que desde mi punto de vista todo tipo de derecho (civil, penal, </w:t>
      </w:r>
      <w:hyperlink r:id="rId87" w:history="1">
        <w:r w:rsidRPr="001A0848">
          <w:rPr>
            <w:rStyle w:val="Hipervnculo"/>
            <w:rFonts w:ascii="Times New Roman" w:hAnsi="Times New Roman" w:cs="Times New Roman"/>
            <w:color w:val="auto"/>
            <w:lang w:val="es-SV"/>
          </w:rPr>
          <w:t>laboral</w:t>
        </w:r>
      </w:hyperlink>
      <w:r w:rsidRPr="001A0848">
        <w:rPr>
          <w:rFonts w:ascii="Times New Roman" w:hAnsi="Times New Roman" w:cs="Times New Roman"/>
          <w:lang w:val="es-SV"/>
        </w:rPr>
        <w:t>, etc.) comienza con un acto procesal y para posteriormente convertirse en realidad, es decir que sus aspectos generales se hagan ya legales en todo.</w:t>
      </w:r>
    </w:p>
    <w:p w:rsidR="00C01D21" w:rsidRPr="001A0848" w:rsidRDefault="00C01D21" w:rsidP="001A0848">
      <w:pPr>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 xml:space="preserve">El Derecho Procesal surgió como una necesidad de la </w:t>
      </w:r>
      <w:hyperlink r:id="rId88" w:history="1">
        <w:r w:rsidRPr="001A0848">
          <w:rPr>
            <w:rStyle w:val="Hipervnculo"/>
            <w:rFonts w:ascii="Times New Roman" w:hAnsi="Times New Roman" w:cs="Times New Roman"/>
            <w:color w:val="auto"/>
            <w:lang w:val="es-SV"/>
          </w:rPr>
          <w:t>sociedad</w:t>
        </w:r>
      </w:hyperlink>
      <w:r w:rsidRPr="001A0848">
        <w:rPr>
          <w:rFonts w:ascii="Times New Roman" w:hAnsi="Times New Roman" w:cs="Times New Roman"/>
          <w:lang w:val="es-SV"/>
        </w:rPr>
        <w:t xml:space="preserve"> para regular la conducta de los que administran la justicia así mismo para llevar a cabo cada parte del procedimiento como debe ser y no como los administradores de justicia quisieran que fuera.</w:t>
      </w:r>
    </w:p>
    <w:p w:rsidR="00C01D21" w:rsidRPr="001A0848" w:rsidRDefault="00C01D21" w:rsidP="001A0848">
      <w:pPr>
        <w:spacing w:after="0" w:line="360" w:lineRule="auto"/>
        <w:jc w:val="both"/>
        <w:rPr>
          <w:rFonts w:ascii="Times New Roman" w:hAnsi="Times New Roman" w:cs="Times New Roman"/>
          <w:lang w:val="es-SV"/>
        </w:rPr>
      </w:pPr>
      <w:r w:rsidRPr="001A0848">
        <w:rPr>
          <w:rFonts w:ascii="Times New Roman" w:hAnsi="Times New Roman" w:cs="Times New Roman"/>
          <w:lang w:val="es-SV"/>
        </w:rPr>
        <w:t xml:space="preserve">En todos los tiempos yo pienso que ha habido distintas necesidades pero siempre la necesidad de tener un cuerpo normativo que regule tal o cual situación ya que si no existieran los cuerpos normativos, y quienes lo aplicarán caeríamos en la barbarie, es bien sabido que aun existiendo tales cuerpos normativos ó legales muchas veces las </w:t>
      </w:r>
      <w:hyperlink r:id="rId89" w:history="1">
        <w:r w:rsidRPr="001A0848">
          <w:rPr>
            <w:rStyle w:val="Hipervnculo"/>
            <w:rFonts w:ascii="Times New Roman" w:hAnsi="Times New Roman" w:cs="Times New Roman"/>
            <w:color w:val="auto"/>
            <w:lang w:val="es-SV"/>
          </w:rPr>
          <w:t>sociedades</w:t>
        </w:r>
      </w:hyperlink>
      <w:r w:rsidRPr="001A0848">
        <w:rPr>
          <w:rFonts w:ascii="Times New Roman" w:hAnsi="Times New Roman" w:cs="Times New Roman"/>
          <w:lang w:val="es-SV"/>
        </w:rPr>
        <w:t xml:space="preserve"> se encuentran en conflictos ó en disgustos.</w:t>
      </w:r>
    </w:p>
    <w:p w:rsidR="00C01D21" w:rsidRPr="001A0848" w:rsidRDefault="00C01D21" w:rsidP="001A0848">
      <w:pPr>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 xml:space="preserve">Entonces es necesario que existan estos, y yo consideró que uno de los más importantes tipos de derechos es el Procesal ya que no importa de </w:t>
      </w:r>
      <w:proofErr w:type="spellStart"/>
      <w:r w:rsidRPr="001A0848">
        <w:rPr>
          <w:rFonts w:ascii="Times New Roman" w:hAnsi="Times New Roman" w:cs="Times New Roman"/>
          <w:lang w:val="es-SV"/>
        </w:rPr>
        <w:t>que</w:t>
      </w:r>
      <w:proofErr w:type="spellEnd"/>
      <w:r w:rsidRPr="001A0848">
        <w:rPr>
          <w:rFonts w:ascii="Times New Roman" w:hAnsi="Times New Roman" w:cs="Times New Roman"/>
          <w:lang w:val="es-SV"/>
        </w:rPr>
        <w:t xml:space="preserve"> tipo se trate, si es civil, penal ,laboral, todos y cada uno de ellos llevara </w:t>
      </w:r>
      <w:proofErr w:type="spellStart"/>
      <w:r w:rsidRPr="001A0848">
        <w:rPr>
          <w:rFonts w:ascii="Times New Roman" w:hAnsi="Times New Roman" w:cs="Times New Roman"/>
          <w:lang w:val="es-SV"/>
        </w:rPr>
        <w:t>acabo</w:t>
      </w:r>
      <w:proofErr w:type="spellEnd"/>
      <w:r w:rsidRPr="001A0848">
        <w:rPr>
          <w:rFonts w:ascii="Times New Roman" w:hAnsi="Times New Roman" w:cs="Times New Roman"/>
          <w:lang w:val="es-SV"/>
        </w:rPr>
        <w:t xml:space="preserve"> el </w:t>
      </w:r>
      <w:hyperlink r:id="rId90" w:history="1">
        <w:r w:rsidRPr="001A0848">
          <w:rPr>
            <w:rStyle w:val="Hipervnculo"/>
            <w:rFonts w:ascii="Times New Roman" w:hAnsi="Times New Roman" w:cs="Times New Roman"/>
            <w:color w:val="auto"/>
            <w:lang w:val="es-SV"/>
          </w:rPr>
          <w:t>Derecho Procesal</w:t>
        </w:r>
      </w:hyperlink>
      <w:r w:rsidRPr="001A0848">
        <w:rPr>
          <w:rFonts w:ascii="Times New Roman" w:hAnsi="Times New Roman" w:cs="Times New Roman"/>
          <w:lang w:val="es-SV"/>
        </w:rPr>
        <w:t xml:space="preserve"> es decir, un proceso, un procedimiento en dado caso que así se requiera y que no importa de </w:t>
      </w:r>
      <w:proofErr w:type="spellStart"/>
      <w:r w:rsidRPr="001A0848">
        <w:rPr>
          <w:rFonts w:ascii="Times New Roman" w:hAnsi="Times New Roman" w:cs="Times New Roman"/>
          <w:lang w:val="es-SV"/>
        </w:rPr>
        <w:t>que</w:t>
      </w:r>
      <w:proofErr w:type="spellEnd"/>
      <w:r w:rsidRPr="001A0848">
        <w:rPr>
          <w:rFonts w:ascii="Times New Roman" w:hAnsi="Times New Roman" w:cs="Times New Roman"/>
          <w:lang w:val="es-SV"/>
        </w:rPr>
        <w:t xml:space="preserve"> rama estemos hablando, pública ó privada al fin y al cabo todos estos tienen que llevar paso a paso su procedimiento y en base a este Derecho es como ellos se van a guiar.</w:t>
      </w:r>
    </w:p>
    <w:p w:rsidR="00C01D21" w:rsidRPr="001A0848" w:rsidRDefault="00C01D21" w:rsidP="001A0848">
      <w:pPr>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Desde mi punto de vista es la base de cualquier proceso, es la parte general. Es por eso que es de suma importancia que se estudie en todos sus aspectos ya que a lo largo de nuestra profesión nos encontraremos con él y es elemental tenerlo entre nuestros conocimientos.</w:t>
      </w:r>
    </w:p>
    <w:p w:rsidR="00C01D21" w:rsidRPr="001A0848" w:rsidRDefault="00C01D21" w:rsidP="001A0848">
      <w:pPr>
        <w:spacing w:after="0" w:line="360" w:lineRule="auto"/>
        <w:ind w:firstLine="708"/>
        <w:jc w:val="both"/>
        <w:rPr>
          <w:rFonts w:ascii="Times New Roman" w:hAnsi="Times New Roman" w:cs="Times New Roman"/>
          <w:lang w:val="es-SV"/>
        </w:rPr>
      </w:pPr>
      <w:r w:rsidRPr="001A0848">
        <w:rPr>
          <w:rFonts w:ascii="Times New Roman" w:hAnsi="Times New Roman" w:cs="Times New Roman"/>
          <w:lang w:val="es-SV"/>
        </w:rPr>
        <w:t>Así mismo aprendía a diferenciar entre cada uno de ellos y como sus definiciones por separado, toda vez que los procesalitas hacen una diferencia entre uno y otro y lo definen de diversas maneras, pero ya es criterio de cada quien cual definición adoptar.</w:t>
      </w:r>
    </w:p>
    <w:p w:rsidR="000C3BB9" w:rsidRPr="001A0848" w:rsidRDefault="000C3BB9" w:rsidP="001A0848">
      <w:pPr>
        <w:spacing w:after="0" w:line="360" w:lineRule="auto"/>
        <w:jc w:val="both"/>
        <w:rPr>
          <w:rFonts w:ascii="Times New Roman" w:hAnsi="Times New Roman" w:cs="Times New Roman"/>
          <w:lang w:val="es-SV"/>
        </w:rPr>
      </w:pPr>
    </w:p>
    <w:p w:rsidR="000C3BB9" w:rsidRPr="001A0848" w:rsidRDefault="000C3BB9" w:rsidP="001A0848">
      <w:pPr>
        <w:spacing w:after="0" w:line="360" w:lineRule="auto"/>
        <w:jc w:val="both"/>
        <w:rPr>
          <w:rFonts w:ascii="Times New Roman" w:hAnsi="Times New Roman" w:cs="Times New Roman"/>
          <w:lang w:val="es-MX"/>
        </w:rPr>
      </w:pPr>
    </w:p>
    <w:p w:rsidR="000C3BB9" w:rsidRPr="001A0848" w:rsidRDefault="000C3BB9" w:rsidP="001A0848">
      <w:pPr>
        <w:spacing w:after="0" w:line="360" w:lineRule="auto"/>
        <w:jc w:val="both"/>
        <w:rPr>
          <w:rFonts w:ascii="Times New Roman" w:hAnsi="Times New Roman" w:cs="Times New Roman"/>
          <w:lang w:val="es-MX"/>
        </w:rPr>
      </w:pPr>
    </w:p>
    <w:p w:rsidR="000C3BB9" w:rsidRPr="001A0848" w:rsidRDefault="000C3BB9" w:rsidP="001A0848">
      <w:pPr>
        <w:spacing w:line="360" w:lineRule="auto"/>
        <w:jc w:val="center"/>
        <w:rPr>
          <w:rFonts w:ascii="Times New Roman" w:hAnsi="Times New Roman" w:cs="Times New Roman"/>
          <w:lang w:val="es-MX"/>
        </w:rPr>
      </w:pPr>
    </w:p>
    <w:p w:rsidR="000C3BB9" w:rsidRPr="001A0848" w:rsidRDefault="000C3BB9" w:rsidP="001A0848">
      <w:pPr>
        <w:spacing w:line="360" w:lineRule="auto"/>
        <w:jc w:val="center"/>
        <w:rPr>
          <w:rFonts w:ascii="Times New Roman" w:hAnsi="Times New Roman" w:cs="Times New Roman"/>
          <w:lang w:val="es-MX"/>
        </w:rPr>
      </w:pPr>
    </w:p>
    <w:sectPr w:rsidR="000C3BB9" w:rsidRPr="001A0848" w:rsidSect="001A0848">
      <w:pgSz w:w="12242" w:h="15842" w:code="1"/>
      <w:pgMar w:top="1701" w:right="1701" w:bottom="158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DF2"/>
    <w:multiLevelType w:val="multilevel"/>
    <w:tmpl w:val="7866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E3A58"/>
    <w:multiLevelType w:val="hybridMultilevel"/>
    <w:tmpl w:val="266C7A6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
    <w:nsid w:val="16B26104"/>
    <w:multiLevelType w:val="multilevel"/>
    <w:tmpl w:val="60B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52351"/>
    <w:multiLevelType w:val="multilevel"/>
    <w:tmpl w:val="00D0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D72C86"/>
    <w:multiLevelType w:val="hybridMultilevel"/>
    <w:tmpl w:val="A6E66D2E"/>
    <w:lvl w:ilvl="0" w:tplc="0C0A0017">
      <w:start w:val="1"/>
      <w:numFmt w:val="lowerLetter"/>
      <w:lvlText w:val="%1)"/>
      <w:lvlJc w:val="left"/>
      <w:pPr>
        <w:ind w:left="849" w:hanging="360"/>
      </w:pPr>
    </w:lvl>
    <w:lvl w:ilvl="1" w:tplc="0C0A0019" w:tentative="1">
      <w:start w:val="1"/>
      <w:numFmt w:val="lowerLetter"/>
      <w:lvlText w:val="%2."/>
      <w:lvlJc w:val="left"/>
      <w:pPr>
        <w:ind w:left="1569" w:hanging="360"/>
      </w:pPr>
    </w:lvl>
    <w:lvl w:ilvl="2" w:tplc="0C0A001B" w:tentative="1">
      <w:start w:val="1"/>
      <w:numFmt w:val="lowerRoman"/>
      <w:lvlText w:val="%3."/>
      <w:lvlJc w:val="right"/>
      <w:pPr>
        <w:ind w:left="2289" w:hanging="180"/>
      </w:pPr>
    </w:lvl>
    <w:lvl w:ilvl="3" w:tplc="0C0A000F" w:tentative="1">
      <w:start w:val="1"/>
      <w:numFmt w:val="decimal"/>
      <w:lvlText w:val="%4."/>
      <w:lvlJc w:val="left"/>
      <w:pPr>
        <w:ind w:left="3009" w:hanging="360"/>
      </w:pPr>
    </w:lvl>
    <w:lvl w:ilvl="4" w:tplc="0C0A0019" w:tentative="1">
      <w:start w:val="1"/>
      <w:numFmt w:val="lowerLetter"/>
      <w:lvlText w:val="%5."/>
      <w:lvlJc w:val="left"/>
      <w:pPr>
        <w:ind w:left="3729" w:hanging="360"/>
      </w:pPr>
    </w:lvl>
    <w:lvl w:ilvl="5" w:tplc="0C0A001B" w:tentative="1">
      <w:start w:val="1"/>
      <w:numFmt w:val="lowerRoman"/>
      <w:lvlText w:val="%6."/>
      <w:lvlJc w:val="right"/>
      <w:pPr>
        <w:ind w:left="4449" w:hanging="180"/>
      </w:pPr>
    </w:lvl>
    <w:lvl w:ilvl="6" w:tplc="0C0A000F" w:tentative="1">
      <w:start w:val="1"/>
      <w:numFmt w:val="decimal"/>
      <w:lvlText w:val="%7."/>
      <w:lvlJc w:val="left"/>
      <w:pPr>
        <w:ind w:left="5169" w:hanging="360"/>
      </w:pPr>
    </w:lvl>
    <w:lvl w:ilvl="7" w:tplc="0C0A0019" w:tentative="1">
      <w:start w:val="1"/>
      <w:numFmt w:val="lowerLetter"/>
      <w:lvlText w:val="%8."/>
      <w:lvlJc w:val="left"/>
      <w:pPr>
        <w:ind w:left="5889" w:hanging="360"/>
      </w:pPr>
    </w:lvl>
    <w:lvl w:ilvl="8" w:tplc="0C0A001B" w:tentative="1">
      <w:start w:val="1"/>
      <w:numFmt w:val="lowerRoman"/>
      <w:lvlText w:val="%9."/>
      <w:lvlJc w:val="right"/>
      <w:pPr>
        <w:ind w:left="6609" w:hanging="180"/>
      </w:pPr>
    </w:lvl>
  </w:abstractNum>
  <w:abstractNum w:abstractNumId="5">
    <w:nsid w:val="66923489"/>
    <w:multiLevelType w:val="multilevel"/>
    <w:tmpl w:val="4698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B6603"/>
    <w:multiLevelType w:val="hybridMultilevel"/>
    <w:tmpl w:val="7FE4D65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
    <w:nsid w:val="72D2286C"/>
    <w:multiLevelType w:val="hybridMultilevel"/>
    <w:tmpl w:val="8FE600C0"/>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C3BB9"/>
    <w:rsid w:val="00020770"/>
    <w:rsid w:val="000304C4"/>
    <w:rsid w:val="000445F6"/>
    <w:rsid w:val="00056D07"/>
    <w:rsid w:val="000A5D16"/>
    <w:rsid w:val="000C3BB9"/>
    <w:rsid w:val="000C4178"/>
    <w:rsid w:val="001052E1"/>
    <w:rsid w:val="001060E7"/>
    <w:rsid w:val="00113D25"/>
    <w:rsid w:val="00120DAF"/>
    <w:rsid w:val="0013184E"/>
    <w:rsid w:val="00145EC0"/>
    <w:rsid w:val="00162CF8"/>
    <w:rsid w:val="00177DED"/>
    <w:rsid w:val="00197C96"/>
    <w:rsid w:val="001A0848"/>
    <w:rsid w:val="001A150B"/>
    <w:rsid w:val="001E4C45"/>
    <w:rsid w:val="00236EC1"/>
    <w:rsid w:val="002645FA"/>
    <w:rsid w:val="00272F41"/>
    <w:rsid w:val="002839FE"/>
    <w:rsid w:val="00291A95"/>
    <w:rsid w:val="002972C9"/>
    <w:rsid w:val="002A5CE3"/>
    <w:rsid w:val="002B7159"/>
    <w:rsid w:val="00381642"/>
    <w:rsid w:val="00382493"/>
    <w:rsid w:val="003F6FDB"/>
    <w:rsid w:val="00451673"/>
    <w:rsid w:val="004D6C3F"/>
    <w:rsid w:val="0054431A"/>
    <w:rsid w:val="0055671B"/>
    <w:rsid w:val="00565392"/>
    <w:rsid w:val="00567D91"/>
    <w:rsid w:val="0058481B"/>
    <w:rsid w:val="005A2326"/>
    <w:rsid w:val="00620E59"/>
    <w:rsid w:val="00652DC1"/>
    <w:rsid w:val="006566AA"/>
    <w:rsid w:val="006913C3"/>
    <w:rsid w:val="006C0EDE"/>
    <w:rsid w:val="0070686E"/>
    <w:rsid w:val="00771A0C"/>
    <w:rsid w:val="007A2CFF"/>
    <w:rsid w:val="007C3E8D"/>
    <w:rsid w:val="007F507D"/>
    <w:rsid w:val="00803DCF"/>
    <w:rsid w:val="0082255F"/>
    <w:rsid w:val="00840BE4"/>
    <w:rsid w:val="008567A3"/>
    <w:rsid w:val="008735F4"/>
    <w:rsid w:val="00886274"/>
    <w:rsid w:val="00890F7C"/>
    <w:rsid w:val="008B364C"/>
    <w:rsid w:val="008E6241"/>
    <w:rsid w:val="00960F94"/>
    <w:rsid w:val="009C2B46"/>
    <w:rsid w:val="009D0208"/>
    <w:rsid w:val="00A406E4"/>
    <w:rsid w:val="00A468BA"/>
    <w:rsid w:val="00A5348E"/>
    <w:rsid w:val="00A95486"/>
    <w:rsid w:val="00AA29C3"/>
    <w:rsid w:val="00AB1868"/>
    <w:rsid w:val="00B11FCA"/>
    <w:rsid w:val="00B44910"/>
    <w:rsid w:val="00B56D50"/>
    <w:rsid w:val="00B65277"/>
    <w:rsid w:val="00B82EF3"/>
    <w:rsid w:val="00B959EC"/>
    <w:rsid w:val="00B97239"/>
    <w:rsid w:val="00BC4D91"/>
    <w:rsid w:val="00C01A92"/>
    <w:rsid w:val="00C01D21"/>
    <w:rsid w:val="00C15A5A"/>
    <w:rsid w:val="00C279E1"/>
    <w:rsid w:val="00C536F0"/>
    <w:rsid w:val="00C85054"/>
    <w:rsid w:val="00CA2967"/>
    <w:rsid w:val="00CA7BD2"/>
    <w:rsid w:val="00CE4C73"/>
    <w:rsid w:val="00D339B6"/>
    <w:rsid w:val="00D67CAB"/>
    <w:rsid w:val="00D87ED2"/>
    <w:rsid w:val="00D93B20"/>
    <w:rsid w:val="00D9536B"/>
    <w:rsid w:val="00DF163E"/>
    <w:rsid w:val="00E045EE"/>
    <w:rsid w:val="00E25F21"/>
    <w:rsid w:val="00E41D7A"/>
    <w:rsid w:val="00EE29B2"/>
    <w:rsid w:val="00F049EA"/>
    <w:rsid w:val="00F269B3"/>
    <w:rsid w:val="00F55978"/>
    <w:rsid w:val="00FA4A1F"/>
    <w:rsid w:val="00FA503C"/>
    <w:rsid w:val="00FC482D"/>
    <w:rsid w:val="00FF17A7"/>
    <w:rsid w:val="00FF1B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A5A"/>
  </w:style>
  <w:style w:type="paragraph" w:styleId="Ttulo1">
    <w:name w:val="heading 1"/>
    <w:basedOn w:val="Normal"/>
    <w:next w:val="Normal"/>
    <w:link w:val="Ttulo1Car"/>
    <w:uiPriority w:val="9"/>
    <w:qFormat/>
    <w:rsid w:val="00620E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C3BB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3BB9"/>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0C3BB9"/>
    <w:rPr>
      <w:rFonts w:eastAsiaTheme="minorEastAsia"/>
    </w:rPr>
  </w:style>
  <w:style w:type="character" w:customStyle="1" w:styleId="ilad">
    <w:name w:val="il_ad"/>
    <w:basedOn w:val="Fuentedeprrafopredeter"/>
    <w:rsid w:val="008E6241"/>
  </w:style>
  <w:style w:type="character" w:styleId="Hipervnculo">
    <w:name w:val="Hyperlink"/>
    <w:basedOn w:val="Fuentedeprrafopredeter"/>
    <w:uiPriority w:val="99"/>
    <w:unhideWhenUsed/>
    <w:rsid w:val="00CA7BD2"/>
    <w:rPr>
      <w:color w:val="0000FF"/>
      <w:u w:val="single"/>
    </w:rPr>
  </w:style>
  <w:style w:type="character" w:customStyle="1" w:styleId="Ttulo1Car">
    <w:name w:val="Título 1 Car"/>
    <w:basedOn w:val="Fuentedeprrafopredeter"/>
    <w:link w:val="Ttulo1"/>
    <w:uiPriority w:val="9"/>
    <w:rsid w:val="00620E59"/>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semiHidden/>
    <w:unhideWhenUsed/>
    <w:rsid w:val="00620E59"/>
    <w:pPr>
      <w:spacing w:after="120"/>
    </w:pPr>
  </w:style>
  <w:style w:type="character" w:customStyle="1" w:styleId="TextoindependienteCar">
    <w:name w:val="Texto independiente Car"/>
    <w:basedOn w:val="Fuentedeprrafopredeter"/>
    <w:link w:val="Textoindependiente"/>
    <w:uiPriority w:val="99"/>
    <w:semiHidden/>
    <w:rsid w:val="00620E59"/>
  </w:style>
  <w:style w:type="paragraph" w:styleId="Textoindependienteprimerasangra">
    <w:name w:val="Body Text First Indent"/>
    <w:basedOn w:val="Textoindependiente"/>
    <w:link w:val="TextoindependienteprimerasangraCar"/>
    <w:uiPriority w:val="99"/>
    <w:unhideWhenUsed/>
    <w:rsid w:val="00620E59"/>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20E59"/>
  </w:style>
  <w:style w:type="character" w:styleId="Textoennegrita">
    <w:name w:val="Strong"/>
    <w:basedOn w:val="Fuentedeprrafopredeter"/>
    <w:uiPriority w:val="22"/>
    <w:qFormat/>
    <w:rsid w:val="00381642"/>
    <w:rPr>
      <w:b/>
      <w:bCs/>
    </w:rPr>
  </w:style>
  <w:style w:type="character" w:styleId="nfasis">
    <w:name w:val="Emphasis"/>
    <w:basedOn w:val="Fuentedeprrafopredeter"/>
    <w:uiPriority w:val="20"/>
    <w:qFormat/>
    <w:rsid w:val="00381642"/>
    <w:rPr>
      <w:i/>
      <w:iCs/>
    </w:rPr>
  </w:style>
  <w:style w:type="paragraph" w:styleId="Textodeglobo">
    <w:name w:val="Balloon Text"/>
    <w:basedOn w:val="Normal"/>
    <w:link w:val="TextodegloboCar"/>
    <w:uiPriority w:val="99"/>
    <w:semiHidden/>
    <w:unhideWhenUsed/>
    <w:rsid w:val="000C41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178"/>
    <w:rPr>
      <w:rFonts w:ascii="Tahoma" w:hAnsi="Tahoma" w:cs="Tahoma"/>
      <w:sz w:val="16"/>
      <w:szCs w:val="16"/>
    </w:rPr>
  </w:style>
  <w:style w:type="paragraph" w:styleId="Prrafodelista">
    <w:name w:val="List Paragraph"/>
    <w:basedOn w:val="Normal"/>
    <w:uiPriority w:val="34"/>
    <w:qFormat/>
    <w:rsid w:val="00D33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8182">
      <w:bodyDiv w:val="1"/>
      <w:marLeft w:val="0"/>
      <w:marRight w:val="0"/>
      <w:marTop w:val="0"/>
      <w:marBottom w:val="0"/>
      <w:divBdr>
        <w:top w:val="none" w:sz="0" w:space="0" w:color="auto"/>
        <w:left w:val="none" w:sz="0" w:space="0" w:color="auto"/>
        <w:bottom w:val="none" w:sz="0" w:space="0" w:color="auto"/>
        <w:right w:val="none" w:sz="0" w:space="0" w:color="auto"/>
      </w:divBdr>
    </w:div>
    <w:div w:id="180239498">
      <w:bodyDiv w:val="1"/>
      <w:marLeft w:val="0"/>
      <w:marRight w:val="0"/>
      <w:marTop w:val="0"/>
      <w:marBottom w:val="0"/>
      <w:divBdr>
        <w:top w:val="none" w:sz="0" w:space="0" w:color="auto"/>
        <w:left w:val="none" w:sz="0" w:space="0" w:color="auto"/>
        <w:bottom w:val="none" w:sz="0" w:space="0" w:color="auto"/>
        <w:right w:val="none" w:sz="0" w:space="0" w:color="auto"/>
      </w:divBdr>
    </w:div>
    <w:div w:id="244653117">
      <w:bodyDiv w:val="1"/>
      <w:marLeft w:val="0"/>
      <w:marRight w:val="0"/>
      <w:marTop w:val="0"/>
      <w:marBottom w:val="0"/>
      <w:divBdr>
        <w:top w:val="none" w:sz="0" w:space="0" w:color="auto"/>
        <w:left w:val="none" w:sz="0" w:space="0" w:color="auto"/>
        <w:bottom w:val="none" w:sz="0" w:space="0" w:color="auto"/>
        <w:right w:val="none" w:sz="0" w:space="0" w:color="auto"/>
      </w:divBdr>
    </w:div>
    <w:div w:id="256132204">
      <w:bodyDiv w:val="1"/>
      <w:marLeft w:val="0"/>
      <w:marRight w:val="0"/>
      <w:marTop w:val="0"/>
      <w:marBottom w:val="0"/>
      <w:divBdr>
        <w:top w:val="none" w:sz="0" w:space="0" w:color="auto"/>
        <w:left w:val="none" w:sz="0" w:space="0" w:color="auto"/>
        <w:bottom w:val="none" w:sz="0" w:space="0" w:color="auto"/>
        <w:right w:val="none" w:sz="0" w:space="0" w:color="auto"/>
      </w:divBdr>
    </w:div>
    <w:div w:id="279533799">
      <w:bodyDiv w:val="1"/>
      <w:marLeft w:val="0"/>
      <w:marRight w:val="0"/>
      <w:marTop w:val="0"/>
      <w:marBottom w:val="0"/>
      <w:divBdr>
        <w:top w:val="none" w:sz="0" w:space="0" w:color="auto"/>
        <w:left w:val="none" w:sz="0" w:space="0" w:color="auto"/>
        <w:bottom w:val="none" w:sz="0" w:space="0" w:color="auto"/>
        <w:right w:val="none" w:sz="0" w:space="0" w:color="auto"/>
      </w:divBdr>
    </w:div>
    <w:div w:id="305625918">
      <w:bodyDiv w:val="1"/>
      <w:marLeft w:val="0"/>
      <w:marRight w:val="0"/>
      <w:marTop w:val="0"/>
      <w:marBottom w:val="0"/>
      <w:divBdr>
        <w:top w:val="none" w:sz="0" w:space="0" w:color="auto"/>
        <w:left w:val="none" w:sz="0" w:space="0" w:color="auto"/>
        <w:bottom w:val="none" w:sz="0" w:space="0" w:color="auto"/>
        <w:right w:val="none" w:sz="0" w:space="0" w:color="auto"/>
      </w:divBdr>
    </w:div>
    <w:div w:id="410930406">
      <w:bodyDiv w:val="1"/>
      <w:marLeft w:val="0"/>
      <w:marRight w:val="0"/>
      <w:marTop w:val="0"/>
      <w:marBottom w:val="0"/>
      <w:divBdr>
        <w:top w:val="none" w:sz="0" w:space="0" w:color="auto"/>
        <w:left w:val="none" w:sz="0" w:space="0" w:color="auto"/>
        <w:bottom w:val="none" w:sz="0" w:space="0" w:color="auto"/>
        <w:right w:val="none" w:sz="0" w:space="0" w:color="auto"/>
      </w:divBdr>
    </w:div>
    <w:div w:id="637303217">
      <w:bodyDiv w:val="1"/>
      <w:marLeft w:val="0"/>
      <w:marRight w:val="0"/>
      <w:marTop w:val="0"/>
      <w:marBottom w:val="0"/>
      <w:divBdr>
        <w:top w:val="none" w:sz="0" w:space="0" w:color="auto"/>
        <w:left w:val="none" w:sz="0" w:space="0" w:color="auto"/>
        <w:bottom w:val="none" w:sz="0" w:space="0" w:color="auto"/>
        <w:right w:val="none" w:sz="0" w:space="0" w:color="auto"/>
      </w:divBdr>
    </w:div>
    <w:div w:id="711422012">
      <w:bodyDiv w:val="1"/>
      <w:marLeft w:val="0"/>
      <w:marRight w:val="0"/>
      <w:marTop w:val="0"/>
      <w:marBottom w:val="0"/>
      <w:divBdr>
        <w:top w:val="none" w:sz="0" w:space="0" w:color="auto"/>
        <w:left w:val="none" w:sz="0" w:space="0" w:color="auto"/>
        <w:bottom w:val="none" w:sz="0" w:space="0" w:color="auto"/>
        <w:right w:val="none" w:sz="0" w:space="0" w:color="auto"/>
      </w:divBdr>
    </w:div>
    <w:div w:id="812259910">
      <w:bodyDiv w:val="1"/>
      <w:marLeft w:val="0"/>
      <w:marRight w:val="0"/>
      <w:marTop w:val="0"/>
      <w:marBottom w:val="0"/>
      <w:divBdr>
        <w:top w:val="none" w:sz="0" w:space="0" w:color="auto"/>
        <w:left w:val="none" w:sz="0" w:space="0" w:color="auto"/>
        <w:bottom w:val="none" w:sz="0" w:space="0" w:color="auto"/>
        <w:right w:val="none" w:sz="0" w:space="0" w:color="auto"/>
      </w:divBdr>
      <w:divsChild>
        <w:div w:id="2113892544">
          <w:marLeft w:val="960"/>
          <w:marRight w:val="960"/>
          <w:marTop w:val="240"/>
          <w:marBottom w:val="240"/>
          <w:divBdr>
            <w:top w:val="none" w:sz="0" w:space="0" w:color="auto"/>
            <w:left w:val="none" w:sz="0" w:space="0" w:color="auto"/>
            <w:bottom w:val="none" w:sz="0" w:space="0" w:color="auto"/>
            <w:right w:val="none" w:sz="0" w:space="0" w:color="auto"/>
          </w:divBdr>
        </w:div>
      </w:divsChild>
    </w:div>
    <w:div w:id="1388407923">
      <w:bodyDiv w:val="1"/>
      <w:marLeft w:val="0"/>
      <w:marRight w:val="0"/>
      <w:marTop w:val="0"/>
      <w:marBottom w:val="0"/>
      <w:divBdr>
        <w:top w:val="none" w:sz="0" w:space="0" w:color="auto"/>
        <w:left w:val="none" w:sz="0" w:space="0" w:color="auto"/>
        <w:bottom w:val="none" w:sz="0" w:space="0" w:color="auto"/>
        <w:right w:val="none" w:sz="0" w:space="0" w:color="auto"/>
      </w:divBdr>
    </w:div>
    <w:div w:id="1418745294">
      <w:bodyDiv w:val="1"/>
      <w:marLeft w:val="0"/>
      <w:marRight w:val="0"/>
      <w:marTop w:val="0"/>
      <w:marBottom w:val="0"/>
      <w:divBdr>
        <w:top w:val="none" w:sz="0" w:space="0" w:color="auto"/>
        <w:left w:val="none" w:sz="0" w:space="0" w:color="auto"/>
        <w:bottom w:val="none" w:sz="0" w:space="0" w:color="auto"/>
        <w:right w:val="none" w:sz="0" w:space="0" w:color="auto"/>
      </w:divBdr>
    </w:div>
    <w:div w:id="1445076044">
      <w:bodyDiv w:val="1"/>
      <w:marLeft w:val="0"/>
      <w:marRight w:val="0"/>
      <w:marTop w:val="0"/>
      <w:marBottom w:val="0"/>
      <w:divBdr>
        <w:top w:val="none" w:sz="0" w:space="0" w:color="auto"/>
        <w:left w:val="none" w:sz="0" w:space="0" w:color="auto"/>
        <w:bottom w:val="none" w:sz="0" w:space="0" w:color="auto"/>
        <w:right w:val="none" w:sz="0" w:space="0" w:color="auto"/>
      </w:divBdr>
    </w:div>
    <w:div w:id="1463426059">
      <w:bodyDiv w:val="1"/>
      <w:marLeft w:val="0"/>
      <w:marRight w:val="0"/>
      <w:marTop w:val="0"/>
      <w:marBottom w:val="0"/>
      <w:divBdr>
        <w:top w:val="none" w:sz="0" w:space="0" w:color="auto"/>
        <w:left w:val="none" w:sz="0" w:space="0" w:color="auto"/>
        <w:bottom w:val="none" w:sz="0" w:space="0" w:color="auto"/>
        <w:right w:val="none" w:sz="0" w:space="0" w:color="auto"/>
      </w:divBdr>
    </w:div>
    <w:div w:id="1482186590">
      <w:bodyDiv w:val="1"/>
      <w:marLeft w:val="0"/>
      <w:marRight w:val="0"/>
      <w:marTop w:val="0"/>
      <w:marBottom w:val="0"/>
      <w:divBdr>
        <w:top w:val="none" w:sz="0" w:space="0" w:color="auto"/>
        <w:left w:val="none" w:sz="0" w:space="0" w:color="auto"/>
        <w:bottom w:val="none" w:sz="0" w:space="0" w:color="auto"/>
        <w:right w:val="none" w:sz="0" w:space="0" w:color="auto"/>
      </w:divBdr>
    </w:div>
    <w:div w:id="1587761038">
      <w:bodyDiv w:val="1"/>
      <w:marLeft w:val="0"/>
      <w:marRight w:val="0"/>
      <w:marTop w:val="0"/>
      <w:marBottom w:val="0"/>
      <w:divBdr>
        <w:top w:val="none" w:sz="0" w:space="0" w:color="auto"/>
        <w:left w:val="none" w:sz="0" w:space="0" w:color="auto"/>
        <w:bottom w:val="none" w:sz="0" w:space="0" w:color="auto"/>
        <w:right w:val="none" w:sz="0" w:space="0" w:color="auto"/>
      </w:divBdr>
    </w:div>
    <w:div w:id="1630745679">
      <w:bodyDiv w:val="1"/>
      <w:marLeft w:val="0"/>
      <w:marRight w:val="0"/>
      <w:marTop w:val="0"/>
      <w:marBottom w:val="0"/>
      <w:divBdr>
        <w:top w:val="none" w:sz="0" w:space="0" w:color="auto"/>
        <w:left w:val="none" w:sz="0" w:space="0" w:color="auto"/>
        <w:bottom w:val="none" w:sz="0" w:space="0" w:color="auto"/>
        <w:right w:val="none" w:sz="0" w:space="0" w:color="auto"/>
      </w:divBdr>
    </w:div>
    <w:div w:id="1908684535">
      <w:bodyDiv w:val="1"/>
      <w:marLeft w:val="0"/>
      <w:marRight w:val="0"/>
      <w:marTop w:val="0"/>
      <w:marBottom w:val="0"/>
      <w:divBdr>
        <w:top w:val="none" w:sz="0" w:space="0" w:color="auto"/>
        <w:left w:val="none" w:sz="0" w:space="0" w:color="auto"/>
        <w:bottom w:val="none" w:sz="0" w:space="0" w:color="auto"/>
        <w:right w:val="none" w:sz="0" w:space="0" w:color="auto"/>
      </w:divBdr>
    </w:div>
    <w:div w:id="2037392222">
      <w:bodyDiv w:val="1"/>
      <w:marLeft w:val="0"/>
      <w:marRight w:val="0"/>
      <w:marTop w:val="0"/>
      <w:marBottom w:val="0"/>
      <w:divBdr>
        <w:top w:val="none" w:sz="0" w:space="0" w:color="auto"/>
        <w:left w:val="none" w:sz="0" w:space="0" w:color="auto"/>
        <w:bottom w:val="none" w:sz="0" w:space="0" w:color="auto"/>
        <w:right w:val="none" w:sz="0" w:space="0" w:color="auto"/>
      </w:divBdr>
      <w:divsChild>
        <w:div w:id="108861068">
          <w:marLeft w:val="0"/>
          <w:marRight w:val="0"/>
          <w:marTop w:val="0"/>
          <w:marBottom w:val="0"/>
          <w:divBdr>
            <w:top w:val="none" w:sz="0" w:space="0" w:color="auto"/>
            <w:left w:val="none" w:sz="0" w:space="0" w:color="auto"/>
            <w:bottom w:val="none" w:sz="0" w:space="0" w:color="auto"/>
            <w:right w:val="none" w:sz="0" w:space="0" w:color="auto"/>
          </w:divBdr>
        </w:div>
      </w:divsChild>
    </w:div>
    <w:div w:id="2084335285">
      <w:bodyDiv w:val="1"/>
      <w:marLeft w:val="0"/>
      <w:marRight w:val="0"/>
      <w:marTop w:val="0"/>
      <w:marBottom w:val="0"/>
      <w:divBdr>
        <w:top w:val="none" w:sz="0" w:space="0" w:color="auto"/>
        <w:left w:val="none" w:sz="0" w:space="0" w:color="auto"/>
        <w:bottom w:val="none" w:sz="0" w:space="0" w:color="auto"/>
        <w:right w:val="none" w:sz="0" w:space="0" w:color="auto"/>
      </w:divBdr>
    </w:div>
    <w:div w:id="212881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34/el-caracter/el-caracter.shtml" TargetMode="External"/><Relationship Id="rId18" Type="http://schemas.openxmlformats.org/officeDocument/2006/relationships/hyperlink" Target="http://es.wikipedia.org/wiki/Juez" TargetMode="External"/><Relationship Id="rId26" Type="http://schemas.openxmlformats.org/officeDocument/2006/relationships/hyperlink" Target="http://definicion.de/comunicacion/" TargetMode="External"/><Relationship Id="rId39" Type="http://schemas.openxmlformats.org/officeDocument/2006/relationships/hyperlink" Target="http://es.wikipedia.org/wiki/Derecho" TargetMode="External"/><Relationship Id="rId21" Type="http://schemas.openxmlformats.org/officeDocument/2006/relationships/hyperlink" Target="http://es.wikipedia.org/wiki/Testigo" TargetMode="External"/><Relationship Id="rId34" Type="http://schemas.openxmlformats.org/officeDocument/2006/relationships/hyperlink" Target="http://es.wikipedia.org/wiki/Plazo" TargetMode="External"/><Relationship Id="rId42" Type="http://schemas.openxmlformats.org/officeDocument/2006/relationships/hyperlink" Target="http://es.wikipedia.org/wiki/Prueba_testimonial" TargetMode="External"/><Relationship Id="rId47" Type="http://schemas.openxmlformats.org/officeDocument/2006/relationships/hyperlink" Target="http://es.wikipedia.org/wiki/Bienes" TargetMode="External"/><Relationship Id="rId50" Type="http://schemas.openxmlformats.org/officeDocument/2006/relationships/hyperlink" Target="http://es.wikipedia.org/wiki/Juicio" TargetMode="External"/><Relationship Id="rId55" Type="http://schemas.openxmlformats.org/officeDocument/2006/relationships/hyperlink" Target="http://es.wikipedia.org/wiki/Derecho_procesal" TargetMode="External"/><Relationship Id="rId63" Type="http://schemas.openxmlformats.org/officeDocument/2006/relationships/hyperlink" Target="http://es.wikipedia.org/wiki/Ordenamientos_jur%C3%ADdicos" TargetMode="External"/><Relationship Id="rId68" Type="http://schemas.openxmlformats.org/officeDocument/2006/relationships/hyperlink" Target="http://es.wikipedia.org/wiki/Juicio" TargetMode="External"/><Relationship Id="rId76" Type="http://schemas.openxmlformats.org/officeDocument/2006/relationships/hyperlink" Target="http://es.wikipedia.org/wiki/Acusado" TargetMode="External"/><Relationship Id="rId84" Type="http://schemas.openxmlformats.org/officeDocument/2006/relationships/hyperlink" Target="http://es.wikipedia.org/wiki/Parricidio" TargetMode="External"/><Relationship Id="rId89" Type="http://schemas.openxmlformats.org/officeDocument/2006/relationships/hyperlink" Target="http://www.monografias.com/trabajos16/evolucion-sociedades/evolucion-sociedades.shtml" TargetMode="External"/><Relationship Id="rId7" Type="http://schemas.openxmlformats.org/officeDocument/2006/relationships/image" Target="media/image1.gif"/><Relationship Id="rId71" Type="http://schemas.openxmlformats.org/officeDocument/2006/relationships/hyperlink" Target="http://es.wikipedia.org/wiki/Derecho_mercantil"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nografias.com/trabajos4/refrec/refrec.shtml" TargetMode="External"/><Relationship Id="rId29" Type="http://schemas.openxmlformats.org/officeDocument/2006/relationships/hyperlink" Target="http://definicion.de/organizacion" TargetMode="External"/><Relationship Id="rId11" Type="http://schemas.openxmlformats.org/officeDocument/2006/relationships/hyperlink" Target="http://www.monografias.com/trabajos4/costo/costo.shtml" TargetMode="External"/><Relationship Id="rId24" Type="http://schemas.openxmlformats.org/officeDocument/2006/relationships/hyperlink" Target="http://definicion.de/noticia/" TargetMode="External"/><Relationship Id="rId32" Type="http://schemas.openxmlformats.org/officeDocument/2006/relationships/hyperlink" Target="http://es.wikipedia.org/wiki/Demanda_judicial" TargetMode="External"/><Relationship Id="rId37" Type="http://schemas.openxmlformats.org/officeDocument/2006/relationships/hyperlink" Target="http://www.monografias.com/trabajos12/eleynewt/eleynewt.shtml" TargetMode="External"/><Relationship Id="rId40" Type="http://schemas.openxmlformats.org/officeDocument/2006/relationships/hyperlink" Target="http://es.wikipedia.org/wiki/Ley" TargetMode="External"/><Relationship Id="rId45" Type="http://schemas.openxmlformats.org/officeDocument/2006/relationships/hyperlink" Target="http://es.wikipedia.org/w/index.php?title=Inspecci%C3%B3n_personal_del_Tribunal&amp;action=edit&amp;redlink=1" TargetMode="External"/><Relationship Id="rId53" Type="http://schemas.openxmlformats.org/officeDocument/2006/relationships/hyperlink" Target="http://es.wikipedia.org/wiki/Demandado" TargetMode="External"/><Relationship Id="rId58" Type="http://schemas.openxmlformats.org/officeDocument/2006/relationships/hyperlink" Target="http://es.wikipedia.org/wiki/Proceso_judicial" TargetMode="External"/><Relationship Id="rId66" Type="http://schemas.openxmlformats.org/officeDocument/2006/relationships/hyperlink" Target="http://es.wikipedia.org/wiki/Juez" TargetMode="External"/><Relationship Id="rId74" Type="http://schemas.openxmlformats.org/officeDocument/2006/relationships/hyperlink" Target="http://es.wikipedia.org/wiki/Derecho_penal" TargetMode="External"/><Relationship Id="rId79" Type="http://schemas.openxmlformats.org/officeDocument/2006/relationships/hyperlink" Target="http://es.wikipedia.org/wiki/Procurador_de_los_tribunales" TargetMode="External"/><Relationship Id="rId87" Type="http://schemas.openxmlformats.org/officeDocument/2006/relationships/hyperlink" Target="http://www.monografias.com/trabajos13/renla/renla.shtml" TargetMode="External"/><Relationship Id="rId5" Type="http://schemas.openxmlformats.org/officeDocument/2006/relationships/settings" Target="settings.xml"/><Relationship Id="rId61" Type="http://schemas.openxmlformats.org/officeDocument/2006/relationships/hyperlink" Target="http://es.wikipedia.org/wiki/Abogado" TargetMode="External"/><Relationship Id="rId82" Type="http://schemas.openxmlformats.org/officeDocument/2006/relationships/hyperlink" Target="http://es.wikipedia.org/wiki/Homicidio" TargetMode="External"/><Relationship Id="rId90" Type="http://schemas.openxmlformats.org/officeDocument/2006/relationships/hyperlink" Target="http://www.monografias.com/trabajos34/derecho-procesal/derecho-procesal.shtml" TargetMode="External"/><Relationship Id="rId19" Type="http://schemas.openxmlformats.org/officeDocument/2006/relationships/hyperlink" Target="http://es.wikipedia.org/wiki/Tribunal" TargetMode="External"/><Relationship Id="rId14" Type="http://schemas.openxmlformats.org/officeDocument/2006/relationships/hyperlink" Target="http://www.monografias.com/trabajos7/tain/tain.shtml" TargetMode="External"/><Relationship Id="rId22" Type="http://schemas.openxmlformats.org/officeDocument/2006/relationships/hyperlink" Target="http://es.wikipedia.org/wiki/Perito" TargetMode="External"/><Relationship Id="rId27" Type="http://schemas.openxmlformats.org/officeDocument/2006/relationships/hyperlink" Target="http://definicion.de/aviso/" TargetMode="External"/><Relationship Id="rId30" Type="http://schemas.openxmlformats.org/officeDocument/2006/relationships/hyperlink" Target="http://definicion.de/persona" TargetMode="External"/><Relationship Id="rId35" Type="http://schemas.openxmlformats.org/officeDocument/2006/relationships/hyperlink" Target="http://es.wikipedia.org/wiki/Tribunal" TargetMode="External"/><Relationship Id="rId43" Type="http://schemas.openxmlformats.org/officeDocument/2006/relationships/hyperlink" Target="http://es.wikipedia.org/wiki/Prueba_documental" TargetMode="External"/><Relationship Id="rId48" Type="http://schemas.openxmlformats.org/officeDocument/2006/relationships/hyperlink" Target="http://es.wikipedia.org/wiki/Sentencia_judicial" TargetMode="External"/><Relationship Id="rId56" Type="http://schemas.openxmlformats.org/officeDocument/2006/relationships/hyperlink" Target="http://es.wikipedia.org/wiki/Parte_%28derecho%29" TargetMode="External"/><Relationship Id="rId64" Type="http://schemas.openxmlformats.org/officeDocument/2006/relationships/hyperlink" Target="http://es.wikipedia.org/wiki/Perito" TargetMode="External"/><Relationship Id="rId69" Type="http://schemas.openxmlformats.org/officeDocument/2006/relationships/hyperlink" Target="http://es.wikipedia.org/wiki/Derecho_civil" TargetMode="External"/><Relationship Id="rId77" Type="http://schemas.openxmlformats.org/officeDocument/2006/relationships/hyperlink" Target="http://es.wikipedia.org/wiki/Pena" TargetMode="External"/><Relationship Id="rId8" Type="http://schemas.openxmlformats.org/officeDocument/2006/relationships/hyperlink" Target="http://www.monografias.com/trabajos3/presupuestos/presupuestos.shtml" TargetMode="External"/><Relationship Id="rId51" Type="http://schemas.openxmlformats.org/officeDocument/2006/relationships/hyperlink" Target="http://es.wikipedia.org/wiki/Dinero" TargetMode="External"/><Relationship Id="rId72" Type="http://schemas.openxmlformats.org/officeDocument/2006/relationships/hyperlink" Target="http://es.wikipedia.org/wiki/Derecho_laboral" TargetMode="External"/><Relationship Id="rId80" Type="http://schemas.openxmlformats.org/officeDocument/2006/relationships/hyperlink" Target="http://es.wikipedia.org/wiki/Abogado" TargetMode="External"/><Relationship Id="rId85" Type="http://schemas.openxmlformats.org/officeDocument/2006/relationships/hyperlink" Target="http://derecho.laguia2000.com/derecho-procesal/derecho-procesal-civil" TargetMode="External"/><Relationship Id="rId3" Type="http://schemas.openxmlformats.org/officeDocument/2006/relationships/styles" Target="styles.xml"/><Relationship Id="rId12" Type="http://schemas.openxmlformats.org/officeDocument/2006/relationships/hyperlink" Target="http://www.monografias.com/trabajos12/fundteo/fundteo.shtml" TargetMode="External"/><Relationship Id="rId17" Type="http://schemas.openxmlformats.org/officeDocument/2006/relationships/hyperlink" Target="http://es.wikipedia.org/wiki/Resoluci%C3%B3n_judicial" TargetMode="External"/><Relationship Id="rId25" Type="http://schemas.openxmlformats.org/officeDocument/2006/relationships/hyperlink" Target="http://definicion.de/documento/" TargetMode="External"/><Relationship Id="rId33" Type="http://schemas.openxmlformats.org/officeDocument/2006/relationships/hyperlink" Target="http://es.wikipedia.org/w/index.php?title=Notificaci%C3%B3n_judicial&amp;action=edit&amp;redlink=1" TargetMode="External"/><Relationship Id="rId38" Type="http://schemas.openxmlformats.org/officeDocument/2006/relationships/hyperlink" Target="http://www.monografias.com/trabajos14/la-libertad/la-libertad.shtml" TargetMode="External"/><Relationship Id="rId46" Type="http://schemas.openxmlformats.org/officeDocument/2006/relationships/hyperlink" Target="http://es.wikipedia.org/wiki/Presunci%C3%B3n_%28Derecho%29" TargetMode="External"/><Relationship Id="rId59" Type="http://schemas.openxmlformats.org/officeDocument/2006/relationships/hyperlink" Target="http://es.wikipedia.org/w/index.php?title=Notificaci%C3%B3n_judicial&amp;action=edit&amp;redlink=1" TargetMode="External"/><Relationship Id="rId67" Type="http://schemas.openxmlformats.org/officeDocument/2006/relationships/hyperlink" Target="http://es.wikipedia.org/wiki/Tribunal" TargetMode="External"/><Relationship Id="rId20" Type="http://schemas.openxmlformats.org/officeDocument/2006/relationships/hyperlink" Target="http://es.wikipedia.org/wiki/Juicio" TargetMode="External"/><Relationship Id="rId41" Type="http://schemas.openxmlformats.org/officeDocument/2006/relationships/hyperlink" Target="http://es.wikipedia.org/wiki/Confesi%C3%B3n_%28Derecho%29" TargetMode="External"/><Relationship Id="rId54" Type="http://schemas.openxmlformats.org/officeDocument/2006/relationships/hyperlink" Target="http://es.wikipedia.org/wiki/Juicio" TargetMode="External"/><Relationship Id="rId62" Type="http://schemas.openxmlformats.org/officeDocument/2006/relationships/hyperlink" Target="http://es.wikipedia.org/wiki/Procurador" TargetMode="External"/><Relationship Id="rId70" Type="http://schemas.openxmlformats.org/officeDocument/2006/relationships/hyperlink" Target="http://es.wikipedia.org/wiki/Derecho_de_familia" TargetMode="External"/><Relationship Id="rId75" Type="http://schemas.openxmlformats.org/officeDocument/2006/relationships/hyperlink" Target="http://es.wikipedia.org/wiki/Derecho_penal" TargetMode="External"/><Relationship Id="rId83" Type="http://schemas.openxmlformats.org/officeDocument/2006/relationships/hyperlink" Target="http://es.wikipedia.org/wiki/Asesinato" TargetMode="External"/><Relationship Id="rId88" Type="http://schemas.openxmlformats.org/officeDocument/2006/relationships/hyperlink" Target="http://www.monografias.com/trabajos35/sociedad/sociedad.shtml"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onografias.com/trabajos28/legitimacion/legitimacion.shtml" TargetMode="External"/><Relationship Id="rId23" Type="http://schemas.openxmlformats.org/officeDocument/2006/relationships/hyperlink" Target="http://es.wikipedia.org/wiki/Apercibimiento" TargetMode="External"/><Relationship Id="rId28" Type="http://schemas.openxmlformats.org/officeDocument/2006/relationships/hyperlink" Target="http://definicion.de/empresa" TargetMode="External"/><Relationship Id="rId36" Type="http://schemas.openxmlformats.org/officeDocument/2006/relationships/hyperlink" Target="http://es.wikipedia.org/w/index.php?title=Personaci%C3%B3n&amp;action=edit&amp;redlink=1" TargetMode="External"/><Relationship Id="rId49" Type="http://schemas.openxmlformats.org/officeDocument/2006/relationships/hyperlink" Target="http://es.wikipedia.org/wiki/Proceso_judicial" TargetMode="External"/><Relationship Id="rId57" Type="http://schemas.openxmlformats.org/officeDocument/2006/relationships/hyperlink" Target="http://es.wikipedia.org/wiki/Juicio" TargetMode="External"/><Relationship Id="rId10" Type="http://schemas.openxmlformats.org/officeDocument/2006/relationships/hyperlink" Target="http://www.monografias.com/trabajos7/compro/compro.shtml" TargetMode="External"/><Relationship Id="rId31" Type="http://schemas.openxmlformats.org/officeDocument/2006/relationships/hyperlink" Target="http://es.wikipedia.org/wiki/Derecho_procesal" TargetMode="External"/><Relationship Id="rId44" Type="http://schemas.openxmlformats.org/officeDocument/2006/relationships/hyperlink" Target="http://es.wikipedia.org/w/index.php?title=Peritaje&amp;action=edit&amp;redlink=1" TargetMode="External"/><Relationship Id="rId52" Type="http://schemas.openxmlformats.org/officeDocument/2006/relationships/hyperlink" Target="http://es.wikipedia.org/wiki/Demandante" TargetMode="External"/><Relationship Id="rId60" Type="http://schemas.openxmlformats.org/officeDocument/2006/relationships/hyperlink" Target="http://es.wikipedia.org/wiki/Tasa" TargetMode="External"/><Relationship Id="rId65" Type="http://schemas.openxmlformats.org/officeDocument/2006/relationships/hyperlink" Target="http://es.wikipedia.org/wiki/Resoluci%C3%B3n_judicial" TargetMode="External"/><Relationship Id="rId73" Type="http://schemas.openxmlformats.org/officeDocument/2006/relationships/hyperlink" Target="http://es.wikipedia.org/wiki/Derecho_administrativo" TargetMode="External"/><Relationship Id="rId78" Type="http://schemas.openxmlformats.org/officeDocument/2006/relationships/hyperlink" Target="http://es.wikipedia.org/wiki/Procedimiento_judicial" TargetMode="External"/><Relationship Id="rId81" Type="http://schemas.openxmlformats.org/officeDocument/2006/relationships/hyperlink" Target="http://www.precedente.net/articulos.php?ver_articulo=111" TargetMode="External"/><Relationship Id="rId86" Type="http://schemas.openxmlformats.org/officeDocument/2006/relationships/hyperlink" Target="http://derecho.laguia2000.com/derecho-procesal/derecho-procesal-penal" TargetMode="External"/><Relationship Id="rId4" Type="http://schemas.microsoft.com/office/2007/relationships/stylesWithEffects" Target="stylesWithEffects.xml"/><Relationship Id="rId9" Type="http://schemas.openxmlformats.org/officeDocument/2006/relationships/hyperlink" Target="http://www.monografias.com/trabajos16/objetivos-educacion/objetivos-educacio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29</Pages>
  <Words>10318</Words>
  <Characters>56752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ACTOS PROCESALES </vt:lpstr>
    </vt:vector>
  </TitlesOfParts>
  <Company/>
  <LinksUpToDate>false</LinksUpToDate>
  <CharactersWithSpaces>66937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ACTOS PROCESALES </dc:title>
  <dc:subject>ACTUACIONES DENTRO DEL PROCESO</dc:subject>
  <dc:creator>Optiplex GX755</dc:creator>
  <cp:keywords/>
  <dc:description/>
  <cp:lastModifiedBy>Maritza</cp:lastModifiedBy>
  <cp:revision>27</cp:revision>
  <cp:lastPrinted>2011-11-24T21:43:00Z</cp:lastPrinted>
  <dcterms:created xsi:type="dcterms:W3CDTF">2011-11-14T14:19:00Z</dcterms:created>
  <dcterms:modified xsi:type="dcterms:W3CDTF">2013-04-29T21:12:00Z</dcterms:modified>
</cp:coreProperties>
</file>