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F9" w:rsidRPr="00C85F92" w:rsidRDefault="00B42CF9" w:rsidP="00C85F92">
      <w:pPr>
        <w:shd w:val="clear" w:color="auto" w:fill="FFFFFF"/>
        <w:spacing w:after="347" w:line="360" w:lineRule="auto"/>
        <w:jc w:val="both"/>
        <w:outlineLvl w:val="2"/>
        <w:rPr>
          <w:rFonts w:ascii="Arial" w:eastAsia="Times New Roman" w:hAnsi="Arial" w:cs="Arial"/>
          <w:bCs/>
          <w:color w:val="000000"/>
          <w:sz w:val="24"/>
          <w:szCs w:val="24"/>
          <w:lang w:eastAsia="es-ES"/>
        </w:rPr>
      </w:pPr>
    </w:p>
    <w:p w:rsidR="00C85F92" w:rsidRPr="009D1D2E" w:rsidRDefault="00C85F92" w:rsidP="009D1D2E">
      <w:pPr>
        <w:pStyle w:val="NormalWeb"/>
        <w:spacing w:line="360" w:lineRule="auto"/>
        <w:jc w:val="both"/>
        <w:rPr>
          <w:rFonts w:ascii="Arial" w:hAnsi="Arial" w:cs="Arial"/>
          <w:b/>
          <w:color w:val="000000"/>
          <w:u w:val="single"/>
        </w:rPr>
      </w:pPr>
      <w:r w:rsidRPr="009D1D2E">
        <w:rPr>
          <w:rFonts w:ascii="Arial" w:hAnsi="Arial" w:cs="Arial"/>
          <w:b/>
          <w:color w:val="000000"/>
          <w:u w:val="single"/>
        </w:rPr>
        <w:t>Definición de identidad:</w:t>
      </w:r>
    </w:p>
    <w:p w:rsidR="00B42CF9" w:rsidRPr="009D1D2E" w:rsidRDefault="00B42CF9" w:rsidP="009D1D2E">
      <w:pPr>
        <w:pStyle w:val="NormalWeb"/>
        <w:spacing w:line="360" w:lineRule="auto"/>
        <w:jc w:val="both"/>
        <w:rPr>
          <w:rFonts w:ascii="Arial" w:hAnsi="Arial" w:cs="Arial"/>
          <w:color w:val="000000"/>
        </w:rPr>
      </w:pPr>
      <w:proofErr w:type="gramStart"/>
      <w:r w:rsidRPr="009D1D2E">
        <w:rPr>
          <w:rFonts w:ascii="Arial" w:hAnsi="Arial" w:cs="Arial"/>
          <w:color w:val="000000"/>
        </w:rPr>
        <w:t>se</w:t>
      </w:r>
      <w:proofErr w:type="gramEnd"/>
      <w:r w:rsidRPr="009D1D2E">
        <w:rPr>
          <w:rFonts w:ascii="Arial" w:hAnsi="Arial" w:cs="Arial"/>
          <w:color w:val="000000"/>
        </w:rPr>
        <w:t xml:space="preserve"> comprende como aquel núcleo del </w:t>
      </w:r>
      <w:proofErr w:type="spellStart"/>
      <w:r w:rsidRPr="009D1D2E">
        <w:rPr>
          <w:rFonts w:ascii="Arial" w:hAnsi="Arial" w:cs="Arial"/>
          <w:color w:val="000000"/>
        </w:rPr>
        <w:t>cuál</w:t>
      </w:r>
      <w:proofErr w:type="spellEnd"/>
      <w:r w:rsidRPr="009D1D2E">
        <w:rPr>
          <w:rFonts w:ascii="Arial" w:hAnsi="Arial" w:cs="Arial"/>
          <w:color w:val="000000"/>
        </w:rPr>
        <w:t xml:space="preserve"> se conforma el yo. Se trata de un núcleo fijo y coherente que junto a la razón le permiten al ser humano interactuar con otros individuos presentes en el medio.</w:t>
      </w:r>
    </w:p>
    <w:p w:rsidR="00B42CF9" w:rsidRPr="009D1D2E" w:rsidRDefault="00B42CF9" w:rsidP="009D1D2E">
      <w:pPr>
        <w:pStyle w:val="NormalWeb"/>
        <w:spacing w:line="360" w:lineRule="auto"/>
        <w:jc w:val="both"/>
        <w:rPr>
          <w:rFonts w:ascii="Arial" w:hAnsi="Arial" w:cs="Arial"/>
          <w:color w:val="000000"/>
        </w:rPr>
      </w:pPr>
      <w:r w:rsidRPr="009D1D2E">
        <w:rPr>
          <w:rFonts w:ascii="Arial" w:hAnsi="Arial" w:cs="Arial"/>
          <w:color w:val="000000"/>
        </w:rPr>
        <w:t>La formación de la identidad es un proceso que comienza a configurarse a partir de ciertas condiciones propias de la persona, presentes desde el momento de su nacimiento, junto a ciertos hechos y experiencias básicas. A partir de lo anterior, la identidad se forma otorgándonos una imagen compleja sobre nosotros mismos, la que nos permite actuar en forma coherente según lo que pensamos.</w:t>
      </w:r>
    </w:p>
    <w:p w:rsidR="00F64EC6" w:rsidRPr="009D1D2E" w:rsidRDefault="00B42CF9" w:rsidP="009D1D2E">
      <w:pPr>
        <w:spacing w:line="360" w:lineRule="auto"/>
        <w:jc w:val="both"/>
        <w:rPr>
          <w:rFonts w:ascii="Arial" w:hAnsi="Arial" w:cs="Arial"/>
          <w:color w:val="000000"/>
          <w:sz w:val="24"/>
          <w:szCs w:val="24"/>
          <w:shd w:val="clear" w:color="auto" w:fill="F8F8F1"/>
        </w:rPr>
      </w:pPr>
      <w:r w:rsidRPr="009D1D2E">
        <w:rPr>
          <w:rFonts w:ascii="Arial" w:hAnsi="Arial" w:cs="Arial"/>
          <w:color w:val="000000"/>
          <w:sz w:val="24"/>
          <w:szCs w:val="24"/>
          <w:shd w:val="clear" w:color="auto" w:fill="F8F8F1"/>
        </w:rPr>
        <w:t>El</w:t>
      </w:r>
      <w:r w:rsidRPr="009D1D2E">
        <w:rPr>
          <w:rStyle w:val="apple-converted-space"/>
          <w:rFonts w:ascii="Arial" w:hAnsi="Arial" w:cs="Arial"/>
          <w:color w:val="000000"/>
          <w:sz w:val="24"/>
          <w:szCs w:val="24"/>
          <w:shd w:val="clear" w:color="auto" w:fill="F8F8F1"/>
          <w:lang w:val="es-MX"/>
        </w:rPr>
        <w:t> </w:t>
      </w:r>
      <w:r w:rsidRPr="009D1D2E">
        <w:rPr>
          <w:rFonts w:ascii="Arial" w:hAnsi="Arial" w:cs="Arial"/>
          <w:color w:val="000000"/>
          <w:sz w:val="24"/>
          <w:szCs w:val="24"/>
          <w:shd w:val="clear" w:color="auto" w:fill="F8F8F1"/>
          <w:lang w:val="es-MX"/>
        </w:rPr>
        <w:t>derecho a la identidad es un derecho humano y por tanto fundamental para el desarrollo de las personas y de las sociedades; éste derecho que comprende diversos aspectos que distinguen a una persona de otra, incluye el derecho a tener un nombre y la posibilidad de identificación a  través de un documento de identidad</w:t>
      </w:r>
      <w:r w:rsidRPr="009D1D2E">
        <w:rPr>
          <w:rFonts w:ascii="Arial" w:hAnsi="Arial" w:cs="Arial"/>
          <w:color w:val="000000"/>
          <w:sz w:val="24"/>
          <w:szCs w:val="24"/>
          <w:shd w:val="clear" w:color="auto" w:fill="F8F8F1"/>
        </w:rPr>
        <w:t>.</w:t>
      </w:r>
    </w:p>
    <w:p w:rsidR="00B42CF9" w:rsidRPr="009D1D2E" w:rsidRDefault="00B42CF9" w:rsidP="009D1D2E">
      <w:pPr>
        <w:spacing w:line="360" w:lineRule="auto"/>
        <w:jc w:val="both"/>
        <w:rPr>
          <w:rStyle w:val="apple-style-span"/>
          <w:rFonts w:ascii="Arial" w:hAnsi="Arial" w:cs="Arial"/>
          <w:color w:val="000000"/>
          <w:sz w:val="24"/>
          <w:szCs w:val="24"/>
          <w:shd w:val="clear" w:color="auto" w:fill="F8F8F1"/>
        </w:rPr>
      </w:pPr>
      <w:r w:rsidRPr="009D1D2E">
        <w:rPr>
          <w:rStyle w:val="apple-style-span"/>
          <w:rFonts w:ascii="Arial" w:hAnsi="Arial" w:cs="Arial"/>
          <w:color w:val="000000"/>
          <w:sz w:val="24"/>
          <w:szCs w:val="24"/>
          <w:shd w:val="clear" w:color="auto" w:fill="F8F8F1"/>
        </w:rPr>
        <w:t>Las normas nacionales e internacionales señalan claramente el derecho al nombre como uno de los primeros derechos al que deben acceder las personas al nacer, su importancia no sólo radica en el hecho de ser un componente importante de la identidad de las personas, ya que les dota de existencia legal y les permite el ejercicio de sus otros derechos; sino que además, permite a las autoridades de un país conocer en términos reales cuantas personas lo integran y por tanto podrán planificar e implementar adecuadamente sus políticas públicas y de desarrollo.</w:t>
      </w:r>
    </w:p>
    <w:p w:rsidR="00B42CF9" w:rsidRPr="009D1D2E" w:rsidRDefault="00244108" w:rsidP="009D1D2E">
      <w:pPr>
        <w:tabs>
          <w:tab w:val="left" w:pos="3088"/>
          <w:tab w:val="left" w:pos="4112"/>
        </w:tabs>
        <w:spacing w:line="360" w:lineRule="auto"/>
        <w:jc w:val="both"/>
        <w:rPr>
          <w:rStyle w:val="apple-style-span"/>
          <w:rFonts w:ascii="Arial" w:hAnsi="Arial" w:cs="Arial"/>
          <w:color w:val="000000"/>
          <w:sz w:val="24"/>
          <w:szCs w:val="24"/>
          <w:shd w:val="clear" w:color="auto" w:fill="F8F8F1"/>
        </w:rPr>
      </w:pPr>
      <w:r w:rsidRPr="009D1D2E">
        <w:rPr>
          <w:rStyle w:val="apple-style-span"/>
          <w:rFonts w:ascii="Arial" w:hAnsi="Arial" w:cs="Arial"/>
          <w:color w:val="000000"/>
          <w:sz w:val="24"/>
          <w:szCs w:val="24"/>
          <w:shd w:val="clear" w:color="auto" w:fill="F8F8F1"/>
        </w:rPr>
        <w:tab/>
      </w:r>
      <w:r w:rsidR="001B4D82" w:rsidRPr="009D1D2E">
        <w:rPr>
          <w:rStyle w:val="apple-style-span"/>
          <w:rFonts w:ascii="Arial" w:hAnsi="Arial" w:cs="Arial"/>
          <w:color w:val="000000"/>
          <w:sz w:val="24"/>
          <w:szCs w:val="24"/>
          <w:shd w:val="clear" w:color="auto" w:fill="F8F8F1"/>
        </w:rPr>
        <w:tab/>
      </w:r>
    </w:p>
    <w:p w:rsidR="00B42CF9" w:rsidRPr="009D1D2E" w:rsidRDefault="00B42CF9" w:rsidP="009D1D2E">
      <w:pPr>
        <w:spacing w:line="360" w:lineRule="auto"/>
        <w:jc w:val="both"/>
        <w:rPr>
          <w:rStyle w:val="apple-style-span"/>
          <w:rFonts w:ascii="Arial" w:hAnsi="Arial" w:cs="Arial"/>
          <w:sz w:val="24"/>
          <w:szCs w:val="24"/>
          <w:shd w:val="clear" w:color="auto" w:fill="FFFFFF"/>
        </w:rPr>
      </w:pPr>
      <w:r w:rsidRPr="009D1D2E">
        <w:rPr>
          <w:rStyle w:val="apple-style-span"/>
          <w:rFonts w:ascii="Arial" w:hAnsi="Arial" w:cs="Arial"/>
          <w:sz w:val="24"/>
          <w:szCs w:val="24"/>
          <w:shd w:val="clear" w:color="auto" w:fill="FFFFFF"/>
        </w:rPr>
        <w:t>La identidad como el derecho de todo ser humano de poder conocer su propia génesis, su procedencia, se asienta en lo biológico pero lo trasciende, se fundamenta en la necesidad de encontrar las raíces que den razón del presente, a la luz de un pasado que aprehendido, permita reencontrar una historia única e irrepetible.</w:t>
      </w:r>
    </w:p>
    <w:p w:rsidR="00362071" w:rsidRPr="009D1D2E" w:rsidRDefault="00244108" w:rsidP="009D1D2E">
      <w:pPr>
        <w:tabs>
          <w:tab w:val="left" w:pos="3921"/>
        </w:tabs>
        <w:spacing w:line="360" w:lineRule="auto"/>
        <w:jc w:val="both"/>
        <w:rPr>
          <w:rStyle w:val="apple-style-span"/>
          <w:rFonts w:ascii="Arial" w:hAnsi="Arial" w:cs="Arial"/>
          <w:sz w:val="24"/>
          <w:szCs w:val="24"/>
          <w:shd w:val="clear" w:color="auto" w:fill="FFFFFF"/>
        </w:rPr>
      </w:pPr>
      <w:r w:rsidRPr="009D1D2E">
        <w:rPr>
          <w:rStyle w:val="apple-style-span"/>
          <w:rFonts w:ascii="Arial" w:hAnsi="Arial" w:cs="Arial"/>
          <w:sz w:val="24"/>
          <w:szCs w:val="24"/>
          <w:shd w:val="clear" w:color="auto" w:fill="FFFFFF"/>
        </w:rPr>
        <w:tab/>
      </w:r>
    </w:p>
    <w:p w:rsidR="00362071" w:rsidRPr="009D1D2E" w:rsidRDefault="00362071" w:rsidP="009D1D2E">
      <w:pPr>
        <w:spacing w:line="360" w:lineRule="auto"/>
        <w:jc w:val="both"/>
        <w:rPr>
          <w:rStyle w:val="apple-style-span"/>
          <w:rFonts w:ascii="Arial" w:hAnsi="Arial" w:cs="Arial"/>
          <w:sz w:val="24"/>
          <w:szCs w:val="24"/>
          <w:shd w:val="clear" w:color="auto" w:fill="FFFFFF"/>
        </w:rPr>
      </w:pPr>
      <w:r w:rsidRPr="009D1D2E">
        <w:rPr>
          <w:rStyle w:val="apple-style-span"/>
          <w:rFonts w:ascii="Arial" w:hAnsi="Arial" w:cs="Arial"/>
          <w:sz w:val="24"/>
          <w:szCs w:val="24"/>
          <w:shd w:val="clear" w:color="auto" w:fill="FFFFFF"/>
        </w:rPr>
        <w:t xml:space="preserve">La identidad como el derecho de todo ser humano de poder conocer su propia génesis, su procedencia, se asienta en lo biológico pero lo trasciende, se fundamenta en la necesidad </w:t>
      </w:r>
      <w:r w:rsidRPr="009D1D2E">
        <w:rPr>
          <w:rStyle w:val="apple-style-span"/>
          <w:rFonts w:ascii="Arial" w:hAnsi="Arial" w:cs="Arial"/>
          <w:sz w:val="24"/>
          <w:szCs w:val="24"/>
          <w:shd w:val="clear" w:color="auto" w:fill="FFFFFF"/>
        </w:rPr>
        <w:lastRenderedPageBreak/>
        <w:t>de encontrar las raíces que den razón del presente, a la luz de un pasado que aprehendido, permita reencontrar una historia única e irrepetible.</w:t>
      </w:r>
      <w:r w:rsidRPr="009D1D2E">
        <w:rPr>
          <w:rStyle w:val="Ttulo3Car"/>
          <w:rFonts w:ascii="Arial" w:eastAsiaTheme="minorHAnsi" w:hAnsi="Arial" w:cs="Arial"/>
          <w:b w:val="0"/>
          <w:sz w:val="24"/>
          <w:szCs w:val="24"/>
          <w:shd w:val="clear" w:color="auto" w:fill="FFFFFF"/>
        </w:rPr>
        <w:t xml:space="preserve"> </w:t>
      </w:r>
      <w:r w:rsidRPr="009D1D2E">
        <w:rPr>
          <w:rStyle w:val="apple-style-span"/>
          <w:rFonts w:ascii="Arial" w:hAnsi="Arial" w:cs="Arial"/>
          <w:sz w:val="24"/>
          <w:szCs w:val="24"/>
          <w:shd w:val="clear" w:color="auto" w:fill="FFFFFF"/>
        </w:rPr>
        <w:t>La identidad como el</w:t>
      </w:r>
      <w:r w:rsidRPr="009D1D2E">
        <w:rPr>
          <w:rStyle w:val="apple-style-span"/>
          <w:rFonts w:ascii="Arial" w:hAnsi="Arial" w:cs="Arial"/>
          <w:color w:val="414141"/>
          <w:sz w:val="24"/>
          <w:szCs w:val="24"/>
          <w:shd w:val="clear" w:color="auto" w:fill="FFFFFF"/>
        </w:rPr>
        <w:t xml:space="preserve"> </w:t>
      </w:r>
      <w:r w:rsidRPr="009D1D2E">
        <w:rPr>
          <w:rStyle w:val="apple-style-span"/>
          <w:rFonts w:ascii="Arial" w:hAnsi="Arial" w:cs="Arial"/>
          <w:sz w:val="24"/>
          <w:szCs w:val="24"/>
          <w:shd w:val="clear" w:color="auto" w:fill="FFFFFF"/>
        </w:rPr>
        <w:t>derecho de todo ser humano de poder conocer su propia génesis, su procedencia, se asienta en lo biológico pero lo trasciende, se fundamenta en la necesidad de encontrar las raíces que den razón del presente, a la luz de un pasado que aprehendido, permita reencontrar una historia única e irrepetible.</w:t>
      </w:r>
    </w:p>
    <w:p w:rsidR="00362071" w:rsidRPr="009D1D2E" w:rsidRDefault="00362071" w:rsidP="009D1D2E">
      <w:pPr>
        <w:pStyle w:val="NormalWeb"/>
        <w:shd w:val="clear" w:color="auto" w:fill="FFFFFF"/>
        <w:spacing w:line="360" w:lineRule="auto"/>
        <w:jc w:val="both"/>
        <w:rPr>
          <w:rFonts w:ascii="Arial" w:hAnsi="Arial" w:cs="Arial"/>
          <w:color w:val="000000"/>
        </w:rPr>
      </w:pPr>
      <w:r w:rsidRPr="009D1D2E">
        <w:rPr>
          <w:rFonts w:ascii="Arial" w:hAnsi="Arial" w:cs="Arial"/>
          <w:bCs/>
          <w:color w:val="000000"/>
        </w:rPr>
        <w:t>Tienes derecho a tener un nombre, una nacionalidad, a conocer a tus padres y a ser cuidado por ellos</w:t>
      </w:r>
      <w:proofErr w:type="gramStart"/>
      <w:r w:rsidRPr="009D1D2E">
        <w:rPr>
          <w:rFonts w:ascii="Arial" w:hAnsi="Arial" w:cs="Arial"/>
          <w:bCs/>
          <w:color w:val="000000"/>
        </w:rPr>
        <w:t>.</w:t>
      </w:r>
      <w:r w:rsidRPr="009D1D2E">
        <w:rPr>
          <w:rFonts w:ascii="Arial" w:hAnsi="Arial" w:cs="Arial"/>
          <w:color w:val="000000"/>
        </w:rPr>
        <w:t>.</w:t>
      </w:r>
      <w:proofErr w:type="gramEnd"/>
      <w:r w:rsidRPr="009D1D2E">
        <w:rPr>
          <w:rFonts w:ascii="Arial" w:hAnsi="Arial" w:cs="Arial"/>
          <w:color w:val="000000"/>
        </w:rPr>
        <w:t xml:space="preserve"> Pero tienes la obligación de colaborar con tus padres en tus cuidados y también debes respetar la nacionalidad de otros niños con todo y los rasgos que esta representa, así como también llamarlos por su nombre.</w:t>
      </w:r>
    </w:p>
    <w:p w:rsidR="00362071" w:rsidRPr="009D1D2E" w:rsidRDefault="00362071" w:rsidP="009D1D2E">
      <w:pPr>
        <w:pStyle w:val="NormalWeb"/>
        <w:shd w:val="clear" w:color="auto" w:fill="FFFFFF"/>
        <w:spacing w:line="360" w:lineRule="auto"/>
        <w:jc w:val="both"/>
        <w:rPr>
          <w:rFonts w:ascii="Arial" w:hAnsi="Arial" w:cs="Arial"/>
          <w:color w:val="000000"/>
        </w:rPr>
      </w:pPr>
      <w:r w:rsidRPr="009D1D2E">
        <w:rPr>
          <w:rFonts w:ascii="Arial" w:hAnsi="Arial" w:cs="Arial"/>
          <w:color w:val="000000"/>
        </w:rPr>
        <w:t>Tus padres deben darte un nombre y por otro lado el gobierno tiene la obligación de proteger tu identidad y las relaciones con tu familia.</w:t>
      </w:r>
    </w:p>
    <w:p w:rsidR="00543109" w:rsidRPr="009D1D2E" w:rsidRDefault="00362071" w:rsidP="009D1D2E">
      <w:pPr>
        <w:pStyle w:val="NormalWeb"/>
        <w:shd w:val="clear" w:color="auto" w:fill="FFFFFF"/>
        <w:spacing w:before="0" w:beforeAutospacing="0" w:after="0" w:afterAutospacing="0" w:line="360" w:lineRule="auto"/>
        <w:jc w:val="both"/>
        <w:rPr>
          <w:rFonts w:ascii="Arial" w:hAnsi="Arial" w:cs="Arial"/>
          <w:color w:val="333333"/>
          <w:bdr w:val="none" w:sz="0" w:space="0" w:color="auto" w:frame="1"/>
        </w:rPr>
      </w:pPr>
      <w:r w:rsidRPr="009D1D2E">
        <w:rPr>
          <w:rFonts w:ascii="Arial" w:hAnsi="Arial" w:cs="Arial"/>
          <w:b/>
          <w:bCs/>
          <w:u w:val="single"/>
          <w:bdr w:val="none" w:sz="0" w:space="0" w:color="auto" w:frame="1"/>
        </w:rPr>
        <w:t>EL DERECHO CONSTITUCIONAL</w:t>
      </w:r>
      <w:r w:rsidRPr="009D1D2E">
        <w:rPr>
          <w:rStyle w:val="apple-converted-space"/>
          <w:rFonts w:ascii="Arial" w:hAnsi="Arial" w:cs="Arial"/>
          <w:bCs/>
          <w:color w:val="333333"/>
          <w:bdr w:val="none" w:sz="0" w:space="0" w:color="auto" w:frame="1"/>
        </w:rPr>
        <w:t> </w:t>
      </w:r>
      <w:r w:rsidRPr="009D1D2E">
        <w:rPr>
          <w:rFonts w:ascii="Arial" w:hAnsi="Arial" w:cs="Arial"/>
          <w:color w:val="333333"/>
          <w:bdr w:val="none" w:sz="0" w:space="0" w:color="auto" w:frame="1"/>
        </w:rPr>
        <w:t xml:space="preserve">a la identidad, es un derecho a ser reconocido en "su peculiar realidad", con los atributos, calidad, caracteres, acciones que lo distinguen respecto de cualquier otro individuo; de tal manera que el campo del Derecho a la Identidad es amplio, pues ya </w:t>
      </w:r>
      <w:proofErr w:type="spellStart"/>
      <w:r w:rsidRPr="009D1D2E">
        <w:rPr>
          <w:rFonts w:ascii="Arial" w:hAnsi="Arial" w:cs="Arial"/>
          <w:color w:val="333333"/>
          <w:bdr w:val="none" w:sz="0" w:space="0" w:color="auto" w:frame="1"/>
        </w:rPr>
        <w:t>mas</w:t>
      </w:r>
      <w:proofErr w:type="spellEnd"/>
      <w:r w:rsidRPr="009D1D2E">
        <w:rPr>
          <w:rFonts w:ascii="Arial" w:hAnsi="Arial" w:cs="Arial"/>
          <w:color w:val="333333"/>
          <w:bdr w:val="none" w:sz="0" w:space="0" w:color="auto" w:frame="1"/>
        </w:rPr>
        <w:t xml:space="preserve"> allá de conocer su procedencia genética, va a la personalidad individual en el sentido social y psíquico, inclusive se refiere a los modos de </w:t>
      </w:r>
      <w:r w:rsidR="00543109" w:rsidRPr="009D1D2E">
        <w:rPr>
          <w:rFonts w:ascii="Arial" w:hAnsi="Arial" w:cs="Arial"/>
          <w:color w:val="333333"/>
          <w:bdr w:val="none" w:sz="0" w:space="0" w:color="auto" w:frame="1"/>
        </w:rPr>
        <w:t>ser culturales de cada uno.</w:t>
      </w:r>
    </w:p>
    <w:p w:rsidR="00C85F92" w:rsidRPr="009D1D2E" w:rsidRDefault="00362071" w:rsidP="009D1D2E">
      <w:pPr>
        <w:pStyle w:val="NormalWeb"/>
        <w:shd w:val="clear" w:color="auto" w:fill="FFFFFF"/>
        <w:spacing w:before="0" w:beforeAutospacing="0" w:after="0" w:afterAutospacing="0" w:line="360" w:lineRule="auto"/>
        <w:jc w:val="both"/>
        <w:rPr>
          <w:rFonts w:ascii="Arial" w:hAnsi="Arial" w:cs="Arial"/>
          <w:color w:val="333333"/>
          <w:bdr w:val="none" w:sz="0" w:space="0" w:color="auto" w:frame="1"/>
        </w:rPr>
      </w:pPr>
      <w:r w:rsidRPr="009D1D2E">
        <w:rPr>
          <w:rFonts w:ascii="Arial" w:hAnsi="Arial" w:cs="Arial"/>
          <w:color w:val="333333"/>
          <w:bdr w:val="none" w:sz="0" w:space="0" w:color="auto" w:frame="1"/>
        </w:rPr>
        <w:br/>
      </w:r>
    </w:p>
    <w:p w:rsidR="00543109" w:rsidRPr="009D1D2E" w:rsidRDefault="00362071" w:rsidP="009D1D2E">
      <w:pPr>
        <w:pStyle w:val="NormalWeb"/>
        <w:shd w:val="clear" w:color="auto" w:fill="FFFFFF"/>
        <w:spacing w:before="0" w:beforeAutospacing="0" w:after="0" w:afterAutospacing="0" w:line="360" w:lineRule="auto"/>
        <w:jc w:val="both"/>
        <w:rPr>
          <w:rFonts w:ascii="Arial" w:hAnsi="Arial" w:cs="Arial"/>
          <w:color w:val="333333"/>
          <w:bdr w:val="none" w:sz="0" w:space="0" w:color="auto" w:frame="1"/>
        </w:rPr>
      </w:pPr>
      <w:r w:rsidRPr="009D1D2E">
        <w:rPr>
          <w:rFonts w:ascii="Arial" w:hAnsi="Arial" w:cs="Arial"/>
          <w:color w:val="333333"/>
          <w:bdr w:val="none" w:sz="0" w:space="0" w:color="auto" w:frame="1"/>
        </w:rPr>
        <w:t xml:space="preserve">EI tratadista Italiano, </w:t>
      </w:r>
      <w:r w:rsidR="00543109" w:rsidRPr="009D1D2E">
        <w:rPr>
          <w:rFonts w:ascii="Arial" w:hAnsi="Arial" w:cs="Arial"/>
          <w:color w:val="333333"/>
          <w:bdr w:val="none" w:sz="0" w:space="0" w:color="auto" w:frame="1"/>
        </w:rPr>
        <w:t xml:space="preserve">fue el primero que </w:t>
      </w:r>
      <w:r w:rsidRPr="009D1D2E">
        <w:rPr>
          <w:rFonts w:ascii="Arial" w:hAnsi="Arial" w:cs="Arial"/>
          <w:color w:val="333333"/>
          <w:bdr w:val="none" w:sz="0" w:space="0" w:color="auto" w:frame="1"/>
        </w:rPr>
        <w:t xml:space="preserve"> distinguió el bien de la identidad de las personas, quien señalo que el derecho a la identidad, es un derecho de la personalidad porque es una cualidad, un modo de ser de la persona, para los otros al igual que a </w:t>
      </w:r>
      <w:proofErr w:type="spellStart"/>
      <w:r w:rsidRPr="009D1D2E">
        <w:rPr>
          <w:rFonts w:ascii="Arial" w:hAnsi="Arial" w:cs="Arial"/>
          <w:color w:val="333333"/>
          <w:bdr w:val="none" w:sz="0" w:space="0" w:color="auto" w:frame="1"/>
        </w:rPr>
        <w:t>si</w:t>
      </w:r>
      <w:proofErr w:type="spellEnd"/>
      <w:r w:rsidRPr="009D1D2E">
        <w:rPr>
          <w:rFonts w:ascii="Arial" w:hAnsi="Arial" w:cs="Arial"/>
          <w:color w:val="333333"/>
          <w:bdr w:val="none" w:sz="0" w:space="0" w:color="auto" w:frame="1"/>
        </w:rPr>
        <w:t xml:space="preserve"> misma en relación con la sociedad en que se vive; como tal es un derecho esencial para  la vida.</w:t>
      </w:r>
      <w:r w:rsidRPr="009D1D2E">
        <w:rPr>
          <w:rStyle w:val="apple-converted-space"/>
          <w:rFonts w:ascii="Arial" w:hAnsi="Arial" w:cs="Arial"/>
          <w:color w:val="333333"/>
          <w:bdr w:val="none" w:sz="0" w:space="0" w:color="auto" w:frame="1"/>
        </w:rPr>
        <w:t> </w:t>
      </w:r>
      <w:r w:rsidRPr="009D1D2E">
        <w:rPr>
          <w:rFonts w:ascii="Arial" w:hAnsi="Arial" w:cs="Arial"/>
          <w:color w:val="333333"/>
          <w:bdr w:val="none" w:sz="0" w:space="0" w:color="auto" w:frame="1"/>
        </w:rPr>
        <w:br/>
      </w:r>
    </w:p>
    <w:p w:rsidR="00B51010" w:rsidRPr="009D1D2E" w:rsidRDefault="00362071" w:rsidP="009D1D2E">
      <w:pPr>
        <w:pStyle w:val="NormalWeb"/>
        <w:shd w:val="clear" w:color="auto" w:fill="FFFFFF"/>
        <w:spacing w:before="0" w:beforeAutospacing="0" w:after="0" w:afterAutospacing="0" w:line="360" w:lineRule="auto"/>
        <w:jc w:val="both"/>
        <w:rPr>
          <w:rFonts w:ascii="Arial" w:hAnsi="Arial" w:cs="Arial"/>
          <w:color w:val="333333"/>
          <w:bdr w:val="none" w:sz="0" w:space="0" w:color="auto" w:frame="1"/>
        </w:rPr>
      </w:pPr>
      <w:r w:rsidRPr="009D1D2E">
        <w:rPr>
          <w:rFonts w:ascii="Arial" w:hAnsi="Arial" w:cs="Arial"/>
          <w:color w:val="333333"/>
          <w:bdr w:val="none" w:sz="0" w:space="0" w:color="auto" w:frame="1"/>
        </w:rPr>
        <w:t xml:space="preserve">De este modo este derecho es importante, porque permite establecer la procedencia de los hijos respecto de los padres, porque es un hecho tan natural e innegable que nadie puede desconocer y constituye la relación más importante de la vida, su incidencia se manifiesta no sólo en la familia sino en el conglomerado social, esto es el derecho de </w:t>
      </w:r>
      <w:r w:rsidRPr="009D1D2E">
        <w:rPr>
          <w:rFonts w:ascii="Arial" w:hAnsi="Arial" w:cs="Arial"/>
          <w:color w:val="333333"/>
          <w:bdr w:val="none" w:sz="0" w:space="0" w:color="auto" w:frame="1"/>
        </w:rPr>
        <w:lastRenderedPageBreak/>
        <w:t xml:space="preserve">saber </w:t>
      </w:r>
      <w:proofErr w:type="spellStart"/>
      <w:r w:rsidRPr="009D1D2E">
        <w:rPr>
          <w:rFonts w:ascii="Arial" w:hAnsi="Arial" w:cs="Arial"/>
          <w:color w:val="333333"/>
          <w:bdr w:val="none" w:sz="0" w:space="0" w:color="auto" w:frame="1"/>
        </w:rPr>
        <w:t>quien</w:t>
      </w:r>
      <w:proofErr w:type="spellEnd"/>
      <w:r w:rsidRPr="009D1D2E">
        <w:rPr>
          <w:rFonts w:ascii="Arial" w:hAnsi="Arial" w:cs="Arial"/>
          <w:color w:val="333333"/>
          <w:bdr w:val="none" w:sz="0" w:space="0" w:color="auto" w:frame="1"/>
        </w:rPr>
        <w:t xml:space="preserve"> es su padre y madre; y esto sin duda contribuye a la identificación de una persona.</w:t>
      </w:r>
    </w:p>
    <w:p w:rsidR="00B51010" w:rsidRPr="009D1D2E" w:rsidRDefault="00B51010" w:rsidP="009D1D2E">
      <w:pPr>
        <w:pStyle w:val="NormalWeb"/>
        <w:shd w:val="clear" w:color="auto" w:fill="FFFFFF"/>
        <w:spacing w:before="0" w:beforeAutospacing="0" w:after="0" w:afterAutospacing="0" w:line="360" w:lineRule="auto"/>
        <w:jc w:val="both"/>
        <w:rPr>
          <w:rFonts w:ascii="Arial" w:hAnsi="Arial" w:cs="Arial"/>
          <w:color w:val="333333"/>
          <w:bdr w:val="none" w:sz="0" w:space="0" w:color="auto" w:frame="1"/>
        </w:rPr>
      </w:pPr>
    </w:p>
    <w:p w:rsidR="0073681C" w:rsidRPr="009D1D2E" w:rsidRDefault="00362071" w:rsidP="009D1D2E">
      <w:pPr>
        <w:pStyle w:val="NormalWeb"/>
        <w:shd w:val="clear" w:color="auto" w:fill="FFFFFF"/>
        <w:spacing w:before="0" w:beforeAutospacing="0" w:after="0" w:afterAutospacing="0" w:line="360" w:lineRule="auto"/>
        <w:jc w:val="both"/>
        <w:rPr>
          <w:rFonts w:ascii="Arial" w:hAnsi="Arial" w:cs="Arial"/>
          <w:color w:val="333333"/>
        </w:rPr>
      </w:pPr>
      <w:r w:rsidRPr="009D1D2E">
        <w:rPr>
          <w:rFonts w:ascii="Arial" w:hAnsi="Arial" w:cs="Arial"/>
          <w:b/>
          <w:color w:val="333333"/>
          <w:u w:val="single"/>
          <w:bdr w:val="none" w:sz="0" w:space="0" w:color="auto" w:frame="1"/>
        </w:rPr>
        <w:t xml:space="preserve"> </w:t>
      </w:r>
      <w:proofErr w:type="gramStart"/>
      <w:r w:rsidRPr="009D1D2E">
        <w:rPr>
          <w:rFonts w:ascii="Arial" w:hAnsi="Arial" w:cs="Arial"/>
          <w:b/>
          <w:color w:val="333333"/>
          <w:u w:val="single"/>
          <w:bdr w:val="none" w:sz="0" w:space="0" w:color="auto" w:frame="1"/>
        </w:rPr>
        <w:t>elementos</w:t>
      </w:r>
      <w:proofErr w:type="gramEnd"/>
      <w:r w:rsidRPr="009D1D2E">
        <w:rPr>
          <w:rFonts w:ascii="Arial" w:hAnsi="Arial" w:cs="Arial"/>
          <w:b/>
          <w:color w:val="333333"/>
          <w:u w:val="single"/>
          <w:bdr w:val="none" w:sz="0" w:space="0" w:color="auto" w:frame="1"/>
        </w:rPr>
        <w:t xml:space="preserve"> del derecho de identidad</w:t>
      </w:r>
      <w:r w:rsidR="00B51010" w:rsidRPr="009D1D2E">
        <w:rPr>
          <w:rFonts w:ascii="Arial" w:hAnsi="Arial" w:cs="Arial"/>
          <w:color w:val="333333"/>
          <w:bdr w:val="none" w:sz="0" w:space="0" w:color="auto" w:frame="1"/>
        </w:rPr>
        <w:t>:  son la</w:t>
      </w:r>
      <w:r w:rsidRPr="009D1D2E">
        <w:rPr>
          <w:rFonts w:ascii="Arial" w:hAnsi="Arial" w:cs="Arial"/>
          <w:color w:val="333333"/>
          <w:bdr w:val="none" w:sz="0" w:space="0" w:color="auto" w:frame="1"/>
        </w:rPr>
        <w:t xml:space="preserve"> paternidad, la maternidad, caracteres físicos y morales, profesión, residencia etc.</w:t>
      </w:r>
    </w:p>
    <w:p w:rsidR="0073681C" w:rsidRPr="009D1D2E" w:rsidRDefault="0073681C" w:rsidP="009D1D2E">
      <w:pPr>
        <w:pStyle w:val="NormalWeb"/>
        <w:shd w:val="clear" w:color="auto" w:fill="FFFFFF"/>
        <w:spacing w:before="0" w:beforeAutospacing="0" w:after="0" w:afterAutospacing="0" w:line="360" w:lineRule="auto"/>
        <w:jc w:val="both"/>
        <w:rPr>
          <w:rFonts w:ascii="Arial" w:hAnsi="Arial" w:cs="Arial"/>
          <w:bCs/>
          <w:bdr w:val="none" w:sz="0" w:space="0" w:color="auto" w:frame="1"/>
        </w:rPr>
      </w:pPr>
    </w:p>
    <w:p w:rsidR="00362071" w:rsidRPr="009D1D2E" w:rsidRDefault="00362071" w:rsidP="009D1D2E">
      <w:pPr>
        <w:pStyle w:val="NormalWeb"/>
        <w:shd w:val="clear" w:color="auto" w:fill="FFFFFF"/>
        <w:spacing w:before="0" w:beforeAutospacing="0" w:after="0" w:afterAutospacing="0" w:line="360" w:lineRule="auto"/>
        <w:jc w:val="both"/>
        <w:rPr>
          <w:rFonts w:ascii="Arial" w:hAnsi="Arial" w:cs="Arial"/>
          <w:b/>
          <w:bCs/>
          <w:u w:val="single"/>
          <w:bdr w:val="none" w:sz="0" w:space="0" w:color="auto" w:frame="1"/>
        </w:rPr>
      </w:pPr>
      <w:r w:rsidRPr="009D1D2E">
        <w:rPr>
          <w:rFonts w:ascii="Arial" w:hAnsi="Arial" w:cs="Arial"/>
          <w:b/>
          <w:bCs/>
          <w:u w:val="single"/>
          <w:bdr w:val="none" w:sz="0" w:space="0" w:color="auto" w:frame="1"/>
        </w:rPr>
        <w:t xml:space="preserve">Ámbito de </w:t>
      </w:r>
      <w:proofErr w:type="spellStart"/>
      <w:r w:rsidRPr="009D1D2E">
        <w:rPr>
          <w:rFonts w:ascii="Arial" w:hAnsi="Arial" w:cs="Arial"/>
          <w:b/>
          <w:bCs/>
          <w:u w:val="single"/>
          <w:bdr w:val="none" w:sz="0" w:space="0" w:color="auto" w:frame="1"/>
        </w:rPr>
        <w:t>apliación</w:t>
      </w:r>
      <w:proofErr w:type="spellEnd"/>
      <w:r w:rsidR="00C85F92" w:rsidRPr="009D1D2E">
        <w:rPr>
          <w:rFonts w:ascii="Arial" w:hAnsi="Arial" w:cs="Arial"/>
          <w:b/>
          <w:bCs/>
          <w:u w:val="single"/>
          <w:bdr w:val="none" w:sz="0" w:space="0" w:color="auto" w:frame="1"/>
        </w:rPr>
        <w:t>:</w:t>
      </w:r>
    </w:p>
    <w:p w:rsidR="00244108" w:rsidRPr="009D1D2E" w:rsidRDefault="00244108" w:rsidP="009D1D2E">
      <w:pPr>
        <w:pStyle w:val="NormalWeb"/>
        <w:shd w:val="clear" w:color="auto" w:fill="FFFFFF"/>
        <w:spacing w:before="0" w:beforeAutospacing="0" w:after="0" w:afterAutospacing="0" w:line="360" w:lineRule="auto"/>
        <w:jc w:val="both"/>
        <w:rPr>
          <w:rFonts w:ascii="Arial" w:hAnsi="Arial" w:cs="Arial"/>
          <w:color w:val="333333"/>
        </w:rPr>
      </w:pPr>
    </w:p>
    <w:p w:rsidR="00362071" w:rsidRPr="009D1D2E" w:rsidRDefault="00362071" w:rsidP="009D1D2E">
      <w:pPr>
        <w:pStyle w:val="NormalWeb"/>
        <w:shd w:val="clear" w:color="auto" w:fill="FFFFFF"/>
        <w:spacing w:before="0" w:beforeAutospacing="0" w:after="0" w:afterAutospacing="0" w:line="360" w:lineRule="auto"/>
        <w:jc w:val="both"/>
        <w:rPr>
          <w:rFonts w:ascii="Arial" w:hAnsi="Arial" w:cs="Arial"/>
          <w:color w:val="333333"/>
        </w:rPr>
      </w:pPr>
      <w:r w:rsidRPr="009D1D2E">
        <w:rPr>
          <w:rFonts w:ascii="Arial" w:hAnsi="Arial" w:cs="Arial"/>
          <w:color w:val="333333"/>
          <w:bdr w:val="none" w:sz="0" w:space="0" w:color="auto" w:frame="1"/>
        </w:rPr>
        <w:t>Abarca lo siguiente:</w:t>
      </w:r>
    </w:p>
    <w:p w:rsidR="00362071" w:rsidRPr="009D1D2E" w:rsidRDefault="00362071" w:rsidP="009D1D2E">
      <w:pPr>
        <w:pStyle w:val="NormalWeb"/>
        <w:spacing w:before="0" w:beforeAutospacing="0" w:after="0" w:afterAutospacing="0" w:line="360" w:lineRule="auto"/>
        <w:jc w:val="both"/>
        <w:rPr>
          <w:rFonts w:ascii="Arial" w:hAnsi="Arial" w:cs="Arial"/>
          <w:iCs/>
          <w:color w:val="333333"/>
        </w:rPr>
      </w:pPr>
      <w:r w:rsidRPr="009D1D2E">
        <w:rPr>
          <w:rFonts w:ascii="Arial" w:hAnsi="Arial" w:cs="Arial"/>
          <w:bCs/>
          <w:iCs/>
          <w:color w:val="333333"/>
          <w:bdr w:val="none" w:sz="0" w:space="0" w:color="auto" w:frame="1"/>
        </w:rPr>
        <w:t>1.</w:t>
      </w:r>
      <w:r w:rsidRPr="009D1D2E">
        <w:rPr>
          <w:rStyle w:val="apple-converted-space"/>
          <w:rFonts w:ascii="Arial" w:hAnsi="Arial" w:cs="Arial"/>
          <w:iCs/>
          <w:color w:val="333333"/>
          <w:bdr w:val="none" w:sz="0" w:space="0" w:color="auto" w:frame="1"/>
        </w:rPr>
        <w:t> </w:t>
      </w:r>
      <w:r w:rsidRPr="009D1D2E">
        <w:rPr>
          <w:rFonts w:ascii="Arial" w:hAnsi="Arial" w:cs="Arial"/>
          <w:iCs/>
          <w:color w:val="333333"/>
          <w:bdr w:val="none" w:sz="0" w:space="0" w:color="auto" w:frame="1"/>
        </w:rPr>
        <w:t>A la filiación;</w:t>
      </w:r>
    </w:p>
    <w:p w:rsidR="00362071" w:rsidRPr="009D1D2E" w:rsidRDefault="00362071" w:rsidP="009D1D2E">
      <w:pPr>
        <w:pStyle w:val="NormalWeb"/>
        <w:spacing w:before="0" w:beforeAutospacing="0" w:after="0" w:afterAutospacing="0" w:line="360" w:lineRule="auto"/>
        <w:jc w:val="both"/>
        <w:rPr>
          <w:rFonts w:ascii="Arial" w:hAnsi="Arial" w:cs="Arial"/>
          <w:iCs/>
          <w:color w:val="333333"/>
        </w:rPr>
      </w:pPr>
      <w:r w:rsidRPr="009D1D2E">
        <w:rPr>
          <w:rFonts w:ascii="Arial" w:hAnsi="Arial" w:cs="Arial"/>
          <w:bCs/>
          <w:iCs/>
          <w:color w:val="333333"/>
          <w:bdr w:val="none" w:sz="0" w:space="0" w:color="auto" w:frame="1"/>
        </w:rPr>
        <w:t>2.</w:t>
      </w:r>
      <w:r w:rsidRPr="009D1D2E">
        <w:rPr>
          <w:rStyle w:val="apple-converted-space"/>
          <w:rFonts w:ascii="Arial" w:hAnsi="Arial" w:cs="Arial"/>
          <w:iCs/>
          <w:color w:val="333333"/>
          <w:bdr w:val="none" w:sz="0" w:space="0" w:color="auto" w:frame="1"/>
        </w:rPr>
        <w:t> </w:t>
      </w:r>
      <w:r w:rsidRPr="009D1D2E">
        <w:rPr>
          <w:rFonts w:ascii="Arial" w:hAnsi="Arial" w:cs="Arial"/>
          <w:iCs/>
          <w:color w:val="333333"/>
          <w:bdr w:val="none" w:sz="0" w:space="0" w:color="auto" w:frame="1"/>
        </w:rPr>
        <w:t>A un estado social, en cuanto se tiene con respecto a otra u otras personas.</w:t>
      </w:r>
    </w:p>
    <w:p w:rsidR="00362071" w:rsidRPr="009D1D2E" w:rsidRDefault="00362071" w:rsidP="009D1D2E">
      <w:pPr>
        <w:pStyle w:val="NormalWeb"/>
        <w:spacing w:before="0" w:beforeAutospacing="0" w:after="0" w:afterAutospacing="0" w:line="360" w:lineRule="auto"/>
        <w:jc w:val="both"/>
        <w:rPr>
          <w:rFonts w:ascii="Arial" w:hAnsi="Arial" w:cs="Arial"/>
          <w:iCs/>
          <w:color w:val="333333"/>
        </w:rPr>
      </w:pPr>
      <w:r w:rsidRPr="009D1D2E">
        <w:rPr>
          <w:rFonts w:ascii="Arial" w:hAnsi="Arial" w:cs="Arial"/>
          <w:bCs/>
          <w:iCs/>
          <w:color w:val="333333"/>
          <w:bdr w:val="none" w:sz="0" w:space="0" w:color="auto" w:frame="1"/>
        </w:rPr>
        <w:t>3.</w:t>
      </w:r>
      <w:r w:rsidRPr="009D1D2E">
        <w:rPr>
          <w:rStyle w:val="apple-converted-space"/>
          <w:rFonts w:ascii="Arial" w:hAnsi="Arial" w:cs="Arial"/>
          <w:iCs/>
          <w:color w:val="333333"/>
          <w:bdr w:val="none" w:sz="0" w:space="0" w:color="auto" w:frame="1"/>
        </w:rPr>
        <w:t> </w:t>
      </w:r>
      <w:r w:rsidRPr="009D1D2E">
        <w:rPr>
          <w:rFonts w:ascii="Arial" w:hAnsi="Arial" w:cs="Arial"/>
          <w:iCs/>
          <w:color w:val="333333"/>
          <w:bdr w:val="none" w:sz="0" w:space="0" w:color="auto" w:frame="1"/>
        </w:rPr>
        <w:t>A un estado Civil, por cuanto implica la situación jurídica del hijo frente a la familia y a la sociedad.</w:t>
      </w:r>
    </w:p>
    <w:p w:rsidR="00362071" w:rsidRPr="009D1D2E" w:rsidRDefault="00362071" w:rsidP="009D1D2E">
      <w:pPr>
        <w:pStyle w:val="NormalWeb"/>
        <w:shd w:val="clear" w:color="auto" w:fill="FFFFFF"/>
        <w:spacing w:before="0" w:beforeAutospacing="0" w:after="0" w:afterAutospacing="0" w:line="360" w:lineRule="auto"/>
        <w:jc w:val="both"/>
        <w:rPr>
          <w:rFonts w:ascii="Arial" w:hAnsi="Arial" w:cs="Arial"/>
          <w:color w:val="333333"/>
        </w:rPr>
      </w:pPr>
      <w:r w:rsidRPr="009D1D2E">
        <w:rPr>
          <w:rFonts w:ascii="Arial" w:hAnsi="Arial" w:cs="Arial"/>
          <w:color w:val="333333"/>
          <w:bdr w:val="none" w:sz="0" w:space="0" w:color="auto" w:frame="1"/>
        </w:rPr>
        <w:t xml:space="preserve">Todo esto, determina su capacidad para el ejercicio de ciertos derechos y el cumplimiento de ciertas obligaciones; y todo ello es la consecuencia del estado que surge de la relación paterno-filial, y por tallas normas que la reglamentan son de orden </w:t>
      </w:r>
      <w:proofErr w:type="spellStart"/>
      <w:proofErr w:type="gramStart"/>
      <w:r w:rsidRPr="009D1D2E">
        <w:rPr>
          <w:rFonts w:ascii="Arial" w:hAnsi="Arial" w:cs="Arial"/>
          <w:color w:val="333333"/>
          <w:bdr w:val="none" w:sz="0" w:space="0" w:color="auto" w:frame="1"/>
        </w:rPr>
        <w:t>publico</w:t>
      </w:r>
      <w:proofErr w:type="spellEnd"/>
      <w:proofErr w:type="gramEnd"/>
      <w:r w:rsidRPr="009D1D2E">
        <w:rPr>
          <w:rFonts w:ascii="Arial" w:hAnsi="Arial" w:cs="Arial"/>
          <w:color w:val="333333"/>
          <w:bdr w:val="none" w:sz="0" w:space="0" w:color="auto" w:frame="1"/>
        </w:rPr>
        <w:t>.</w:t>
      </w:r>
    </w:p>
    <w:p w:rsidR="0073681C" w:rsidRPr="009D1D2E" w:rsidRDefault="0073681C" w:rsidP="009D1D2E">
      <w:pPr>
        <w:pStyle w:val="NormalWeb"/>
        <w:shd w:val="clear" w:color="auto" w:fill="FFFFFF"/>
        <w:spacing w:before="0" w:beforeAutospacing="0" w:after="0" w:afterAutospacing="0" w:line="360" w:lineRule="auto"/>
        <w:jc w:val="both"/>
        <w:rPr>
          <w:rFonts w:ascii="Arial" w:hAnsi="Arial" w:cs="Arial"/>
          <w:bCs/>
          <w:color w:val="003366"/>
          <w:bdr w:val="none" w:sz="0" w:space="0" w:color="auto" w:frame="1"/>
        </w:rPr>
      </w:pPr>
    </w:p>
    <w:p w:rsidR="00362071" w:rsidRPr="009D1D2E" w:rsidRDefault="00362071" w:rsidP="009D1D2E">
      <w:pPr>
        <w:pStyle w:val="NormalWeb"/>
        <w:shd w:val="clear" w:color="auto" w:fill="FFFFFF"/>
        <w:spacing w:before="0" w:beforeAutospacing="0" w:after="0" w:afterAutospacing="0" w:line="360" w:lineRule="auto"/>
        <w:jc w:val="both"/>
        <w:rPr>
          <w:rFonts w:ascii="Arial" w:hAnsi="Arial" w:cs="Arial"/>
          <w:b/>
          <w:u w:val="single"/>
        </w:rPr>
      </w:pPr>
      <w:r w:rsidRPr="009D1D2E">
        <w:rPr>
          <w:rFonts w:ascii="Arial" w:hAnsi="Arial" w:cs="Arial"/>
          <w:b/>
          <w:bCs/>
          <w:u w:val="single"/>
          <w:bdr w:val="none" w:sz="0" w:space="0" w:color="auto" w:frame="1"/>
        </w:rPr>
        <w:t>Características del derecho a la identidad</w:t>
      </w:r>
      <w:r w:rsidR="00C85F92" w:rsidRPr="009D1D2E">
        <w:rPr>
          <w:rFonts w:ascii="Arial" w:hAnsi="Arial" w:cs="Arial"/>
          <w:b/>
          <w:bCs/>
          <w:u w:val="single"/>
          <w:bdr w:val="none" w:sz="0" w:space="0" w:color="auto" w:frame="1"/>
        </w:rPr>
        <w:t>:</w:t>
      </w:r>
    </w:p>
    <w:p w:rsidR="00362071" w:rsidRPr="009D1D2E" w:rsidRDefault="00362071" w:rsidP="009D1D2E">
      <w:pPr>
        <w:pStyle w:val="NormalWeb"/>
        <w:shd w:val="clear" w:color="auto" w:fill="FFFFFF"/>
        <w:spacing w:before="0" w:beforeAutospacing="0" w:after="0" w:afterAutospacing="0" w:line="360" w:lineRule="auto"/>
        <w:jc w:val="both"/>
        <w:rPr>
          <w:rFonts w:ascii="Arial" w:hAnsi="Arial" w:cs="Arial"/>
          <w:color w:val="333333"/>
        </w:rPr>
      </w:pPr>
      <w:r w:rsidRPr="009D1D2E">
        <w:rPr>
          <w:rFonts w:ascii="Arial" w:hAnsi="Arial" w:cs="Arial"/>
          <w:color w:val="333333"/>
          <w:bdr w:val="none" w:sz="0" w:space="0" w:color="auto" w:frame="1"/>
        </w:rPr>
        <w:t>Puedo señalar los siguientes:</w:t>
      </w:r>
    </w:p>
    <w:p w:rsidR="00362071" w:rsidRPr="009D1D2E" w:rsidRDefault="00362071" w:rsidP="009D1D2E">
      <w:pPr>
        <w:pStyle w:val="NormalWeb"/>
        <w:spacing w:before="0" w:beforeAutospacing="0" w:after="0" w:afterAutospacing="0" w:line="360" w:lineRule="auto"/>
        <w:jc w:val="both"/>
        <w:rPr>
          <w:rFonts w:ascii="Arial" w:hAnsi="Arial" w:cs="Arial"/>
          <w:iCs/>
          <w:color w:val="333333"/>
        </w:rPr>
      </w:pPr>
      <w:r w:rsidRPr="009D1D2E">
        <w:rPr>
          <w:rFonts w:ascii="Arial" w:hAnsi="Arial" w:cs="Arial"/>
          <w:bCs/>
          <w:iCs/>
          <w:color w:val="333333"/>
          <w:bdr w:val="none" w:sz="0" w:space="0" w:color="auto" w:frame="1"/>
        </w:rPr>
        <w:t>a.</w:t>
      </w:r>
      <w:r w:rsidRPr="009D1D2E">
        <w:rPr>
          <w:rStyle w:val="apple-converted-space"/>
          <w:rFonts w:ascii="Arial" w:hAnsi="Arial" w:cs="Arial"/>
          <w:bCs/>
          <w:iCs/>
          <w:color w:val="333333"/>
          <w:bdr w:val="none" w:sz="0" w:space="0" w:color="auto" w:frame="1"/>
        </w:rPr>
        <w:t> </w:t>
      </w:r>
      <w:r w:rsidRPr="009D1D2E">
        <w:rPr>
          <w:rFonts w:ascii="Arial" w:hAnsi="Arial" w:cs="Arial"/>
          <w:iCs/>
          <w:color w:val="333333"/>
          <w:bdr w:val="none" w:sz="0" w:space="0" w:color="auto" w:frame="1"/>
        </w:rPr>
        <w:t>Vitalicio, porque es concedido para toda la vida.</w:t>
      </w:r>
    </w:p>
    <w:p w:rsidR="00362071" w:rsidRPr="009D1D2E" w:rsidRDefault="00362071" w:rsidP="009D1D2E">
      <w:pPr>
        <w:pStyle w:val="NormalWeb"/>
        <w:spacing w:before="0" w:beforeAutospacing="0" w:after="0" w:afterAutospacing="0" w:line="360" w:lineRule="auto"/>
        <w:jc w:val="both"/>
        <w:rPr>
          <w:rFonts w:ascii="Arial" w:hAnsi="Arial" w:cs="Arial"/>
          <w:iCs/>
          <w:color w:val="333333"/>
        </w:rPr>
      </w:pPr>
      <w:r w:rsidRPr="009D1D2E">
        <w:rPr>
          <w:rFonts w:ascii="Arial" w:hAnsi="Arial" w:cs="Arial"/>
          <w:bCs/>
          <w:iCs/>
          <w:color w:val="333333"/>
          <w:bdr w:val="none" w:sz="0" w:space="0" w:color="auto" w:frame="1"/>
        </w:rPr>
        <w:t>b.</w:t>
      </w:r>
      <w:r w:rsidRPr="009D1D2E">
        <w:rPr>
          <w:rStyle w:val="apple-converted-space"/>
          <w:rFonts w:ascii="Arial" w:hAnsi="Arial" w:cs="Arial"/>
          <w:bCs/>
          <w:iCs/>
          <w:color w:val="333333"/>
          <w:bdr w:val="none" w:sz="0" w:space="0" w:color="auto" w:frame="1"/>
        </w:rPr>
        <w:t> </w:t>
      </w:r>
      <w:r w:rsidRPr="009D1D2E">
        <w:rPr>
          <w:rFonts w:ascii="Arial" w:hAnsi="Arial" w:cs="Arial"/>
          <w:iCs/>
          <w:color w:val="333333"/>
          <w:bdr w:val="none" w:sz="0" w:space="0" w:color="auto" w:frame="1"/>
        </w:rPr>
        <w:t>Innato, pues con el nacimiento aparece la individualidad propia que tiene a mirarse exactamente en el conocimiento de los otros.</w:t>
      </w:r>
    </w:p>
    <w:p w:rsidR="00362071" w:rsidRPr="009D1D2E" w:rsidRDefault="00362071" w:rsidP="009D1D2E">
      <w:pPr>
        <w:pStyle w:val="NormalWeb"/>
        <w:spacing w:before="0" w:beforeAutospacing="0" w:after="0" w:afterAutospacing="0" w:line="360" w:lineRule="auto"/>
        <w:jc w:val="both"/>
        <w:rPr>
          <w:rFonts w:ascii="Arial" w:hAnsi="Arial" w:cs="Arial"/>
          <w:iCs/>
          <w:color w:val="333333"/>
          <w:bdr w:val="none" w:sz="0" w:space="0" w:color="auto" w:frame="1"/>
        </w:rPr>
      </w:pPr>
      <w:r w:rsidRPr="009D1D2E">
        <w:rPr>
          <w:rFonts w:ascii="Arial" w:hAnsi="Arial" w:cs="Arial"/>
          <w:bCs/>
          <w:iCs/>
          <w:color w:val="333333"/>
          <w:bdr w:val="none" w:sz="0" w:space="0" w:color="auto" w:frame="1"/>
        </w:rPr>
        <w:t>c.</w:t>
      </w:r>
      <w:r w:rsidRPr="009D1D2E">
        <w:rPr>
          <w:rStyle w:val="apple-converted-space"/>
          <w:rFonts w:ascii="Arial" w:hAnsi="Arial" w:cs="Arial"/>
          <w:bCs/>
          <w:iCs/>
          <w:color w:val="333333"/>
          <w:bdr w:val="none" w:sz="0" w:space="0" w:color="auto" w:frame="1"/>
        </w:rPr>
        <w:t> </w:t>
      </w:r>
      <w:r w:rsidRPr="009D1D2E">
        <w:rPr>
          <w:rFonts w:ascii="Arial" w:hAnsi="Arial" w:cs="Arial"/>
          <w:iCs/>
          <w:color w:val="333333"/>
          <w:bdr w:val="none" w:sz="0" w:space="0" w:color="auto" w:frame="1"/>
        </w:rPr>
        <w:t>Originario, esto es el poder jurídico a su consideración y protección contra las indebidas perturbaciones.</w:t>
      </w:r>
    </w:p>
    <w:p w:rsidR="00543109" w:rsidRPr="009D1D2E" w:rsidRDefault="00543109" w:rsidP="009D1D2E">
      <w:pPr>
        <w:pStyle w:val="NormalWeb"/>
        <w:spacing w:before="0" w:beforeAutospacing="0" w:after="0" w:afterAutospacing="0" w:line="360" w:lineRule="auto"/>
        <w:jc w:val="both"/>
        <w:rPr>
          <w:rFonts w:ascii="Arial" w:hAnsi="Arial" w:cs="Arial"/>
          <w:iCs/>
          <w:color w:val="333333"/>
          <w:bdr w:val="none" w:sz="0" w:space="0" w:color="auto" w:frame="1"/>
        </w:rPr>
      </w:pPr>
    </w:p>
    <w:p w:rsidR="00543109" w:rsidRPr="009D1D2E" w:rsidRDefault="00543109" w:rsidP="009D1D2E">
      <w:pPr>
        <w:pStyle w:val="NormalWeb"/>
        <w:shd w:val="clear" w:color="auto" w:fill="FFFFFF"/>
        <w:spacing w:before="0" w:beforeAutospacing="0" w:after="0" w:afterAutospacing="0" w:line="360" w:lineRule="auto"/>
        <w:jc w:val="both"/>
        <w:rPr>
          <w:rFonts w:ascii="Arial" w:hAnsi="Arial" w:cs="Arial"/>
          <w:color w:val="333333"/>
        </w:rPr>
      </w:pPr>
      <w:r w:rsidRPr="009D1D2E">
        <w:rPr>
          <w:rFonts w:ascii="Arial" w:hAnsi="Arial" w:cs="Arial"/>
          <w:color w:val="333333"/>
          <w:bdr w:val="none" w:sz="0" w:space="0" w:color="auto" w:frame="1"/>
        </w:rPr>
        <w:t xml:space="preserve">Como criterio del grupo, este es un derecho que corresponde no sólo al niño, sino a todas las personas, así según los Arts. 23 </w:t>
      </w:r>
      <w:proofErr w:type="gramStart"/>
      <w:r w:rsidRPr="009D1D2E">
        <w:rPr>
          <w:rFonts w:ascii="Arial" w:hAnsi="Arial" w:cs="Arial"/>
          <w:color w:val="333333"/>
          <w:bdr w:val="none" w:sz="0" w:space="0" w:color="auto" w:frame="1"/>
        </w:rPr>
        <w:t>numeral</w:t>
      </w:r>
      <w:proofErr w:type="gramEnd"/>
      <w:r w:rsidRPr="009D1D2E">
        <w:rPr>
          <w:rFonts w:ascii="Arial" w:hAnsi="Arial" w:cs="Arial"/>
          <w:color w:val="333333"/>
          <w:bdr w:val="none" w:sz="0" w:space="0" w:color="auto" w:frame="1"/>
        </w:rPr>
        <w:t xml:space="preserve"> 24 de la Constitución; y 48 y 49, el derecho al conocimiento de la propia identidad constituye una garantía constitucional, o sea que el ciudadano de cualquier edad, tiene el derecho a investigar su origen, de exigir a quien le ha dado vida cumpla la obligación que la naturaleza impone y que el derecho lo ha reglamentado, pues el Derecho a la Identidad, es un derecho inherente a la persona.</w:t>
      </w:r>
    </w:p>
    <w:p w:rsidR="00BB3AF9" w:rsidRPr="009D1D2E" w:rsidRDefault="0073681C" w:rsidP="009D1D2E">
      <w:pPr>
        <w:shd w:val="clear" w:color="auto" w:fill="FFFFFF"/>
        <w:spacing w:line="360" w:lineRule="auto"/>
        <w:jc w:val="both"/>
        <w:rPr>
          <w:rFonts w:ascii="Arial" w:eastAsia="Times New Roman" w:hAnsi="Arial" w:cs="Arial"/>
          <w:color w:val="000000"/>
          <w:sz w:val="24"/>
          <w:szCs w:val="20"/>
          <w:lang w:val="es-SV" w:eastAsia="es-SV"/>
        </w:rPr>
      </w:pPr>
      <w:r w:rsidRPr="009D1D2E">
        <w:rPr>
          <w:rFonts w:ascii="Arial" w:eastAsia="Times New Roman" w:hAnsi="Arial" w:cs="Arial"/>
          <w:color w:val="000000"/>
          <w:sz w:val="24"/>
          <w:szCs w:val="20"/>
          <w:lang w:val="es-SV" w:eastAsia="es-SV"/>
        </w:rPr>
        <w:lastRenderedPageBreak/>
        <w:t xml:space="preserve">Según la </w:t>
      </w:r>
      <w:r w:rsidR="00BB3AF9" w:rsidRPr="009D1D2E">
        <w:rPr>
          <w:rFonts w:ascii="Arial" w:eastAsia="Times New Roman" w:hAnsi="Arial" w:cs="Arial"/>
          <w:color w:val="000000"/>
          <w:sz w:val="24"/>
          <w:szCs w:val="20"/>
          <w:lang w:val="es-SV" w:eastAsia="es-SV"/>
        </w:rPr>
        <w:t xml:space="preserve">Ley del ejercicio notarial de la </w:t>
      </w:r>
      <w:proofErr w:type="spellStart"/>
      <w:r w:rsidR="00BB3AF9" w:rsidRPr="009D1D2E">
        <w:rPr>
          <w:rFonts w:ascii="Arial" w:eastAsia="Times New Roman" w:hAnsi="Arial" w:cs="Arial"/>
          <w:color w:val="000000"/>
          <w:sz w:val="24"/>
          <w:szCs w:val="20"/>
          <w:lang w:val="es-SV" w:eastAsia="es-SV"/>
        </w:rPr>
        <w:t>juridicion</w:t>
      </w:r>
      <w:proofErr w:type="spellEnd"/>
      <w:r w:rsidR="00BB3AF9" w:rsidRPr="009D1D2E">
        <w:rPr>
          <w:rFonts w:ascii="Arial" w:eastAsia="Times New Roman" w:hAnsi="Arial" w:cs="Arial"/>
          <w:color w:val="000000"/>
          <w:sz w:val="24"/>
          <w:szCs w:val="20"/>
          <w:lang w:val="es-SV" w:eastAsia="es-SV"/>
        </w:rPr>
        <w:t xml:space="preserve"> voluntaria y de otras diligencias</w:t>
      </w:r>
      <w:r w:rsidRPr="009D1D2E">
        <w:rPr>
          <w:rFonts w:ascii="Arial" w:eastAsia="Times New Roman" w:hAnsi="Arial" w:cs="Arial"/>
          <w:color w:val="000000"/>
          <w:sz w:val="24"/>
          <w:szCs w:val="20"/>
          <w:lang w:val="es-SV" w:eastAsia="es-SV"/>
        </w:rPr>
        <w:t xml:space="preserve"> nos habla de </w:t>
      </w:r>
      <w:proofErr w:type="spellStart"/>
      <w:r w:rsidRPr="009D1D2E">
        <w:rPr>
          <w:rFonts w:ascii="Arial" w:eastAsia="Times New Roman" w:hAnsi="Arial" w:cs="Arial"/>
          <w:color w:val="000000"/>
          <w:sz w:val="24"/>
          <w:szCs w:val="20"/>
          <w:lang w:val="es-SV" w:eastAsia="es-SV"/>
        </w:rPr>
        <w:t>indentidad</w:t>
      </w:r>
      <w:proofErr w:type="spellEnd"/>
      <w:r w:rsidRPr="009D1D2E">
        <w:rPr>
          <w:rFonts w:ascii="Arial" w:eastAsia="Times New Roman" w:hAnsi="Arial" w:cs="Arial"/>
          <w:color w:val="000000"/>
          <w:sz w:val="24"/>
          <w:szCs w:val="20"/>
          <w:lang w:val="es-SV" w:eastAsia="es-SV"/>
        </w:rPr>
        <w:t xml:space="preserve"> personal en los siguientes artículos:</w:t>
      </w:r>
    </w:p>
    <w:p w:rsidR="00BB3AF9" w:rsidRPr="009D1D2E" w:rsidRDefault="00BB3AF9" w:rsidP="009D1D2E">
      <w:pPr>
        <w:spacing w:line="360" w:lineRule="auto"/>
        <w:jc w:val="both"/>
        <w:rPr>
          <w:rFonts w:ascii="Arial" w:eastAsia="Times New Roman" w:hAnsi="Arial" w:cs="Times New Roman"/>
          <w:sz w:val="24"/>
          <w:szCs w:val="24"/>
          <w:lang w:val="es-SV" w:eastAsia="es-SV"/>
        </w:rPr>
      </w:pPr>
      <w:r w:rsidRPr="009D1D2E">
        <w:rPr>
          <w:rFonts w:ascii="Arial" w:eastAsia="Times New Roman" w:hAnsi="Arial" w:cs="Times New Roman"/>
          <w:color w:val="000000"/>
          <w:sz w:val="24"/>
          <w:szCs w:val="27"/>
          <w:lang w:val="es-SV" w:eastAsia="es-SV"/>
        </w:rPr>
        <w:br/>
      </w:r>
      <w:r w:rsidRPr="009D1D2E">
        <w:rPr>
          <w:rFonts w:ascii="Arial" w:eastAsia="Times New Roman" w:hAnsi="Arial" w:cs="Arial"/>
          <w:color w:val="000000"/>
          <w:sz w:val="24"/>
          <w:szCs w:val="20"/>
          <w:shd w:val="clear" w:color="auto" w:fill="FFFFFF"/>
          <w:lang w:val="es-SV" w:eastAsia="es-SV"/>
        </w:rPr>
        <w:t>Art. 31.- Cuando una persona natural trate de establecer que es conocida con nombres o apellidos que no concuerdan con los asentados en su partida de nacimiento, dicha persona por sí, por apoderado o por medio de su representante legal, podrá comparecer ante notario, a quien presentará la certificación de su partida de nacimiento y cualquier otro documento relativo a la identidad que se trate de establecer, presentándole además, dos testigos idóneos que lo conozcan.</w:t>
      </w:r>
    </w:p>
    <w:p w:rsidR="00BB3AF9" w:rsidRPr="009D1D2E" w:rsidRDefault="00BB3AF9" w:rsidP="009D1D2E">
      <w:pPr>
        <w:shd w:val="clear" w:color="auto" w:fill="FFFFFF"/>
        <w:spacing w:before="100" w:beforeAutospacing="1" w:after="100" w:afterAutospacing="1" w:line="360" w:lineRule="auto"/>
        <w:jc w:val="both"/>
        <w:rPr>
          <w:rFonts w:ascii="Arial" w:eastAsia="Times New Roman" w:hAnsi="Arial" w:cs="Times New Roman"/>
          <w:color w:val="000000"/>
          <w:sz w:val="24"/>
          <w:szCs w:val="27"/>
          <w:lang w:val="es-SV" w:eastAsia="es-SV"/>
        </w:rPr>
      </w:pPr>
      <w:r w:rsidRPr="009D1D2E">
        <w:rPr>
          <w:rFonts w:ascii="Arial" w:eastAsia="Times New Roman" w:hAnsi="Arial" w:cs="Arial"/>
          <w:color w:val="000000"/>
          <w:sz w:val="24"/>
          <w:szCs w:val="20"/>
          <w:lang w:val="es-SV" w:eastAsia="es-SV"/>
        </w:rPr>
        <w:t>El notario procederá a asentar en su protocolo la escritura correspondiente, en la que relacionará los documentos presentados y asentará las deposiciones de los testigos y con base en dichas probanzas, dará fe de que la persona a que se refiere la certificación de la partida de nacimiento, es conocida con los nombres mencionados por los testigos o por los otros documentos.</w:t>
      </w:r>
    </w:p>
    <w:p w:rsidR="00BB3AF9" w:rsidRPr="009D1D2E" w:rsidRDefault="00BB3AF9" w:rsidP="009D1D2E">
      <w:pPr>
        <w:shd w:val="clear" w:color="auto" w:fill="FFFFFF"/>
        <w:spacing w:before="100" w:beforeAutospacing="1" w:after="100" w:afterAutospacing="1" w:line="360" w:lineRule="auto"/>
        <w:jc w:val="both"/>
        <w:rPr>
          <w:rFonts w:ascii="Arial" w:eastAsia="Times New Roman" w:hAnsi="Arial" w:cs="Arial"/>
          <w:color w:val="000000"/>
          <w:sz w:val="24"/>
          <w:szCs w:val="20"/>
          <w:lang w:val="es-SV" w:eastAsia="es-SV"/>
        </w:rPr>
      </w:pPr>
      <w:r w:rsidRPr="009D1D2E">
        <w:rPr>
          <w:rFonts w:ascii="Arial" w:eastAsia="Times New Roman" w:hAnsi="Arial" w:cs="Arial"/>
          <w:color w:val="000000"/>
          <w:sz w:val="24"/>
          <w:szCs w:val="20"/>
          <w:lang w:val="es-SV" w:eastAsia="es-SV"/>
        </w:rPr>
        <w:t>El testimonio que el notario extienda deberá presentarse al Registro Civil para que, con vista del mismo, se margine la correspondiente partida de nacimiento, anotándose la fecha de la escritura, el nombre y apellidos del notario ante quien se otorgó y los nombres y apellidos con que el otorgante será identificado. La certificación de la partida de nacimiento, debidamente marginada, servirá al interesado para obtener nuevos documentos relacionados con su identificación.</w:t>
      </w:r>
    </w:p>
    <w:p w:rsidR="009D1D2E" w:rsidRPr="009D1D2E" w:rsidRDefault="009D1D2E" w:rsidP="009D1D2E">
      <w:pPr>
        <w:spacing w:line="360" w:lineRule="auto"/>
        <w:jc w:val="both"/>
        <w:rPr>
          <w:rFonts w:ascii="Arial" w:hAnsi="Arial"/>
          <w:sz w:val="24"/>
        </w:rPr>
      </w:pPr>
      <w:r w:rsidRPr="009D1D2E">
        <w:rPr>
          <w:rFonts w:ascii="Arial" w:hAnsi="Arial"/>
          <w:sz w:val="24"/>
        </w:rPr>
        <w:t xml:space="preserve">Este es un contrato claro de explicar la ley le da la facultad a las personas de poder arreglar su identidad personal por nombrársele de otra manera no siendo la misma que le asentaron en su partida de nacimiento existen muchos casos de este tipo donde la Personas es afectada por su identidad por ser conocida con otro nombre y legalmente el nombre en su documentación es otra </w:t>
      </w:r>
    </w:p>
    <w:p w:rsidR="00BB3AF9" w:rsidRPr="009D1D2E" w:rsidRDefault="00BB3AF9" w:rsidP="009D1D2E">
      <w:pPr>
        <w:shd w:val="clear" w:color="auto" w:fill="FFFFFF"/>
        <w:spacing w:before="100" w:beforeAutospacing="1" w:after="100" w:afterAutospacing="1" w:line="360" w:lineRule="auto"/>
        <w:jc w:val="both"/>
        <w:rPr>
          <w:rFonts w:ascii="Arial" w:eastAsia="Times New Roman" w:hAnsi="Arial" w:cs="Times New Roman"/>
          <w:color w:val="000000"/>
          <w:sz w:val="24"/>
          <w:szCs w:val="27"/>
          <w:lang w:val="es-SV" w:eastAsia="es-SV"/>
        </w:rPr>
      </w:pPr>
      <w:r w:rsidRPr="009D1D2E">
        <w:rPr>
          <w:rFonts w:ascii="Arial" w:eastAsia="Times New Roman" w:hAnsi="Arial" w:cs="Arial"/>
          <w:color w:val="000000"/>
          <w:sz w:val="24"/>
          <w:szCs w:val="20"/>
          <w:lang w:val="es-SV" w:eastAsia="es-SV"/>
        </w:rPr>
        <w:t xml:space="preserve">Art. 32.- En la misma forma consignada en el artículo anterior, procederá el notario cuando se trate de establecer la identidad de una persona fallecida, siempre que el interesado en la identificación le presente, además de los documentos y testigos mencionados en dicho </w:t>
      </w:r>
      <w:r w:rsidRPr="009D1D2E">
        <w:rPr>
          <w:rFonts w:ascii="Arial" w:eastAsia="Times New Roman" w:hAnsi="Arial" w:cs="Arial"/>
          <w:color w:val="000000"/>
          <w:sz w:val="24"/>
          <w:szCs w:val="20"/>
          <w:lang w:val="es-SV" w:eastAsia="es-SV"/>
        </w:rPr>
        <w:lastRenderedPageBreak/>
        <w:t>artículo, la certificación de la partida de defunción respectiva, y le compruebe el interés que tiene en establecer tal identidad, de lo cual se hará mención en la escritura.</w:t>
      </w:r>
    </w:p>
    <w:p w:rsidR="00BB3AF9" w:rsidRPr="009D1D2E" w:rsidRDefault="00BB3AF9" w:rsidP="009D1D2E">
      <w:pPr>
        <w:shd w:val="clear" w:color="auto" w:fill="FFFFFF"/>
        <w:spacing w:before="100" w:beforeAutospacing="1" w:after="100" w:afterAutospacing="1" w:line="360" w:lineRule="auto"/>
        <w:jc w:val="both"/>
        <w:rPr>
          <w:rFonts w:ascii="Arial" w:eastAsia="Times New Roman" w:hAnsi="Arial" w:cs="Times New Roman"/>
          <w:color w:val="000000"/>
          <w:sz w:val="24"/>
          <w:szCs w:val="27"/>
          <w:lang w:val="es-SV" w:eastAsia="es-SV"/>
        </w:rPr>
      </w:pPr>
      <w:r w:rsidRPr="009D1D2E">
        <w:rPr>
          <w:rFonts w:ascii="Arial" w:eastAsia="Times New Roman" w:hAnsi="Arial" w:cs="Arial"/>
          <w:color w:val="000000"/>
          <w:sz w:val="24"/>
          <w:szCs w:val="20"/>
          <w:lang w:val="es-SV" w:eastAsia="es-SV"/>
        </w:rPr>
        <w:t>El Registro Civil marginará las correspondientes partidas de nacimiento y de defunción de la manera indicada en el artículo anterior.</w:t>
      </w:r>
    </w:p>
    <w:p w:rsidR="00BB3AF9" w:rsidRPr="009D1D2E" w:rsidRDefault="00BB3AF9" w:rsidP="009D1D2E">
      <w:pPr>
        <w:spacing w:line="360" w:lineRule="auto"/>
        <w:jc w:val="both"/>
        <w:rPr>
          <w:rFonts w:ascii="Arial" w:eastAsia="Times New Roman" w:hAnsi="Arial" w:cs="Arial"/>
          <w:color w:val="000000"/>
          <w:sz w:val="24"/>
          <w:szCs w:val="20"/>
          <w:shd w:val="clear" w:color="auto" w:fill="FFFFFF"/>
          <w:lang w:val="es-SV" w:eastAsia="es-SV"/>
        </w:rPr>
      </w:pPr>
      <w:r w:rsidRPr="009D1D2E">
        <w:rPr>
          <w:rFonts w:ascii="Arial" w:eastAsia="Times New Roman" w:hAnsi="Arial" w:cs="Times New Roman"/>
          <w:color w:val="000000"/>
          <w:sz w:val="24"/>
          <w:szCs w:val="27"/>
          <w:lang w:val="es-SV" w:eastAsia="es-SV"/>
        </w:rPr>
        <w:br/>
      </w:r>
      <w:r w:rsidRPr="009D1D2E">
        <w:rPr>
          <w:rFonts w:ascii="Arial" w:eastAsia="Times New Roman" w:hAnsi="Arial" w:cs="Arial"/>
          <w:color w:val="000000"/>
          <w:sz w:val="24"/>
          <w:szCs w:val="20"/>
          <w:shd w:val="clear" w:color="auto" w:fill="FFFFFF"/>
          <w:lang w:val="es-SV" w:eastAsia="es-SV"/>
        </w:rPr>
        <w:t>Art. 33.- Cuando una persona se encuentre en el caso previsto en los incisos primero y tercero del Artículo 331 C., podrá presentarse ante notario, quien nombrará perito a un facultativo de su conocimiento y lo juramentará, procediendo a asentar en su protocolo la escritura correspondiente, en la que deberá consignar la petición del interesado, el nombramiento, aceptación y juramento del perito; dictamen de éste sobre la mayor y la menor edad del interesado que le parezcan compatibles con su desarrollo y aspecto físico; y concluirá el notario atribuyendo al solicitante la edad media que le corresponda dentro de las dictaminadas por el perito.</w:t>
      </w:r>
    </w:p>
    <w:p w:rsidR="009D1D2E" w:rsidRPr="009D1D2E" w:rsidRDefault="009D1D2E" w:rsidP="009D1D2E">
      <w:pPr>
        <w:spacing w:line="360" w:lineRule="auto"/>
        <w:jc w:val="both"/>
        <w:rPr>
          <w:rFonts w:ascii="Arial" w:eastAsia="Times New Roman" w:hAnsi="Arial" w:cs="Arial"/>
          <w:color w:val="000000"/>
          <w:sz w:val="24"/>
          <w:szCs w:val="20"/>
          <w:shd w:val="clear" w:color="auto" w:fill="FFFFFF"/>
          <w:lang w:val="es-SV" w:eastAsia="es-SV"/>
        </w:rPr>
      </w:pPr>
    </w:p>
    <w:p w:rsidR="009D1D2E" w:rsidRPr="009D1D2E" w:rsidRDefault="009D1D2E" w:rsidP="009D1D2E">
      <w:pPr>
        <w:spacing w:line="360" w:lineRule="auto"/>
        <w:jc w:val="both"/>
        <w:rPr>
          <w:rFonts w:ascii="Arial" w:eastAsia="Times New Roman" w:hAnsi="Arial" w:cs="Arial"/>
          <w:color w:val="000000"/>
          <w:sz w:val="24"/>
          <w:szCs w:val="20"/>
          <w:shd w:val="clear" w:color="auto" w:fill="FFFFFF"/>
          <w:lang w:val="es-SV" w:eastAsia="es-SV"/>
        </w:rPr>
      </w:pPr>
    </w:p>
    <w:p w:rsidR="009D1D2E" w:rsidRPr="009D1D2E" w:rsidRDefault="009D1D2E" w:rsidP="009D1D2E">
      <w:pPr>
        <w:spacing w:line="360" w:lineRule="auto"/>
        <w:jc w:val="both"/>
        <w:rPr>
          <w:rFonts w:ascii="Arial" w:hAnsi="Arial"/>
          <w:sz w:val="24"/>
        </w:rPr>
      </w:pPr>
      <w:r w:rsidRPr="009D1D2E">
        <w:rPr>
          <w:rFonts w:ascii="Arial" w:hAnsi="Arial"/>
          <w:sz w:val="24"/>
        </w:rPr>
        <w:t>Según la ley del nombre  en sus artículos nos hablan del derecho al nombre:</w:t>
      </w:r>
    </w:p>
    <w:p w:rsidR="009D1D2E" w:rsidRPr="009D1D2E" w:rsidRDefault="009D1D2E" w:rsidP="009D1D2E">
      <w:pPr>
        <w:spacing w:line="360" w:lineRule="auto"/>
        <w:jc w:val="both"/>
        <w:rPr>
          <w:rFonts w:ascii="Arial" w:hAnsi="Arial"/>
          <w:sz w:val="24"/>
        </w:rPr>
      </w:pPr>
    </w:p>
    <w:p w:rsidR="009D1D2E" w:rsidRPr="009D1D2E" w:rsidRDefault="009D1D2E" w:rsidP="009D1D2E">
      <w:pPr>
        <w:spacing w:line="360" w:lineRule="auto"/>
        <w:jc w:val="both"/>
        <w:rPr>
          <w:rFonts w:ascii="Arial" w:hAnsi="Arial"/>
          <w:sz w:val="24"/>
        </w:rPr>
      </w:pPr>
      <w:r w:rsidRPr="009D1D2E">
        <w:rPr>
          <w:rFonts w:ascii="Arial" w:hAnsi="Arial"/>
          <w:sz w:val="24"/>
        </w:rPr>
        <w:t xml:space="preserve">Art. 23 Ley del nombre de la persona natural, establece que ante la posibilidad de existir varios sujetos con el mismo nombre, estos podrán por derecho solicitar el cambio de nombre, esto no sin antes cumplir con los requisitos establecidos en el articulo ya citado y en esta misma ley; entre los cuales estriba el de presentar antecedentes penales en los cuales se establece que no se </w:t>
      </w:r>
      <w:proofErr w:type="spellStart"/>
      <w:r w:rsidRPr="009D1D2E">
        <w:rPr>
          <w:rFonts w:ascii="Arial" w:hAnsi="Arial"/>
          <w:sz w:val="24"/>
        </w:rPr>
        <w:t>esta</w:t>
      </w:r>
      <w:proofErr w:type="spellEnd"/>
      <w:r w:rsidRPr="009D1D2E">
        <w:rPr>
          <w:rFonts w:ascii="Arial" w:hAnsi="Arial"/>
          <w:sz w:val="24"/>
        </w:rPr>
        <w:t xml:space="preserve"> siendo perseguido por ningún delito; además esta misma ley establece que dicho cambio, sea este motivado por cualquiera de las razones expresadas en los artículos 11 y 12 de este mismo cuerpo normativo, no implica que se podrán evadir las obligaciones adquiridas previamente. Los artículos 1 y 3 del mismo cuerpo normativo establecen el derecho a un nombre, pues este sirve para individualizar e identificar a la persona en relación a los demás; por otro lado también podemos observar los elementos del nombre, los cuales son; EL NOMBRE (compuesto por dos palabras identificativas del genero) y LOS APELLIDOS (para los cuales se tomaran, en primer lugar el primer apellido del padre seguido del primer apellido de la madre).</w:t>
      </w:r>
    </w:p>
    <w:p w:rsidR="009D1D2E" w:rsidRPr="009D1D2E" w:rsidRDefault="009D1D2E" w:rsidP="009D1D2E">
      <w:pPr>
        <w:spacing w:line="360" w:lineRule="auto"/>
        <w:jc w:val="both"/>
        <w:rPr>
          <w:rStyle w:val="apple-style-span"/>
          <w:rFonts w:ascii="Arial" w:hAnsi="Arial" w:cs="Arial"/>
          <w:color w:val="414141"/>
          <w:sz w:val="24"/>
          <w:szCs w:val="24"/>
          <w:shd w:val="clear" w:color="auto" w:fill="FFFFFF"/>
        </w:rPr>
      </w:pPr>
    </w:p>
    <w:p w:rsidR="009D1D2E" w:rsidRPr="009D1D2E" w:rsidRDefault="009D1D2E" w:rsidP="009D1D2E">
      <w:pPr>
        <w:spacing w:line="360" w:lineRule="auto"/>
        <w:jc w:val="both"/>
        <w:rPr>
          <w:rFonts w:ascii="Arial" w:hAnsi="Arial" w:cs="Arial"/>
          <w:sz w:val="24"/>
          <w:szCs w:val="24"/>
        </w:rPr>
      </w:pPr>
    </w:p>
    <w:p w:rsidR="009D1D2E" w:rsidRPr="009D1D2E" w:rsidRDefault="009D1D2E" w:rsidP="009D1D2E">
      <w:pPr>
        <w:spacing w:line="360" w:lineRule="auto"/>
        <w:jc w:val="both"/>
        <w:rPr>
          <w:rFonts w:ascii="Arial" w:eastAsia="Times New Roman" w:hAnsi="Arial" w:cs="Times New Roman"/>
          <w:sz w:val="24"/>
          <w:szCs w:val="24"/>
          <w:lang w:eastAsia="es-SV"/>
        </w:rPr>
      </w:pPr>
    </w:p>
    <w:p w:rsidR="00BB3AF9" w:rsidRPr="009D1D2E" w:rsidRDefault="00BB3AF9" w:rsidP="009D1D2E">
      <w:pPr>
        <w:shd w:val="clear" w:color="auto" w:fill="FFFFFF"/>
        <w:spacing w:before="100" w:beforeAutospacing="1" w:after="100" w:afterAutospacing="1" w:line="360" w:lineRule="auto"/>
        <w:jc w:val="both"/>
        <w:rPr>
          <w:rFonts w:ascii="Arial" w:eastAsia="Times New Roman" w:hAnsi="Arial" w:cs="Times New Roman"/>
          <w:color w:val="000000"/>
          <w:sz w:val="24"/>
          <w:szCs w:val="27"/>
          <w:lang w:val="es-SV" w:eastAsia="es-SV"/>
        </w:rPr>
      </w:pPr>
      <w:r w:rsidRPr="009D1D2E">
        <w:rPr>
          <w:rFonts w:ascii="Arial" w:eastAsia="Times New Roman" w:hAnsi="Arial" w:cs="Arial"/>
          <w:color w:val="000000"/>
          <w:sz w:val="24"/>
          <w:szCs w:val="20"/>
          <w:lang w:val="es-SV" w:eastAsia="es-SV"/>
        </w:rPr>
        <w:t>El notario, agregará al legajo de anexos de su protocolo la constancia que el interesado deberá presentarle, de no serle posible acreditar su edad con la certificación de su partida de nacimiento.</w:t>
      </w:r>
    </w:p>
    <w:p w:rsidR="00244108" w:rsidRPr="009D1D2E" w:rsidRDefault="00BB3AF9" w:rsidP="009D1D2E">
      <w:pPr>
        <w:shd w:val="clear" w:color="auto" w:fill="FFFFFF"/>
        <w:spacing w:line="360" w:lineRule="auto"/>
        <w:jc w:val="both"/>
        <w:rPr>
          <w:rFonts w:ascii="Arial" w:hAnsi="Arial" w:cs="Arial"/>
          <w:sz w:val="24"/>
          <w:szCs w:val="24"/>
          <w:lang w:val="es-SV"/>
        </w:rPr>
      </w:pPr>
      <w:r w:rsidRPr="009D1D2E">
        <w:rPr>
          <w:rFonts w:ascii="Arial" w:eastAsia="Times New Roman" w:hAnsi="Arial" w:cs="Times New Roman"/>
          <w:color w:val="000000"/>
          <w:sz w:val="24"/>
          <w:szCs w:val="27"/>
          <w:lang w:val="es-SV" w:eastAsia="es-SV"/>
        </w:rPr>
        <w:br/>
      </w:r>
    </w:p>
    <w:p w:rsidR="00244108" w:rsidRPr="009D1D2E" w:rsidRDefault="00A923F3" w:rsidP="009D1D2E">
      <w:pPr>
        <w:spacing w:line="360" w:lineRule="auto"/>
        <w:jc w:val="both"/>
        <w:rPr>
          <w:rFonts w:ascii="Arial" w:hAnsi="Arial" w:cs="Arial"/>
          <w:sz w:val="24"/>
          <w:szCs w:val="20"/>
        </w:rPr>
      </w:pPr>
      <w:r w:rsidRPr="009D1D2E">
        <w:rPr>
          <w:rFonts w:ascii="Arial" w:hAnsi="Arial" w:cs="Arial"/>
          <w:sz w:val="24"/>
          <w:szCs w:val="20"/>
        </w:rPr>
        <w:t>¿Cuándo es que el notario debe hacer una escritura de identidad? Art. 31 de la ley del ejercicio notarial, procede cuando los nombres y apellidos de una misma persona no coinciden con su documentos de identidad, o entre la certificación y la partida, o entre el DUI y la licencia, etc. Lo que la escritura trata de hacer es de consolidar el nombre de la persona</w:t>
      </w:r>
      <w:r w:rsidR="00F450D5" w:rsidRPr="009D1D2E">
        <w:rPr>
          <w:rFonts w:ascii="Arial" w:hAnsi="Arial" w:cs="Arial"/>
          <w:sz w:val="24"/>
          <w:szCs w:val="20"/>
        </w:rPr>
        <w:t>.</w:t>
      </w:r>
    </w:p>
    <w:p w:rsidR="00F450D5" w:rsidRPr="009D1D2E" w:rsidRDefault="00F450D5" w:rsidP="009D1D2E">
      <w:pPr>
        <w:spacing w:line="360" w:lineRule="auto"/>
        <w:jc w:val="both"/>
        <w:rPr>
          <w:rFonts w:ascii="Arial" w:hAnsi="Arial" w:cs="Arial"/>
          <w:sz w:val="24"/>
          <w:szCs w:val="20"/>
        </w:rPr>
      </w:pPr>
    </w:p>
    <w:p w:rsidR="00F450D5" w:rsidRPr="009D1D2E" w:rsidRDefault="00F450D5" w:rsidP="009D1D2E">
      <w:pPr>
        <w:spacing w:line="360" w:lineRule="auto"/>
        <w:jc w:val="both"/>
        <w:rPr>
          <w:rFonts w:ascii="Arial" w:hAnsi="Arial" w:cs="Arial"/>
          <w:sz w:val="24"/>
          <w:szCs w:val="20"/>
        </w:rPr>
      </w:pPr>
      <w:r w:rsidRPr="009D1D2E">
        <w:rPr>
          <w:rFonts w:ascii="Arial" w:hAnsi="Arial" w:cs="Arial"/>
          <w:sz w:val="24"/>
          <w:szCs w:val="20"/>
        </w:rPr>
        <w:t>Establecimiento subsidiario de identidad o de persona fallecida.</w:t>
      </w:r>
    </w:p>
    <w:p w:rsidR="00F450D5" w:rsidRPr="009D1D2E" w:rsidRDefault="00F450D5" w:rsidP="009D1D2E">
      <w:pPr>
        <w:spacing w:line="360" w:lineRule="auto"/>
        <w:jc w:val="both"/>
        <w:rPr>
          <w:rFonts w:ascii="Arial" w:hAnsi="Arial" w:cs="Arial"/>
          <w:sz w:val="24"/>
          <w:szCs w:val="20"/>
        </w:rPr>
      </w:pPr>
      <w:r w:rsidRPr="009D1D2E">
        <w:rPr>
          <w:rFonts w:ascii="Arial" w:hAnsi="Arial" w:cs="Arial"/>
          <w:sz w:val="24"/>
          <w:szCs w:val="20"/>
        </w:rPr>
        <w:t>Diligencia se inicia con una solicitud que va redactada en un acta notarial, la cual dice: que el señor x se presenta ante mis oficios notariales para establecer subsidiariamente el nacimiento de esta persona.</w:t>
      </w:r>
    </w:p>
    <w:p w:rsidR="00F450D5" w:rsidRPr="009D1D2E" w:rsidRDefault="00F450D5" w:rsidP="009D1D2E">
      <w:pPr>
        <w:spacing w:line="360" w:lineRule="auto"/>
        <w:jc w:val="both"/>
        <w:rPr>
          <w:rFonts w:ascii="Arial" w:hAnsi="Arial" w:cs="Arial"/>
          <w:sz w:val="24"/>
          <w:szCs w:val="20"/>
        </w:rPr>
      </w:pPr>
    </w:p>
    <w:p w:rsidR="00F450D5" w:rsidRPr="009D1D2E" w:rsidRDefault="00F450D5" w:rsidP="009D1D2E">
      <w:pPr>
        <w:spacing w:line="360" w:lineRule="auto"/>
        <w:jc w:val="both"/>
        <w:rPr>
          <w:rFonts w:ascii="Arial" w:hAnsi="Arial" w:cs="Arial"/>
          <w:sz w:val="24"/>
          <w:szCs w:val="20"/>
        </w:rPr>
      </w:pPr>
      <w:r w:rsidRPr="009D1D2E">
        <w:rPr>
          <w:rFonts w:ascii="Arial" w:hAnsi="Arial" w:cs="Arial"/>
          <w:sz w:val="24"/>
          <w:szCs w:val="20"/>
        </w:rPr>
        <w:t xml:space="preserve">Caso del nacimiento o de la muerte de una persona cuando es que procede realizar esta diligencia: cuando no existe fehacientemente o legalmente un documento que ampare el nacimiento de esta persona, o que una persona falleció. </w:t>
      </w:r>
    </w:p>
    <w:p w:rsidR="00F450D5" w:rsidRPr="009D1D2E" w:rsidRDefault="00F450D5" w:rsidP="009D1D2E">
      <w:pPr>
        <w:spacing w:line="360" w:lineRule="auto"/>
        <w:jc w:val="both"/>
        <w:rPr>
          <w:rFonts w:ascii="Arial" w:hAnsi="Arial" w:cs="Arial"/>
          <w:sz w:val="24"/>
          <w:szCs w:val="20"/>
        </w:rPr>
      </w:pPr>
      <w:r w:rsidRPr="009D1D2E">
        <w:rPr>
          <w:rFonts w:ascii="Arial" w:hAnsi="Arial" w:cs="Arial"/>
          <w:sz w:val="24"/>
          <w:szCs w:val="20"/>
        </w:rPr>
        <w:t xml:space="preserve">Caso en que una persona se presenta ante nosotros y nos dice que ella no tiene partida de nacimiento, </w:t>
      </w:r>
      <w:proofErr w:type="spellStart"/>
      <w:r w:rsidRPr="009D1D2E">
        <w:rPr>
          <w:rFonts w:ascii="Arial" w:hAnsi="Arial" w:cs="Arial"/>
          <w:sz w:val="24"/>
          <w:szCs w:val="20"/>
        </w:rPr>
        <w:t>por que</w:t>
      </w:r>
      <w:proofErr w:type="spellEnd"/>
      <w:r w:rsidRPr="009D1D2E">
        <w:rPr>
          <w:rFonts w:ascii="Arial" w:hAnsi="Arial" w:cs="Arial"/>
          <w:sz w:val="24"/>
          <w:szCs w:val="20"/>
        </w:rPr>
        <w:t xml:space="preserve"> no sabe en donde nació, y como no tiene ningún documento, necesita sacar el DUI y le piden una partida de nacimiento y nos pregunta </w:t>
      </w:r>
      <w:proofErr w:type="spellStart"/>
      <w:r w:rsidRPr="009D1D2E">
        <w:rPr>
          <w:rFonts w:ascii="Arial" w:hAnsi="Arial" w:cs="Arial"/>
          <w:sz w:val="24"/>
          <w:szCs w:val="20"/>
        </w:rPr>
        <w:t>como</w:t>
      </w:r>
      <w:proofErr w:type="spellEnd"/>
      <w:r w:rsidRPr="009D1D2E">
        <w:rPr>
          <w:rFonts w:ascii="Arial" w:hAnsi="Arial" w:cs="Arial"/>
          <w:sz w:val="24"/>
          <w:szCs w:val="20"/>
        </w:rPr>
        <w:t xml:space="preserve"> hacer, nosotros le diremos que debe hacer: hacer el establecimiento subsidiario del nacimiento de esta persona.</w:t>
      </w:r>
    </w:p>
    <w:p w:rsidR="00F450D5" w:rsidRPr="009D1D2E" w:rsidRDefault="00F450D5" w:rsidP="009D1D2E">
      <w:pPr>
        <w:spacing w:line="360" w:lineRule="auto"/>
        <w:jc w:val="both"/>
        <w:rPr>
          <w:rFonts w:ascii="Arial" w:hAnsi="Arial" w:cs="Arial"/>
          <w:sz w:val="24"/>
          <w:szCs w:val="20"/>
        </w:rPr>
      </w:pPr>
      <w:r w:rsidRPr="009D1D2E">
        <w:rPr>
          <w:rFonts w:ascii="Arial" w:hAnsi="Arial" w:cs="Arial"/>
          <w:sz w:val="24"/>
          <w:szCs w:val="20"/>
        </w:rPr>
        <w:t xml:space="preserve">Caso en que las personas que andaban en el conflicto y desaparecieron y ellos tenían bienes, pero no pueden seguir las diligencias de aceptación de herencia por que no existe un documento en donde se establezca legalmente que han fallecido, entonces el notario debe hacer un establecimiento subsidiario de la muerte de esta persona. Pero para iniciar estos tipos de trámite es indispensable y necesario de que el notario cuente con una </w:t>
      </w:r>
      <w:r w:rsidRPr="009D1D2E">
        <w:rPr>
          <w:rFonts w:ascii="Arial" w:hAnsi="Arial" w:cs="Arial"/>
          <w:sz w:val="24"/>
          <w:szCs w:val="20"/>
        </w:rPr>
        <w:lastRenderedPageBreak/>
        <w:t xml:space="preserve">constancia </w:t>
      </w:r>
      <w:proofErr w:type="spellStart"/>
      <w:r w:rsidRPr="009D1D2E">
        <w:rPr>
          <w:rFonts w:ascii="Arial" w:hAnsi="Arial" w:cs="Arial"/>
          <w:sz w:val="24"/>
          <w:szCs w:val="20"/>
        </w:rPr>
        <w:t>espedida</w:t>
      </w:r>
      <w:proofErr w:type="spellEnd"/>
      <w:r w:rsidRPr="009D1D2E">
        <w:rPr>
          <w:rFonts w:ascii="Arial" w:hAnsi="Arial" w:cs="Arial"/>
          <w:sz w:val="24"/>
          <w:szCs w:val="20"/>
        </w:rPr>
        <w:t xml:space="preserve"> por la alcaldía municipal, o por el registro familiar correspondiente en el que se exprese la inexistencia de la inscripción. Art 184 </w:t>
      </w:r>
      <w:proofErr w:type="spellStart"/>
      <w:r w:rsidRPr="009D1D2E">
        <w:rPr>
          <w:rFonts w:ascii="Arial" w:hAnsi="Arial" w:cs="Arial"/>
          <w:sz w:val="24"/>
          <w:szCs w:val="20"/>
        </w:rPr>
        <w:t>pr</w:t>
      </w:r>
      <w:proofErr w:type="spellEnd"/>
      <w:r w:rsidRPr="009D1D2E">
        <w:rPr>
          <w:rFonts w:ascii="Arial" w:hAnsi="Arial" w:cs="Arial"/>
          <w:sz w:val="24"/>
          <w:szCs w:val="20"/>
        </w:rPr>
        <w:t xml:space="preserve"> .c y 186 CF se establece que el notario debe obtener una constancia en donde el registro establezca que no exista un documento asentado en donde consta que el exista el fallecimiento o nacimiento de una persona.</w:t>
      </w:r>
    </w:p>
    <w:p w:rsidR="00F450D5" w:rsidRPr="009D1D2E" w:rsidRDefault="00F450D5" w:rsidP="009D1D2E">
      <w:pPr>
        <w:spacing w:line="360" w:lineRule="auto"/>
        <w:jc w:val="both"/>
        <w:rPr>
          <w:rFonts w:ascii="Arial" w:hAnsi="Arial" w:cs="Arial"/>
          <w:sz w:val="24"/>
          <w:szCs w:val="20"/>
        </w:rPr>
      </w:pPr>
      <w:r w:rsidRPr="009D1D2E">
        <w:rPr>
          <w:rFonts w:ascii="Arial" w:hAnsi="Arial" w:cs="Arial"/>
          <w:sz w:val="24"/>
          <w:szCs w:val="20"/>
        </w:rPr>
        <w:t>Y a que registro se lo voy a pedir</w:t>
      </w:r>
      <w:proofErr w:type="gramStart"/>
      <w:r w:rsidRPr="009D1D2E">
        <w:rPr>
          <w:rFonts w:ascii="Arial" w:hAnsi="Arial" w:cs="Arial"/>
          <w:sz w:val="24"/>
          <w:szCs w:val="20"/>
        </w:rPr>
        <w:t>?</w:t>
      </w:r>
      <w:proofErr w:type="gramEnd"/>
      <w:r w:rsidRPr="009D1D2E">
        <w:rPr>
          <w:rFonts w:ascii="Arial" w:hAnsi="Arial" w:cs="Arial"/>
          <w:sz w:val="24"/>
          <w:szCs w:val="20"/>
        </w:rPr>
        <w:t xml:space="preserve"> Ej. Llega una persona a mi oficina y me dice que quiere sacar su DUI y resulta que </w:t>
      </w:r>
      <w:proofErr w:type="spellStart"/>
      <w:r w:rsidRPr="009D1D2E">
        <w:rPr>
          <w:rFonts w:ascii="Arial" w:hAnsi="Arial" w:cs="Arial"/>
          <w:sz w:val="24"/>
          <w:szCs w:val="20"/>
        </w:rPr>
        <w:t>el</w:t>
      </w:r>
      <w:proofErr w:type="spellEnd"/>
      <w:r w:rsidRPr="009D1D2E">
        <w:rPr>
          <w:rFonts w:ascii="Arial" w:hAnsi="Arial" w:cs="Arial"/>
          <w:sz w:val="24"/>
          <w:szCs w:val="20"/>
        </w:rPr>
        <w:t xml:space="preserve"> nunca tuvo cedula, ni partida de nacimiento ni sabe en donde nació. Aquí el notario dice que hay que realizar una diligencia del establecimiento subsidiario del nacimiento, pero donde se inscribe usted pregunta el notario</w:t>
      </w:r>
      <w:proofErr w:type="gramStart"/>
      <w:r w:rsidRPr="009D1D2E">
        <w:rPr>
          <w:rFonts w:ascii="Arial" w:hAnsi="Arial" w:cs="Arial"/>
          <w:sz w:val="24"/>
          <w:szCs w:val="20"/>
        </w:rPr>
        <w:t>?</w:t>
      </w:r>
      <w:proofErr w:type="gramEnd"/>
      <w:r w:rsidRPr="009D1D2E">
        <w:rPr>
          <w:rFonts w:ascii="Arial" w:hAnsi="Arial" w:cs="Arial"/>
          <w:sz w:val="24"/>
          <w:szCs w:val="20"/>
        </w:rPr>
        <w:t xml:space="preserve"> Y no sabe nada el cliente pero nos da una referencia de determinado lugar, por ejemplo nos dice en candelaria, es decir en donde se realizó una posible inscripción y allí nos aparece que no hay registro inscrito a favor de esa persona, entonces lo que hacen es que consultan al registro nacional de las personas naturales y en algunos casos en donde existe </w:t>
      </w:r>
      <w:proofErr w:type="spellStart"/>
      <w:r w:rsidRPr="009D1D2E">
        <w:rPr>
          <w:rFonts w:ascii="Arial" w:hAnsi="Arial" w:cs="Arial"/>
          <w:sz w:val="24"/>
          <w:szCs w:val="20"/>
        </w:rPr>
        <w:t>mas</w:t>
      </w:r>
      <w:proofErr w:type="spellEnd"/>
      <w:r w:rsidRPr="009D1D2E">
        <w:rPr>
          <w:rFonts w:ascii="Arial" w:hAnsi="Arial" w:cs="Arial"/>
          <w:sz w:val="24"/>
          <w:szCs w:val="20"/>
        </w:rPr>
        <w:t xml:space="preserve"> la duda consultan al registro electoral que lleva el tribunal supremo electoral en donde están microfilmadas todas las certificaciones de las partidas de nacimiento de cada uno de nosotros y lo consultan para saber si al menos existe una persona con ese nombre. Cuando el notario hace este procedimiento  y solicita la solicitud a candelaria de la frontera la persona interesada cuando va le preguntan en </w:t>
      </w:r>
      <w:proofErr w:type="spellStart"/>
      <w:r w:rsidRPr="009D1D2E">
        <w:rPr>
          <w:rFonts w:ascii="Arial" w:hAnsi="Arial" w:cs="Arial"/>
          <w:sz w:val="24"/>
          <w:szCs w:val="20"/>
        </w:rPr>
        <w:t>que</w:t>
      </w:r>
      <w:proofErr w:type="spellEnd"/>
      <w:r w:rsidRPr="009D1D2E">
        <w:rPr>
          <w:rFonts w:ascii="Arial" w:hAnsi="Arial" w:cs="Arial"/>
          <w:sz w:val="24"/>
          <w:szCs w:val="20"/>
        </w:rPr>
        <w:t xml:space="preserve"> año más o menos nació. Y si no existe ningún dato entonces expiden la constancia de que en registro del estado familiar de esa alcaldía no existe ninguna certificación de partida de nacimiento. </w:t>
      </w:r>
    </w:p>
    <w:p w:rsidR="00F450D5" w:rsidRPr="009D1D2E" w:rsidRDefault="00F450D5" w:rsidP="009D1D2E">
      <w:pPr>
        <w:spacing w:line="360" w:lineRule="auto"/>
        <w:jc w:val="both"/>
        <w:rPr>
          <w:rFonts w:ascii="Arial" w:hAnsi="Arial" w:cs="Arial"/>
          <w:sz w:val="24"/>
          <w:szCs w:val="20"/>
        </w:rPr>
      </w:pPr>
      <w:r w:rsidRPr="009D1D2E">
        <w:rPr>
          <w:rFonts w:ascii="Arial" w:hAnsi="Arial" w:cs="Arial"/>
          <w:sz w:val="24"/>
          <w:szCs w:val="20"/>
        </w:rPr>
        <w:t>Luego el notario una vez expedida la constancia se le corre traslado al síndico municipal.  Para que se le corre traslado al sindico</w:t>
      </w:r>
      <w:proofErr w:type="gramStart"/>
      <w:r w:rsidRPr="009D1D2E">
        <w:rPr>
          <w:rFonts w:ascii="Arial" w:hAnsi="Arial" w:cs="Arial"/>
          <w:sz w:val="24"/>
          <w:szCs w:val="20"/>
        </w:rPr>
        <w:t>?</w:t>
      </w:r>
      <w:proofErr w:type="gramEnd"/>
      <w:r w:rsidRPr="009D1D2E">
        <w:rPr>
          <w:rFonts w:ascii="Arial" w:hAnsi="Arial" w:cs="Arial"/>
          <w:sz w:val="24"/>
          <w:szCs w:val="20"/>
        </w:rPr>
        <w:t xml:space="preserve"> el sindico tiene ocho días para contestar el traslado, para decir si se opone o no.</w:t>
      </w:r>
    </w:p>
    <w:p w:rsidR="00F450D5" w:rsidRPr="009D1D2E" w:rsidRDefault="00F450D5" w:rsidP="009D1D2E">
      <w:pPr>
        <w:spacing w:line="360" w:lineRule="auto"/>
        <w:jc w:val="both"/>
        <w:rPr>
          <w:rFonts w:ascii="Arial" w:hAnsi="Arial" w:cs="Arial"/>
          <w:sz w:val="24"/>
          <w:szCs w:val="20"/>
        </w:rPr>
      </w:pPr>
      <w:r w:rsidRPr="009D1D2E">
        <w:rPr>
          <w:rFonts w:ascii="Arial" w:hAnsi="Arial" w:cs="Arial"/>
          <w:sz w:val="24"/>
          <w:szCs w:val="20"/>
        </w:rPr>
        <w:t>Luego el notario tiene que pronunciar una resolución final, declarando por una parte la inexistencia de un asiento a favor de esta persona, y por otra parte acreditando la identidad de esta persona de manera supletoria o subsidiaria. Esta resolución final es un acta notarial en la cual si se lee podremos observar que es una verdadera sentencia definitiva, en donde el notario valora las pruebas presentadas y acredita de manera subsidiaria o supletoria el estado familiar de una persona, y el nacimiento de una persona, o el fallecimiento de esta persona.</w:t>
      </w:r>
    </w:p>
    <w:p w:rsidR="00F450D5" w:rsidRPr="009D1D2E" w:rsidRDefault="00F450D5" w:rsidP="009D1D2E">
      <w:pPr>
        <w:spacing w:line="360" w:lineRule="auto"/>
        <w:jc w:val="both"/>
        <w:rPr>
          <w:rFonts w:ascii="Arial" w:hAnsi="Arial" w:cs="Arial"/>
          <w:sz w:val="24"/>
          <w:szCs w:val="20"/>
        </w:rPr>
      </w:pPr>
      <w:r w:rsidRPr="009D1D2E">
        <w:rPr>
          <w:rFonts w:ascii="Arial" w:hAnsi="Arial" w:cs="Arial"/>
          <w:sz w:val="24"/>
          <w:szCs w:val="20"/>
        </w:rPr>
        <w:t xml:space="preserve">En el caso del fallecimiento. </w:t>
      </w:r>
      <w:proofErr w:type="spellStart"/>
      <w:r w:rsidRPr="009D1D2E">
        <w:rPr>
          <w:rFonts w:ascii="Arial" w:hAnsi="Arial" w:cs="Arial"/>
          <w:sz w:val="24"/>
          <w:szCs w:val="20"/>
        </w:rPr>
        <w:t>Ej</w:t>
      </w:r>
      <w:proofErr w:type="spellEnd"/>
      <w:r w:rsidRPr="009D1D2E">
        <w:rPr>
          <w:rFonts w:ascii="Arial" w:hAnsi="Arial" w:cs="Arial"/>
          <w:sz w:val="24"/>
          <w:szCs w:val="20"/>
        </w:rPr>
        <w:t xml:space="preserve">, una persona deseaba asentar una partida de defunción de su padre, pero en la unidad de salud un </w:t>
      </w:r>
      <w:proofErr w:type="spellStart"/>
      <w:r w:rsidRPr="009D1D2E">
        <w:rPr>
          <w:rFonts w:ascii="Arial" w:hAnsi="Arial" w:cs="Arial"/>
          <w:sz w:val="24"/>
          <w:szCs w:val="20"/>
        </w:rPr>
        <w:t>medico</w:t>
      </w:r>
      <w:proofErr w:type="spellEnd"/>
      <w:r w:rsidRPr="009D1D2E">
        <w:rPr>
          <w:rFonts w:ascii="Arial" w:hAnsi="Arial" w:cs="Arial"/>
          <w:sz w:val="24"/>
          <w:szCs w:val="20"/>
        </w:rPr>
        <w:t xml:space="preserve"> forense le dio un documento que decía </w:t>
      </w:r>
      <w:r w:rsidRPr="009D1D2E">
        <w:rPr>
          <w:rFonts w:ascii="Arial" w:hAnsi="Arial" w:cs="Arial"/>
          <w:sz w:val="24"/>
          <w:szCs w:val="20"/>
        </w:rPr>
        <w:lastRenderedPageBreak/>
        <w:t>que había fallecido y cuando, pero ese documento no fue presentado en legal forma para obtener la certificación de la partida de defunción, luego a los tres años consultaron un abogado en donde les dijo que con ese documento podrían establecer el fallecimiento subsidiario de esta persona.</w:t>
      </w:r>
    </w:p>
    <w:p w:rsidR="00F450D5" w:rsidRPr="009D1D2E" w:rsidRDefault="00F450D5" w:rsidP="009D1D2E">
      <w:pPr>
        <w:spacing w:line="360" w:lineRule="auto"/>
        <w:jc w:val="both"/>
        <w:rPr>
          <w:rFonts w:ascii="Arial" w:hAnsi="Arial" w:cs="Arial"/>
          <w:sz w:val="24"/>
          <w:szCs w:val="20"/>
        </w:rPr>
      </w:pPr>
      <w:r w:rsidRPr="009D1D2E">
        <w:rPr>
          <w:rFonts w:ascii="Arial" w:hAnsi="Arial" w:cs="Arial"/>
          <w:sz w:val="24"/>
          <w:szCs w:val="20"/>
        </w:rPr>
        <w:t>La resolución final se asienta en el protocolo</w:t>
      </w:r>
      <w:proofErr w:type="gramStart"/>
      <w:r w:rsidRPr="009D1D2E">
        <w:rPr>
          <w:rFonts w:ascii="Arial" w:hAnsi="Arial" w:cs="Arial"/>
          <w:sz w:val="24"/>
          <w:szCs w:val="20"/>
        </w:rPr>
        <w:t>?</w:t>
      </w:r>
      <w:proofErr w:type="gramEnd"/>
      <w:r w:rsidRPr="009D1D2E">
        <w:rPr>
          <w:rFonts w:ascii="Arial" w:hAnsi="Arial" w:cs="Arial"/>
          <w:sz w:val="24"/>
          <w:szCs w:val="20"/>
        </w:rPr>
        <w:t xml:space="preserve"> Luego de la resolución final el notario protocoliza, traslada el contenido de la resolución final al libro de protocolo y de esa se expide testimonio. Se entrega el testimonio de la protocolización. </w:t>
      </w:r>
    </w:p>
    <w:p w:rsidR="00F450D5" w:rsidRPr="009D1D2E" w:rsidRDefault="00F450D5" w:rsidP="009D1D2E">
      <w:pPr>
        <w:spacing w:line="360" w:lineRule="auto"/>
        <w:jc w:val="both"/>
        <w:rPr>
          <w:rFonts w:ascii="Arial" w:hAnsi="Arial" w:cs="Arial"/>
          <w:sz w:val="24"/>
          <w:szCs w:val="20"/>
        </w:rPr>
      </w:pPr>
    </w:p>
    <w:p w:rsidR="00F450D5" w:rsidRPr="009D1D2E" w:rsidRDefault="00F450D5" w:rsidP="009D1D2E">
      <w:pPr>
        <w:spacing w:line="360" w:lineRule="auto"/>
        <w:jc w:val="both"/>
        <w:rPr>
          <w:rFonts w:ascii="Arial" w:hAnsi="Arial" w:cs="Arial"/>
          <w:sz w:val="24"/>
          <w:szCs w:val="20"/>
        </w:rPr>
      </w:pPr>
      <w:r w:rsidRPr="009D1D2E">
        <w:rPr>
          <w:rFonts w:ascii="Arial" w:hAnsi="Arial" w:cs="Arial"/>
          <w:sz w:val="24"/>
          <w:szCs w:val="20"/>
        </w:rPr>
        <w:t>En el caso de que no haya nada de documento que comprueba el fallecimiento de una persona, que se hace</w:t>
      </w:r>
      <w:proofErr w:type="gramStart"/>
      <w:r w:rsidRPr="009D1D2E">
        <w:rPr>
          <w:rFonts w:ascii="Arial" w:hAnsi="Arial" w:cs="Arial"/>
          <w:sz w:val="24"/>
          <w:szCs w:val="20"/>
        </w:rPr>
        <w:t>?</w:t>
      </w:r>
      <w:proofErr w:type="gramEnd"/>
      <w:r w:rsidRPr="009D1D2E">
        <w:rPr>
          <w:rFonts w:ascii="Arial" w:hAnsi="Arial" w:cs="Arial"/>
          <w:sz w:val="24"/>
          <w:szCs w:val="20"/>
        </w:rPr>
        <w:t xml:space="preserve"> Podría tomarse en cuenta la declaración de testigos</w:t>
      </w:r>
      <w:proofErr w:type="gramStart"/>
      <w:r w:rsidRPr="009D1D2E">
        <w:rPr>
          <w:rFonts w:ascii="Arial" w:hAnsi="Arial" w:cs="Arial"/>
          <w:sz w:val="24"/>
          <w:szCs w:val="20"/>
        </w:rPr>
        <w:t>?</w:t>
      </w:r>
      <w:proofErr w:type="gramEnd"/>
      <w:r w:rsidRPr="009D1D2E">
        <w:rPr>
          <w:rFonts w:ascii="Arial" w:hAnsi="Arial" w:cs="Arial"/>
          <w:sz w:val="24"/>
          <w:szCs w:val="20"/>
        </w:rPr>
        <w:t xml:space="preserve"> Si, se toma en cuenta y el procedimiento es el mismo anteriormente mencionado. La declaración de testigos debe ser asentada en acta notarial y a ellos les debe de constar el fallecimiento, si no serían testigos falsos.</w:t>
      </w:r>
    </w:p>
    <w:p w:rsidR="00F450D5" w:rsidRPr="009D1D2E" w:rsidRDefault="00F450D5" w:rsidP="009D1D2E">
      <w:pPr>
        <w:spacing w:line="360" w:lineRule="auto"/>
        <w:jc w:val="both"/>
        <w:rPr>
          <w:rFonts w:ascii="Arial" w:hAnsi="Arial" w:cs="Arial"/>
          <w:sz w:val="24"/>
          <w:szCs w:val="20"/>
        </w:rPr>
      </w:pPr>
    </w:p>
    <w:p w:rsidR="009D1D2E" w:rsidRPr="009D1D2E" w:rsidRDefault="009D1D2E" w:rsidP="009D1D2E">
      <w:pPr>
        <w:spacing w:line="360" w:lineRule="auto"/>
        <w:jc w:val="both"/>
        <w:rPr>
          <w:rFonts w:ascii="Arial" w:hAnsi="Arial" w:cs="Arial"/>
          <w:sz w:val="24"/>
          <w:szCs w:val="20"/>
        </w:rPr>
      </w:pPr>
      <w:proofErr w:type="spellStart"/>
      <w:r w:rsidRPr="009D1D2E">
        <w:rPr>
          <w:rFonts w:ascii="Arial" w:hAnsi="Arial" w:cs="Arial"/>
          <w:sz w:val="24"/>
          <w:szCs w:val="20"/>
        </w:rPr>
        <w:t>Asi</w:t>
      </w:r>
      <w:proofErr w:type="spellEnd"/>
      <w:r w:rsidRPr="009D1D2E">
        <w:rPr>
          <w:rFonts w:ascii="Arial" w:hAnsi="Arial" w:cs="Arial"/>
          <w:sz w:val="24"/>
          <w:szCs w:val="20"/>
        </w:rPr>
        <w:t xml:space="preserve"> mismo lo podemos expresar de la misma forma</w:t>
      </w:r>
    </w:p>
    <w:p w:rsidR="00F450D5" w:rsidRPr="009D1D2E" w:rsidRDefault="00F450D5" w:rsidP="009D1D2E">
      <w:pPr>
        <w:spacing w:line="360" w:lineRule="auto"/>
        <w:jc w:val="both"/>
        <w:rPr>
          <w:rFonts w:ascii="Arial" w:hAnsi="Arial" w:cs="Arial"/>
          <w:sz w:val="24"/>
          <w:szCs w:val="24"/>
          <w:lang w:val="es-SV"/>
        </w:rPr>
      </w:pPr>
    </w:p>
    <w:sectPr w:rsidR="00F450D5" w:rsidRPr="009D1D2E" w:rsidSect="00E03094">
      <w:pgSz w:w="12242" w:h="15842" w:code="1"/>
      <w:pgMar w:top="1418" w:right="1134" w:bottom="1134" w:left="1418" w:header="709" w:footer="709" w:gutter="0"/>
      <w:paperSrc w:first="7" w:other="7"/>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B42CF9"/>
    <w:rsid w:val="00023804"/>
    <w:rsid w:val="000C2930"/>
    <w:rsid w:val="001B4D82"/>
    <w:rsid w:val="00244108"/>
    <w:rsid w:val="00362071"/>
    <w:rsid w:val="003C0327"/>
    <w:rsid w:val="00543109"/>
    <w:rsid w:val="0073681C"/>
    <w:rsid w:val="008F6B4C"/>
    <w:rsid w:val="009D1D2E"/>
    <w:rsid w:val="00A53C1B"/>
    <w:rsid w:val="00A70A15"/>
    <w:rsid w:val="00A83DCD"/>
    <w:rsid w:val="00A923F3"/>
    <w:rsid w:val="00B42CF9"/>
    <w:rsid w:val="00B51010"/>
    <w:rsid w:val="00BB3AF9"/>
    <w:rsid w:val="00C75C5C"/>
    <w:rsid w:val="00C85F92"/>
    <w:rsid w:val="00DB08A1"/>
    <w:rsid w:val="00E03094"/>
    <w:rsid w:val="00F450D5"/>
    <w:rsid w:val="00F64EC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EC6"/>
  </w:style>
  <w:style w:type="paragraph" w:styleId="Ttulo3">
    <w:name w:val="heading 3"/>
    <w:basedOn w:val="Normal"/>
    <w:link w:val="Ttulo3Car"/>
    <w:uiPriority w:val="9"/>
    <w:qFormat/>
    <w:rsid w:val="00B42CF9"/>
    <w:pPr>
      <w:spacing w:before="100" w:beforeAutospacing="1" w:after="100"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42CF9"/>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B42CF9"/>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42CF9"/>
  </w:style>
  <w:style w:type="character" w:customStyle="1" w:styleId="apple-style-span">
    <w:name w:val="apple-style-span"/>
    <w:basedOn w:val="Fuentedeprrafopredeter"/>
    <w:rsid w:val="00B42CF9"/>
  </w:style>
</w:styles>
</file>

<file path=word/webSettings.xml><?xml version="1.0" encoding="utf-8"?>
<w:webSettings xmlns:r="http://schemas.openxmlformats.org/officeDocument/2006/relationships" xmlns:w="http://schemas.openxmlformats.org/wordprocessingml/2006/main">
  <w:divs>
    <w:div w:id="76481470">
      <w:bodyDiv w:val="1"/>
      <w:marLeft w:val="0"/>
      <w:marRight w:val="0"/>
      <w:marTop w:val="0"/>
      <w:marBottom w:val="0"/>
      <w:divBdr>
        <w:top w:val="none" w:sz="0" w:space="0" w:color="auto"/>
        <w:left w:val="none" w:sz="0" w:space="0" w:color="auto"/>
        <w:bottom w:val="none" w:sz="0" w:space="0" w:color="auto"/>
        <w:right w:val="none" w:sz="0" w:space="0" w:color="auto"/>
      </w:divBdr>
    </w:div>
    <w:div w:id="106236757">
      <w:bodyDiv w:val="1"/>
      <w:marLeft w:val="0"/>
      <w:marRight w:val="0"/>
      <w:marTop w:val="0"/>
      <w:marBottom w:val="0"/>
      <w:divBdr>
        <w:top w:val="none" w:sz="0" w:space="0" w:color="auto"/>
        <w:left w:val="none" w:sz="0" w:space="0" w:color="auto"/>
        <w:bottom w:val="none" w:sz="0" w:space="0" w:color="auto"/>
        <w:right w:val="none" w:sz="0" w:space="0" w:color="auto"/>
      </w:divBdr>
    </w:div>
    <w:div w:id="507646903">
      <w:bodyDiv w:val="1"/>
      <w:marLeft w:val="0"/>
      <w:marRight w:val="0"/>
      <w:marTop w:val="0"/>
      <w:marBottom w:val="0"/>
      <w:divBdr>
        <w:top w:val="none" w:sz="0" w:space="0" w:color="auto"/>
        <w:left w:val="none" w:sz="0" w:space="0" w:color="auto"/>
        <w:bottom w:val="none" w:sz="0" w:space="0" w:color="auto"/>
        <w:right w:val="none" w:sz="0" w:space="0" w:color="auto"/>
      </w:divBdr>
      <w:divsChild>
        <w:div w:id="2105420423">
          <w:blockQuote w:val="1"/>
          <w:marLeft w:val="0"/>
          <w:marRight w:val="0"/>
          <w:marTop w:val="0"/>
          <w:marBottom w:val="0"/>
          <w:divBdr>
            <w:top w:val="none" w:sz="0" w:space="0" w:color="auto"/>
            <w:left w:val="none" w:sz="0" w:space="0" w:color="auto"/>
            <w:bottom w:val="none" w:sz="0" w:space="0" w:color="auto"/>
            <w:right w:val="none" w:sz="0" w:space="0" w:color="auto"/>
          </w:divBdr>
        </w:div>
        <w:div w:id="21362433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94541587">
      <w:bodyDiv w:val="1"/>
      <w:marLeft w:val="0"/>
      <w:marRight w:val="0"/>
      <w:marTop w:val="0"/>
      <w:marBottom w:val="0"/>
      <w:divBdr>
        <w:top w:val="none" w:sz="0" w:space="0" w:color="auto"/>
        <w:left w:val="none" w:sz="0" w:space="0" w:color="auto"/>
        <w:bottom w:val="none" w:sz="0" w:space="0" w:color="auto"/>
        <w:right w:val="none" w:sz="0" w:space="0" w:color="auto"/>
      </w:divBdr>
    </w:div>
    <w:div w:id="1525710780">
      <w:bodyDiv w:val="1"/>
      <w:marLeft w:val="0"/>
      <w:marRight w:val="0"/>
      <w:marTop w:val="0"/>
      <w:marBottom w:val="0"/>
      <w:divBdr>
        <w:top w:val="none" w:sz="0" w:space="0" w:color="auto"/>
        <w:left w:val="none" w:sz="0" w:space="0" w:color="auto"/>
        <w:bottom w:val="none" w:sz="0" w:space="0" w:color="auto"/>
        <w:right w:val="none" w:sz="0" w:space="0" w:color="auto"/>
      </w:divBdr>
    </w:div>
    <w:div w:id="212110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2377</Words>
  <Characters>13077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Urgentes Gaby</Company>
  <LinksUpToDate>false</LinksUpToDate>
  <CharactersWithSpaces>15424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Ciber</dc:creator>
  <cp:lastModifiedBy>HP USER</cp:lastModifiedBy>
  <cp:revision>2</cp:revision>
  <dcterms:created xsi:type="dcterms:W3CDTF">2011-11-23T01:03:00Z</dcterms:created>
  <dcterms:modified xsi:type="dcterms:W3CDTF">2011-11-23T01:03:00Z</dcterms:modified>
</cp:coreProperties>
</file>