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AE3" w:rsidRPr="005B5BFA" w:rsidRDefault="00401618" w:rsidP="005B5BFA">
      <w:pPr>
        <w:pBdr>
          <w:bottom w:val="single" w:sz="8" w:space="1" w:color="548DD4" w:themeColor="text2" w:themeTint="99"/>
        </w:pBdr>
        <w:spacing w:line="360" w:lineRule="auto"/>
        <w:jc w:val="center"/>
        <w:rPr>
          <w:rFonts w:ascii="Cambria" w:hAnsi="Cambria"/>
          <w:b/>
          <w:sz w:val="28"/>
          <w:szCs w:val="28"/>
          <w:lang w:val="es-ES"/>
        </w:rPr>
      </w:pPr>
      <w:r w:rsidRPr="005B5BFA">
        <w:rPr>
          <w:rFonts w:ascii="Cambria" w:hAnsi="Cambria"/>
          <w:b/>
          <w:sz w:val="28"/>
          <w:szCs w:val="28"/>
          <w:lang w:val="es-ES"/>
        </w:rPr>
        <w:t>ANTECEDENTES DE LA POLÍTICA AGRARIA Y LA INFLUENCIA DE LA LEY EN SU EVOLUCIÓN HISTÓRICA</w:t>
      </w:r>
    </w:p>
    <w:p w:rsidR="00401618" w:rsidRPr="005B5BFA" w:rsidRDefault="00401618" w:rsidP="005B5BFA">
      <w:pPr>
        <w:spacing w:line="360" w:lineRule="auto"/>
        <w:jc w:val="center"/>
        <w:rPr>
          <w:rFonts w:ascii="Cambria" w:hAnsi="Cambria"/>
          <w:b/>
          <w:lang w:val="es-ES"/>
        </w:rPr>
      </w:pPr>
    </w:p>
    <w:p w:rsidR="00D67037" w:rsidRPr="005B5BFA" w:rsidRDefault="00D67037" w:rsidP="005B5BFA">
      <w:pPr>
        <w:pStyle w:val="Prrafodelista"/>
        <w:numPr>
          <w:ilvl w:val="0"/>
          <w:numId w:val="16"/>
        </w:numPr>
        <w:spacing w:after="0" w:line="360" w:lineRule="auto"/>
        <w:jc w:val="both"/>
        <w:rPr>
          <w:rFonts w:ascii="Cambria" w:eastAsia="Times New Roman" w:hAnsi="Cambria" w:cs="Arial"/>
          <w:b/>
          <w:color w:val="000000" w:themeColor="text1"/>
          <w:lang w:eastAsia="es-SV"/>
        </w:rPr>
      </w:pPr>
      <w:r w:rsidRPr="005B5BFA">
        <w:rPr>
          <w:rFonts w:ascii="Cambria" w:eastAsia="Times New Roman" w:hAnsi="Cambria" w:cs="Arial"/>
          <w:b/>
          <w:color w:val="000000" w:themeColor="text1"/>
          <w:lang w:eastAsia="es-SV"/>
        </w:rPr>
        <w:t>POLÍTICA AGRARIA DE CAMBIO.</w:t>
      </w:r>
    </w:p>
    <w:p w:rsidR="007D6F00" w:rsidRPr="005B5BFA" w:rsidRDefault="00D67037" w:rsidP="005B5BFA">
      <w:pPr>
        <w:spacing w:line="360" w:lineRule="auto"/>
        <w:jc w:val="both"/>
        <w:rPr>
          <w:rFonts w:ascii="Cambria" w:hAnsi="Cambria"/>
        </w:rPr>
      </w:pPr>
      <w:r w:rsidRPr="005B5BFA">
        <w:rPr>
          <w:rFonts w:ascii="Cambria" w:eastAsia="Times New Roman" w:hAnsi="Cambria" w:cs="Arial"/>
          <w:b/>
          <w:color w:val="000000" w:themeColor="text1"/>
          <w:lang w:eastAsia="es-SV"/>
        </w:rPr>
        <w:t>Política Agraria</w:t>
      </w:r>
      <w:r w:rsidRPr="005B5BFA">
        <w:rPr>
          <w:rFonts w:ascii="Cambria" w:eastAsia="Times New Roman" w:hAnsi="Cambria" w:cs="Arial"/>
          <w:color w:val="000000" w:themeColor="text1"/>
          <w:lang w:eastAsia="es-SV"/>
        </w:rPr>
        <w:t>.</w:t>
      </w:r>
      <w:r w:rsidRPr="005B5BFA">
        <w:rPr>
          <w:rFonts w:ascii="Cambria" w:eastAsia="Times New Roman" w:hAnsi="Cambria" w:cs="Arial"/>
          <w:bCs/>
          <w:color w:val="000000" w:themeColor="text1"/>
          <w:lang w:eastAsia="es-SV"/>
        </w:rPr>
        <w:t>"Es la acción propia del poder político o de los factores de poder que consiste en la elección de los medios adecuados para influir en la estructura y actividad agraria, a fin de alcanzar un ordenamiento satisfactorio de la conducta de quienes participan o se vinculan con ella, con el propósito de lograr el desarrollo económico y el bienestar social de la comunidad. La que acepta una doble clasificación en: Política Agraria Permanente y Política Agraria de Cambio</w:t>
      </w:r>
      <w:r w:rsidR="005B5BFA">
        <w:rPr>
          <w:rStyle w:val="Refdenotaalpie"/>
          <w:rFonts w:ascii="Cambria" w:eastAsia="Times New Roman" w:hAnsi="Cambria" w:cs="Arial"/>
          <w:bCs/>
          <w:color w:val="000000" w:themeColor="text1"/>
          <w:lang w:eastAsia="es-SV"/>
        </w:rPr>
        <w:footnoteReference w:id="2"/>
      </w:r>
      <w:r w:rsidRPr="005B5BFA">
        <w:rPr>
          <w:rFonts w:ascii="Cambria" w:eastAsia="Times New Roman" w:hAnsi="Cambria" w:cs="Arial"/>
          <w:bCs/>
          <w:color w:val="000000" w:themeColor="text1"/>
          <w:lang w:eastAsia="es-SV"/>
        </w:rPr>
        <w:t>.</w:t>
      </w:r>
    </w:p>
    <w:p w:rsidR="00D67037" w:rsidRPr="005B5BFA" w:rsidRDefault="00D67037" w:rsidP="005B5BFA">
      <w:pPr>
        <w:spacing w:after="0" w:line="360" w:lineRule="auto"/>
        <w:jc w:val="both"/>
        <w:rPr>
          <w:rFonts w:ascii="Cambria" w:eastAsia="Times New Roman" w:hAnsi="Cambria" w:cs="Arial"/>
          <w:color w:val="000000" w:themeColor="text1"/>
          <w:lang w:eastAsia="es-SV"/>
        </w:rPr>
      </w:pPr>
      <w:r w:rsidRPr="005B5BFA">
        <w:rPr>
          <w:rFonts w:ascii="Cambria" w:eastAsia="Times New Roman" w:hAnsi="Cambria" w:cs="Arial"/>
          <w:color w:val="000000" w:themeColor="text1"/>
          <w:lang w:eastAsia="es-SV"/>
        </w:rPr>
        <w:t>Por las trascendencias de las incidencias de que una Política Agraria puede tener dentro de una sociedad y específicamente en este país, se cree que es urgente implementar una que éste acorde con los cambios que experimenta la sociedad de El Salvador, para que genere cambios en la estructura y específicamente entonces una política agraria de cambio, la que a su vez admite una subdivisión de transformista, reformista y revolucionaria. Estas pueden conceptualizarse de la siguiente manera:</w:t>
      </w:r>
    </w:p>
    <w:p w:rsidR="00D67037" w:rsidRPr="005B5BFA" w:rsidRDefault="00D67037" w:rsidP="005B5BFA">
      <w:pPr>
        <w:spacing w:after="0" w:line="360" w:lineRule="auto"/>
        <w:jc w:val="both"/>
        <w:rPr>
          <w:rFonts w:ascii="Cambria" w:eastAsia="Times New Roman" w:hAnsi="Cambria"/>
          <w:color w:val="000000" w:themeColor="text1"/>
          <w:lang w:eastAsia="es-SV"/>
        </w:rPr>
      </w:pPr>
      <w:r w:rsidRPr="005B5BFA">
        <w:rPr>
          <w:rFonts w:ascii="Cambria" w:eastAsia="Times New Roman" w:hAnsi="Cambria"/>
          <w:color w:val="000000" w:themeColor="text1"/>
          <w:lang w:eastAsia="es-SV"/>
        </w:rPr>
        <w:br/>
      </w:r>
      <w:r w:rsidRPr="005B5BFA">
        <w:rPr>
          <w:rFonts w:ascii="Cambria" w:eastAsia="Times New Roman" w:hAnsi="Cambria" w:cs="Arial"/>
          <w:b/>
          <w:bCs/>
          <w:color w:val="000000" w:themeColor="text1"/>
          <w:lang w:eastAsia="es-SV"/>
        </w:rPr>
        <w:t>a) Política Agraria Transformista.</w:t>
      </w:r>
    </w:p>
    <w:p w:rsidR="00D67037" w:rsidRPr="005B5BFA" w:rsidRDefault="00D67037" w:rsidP="005B5BFA">
      <w:pPr>
        <w:spacing w:after="0" w:line="360" w:lineRule="auto"/>
        <w:jc w:val="both"/>
        <w:rPr>
          <w:rFonts w:ascii="Cambria" w:eastAsia="Times New Roman" w:hAnsi="Cambria" w:cs="Arial"/>
          <w:b/>
          <w:bCs/>
          <w:color w:val="000000" w:themeColor="text1"/>
          <w:lang w:eastAsia="es-SV"/>
        </w:rPr>
      </w:pPr>
      <w:r w:rsidRPr="005B5BFA">
        <w:rPr>
          <w:rFonts w:ascii="Cambria" w:eastAsia="Times New Roman" w:hAnsi="Cambria" w:cs="Arial"/>
          <w:color w:val="000000" w:themeColor="text1"/>
          <w:lang w:eastAsia="es-SV"/>
        </w:rPr>
        <w:t>Es aquella política agraria que brinda los medios adecuados de índole jurídico, económico y técnico tendiente a la eliminación gradual de las formas indirectas de explotación de la tierra.</w:t>
      </w:r>
      <w:r w:rsidRPr="005B5BFA">
        <w:rPr>
          <w:rFonts w:ascii="Cambria" w:eastAsia="Times New Roman" w:hAnsi="Cambria"/>
          <w:color w:val="000000" w:themeColor="text1"/>
          <w:lang w:eastAsia="es-SV"/>
        </w:rPr>
        <w:br/>
      </w:r>
      <w:r w:rsidRPr="005B5BFA">
        <w:rPr>
          <w:rFonts w:ascii="Cambria" w:eastAsia="Times New Roman" w:hAnsi="Cambria"/>
          <w:color w:val="000000" w:themeColor="text1"/>
          <w:lang w:eastAsia="es-SV"/>
        </w:rPr>
        <w:br/>
      </w:r>
      <w:r w:rsidRPr="005B5BFA">
        <w:rPr>
          <w:rFonts w:ascii="Cambria" w:eastAsia="Times New Roman" w:hAnsi="Cambria" w:cs="Arial"/>
          <w:b/>
          <w:bCs/>
          <w:color w:val="000000" w:themeColor="text1"/>
          <w:lang w:eastAsia="es-SV"/>
        </w:rPr>
        <w:t>b) Política Agraria Reformista.</w:t>
      </w:r>
    </w:p>
    <w:p w:rsidR="00D67037" w:rsidRPr="005B5BFA" w:rsidRDefault="00D67037" w:rsidP="005B5BFA">
      <w:pPr>
        <w:spacing w:after="0" w:line="360" w:lineRule="auto"/>
        <w:jc w:val="both"/>
        <w:rPr>
          <w:rFonts w:ascii="Cambria" w:eastAsia="Times New Roman" w:hAnsi="Cambria" w:cs="Arial"/>
          <w:color w:val="000000" w:themeColor="text1"/>
          <w:lang w:eastAsia="es-SV"/>
        </w:rPr>
      </w:pPr>
      <w:r w:rsidRPr="005B5BFA">
        <w:rPr>
          <w:rFonts w:ascii="Cambria" w:eastAsia="Times New Roman" w:hAnsi="Cambria" w:cs="Arial"/>
          <w:color w:val="000000" w:themeColor="text1"/>
          <w:lang w:eastAsia="es-SV"/>
        </w:rPr>
        <w:t>Es aquella que busca la realización de cambios estructurales profundos, que implican cambios en las relaciones sociales, políticas y económicas entre campesinos y los propietarios de la tierra. Esta permite establecer la base para propiciar transformaciones radicales y profundas en los demás sectores del sistema (Industrial, Comercial y de Servicio).</w:t>
      </w:r>
    </w:p>
    <w:p w:rsidR="00D67037" w:rsidRPr="005B5BFA" w:rsidRDefault="00D67037" w:rsidP="005B5BFA">
      <w:pPr>
        <w:spacing w:after="0" w:line="360" w:lineRule="auto"/>
        <w:jc w:val="both"/>
        <w:rPr>
          <w:rFonts w:ascii="Cambria" w:eastAsia="Times New Roman" w:hAnsi="Cambria" w:cs="Arial"/>
          <w:color w:val="000000" w:themeColor="text1"/>
          <w:lang w:eastAsia="es-SV"/>
        </w:rPr>
      </w:pPr>
      <w:r w:rsidRPr="005B5BFA">
        <w:rPr>
          <w:rFonts w:ascii="Cambria" w:eastAsia="Times New Roman" w:hAnsi="Cambria"/>
          <w:color w:val="000000" w:themeColor="text1"/>
          <w:lang w:eastAsia="es-SV"/>
        </w:rPr>
        <w:br/>
      </w:r>
      <w:r w:rsidRPr="005B5BFA">
        <w:rPr>
          <w:rFonts w:ascii="Cambria" w:eastAsia="Times New Roman" w:hAnsi="Cambria" w:cs="Arial"/>
          <w:b/>
          <w:color w:val="000000" w:themeColor="text1"/>
          <w:lang w:eastAsia="es-SV"/>
        </w:rPr>
        <w:t>c) Política Agraria Revolucionaria</w:t>
      </w:r>
      <w:r w:rsidRPr="005B5BFA">
        <w:rPr>
          <w:rFonts w:ascii="Cambria" w:eastAsia="Times New Roman" w:hAnsi="Cambria" w:cs="Arial"/>
          <w:color w:val="000000" w:themeColor="text1"/>
          <w:lang w:eastAsia="es-SV"/>
        </w:rPr>
        <w:t>.</w:t>
      </w:r>
    </w:p>
    <w:p w:rsidR="00D67037" w:rsidRPr="005B5BFA" w:rsidRDefault="00D67037" w:rsidP="005B5BFA">
      <w:pPr>
        <w:spacing w:after="0" w:line="360" w:lineRule="auto"/>
        <w:jc w:val="both"/>
        <w:rPr>
          <w:rFonts w:ascii="Cambria" w:eastAsia="Times New Roman" w:hAnsi="Cambria" w:cs="Arial"/>
          <w:color w:val="000000" w:themeColor="text1"/>
          <w:lang w:eastAsia="es-SV"/>
        </w:rPr>
      </w:pPr>
      <w:r w:rsidRPr="005B5BFA">
        <w:rPr>
          <w:rFonts w:ascii="Cambria" w:eastAsia="Times New Roman" w:hAnsi="Cambria" w:cs="Arial"/>
          <w:color w:val="000000" w:themeColor="text1"/>
          <w:lang w:eastAsia="es-SV"/>
        </w:rPr>
        <w:lastRenderedPageBreak/>
        <w:t>Es aquella que implica el rompimiento del modo de producción capitalista y el establecimiento del socialismo, a través de una reforma Agraria Radical, que busca la redistribución del ingreso mediante todas aquellas tierras productivas, como parte esencial de un proceso total de cambios políticos revolucionarios.</w:t>
      </w:r>
    </w:p>
    <w:p w:rsidR="00D67037" w:rsidRPr="005B5BFA" w:rsidRDefault="00D67037" w:rsidP="005B5BFA">
      <w:pPr>
        <w:spacing w:after="0" w:line="360" w:lineRule="auto"/>
        <w:jc w:val="both"/>
        <w:rPr>
          <w:rFonts w:ascii="Cambria" w:eastAsia="Times New Roman" w:hAnsi="Cambria" w:cs="Arial"/>
          <w:color w:val="000000" w:themeColor="text1"/>
          <w:lang w:eastAsia="es-SV"/>
        </w:rPr>
      </w:pPr>
      <w:r w:rsidRPr="005B5BFA">
        <w:rPr>
          <w:rFonts w:ascii="Cambria" w:eastAsia="Times New Roman" w:hAnsi="Cambria"/>
          <w:color w:val="000000" w:themeColor="text1"/>
          <w:lang w:eastAsia="es-SV"/>
        </w:rPr>
        <w:br/>
      </w:r>
      <w:r w:rsidRPr="005B5BFA">
        <w:rPr>
          <w:rFonts w:ascii="Cambria" w:eastAsia="Times New Roman" w:hAnsi="Cambria" w:cs="Arial"/>
          <w:color w:val="000000" w:themeColor="text1"/>
          <w:lang w:eastAsia="es-SV"/>
        </w:rPr>
        <w:t>Con lo anteriormente expuesto, una política</w:t>
      </w:r>
      <w:r w:rsidR="00481CAB" w:rsidRPr="005B5BFA">
        <w:rPr>
          <w:rFonts w:ascii="Cambria" w:eastAsia="Times New Roman" w:hAnsi="Cambria" w:cs="Arial"/>
          <w:color w:val="000000" w:themeColor="text1"/>
          <w:lang w:eastAsia="es-SV"/>
        </w:rPr>
        <w:t xml:space="preserve"> agraria de cambio es la sugerida</w:t>
      </w:r>
      <w:r w:rsidRPr="005B5BFA">
        <w:rPr>
          <w:rFonts w:ascii="Cambria" w:eastAsia="Times New Roman" w:hAnsi="Cambria" w:cs="Arial"/>
          <w:color w:val="000000" w:themeColor="text1"/>
          <w:lang w:eastAsia="es-SV"/>
        </w:rPr>
        <w:t xml:space="preserve"> por las características que la determinan en la implementación de un proceso de Reforma Agraria, ya que ésta se ajustaría en una forma integral y podría modificar la estructura social, económica, política y jurídica a través de una reconsideración de todos aquellos elementos que configuran las necesidades específicas del gran sector campesino de nuestra sociedad</w:t>
      </w:r>
      <w:r w:rsidR="005B5BFA">
        <w:rPr>
          <w:rStyle w:val="Refdenotaalpie"/>
          <w:rFonts w:ascii="Cambria" w:eastAsia="Times New Roman" w:hAnsi="Cambria" w:cs="Arial"/>
          <w:color w:val="000000" w:themeColor="text1"/>
          <w:lang w:eastAsia="es-SV"/>
        </w:rPr>
        <w:footnoteReference w:id="3"/>
      </w:r>
      <w:r w:rsidRPr="005B5BFA">
        <w:rPr>
          <w:rFonts w:ascii="Cambria" w:eastAsia="Times New Roman" w:hAnsi="Cambria" w:cs="Arial"/>
          <w:color w:val="000000" w:themeColor="text1"/>
          <w:lang w:eastAsia="es-SV"/>
        </w:rPr>
        <w:t>.</w:t>
      </w:r>
    </w:p>
    <w:p w:rsidR="00D67037" w:rsidRPr="005B5BFA" w:rsidRDefault="00D67037" w:rsidP="005B5BFA">
      <w:pPr>
        <w:spacing w:line="360" w:lineRule="auto"/>
        <w:rPr>
          <w:rFonts w:ascii="Cambria" w:hAnsi="Cambria"/>
        </w:rPr>
      </w:pPr>
    </w:p>
    <w:p w:rsidR="0050116D" w:rsidRPr="005B5BFA" w:rsidRDefault="00225B20" w:rsidP="005B5BFA">
      <w:pPr>
        <w:pStyle w:val="Prrafodelista"/>
        <w:numPr>
          <w:ilvl w:val="0"/>
          <w:numId w:val="16"/>
        </w:numPr>
        <w:spacing w:line="360" w:lineRule="auto"/>
        <w:jc w:val="both"/>
        <w:rPr>
          <w:rFonts w:ascii="Cambria" w:hAnsi="Cambria"/>
          <w:b/>
          <w:lang w:val="es-ES"/>
        </w:rPr>
      </w:pPr>
      <w:r w:rsidRPr="005B5BFA">
        <w:rPr>
          <w:rFonts w:ascii="Cambria" w:hAnsi="Cambria"/>
          <w:b/>
          <w:lang w:val="es-ES"/>
        </w:rPr>
        <w:t>POLÍTICA AGRARIA DE TRANSFORMACIÓN Y SUS CARACTERÍSTICAS.</w:t>
      </w:r>
    </w:p>
    <w:p w:rsidR="0050116D" w:rsidRPr="005B5BFA" w:rsidRDefault="0050116D" w:rsidP="005B5BFA">
      <w:pPr>
        <w:spacing w:line="360" w:lineRule="auto"/>
        <w:jc w:val="both"/>
        <w:rPr>
          <w:rFonts w:ascii="Cambria" w:eastAsia="Times New Roman" w:hAnsi="Cambria" w:cs="Arial"/>
          <w:color w:val="000000" w:themeColor="text1"/>
          <w:lang w:eastAsia="es-SV"/>
        </w:rPr>
      </w:pPr>
      <w:r w:rsidRPr="005B5BFA">
        <w:rPr>
          <w:rFonts w:ascii="Cambria" w:eastAsia="Times New Roman" w:hAnsi="Cambria" w:cs="Arial"/>
          <w:color w:val="000000" w:themeColor="text1"/>
          <w:lang w:eastAsia="es-SV"/>
        </w:rPr>
        <w:t>La Reforma Agraria ha sido generalmente definida como un masivo y rápido cambio en la estructura rural para redistribuir derechos y rediseñar instituciones a favor de los trabajadores agrícolas sin tierra y otros grupos de pobreza.</w:t>
      </w:r>
    </w:p>
    <w:p w:rsidR="00717448" w:rsidRPr="005B5BFA" w:rsidRDefault="00717448" w:rsidP="005B5BFA">
      <w:pPr>
        <w:tabs>
          <w:tab w:val="left" w:pos="924"/>
        </w:tabs>
        <w:spacing w:line="360" w:lineRule="auto"/>
        <w:jc w:val="both"/>
        <w:rPr>
          <w:rFonts w:ascii="Cambria" w:eastAsia="Times New Roman" w:hAnsi="Cambria" w:cs="Arial"/>
          <w:color w:val="FF0000"/>
          <w:lang w:eastAsia="es-SV"/>
        </w:rPr>
      </w:pPr>
      <w:r w:rsidRPr="005B5BFA">
        <w:rPr>
          <w:rFonts w:ascii="Cambria" w:eastAsia="Times New Roman" w:hAnsi="Cambria" w:cs="Arial"/>
          <w:color w:val="000000"/>
          <w:lang w:eastAsia="es-SV"/>
        </w:rPr>
        <w:t>La ley de creación del ISTA establece en su Art. 2.- El ISTA tendrá por objeto ejecutar, en coordinación con otras entidades del Estado la política de transformación agraria dictada por la Comisión Nacional de Transformación Agraria</w:t>
      </w:r>
      <w:r w:rsidR="005B5BFA">
        <w:rPr>
          <w:rStyle w:val="Refdenotaalpie"/>
          <w:rFonts w:ascii="Cambria" w:eastAsia="Times New Roman" w:hAnsi="Cambria" w:cs="Arial"/>
          <w:color w:val="000000"/>
          <w:lang w:eastAsia="es-SV"/>
        </w:rPr>
        <w:footnoteReference w:id="4"/>
      </w:r>
      <w:r w:rsidR="005B5BFA">
        <w:rPr>
          <w:rFonts w:ascii="Cambria" w:eastAsia="Times New Roman" w:hAnsi="Cambria" w:cs="Arial"/>
          <w:color w:val="000000"/>
          <w:lang w:eastAsia="es-SV"/>
        </w:rPr>
        <w:t>.</w:t>
      </w:r>
    </w:p>
    <w:p w:rsidR="0050116D" w:rsidRPr="005B5BFA" w:rsidRDefault="0050116D" w:rsidP="005B5BFA">
      <w:pPr>
        <w:spacing w:line="360" w:lineRule="auto"/>
        <w:jc w:val="both"/>
        <w:rPr>
          <w:rFonts w:ascii="Cambria" w:eastAsia="Times New Roman" w:hAnsi="Cambria" w:cs="Arial"/>
          <w:color w:val="000000" w:themeColor="text1"/>
          <w:lang w:eastAsia="es-SV"/>
        </w:rPr>
      </w:pPr>
      <w:r w:rsidRPr="005B5BFA">
        <w:rPr>
          <w:rFonts w:ascii="Cambria" w:eastAsia="Times New Roman" w:hAnsi="Cambria" w:cs="Arial"/>
          <w:color w:val="000000" w:themeColor="text1"/>
          <w:lang w:eastAsia="es-SV"/>
        </w:rPr>
        <w:t xml:space="preserve"> Reforma Agraria: transformación de la estructura agraria del país y la incorporación de la población rural al desarrollo económico, social y político de la nación mediante la sustitución del sistema de tenencia y explotación de la tierra basado en la equitativa distribución de la misma, la adecuada organización del crédito y la asistencia integral para los productores del campo. En esencia, esta engloba cambio, acceso y seguridad, en el sistema de tenencia de la tierra; al agua, salarios racionales, créditos, asistencia técnica, canales de comercialización, etc., así como otros servicios y recursos necesarios. Proveer seguridad sobre todo estos beneficios a través de mecanismos; tales como las disposiciones legales por ejemplo: títulos </w:t>
      </w:r>
      <w:r w:rsidRPr="005B5BFA">
        <w:rPr>
          <w:rFonts w:ascii="Cambria" w:eastAsia="Times New Roman" w:hAnsi="Cambria" w:cs="Arial"/>
          <w:color w:val="000000" w:themeColor="text1"/>
          <w:lang w:eastAsia="es-SV"/>
        </w:rPr>
        <w:lastRenderedPageBreak/>
        <w:t xml:space="preserve">de propiedad individual y cooperativa, salarios mínimos. Etc., o el establecimiento de organizaciones campesinas; como uniones, federaciones de cooperativas, </w:t>
      </w:r>
      <w:r w:rsidR="00BE0DDB" w:rsidRPr="005B5BFA">
        <w:rPr>
          <w:rFonts w:ascii="Cambria" w:eastAsia="Times New Roman" w:hAnsi="Cambria" w:cs="Arial"/>
          <w:color w:val="000000" w:themeColor="text1"/>
          <w:lang w:eastAsia="es-SV"/>
        </w:rPr>
        <w:t>etc.</w:t>
      </w:r>
      <w:r w:rsidRPr="005B5BFA">
        <w:rPr>
          <w:rFonts w:ascii="Cambria" w:eastAsia="Times New Roman" w:hAnsi="Cambria" w:cs="Arial"/>
          <w:color w:val="000000" w:themeColor="text1"/>
          <w:lang w:eastAsia="es-SV"/>
        </w:rPr>
        <w:t xml:space="preserve">; que garanticen cierta participación efectiva en el proceso político y administrativo. </w:t>
      </w:r>
    </w:p>
    <w:p w:rsidR="0050116D" w:rsidRPr="005B5BFA" w:rsidRDefault="0050116D" w:rsidP="005B5BFA">
      <w:pPr>
        <w:spacing w:line="360" w:lineRule="auto"/>
        <w:jc w:val="both"/>
        <w:rPr>
          <w:rFonts w:ascii="Cambria" w:eastAsia="Times New Roman" w:hAnsi="Cambria" w:cs="Arial"/>
          <w:color w:val="000000" w:themeColor="text1"/>
          <w:lang w:eastAsia="es-SV"/>
        </w:rPr>
      </w:pPr>
      <w:r w:rsidRPr="005B5BFA">
        <w:rPr>
          <w:rFonts w:ascii="Cambria" w:eastAsia="Times New Roman" w:hAnsi="Cambria" w:cs="Arial"/>
          <w:color w:val="000000" w:themeColor="text1"/>
          <w:lang w:eastAsia="es-SV"/>
        </w:rPr>
        <w:t xml:space="preserve">En lo que se refiere a los intentos de reforma agraria en el país se puede observar que a partir de 1975 la dictadura militar encabezada por el Cnel. Arturo Armando Molina, como Presidente de la República; trató de impulsar la transformación agraria, como un forma de contrarrestar brotes de levantamiento insurreccional; pero éste intento de transformación agraria no se pudo consolidar, ya que la oligarquía salió en defensa de sus intereses y no lo permitió. </w:t>
      </w:r>
      <w:r w:rsidR="00690CB6" w:rsidRPr="005B5BFA">
        <w:rPr>
          <w:rFonts w:ascii="Cambria" w:eastAsia="Times New Roman" w:hAnsi="Cambria" w:cs="Times New Roman"/>
          <w:color w:val="000000" w:themeColor="text1"/>
          <w:lang w:eastAsia="es-SV"/>
        </w:rPr>
        <w:br/>
      </w:r>
      <w:r w:rsidRPr="005B5BFA">
        <w:rPr>
          <w:rFonts w:ascii="Cambria" w:eastAsia="Times New Roman" w:hAnsi="Cambria" w:cs="Arial"/>
          <w:color w:val="000000" w:themeColor="text1"/>
          <w:lang w:eastAsia="es-SV"/>
        </w:rPr>
        <w:t xml:space="preserve">Es a fines de los 70’s, cuando la fuerza armada a través de un grupo de militares, dio golpe de estado al Gral. Carlos Humberto Romero, (Sucesor del Gral. Arturo Armando Molina), quienes bajo presión de los Estados Unidos se vieron forzados a ejecutar una reforma en la tenencia de la tierra, teniendo como objetivo principal quitarle la base social campesina a los insurgentes. En este contexto los campesinos se habían alzado en armas logrando una fuerte presencia político- militar en el campo, con variadas reivindicaciones entre las que destacaba la necesidad de propiedad sobre la tierra. </w:t>
      </w:r>
    </w:p>
    <w:p w:rsidR="0050116D" w:rsidRPr="005B5BFA" w:rsidRDefault="0050116D" w:rsidP="005B5BFA">
      <w:pPr>
        <w:spacing w:line="360" w:lineRule="auto"/>
        <w:jc w:val="both"/>
        <w:rPr>
          <w:rFonts w:ascii="Cambria" w:eastAsia="Times New Roman" w:hAnsi="Cambria" w:cs="Arial"/>
          <w:color w:val="000000" w:themeColor="text1"/>
          <w:lang w:eastAsia="es-SV"/>
        </w:rPr>
      </w:pPr>
      <w:r w:rsidRPr="005B5BFA">
        <w:rPr>
          <w:rFonts w:ascii="Cambria" w:eastAsia="Times New Roman" w:hAnsi="Cambria" w:cs="Arial"/>
          <w:color w:val="000000" w:themeColor="text1"/>
          <w:lang w:eastAsia="es-SV"/>
        </w:rPr>
        <w:t xml:space="preserve">De esa manera la cuestión de la tierra tomó un carácter estratégico en los planes contra- insurgentes del gobierno. </w:t>
      </w:r>
    </w:p>
    <w:p w:rsidR="0050116D" w:rsidRPr="005B5BFA" w:rsidRDefault="0050116D" w:rsidP="005B5BFA">
      <w:pPr>
        <w:spacing w:line="360" w:lineRule="auto"/>
        <w:jc w:val="both"/>
        <w:rPr>
          <w:rFonts w:ascii="Cambria" w:eastAsia="Times New Roman" w:hAnsi="Cambria" w:cs="Arial"/>
          <w:color w:val="000000" w:themeColor="text1"/>
          <w:lang w:eastAsia="es-SV"/>
        </w:rPr>
      </w:pPr>
      <w:r w:rsidRPr="005B5BFA">
        <w:rPr>
          <w:rFonts w:ascii="Cambria" w:eastAsia="Times New Roman" w:hAnsi="Cambria" w:cs="Arial"/>
          <w:color w:val="000000" w:themeColor="text1"/>
          <w:lang w:eastAsia="es-SV"/>
        </w:rPr>
        <w:t>El 6 de marzo de 1980, la Junta Militar que gobernaba al país decretó la “Ley Básica de la Reforma Agraria” e inmediatamente procedió a aplicarla, militarizando las grandes propiedades de los terratenientes mediante un Decreto de Estado de Sitio, buscando neutralizar una reacción política de la oligarquía que diera al traste con la reforma, como aconteció en 1976</w:t>
      </w:r>
      <w:r w:rsidR="005B5BFA">
        <w:rPr>
          <w:rStyle w:val="Refdenotaalpie"/>
          <w:rFonts w:ascii="Cambria" w:eastAsia="Times New Roman" w:hAnsi="Cambria" w:cs="Arial"/>
          <w:color w:val="000000" w:themeColor="text1"/>
          <w:lang w:eastAsia="es-SV"/>
        </w:rPr>
        <w:footnoteReference w:id="5"/>
      </w:r>
      <w:r w:rsidRPr="005B5BFA">
        <w:rPr>
          <w:rFonts w:ascii="Cambria" w:eastAsia="Times New Roman" w:hAnsi="Cambria" w:cs="Arial"/>
          <w:color w:val="000000" w:themeColor="text1"/>
          <w:lang w:eastAsia="es-SV"/>
        </w:rPr>
        <w:t>.</w:t>
      </w:r>
    </w:p>
    <w:p w:rsidR="0050116D" w:rsidRPr="005B5BFA" w:rsidRDefault="0050116D" w:rsidP="005B5BFA">
      <w:pPr>
        <w:spacing w:line="360" w:lineRule="auto"/>
        <w:jc w:val="both"/>
        <w:rPr>
          <w:rFonts w:ascii="Cambria" w:eastAsia="Times New Roman" w:hAnsi="Cambria" w:cs="Arial"/>
          <w:color w:val="000000" w:themeColor="text1"/>
          <w:lang w:eastAsia="es-SV"/>
        </w:rPr>
      </w:pPr>
      <w:r w:rsidRPr="005B5BFA">
        <w:rPr>
          <w:rFonts w:ascii="Cambria" w:eastAsia="Times New Roman" w:hAnsi="Cambria" w:cs="Arial"/>
          <w:color w:val="000000" w:themeColor="text1"/>
          <w:lang w:eastAsia="es-SV"/>
        </w:rPr>
        <w:t>La Reforma Agraria debía ser implementada en tres fases:</w:t>
      </w:r>
    </w:p>
    <w:p w:rsidR="0050116D" w:rsidRPr="005B5BFA" w:rsidRDefault="0050116D" w:rsidP="005B5BFA">
      <w:pPr>
        <w:spacing w:line="360" w:lineRule="auto"/>
        <w:jc w:val="both"/>
        <w:rPr>
          <w:rFonts w:ascii="Cambria" w:eastAsia="Times New Roman" w:hAnsi="Cambria" w:cs="Arial"/>
          <w:color w:val="000000" w:themeColor="text1"/>
          <w:lang w:eastAsia="es-SV"/>
        </w:rPr>
      </w:pPr>
      <w:r w:rsidRPr="005B5BFA">
        <w:rPr>
          <w:rFonts w:ascii="Cambria" w:eastAsia="Times New Roman" w:hAnsi="Cambria" w:cs="Times New Roman"/>
          <w:b/>
          <w:color w:val="000000" w:themeColor="text1"/>
          <w:lang w:eastAsia="es-SV"/>
        </w:rPr>
        <w:t>-</w:t>
      </w:r>
      <w:r w:rsidRPr="005B5BFA">
        <w:rPr>
          <w:rFonts w:ascii="Cambria" w:eastAsia="Times New Roman" w:hAnsi="Cambria" w:cs="Arial"/>
          <w:b/>
          <w:color w:val="000000" w:themeColor="text1"/>
          <w:lang w:eastAsia="es-SV"/>
        </w:rPr>
        <w:t>Bajo la Fase I</w:t>
      </w:r>
      <w:r w:rsidRPr="005B5BFA">
        <w:rPr>
          <w:rFonts w:ascii="Cambria" w:eastAsia="Times New Roman" w:hAnsi="Cambria" w:cs="Arial"/>
          <w:color w:val="000000" w:themeColor="text1"/>
          <w:lang w:eastAsia="es-SV"/>
        </w:rPr>
        <w:t xml:space="preserve"> (Decreto 153-154 marzo 1980). Todas las propiedades que excedían de las 500 hectáreas fueron sujetas a explotación con una compensación basada en las declaraciones del valor de la propiedad, y pagadera en bonos a un período de 20-30 años. </w:t>
      </w:r>
      <w:r w:rsidRPr="005B5BFA">
        <w:rPr>
          <w:rFonts w:ascii="Cambria" w:eastAsia="Times New Roman" w:hAnsi="Cambria" w:cs="Times New Roman"/>
          <w:color w:val="000000" w:themeColor="text1"/>
          <w:lang w:eastAsia="es-SV"/>
        </w:rPr>
        <w:br/>
      </w:r>
      <w:r w:rsidRPr="005B5BFA">
        <w:rPr>
          <w:rFonts w:ascii="Cambria" w:eastAsia="Times New Roman" w:hAnsi="Cambria" w:cs="Times New Roman"/>
          <w:b/>
          <w:color w:val="000000" w:themeColor="text1"/>
          <w:lang w:eastAsia="es-SV"/>
        </w:rPr>
        <w:t>-</w:t>
      </w:r>
      <w:r w:rsidRPr="005B5BFA">
        <w:rPr>
          <w:rFonts w:ascii="Cambria" w:eastAsia="Times New Roman" w:hAnsi="Cambria" w:cs="Arial"/>
          <w:b/>
          <w:color w:val="000000" w:themeColor="text1"/>
          <w:lang w:eastAsia="es-SV"/>
        </w:rPr>
        <w:t>La Ley Básica de la Reforma Agraria</w:t>
      </w:r>
      <w:r w:rsidRPr="005B5BFA">
        <w:rPr>
          <w:rFonts w:ascii="Cambria" w:eastAsia="Times New Roman" w:hAnsi="Cambria" w:cs="Arial"/>
          <w:color w:val="000000" w:themeColor="text1"/>
          <w:lang w:eastAsia="es-SV"/>
        </w:rPr>
        <w:t xml:space="preserve"> trataba de atacar el problema de la tierra, en su II </w:t>
      </w:r>
      <w:r w:rsidRPr="005B5BFA">
        <w:rPr>
          <w:rFonts w:ascii="Cambria" w:eastAsia="Times New Roman" w:hAnsi="Cambria" w:cs="Arial"/>
          <w:color w:val="000000" w:themeColor="text1"/>
          <w:lang w:eastAsia="es-SV"/>
        </w:rPr>
        <w:lastRenderedPageBreak/>
        <w:t>Fase, mediante la expropiación de los latifundios de la oligarquía que excediera de las 100/150 hectáreas. Sin embargo esta II Fase de la Reforma Agraria se fue postergando poco a poco hasta su negación en la Constitución de 1983. En efecto, el Art. 105 de la misma mutiló los alcances de la II Etapa al definir 245 hectáreas de tierra, como la cantidad máxima que una persona natural o jurídica podía poseer.</w:t>
      </w:r>
    </w:p>
    <w:p w:rsidR="0050116D" w:rsidRPr="005B5BFA" w:rsidRDefault="0050116D" w:rsidP="005B5BFA">
      <w:pPr>
        <w:spacing w:line="360" w:lineRule="auto"/>
        <w:jc w:val="both"/>
        <w:rPr>
          <w:rFonts w:ascii="Cambria" w:hAnsi="Cambria"/>
          <w:color w:val="000000" w:themeColor="text1"/>
          <w:lang w:val="es-ES"/>
        </w:rPr>
      </w:pPr>
      <w:r w:rsidRPr="005B5BFA">
        <w:rPr>
          <w:rFonts w:ascii="Cambria" w:eastAsia="Times New Roman" w:hAnsi="Cambria" w:cs="Times New Roman"/>
          <w:b/>
          <w:color w:val="000000" w:themeColor="text1"/>
          <w:lang w:eastAsia="es-SV"/>
        </w:rPr>
        <w:t>-</w:t>
      </w:r>
      <w:r w:rsidRPr="005B5BFA">
        <w:rPr>
          <w:rFonts w:ascii="Cambria" w:eastAsia="Times New Roman" w:hAnsi="Cambria" w:cs="Arial"/>
          <w:b/>
          <w:color w:val="000000" w:themeColor="text1"/>
          <w:lang w:eastAsia="es-SV"/>
        </w:rPr>
        <w:t>La Fase III o el Programa “Tierra para el Labrador”</w:t>
      </w:r>
      <w:r w:rsidRPr="005B5BFA">
        <w:rPr>
          <w:rFonts w:ascii="Cambria" w:eastAsia="Times New Roman" w:hAnsi="Cambria" w:cs="Arial"/>
          <w:color w:val="000000" w:themeColor="text1"/>
          <w:lang w:eastAsia="es-SV"/>
        </w:rPr>
        <w:t xml:space="preserve"> (Decreto 207, art. 1-3 del 28 abril 1980), convirtió a todo arrendatario en candidato elegible para obtener la propiedad que trabaja sujeto a un máximo de 7 </w:t>
      </w:r>
      <w:r w:rsidR="00BE0DDB" w:rsidRPr="005B5BFA">
        <w:rPr>
          <w:rFonts w:ascii="Cambria" w:eastAsia="Times New Roman" w:hAnsi="Cambria" w:cs="Arial"/>
          <w:color w:val="000000" w:themeColor="text1"/>
          <w:lang w:eastAsia="es-SV"/>
        </w:rPr>
        <w:t>hectáreas</w:t>
      </w:r>
      <w:r w:rsidRPr="005B5BFA">
        <w:rPr>
          <w:rFonts w:ascii="Cambria" w:eastAsia="Times New Roman" w:hAnsi="Cambria" w:cs="Arial"/>
          <w:color w:val="000000" w:themeColor="text1"/>
          <w:lang w:eastAsia="es-SV"/>
        </w:rPr>
        <w:t xml:space="preserve"> de extensión.</w:t>
      </w:r>
      <w:r w:rsidRPr="005B5BFA">
        <w:rPr>
          <w:rFonts w:ascii="Cambria" w:eastAsia="Times New Roman" w:hAnsi="Cambria" w:cs="Times New Roman"/>
          <w:color w:val="000000" w:themeColor="text1"/>
          <w:lang w:eastAsia="es-SV"/>
        </w:rPr>
        <w:t xml:space="preserve"> </w:t>
      </w:r>
    </w:p>
    <w:p w:rsidR="0050116D" w:rsidRPr="005B5BFA" w:rsidRDefault="0050116D" w:rsidP="005B5BFA">
      <w:pPr>
        <w:tabs>
          <w:tab w:val="left" w:pos="924"/>
        </w:tabs>
        <w:spacing w:line="360" w:lineRule="auto"/>
        <w:jc w:val="both"/>
        <w:rPr>
          <w:rFonts w:ascii="Cambria" w:eastAsia="Times New Roman" w:hAnsi="Cambria" w:cs="Arial"/>
          <w:color w:val="000000" w:themeColor="text1"/>
          <w:lang w:eastAsia="es-SV"/>
        </w:rPr>
      </w:pPr>
      <w:r w:rsidRPr="005B5BFA">
        <w:rPr>
          <w:rFonts w:ascii="Cambria" w:eastAsia="Times New Roman" w:hAnsi="Cambria" w:cs="Arial"/>
          <w:color w:val="000000" w:themeColor="text1"/>
          <w:lang w:eastAsia="es-SV"/>
        </w:rPr>
        <w:t>Es así como se desarrolló la Reforma Agraria legalizada por medio de decretos. Con la Cn. De 1983, art. 105, lo que ha logrado el gobierno es favorecer a la oligarquía y un ejemplo de ello es la abolición de la II Fase de Reforma Agraria</w:t>
      </w:r>
      <w:r w:rsidR="00836F9A">
        <w:rPr>
          <w:rStyle w:val="Refdenotaalpie"/>
          <w:rFonts w:ascii="Cambria" w:eastAsia="Times New Roman" w:hAnsi="Cambria" w:cs="Arial"/>
          <w:color w:val="000000" w:themeColor="text1"/>
          <w:lang w:eastAsia="es-SV"/>
        </w:rPr>
        <w:footnoteReference w:id="6"/>
      </w:r>
      <w:r w:rsidRPr="005B5BFA">
        <w:rPr>
          <w:rFonts w:ascii="Cambria" w:eastAsia="Times New Roman" w:hAnsi="Cambria" w:cs="Arial"/>
          <w:color w:val="000000" w:themeColor="text1"/>
          <w:lang w:eastAsia="es-SV"/>
        </w:rPr>
        <w:t>.</w:t>
      </w:r>
    </w:p>
    <w:p w:rsidR="00BE0DDB" w:rsidRPr="005B5BFA" w:rsidRDefault="00BE0DDB" w:rsidP="005B5BFA">
      <w:pPr>
        <w:tabs>
          <w:tab w:val="left" w:pos="924"/>
        </w:tabs>
        <w:spacing w:line="360" w:lineRule="auto"/>
        <w:jc w:val="both"/>
        <w:rPr>
          <w:rFonts w:ascii="Cambria" w:eastAsia="Times New Roman" w:hAnsi="Cambria" w:cs="Arial"/>
          <w:color w:val="000000" w:themeColor="text1"/>
          <w:lang w:eastAsia="es-SV"/>
        </w:rPr>
      </w:pPr>
      <w:r w:rsidRPr="005B5BFA">
        <w:rPr>
          <w:rFonts w:ascii="Cambria" w:eastAsia="Times New Roman" w:hAnsi="Cambria" w:cs="Arial"/>
          <w:color w:val="000000" w:themeColor="text1"/>
          <w:lang w:eastAsia="es-SV"/>
        </w:rPr>
        <w:t xml:space="preserve">El Gobierno del Cnel. Arturo Armando Molina, creyó tener suficiente fuerza, y aprobó a mediados de 1975 la creación del Instituto Salvadoreño de Transformación Agraria (ISTA), que iba a sustituir al Instituto de Colonización Rural (ICR). El último día de junio de 1976, se aprobó el Primer Proyecto de Transformación Agraria, comprometiéndose el gobierno, y supuestamente las Fuerzas Armadas (F.A.), a realizarlo. La oligarquía se estructuró en un frente de lucha, buscó alianzas con la burguesía y con la pequeña y mediana empresa, y dieron la batalla hasta hacer retroceder al gobierno a posiciones previas al proyecto, apoyados por una parte de la F.A. y en especial por el grupo que subiría al poder en el siguiente período. </w:t>
      </w:r>
      <w:r w:rsidRPr="005B5BFA">
        <w:rPr>
          <w:rFonts w:ascii="Cambria" w:eastAsia="Times New Roman" w:hAnsi="Cambria" w:cs="Times New Roman"/>
          <w:color w:val="000000" w:themeColor="text1"/>
          <w:lang w:eastAsia="es-SV"/>
        </w:rPr>
        <w:br/>
      </w:r>
      <w:r w:rsidRPr="005B5BFA">
        <w:rPr>
          <w:rFonts w:ascii="Cambria" w:eastAsia="Times New Roman" w:hAnsi="Cambria" w:cs="Arial"/>
          <w:color w:val="000000" w:themeColor="text1"/>
          <w:lang w:eastAsia="es-SV"/>
        </w:rPr>
        <w:t>Sin embargo, la misma oligarquía cayó en la cuenta de que la situación era insostenible, y unos vendieron sus tierras al ISTA, y otros crearon la Corporación Financiera de Tierras Agrícolas (COFINTA) que iba adquirir tierras para notificarlas para su adecuación, parcelación, nivelación e instalar servicios de apoyo a la población. Comercializarlas a cultivadores, duplicando así las funciones asignadas al ISTA; pero buscando utilidades pecuniarias.</w:t>
      </w:r>
    </w:p>
    <w:p w:rsidR="00BE0DDB" w:rsidRPr="005B5BFA" w:rsidRDefault="00BE0DDB" w:rsidP="005B5BFA">
      <w:pPr>
        <w:tabs>
          <w:tab w:val="left" w:pos="924"/>
        </w:tabs>
        <w:spacing w:line="360" w:lineRule="auto"/>
        <w:jc w:val="both"/>
        <w:rPr>
          <w:rFonts w:ascii="Cambria" w:eastAsia="Times New Roman" w:hAnsi="Cambria" w:cs="Arial"/>
          <w:color w:val="FF0000"/>
          <w:lang w:eastAsia="es-SV"/>
        </w:rPr>
      </w:pPr>
      <w:r w:rsidRPr="005B5BFA">
        <w:rPr>
          <w:rFonts w:ascii="Cambria" w:eastAsia="Times New Roman" w:hAnsi="Cambria" w:cs="Arial"/>
          <w:color w:val="000000" w:themeColor="text1"/>
          <w:lang w:eastAsia="es-SV"/>
        </w:rPr>
        <w:t xml:space="preserve">Molina de 1974-77 continúo la línea reformista del Partido de Conciliación Nacional (PCN): nacionalizó las concesiones de la Internacional Railroad of Central America (IRCA) y entregó el manejo de las operaciones de la IRCA a la autoridad del Puerto de Acajutla, aumentó el salario mínimo de los trabajadores agrícolas, inició un tímido programa de Reforma Agraria </w:t>
      </w:r>
      <w:r w:rsidRPr="005B5BFA">
        <w:rPr>
          <w:rFonts w:ascii="Cambria" w:eastAsia="Times New Roman" w:hAnsi="Cambria" w:cs="Arial"/>
          <w:color w:val="000000" w:themeColor="text1"/>
          <w:lang w:eastAsia="es-SV"/>
        </w:rPr>
        <w:lastRenderedPageBreak/>
        <w:t>en 1975, para lo cual destinó 60,000mz. De tierra controladas por el gobierno en los departamentos de San Miguel y Usulután</w:t>
      </w:r>
      <w:r w:rsidR="00836F9A">
        <w:rPr>
          <w:rStyle w:val="Refdenotaalpie"/>
          <w:rFonts w:ascii="Cambria" w:eastAsia="Times New Roman" w:hAnsi="Cambria" w:cs="Arial"/>
          <w:color w:val="000000" w:themeColor="text1"/>
          <w:lang w:eastAsia="es-SV"/>
        </w:rPr>
        <w:footnoteReference w:id="7"/>
      </w:r>
      <w:r w:rsidRPr="005B5BFA">
        <w:rPr>
          <w:rFonts w:ascii="Cambria" w:eastAsia="Times New Roman" w:hAnsi="Cambria" w:cs="Arial"/>
          <w:color w:val="FF0000"/>
          <w:lang w:eastAsia="es-SV"/>
        </w:rPr>
        <w:t xml:space="preserve">. </w:t>
      </w:r>
    </w:p>
    <w:p w:rsidR="00D47E63" w:rsidRPr="005B5BFA" w:rsidRDefault="00D47E63" w:rsidP="005B5BFA">
      <w:pPr>
        <w:spacing w:after="0" w:line="360" w:lineRule="auto"/>
        <w:jc w:val="both"/>
        <w:rPr>
          <w:rFonts w:ascii="Cambria" w:eastAsia="Times New Roman" w:hAnsi="Cambria"/>
          <w:color w:val="000000" w:themeColor="text1"/>
          <w:lang w:eastAsia="es-SV"/>
        </w:rPr>
      </w:pPr>
      <w:r w:rsidRPr="005B5BFA">
        <w:rPr>
          <w:rFonts w:ascii="Cambria" w:eastAsia="Times New Roman" w:hAnsi="Cambria" w:cs="Arial"/>
          <w:color w:val="000000" w:themeColor="text1"/>
          <w:lang w:eastAsia="es-SV"/>
        </w:rPr>
        <w:t>Con la creación de la ley del  ISTA y en base al Art. 32.- El proceso de transformación agraria se ejecutará en dos formas:</w:t>
      </w:r>
      <w:r w:rsidRPr="005B5BFA">
        <w:rPr>
          <w:rFonts w:ascii="Cambria" w:eastAsia="Times New Roman" w:hAnsi="Cambria"/>
          <w:color w:val="000000" w:themeColor="text1"/>
          <w:lang w:eastAsia="es-SV"/>
        </w:rPr>
        <w:t xml:space="preserve"> </w:t>
      </w:r>
    </w:p>
    <w:p w:rsidR="00D47E63" w:rsidRPr="005B5BFA" w:rsidRDefault="00D47E63" w:rsidP="005B5BFA">
      <w:pPr>
        <w:spacing w:after="0" w:line="360" w:lineRule="auto"/>
        <w:ind w:left="720"/>
        <w:jc w:val="both"/>
        <w:rPr>
          <w:rFonts w:ascii="Cambria" w:eastAsia="Times New Roman" w:hAnsi="Cambria"/>
          <w:color w:val="000000" w:themeColor="text1"/>
          <w:lang w:eastAsia="es-SV"/>
        </w:rPr>
      </w:pPr>
      <w:r w:rsidRPr="005B5BFA">
        <w:rPr>
          <w:rFonts w:ascii="Cambria" w:eastAsia="Times New Roman" w:hAnsi="Cambria"/>
          <w:color w:val="000000" w:themeColor="text1"/>
          <w:lang w:eastAsia="es-SV"/>
        </w:rPr>
        <w:br/>
      </w:r>
      <w:r w:rsidRPr="005B5BFA">
        <w:rPr>
          <w:rFonts w:ascii="Cambria" w:eastAsia="Times New Roman" w:hAnsi="Cambria" w:cs="Arial"/>
          <w:color w:val="000000" w:themeColor="text1"/>
          <w:lang w:eastAsia="es-SV"/>
        </w:rPr>
        <w:t>a) Mediante el desarrollo de proyectos en los lugares predeterminados por el ISTA y aprobados por la Comisión Nacional de Transformación Agraria; y</w:t>
      </w:r>
      <w:r w:rsidRPr="005B5BFA">
        <w:rPr>
          <w:rFonts w:ascii="Cambria" w:eastAsia="Times New Roman" w:hAnsi="Cambria"/>
          <w:color w:val="000000" w:themeColor="text1"/>
          <w:lang w:eastAsia="es-SV"/>
        </w:rPr>
        <w:t xml:space="preserve"> </w:t>
      </w:r>
    </w:p>
    <w:p w:rsidR="00D47E63" w:rsidRPr="005B5BFA" w:rsidRDefault="00D47E63" w:rsidP="005B5BFA">
      <w:pPr>
        <w:spacing w:before="100" w:beforeAutospacing="1" w:after="100" w:afterAutospacing="1" w:line="360" w:lineRule="auto"/>
        <w:ind w:left="720"/>
        <w:jc w:val="both"/>
        <w:rPr>
          <w:rFonts w:ascii="Cambria" w:eastAsia="Times New Roman" w:hAnsi="Cambria"/>
          <w:color w:val="000000" w:themeColor="text1"/>
          <w:lang w:eastAsia="es-SV"/>
        </w:rPr>
      </w:pPr>
      <w:r w:rsidRPr="005B5BFA">
        <w:rPr>
          <w:rFonts w:ascii="Cambria" w:eastAsia="Times New Roman" w:hAnsi="Cambria" w:cs="Arial"/>
          <w:color w:val="000000" w:themeColor="text1"/>
          <w:lang w:eastAsia="es-SV"/>
        </w:rPr>
        <w:t>b) Por medio de Operaciones Regionales autorizadas por la Junta Directiva del ISTA. Se entenderá por Operaciones Regionales, la adquisición, división y adjucación de tierras situadas fuera de los proyectos de transformación agraria. Para los Proyectos de transformación agraria se utilizarán:</w:t>
      </w:r>
      <w:r w:rsidRPr="005B5BFA">
        <w:rPr>
          <w:rFonts w:ascii="Cambria" w:eastAsia="Times New Roman" w:hAnsi="Cambria"/>
          <w:color w:val="000000" w:themeColor="text1"/>
          <w:lang w:eastAsia="es-SV"/>
        </w:rPr>
        <w:t xml:space="preserve"> </w:t>
      </w:r>
    </w:p>
    <w:p w:rsidR="00D47E63" w:rsidRPr="005B5BFA" w:rsidRDefault="00D47E63" w:rsidP="005B5BFA">
      <w:pPr>
        <w:pStyle w:val="Prrafodelista"/>
        <w:numPr>
          <w:ilvl w:val="0"/>
          <w:numId w:val="20"/>
        </w:numPr>
        <w:spacing w:before="100" w:beforeAutospacing="1" w:after="100" w:afterAutospacing="1" w:line="360" w:lineRule="auto"/>
        <w:jc w:val="both"/>
        <w:rPr>
          <w:rFonts w:ascii="Cambria" w:eastAsia="Times New Roman" w:hAnsi="Cambria"/>
          <w:color w:val="000000" w:themeColor="text1"/>
          <w:lang w:eastAsia="es-SV"/>
        </w:rPr>
      </w:pPr>
      <w:r w:rsidRPr="005B5BFA">
        <w:rPr>
          <w:rFonts w:ascii="Cambria" w:eastAsia="Times New Roman" w:hAnsi="Cambria" w:cs="Arial"/>
          <w:color w:val="000000" w:themeColor="text1"/>
          <w:lang w:eastAsia="es-SV"/>
        </w:rPr>
        <w:t>Las tierras propiedad del ISTA;</w:t>
      </w:r>
      <w:r w:rsidRPr="005B5BFA">
        <w:rPr>
          <w:rFonts w:ascii="Cambria" w:eastAsia="Times New Roman" w:hAnsi="Cambria"/>
          <w:color w:val="000000" w:themeColor="text1"/>
          <w:lang w:eastAsia="es-SV"/>
        </w:rPr>
        <w:t xml:space="preserve"> </w:t>
      </w:r>
    </w:p>
    <w:p w:rsidR="00D47E63" w:rsidRPr="005B5BFA" w:rsidRDefault="00D47E63" w:rsidP="005B5BFA">
      <w:pPr>
        <w:pStyle w:val="Prrafodelista"/>
        <w:numPr>
          <w:ilvl w:val="0"/>
          <w:numId w:val="20"/>
        </w:numPr>
        <w:spacing w:before="100" w:beforeAutospacing="1" w:after="100" w:afterAutospacing="1" w:line="360" w:lineRule="auto"/>
        <w:jc w:val="both"/>
        <w:rPr>
          <w:rFonts w:ascii="Cambria" w:eastAsia="Times New Roman" w:hAnsi="Cambria"/>
          <w:color w:val="000000" w:themeColor="text1"/>
          <w:lang w:eastAsia="es-SV"/>
        </w:rPr>
      </w:pPr>
      <w:r w:rsidRPr="005B5BFA">
        <w:rPr>
          <w:rFonts w:ascii="Cambria" w:eastAsia="Times New Roman" w:hAnsi="Cambria" w:cs="Arial"/>
          <w:color w:val="000000" w:themeColor="text1"/>
          <w:lang w:eastAsia="es-SV"/>
        </w:rPr>
        <w:t>Las tierras del Estado y de las Instituciones Oficiales Autónomas y Semiautónomas que le sean transferidas al ISTA;</w:t>
      </w:r>
      <w:r w:rsidRPr="005B5BFA">
        <w:rPr>
          <w:rFonts w:ascii="Cambria" w:eastAsia="Times New Roman" w:hAnsi="Cambria"/>
          <w:color w:val="000000" w:themeColor="text1"/>
          <w:lang w:eastAsia="es-SV"/>
        </w:rPr>
        <w:t xml:space="preserve"> </w:t>
      </w:r>
    </w:p>
    <w:p w:rsidR="00D47E63" w:rsidRPr="005B5BFA" w:rsidRDefault="00D47E63" w:rsidP="005B5BFA">
      <w:pPr>
        <w:pStyle w:val="Prrafodelista"/>
        <w:numPr>
          <w:ilvl w:val="0"/>
          <w:numId w:val="20"/>
        </w:numPr>
        <w:spacing w:before="100" w:beforeAutospacing="1" w:after="100" w:afterAutospacing="1" w:line="360" w:lineRule="auto"/>
        <w:jc w:val="both"/>
        <w:rPr>
          <w:rFonts w:ascii="Cambria" w:eastAsia="Times New Roman" w:hAnsi="Cambria"/>
          <w:color w:val="000000" w:themeColor="text1"/>
          <w:lang w:eastAsia="es-SV"/>
        </w:rPr>
      </w:pPr>
      <w:r w:rsidRPr="005B5BFA">
        <w:rPr>
          <w:rFonts w:ascii="Cambria" w:eastAsia="Times New Roman" w:hAnsi="Cambria" w:cs="Arial"/>
          <w:color w:val="000000" w:themeColor="text1"/>
          <w:lang w:eastAsia="es-SV"/>
        </w:rPr>
        <w:t>Las tierras que adquiera el ISTA en forma voluntaria, siempre que reúnan los requisitos socio-económicos que requiere esta clase de proyectos;</w:t>
      </w:r>
      <w:r w:rsidRPr="005B5BFA">
        <w:rPr>
          <w:rFonts w:ascii="Cambria" w:eastAsia="Times New Roman" w:hAnsi="Cambria"/>
          <w:color w:val="000000" w:themeColor="text1"/>
          <w:lang w:eastAsia="es-SV"/>
        </w:rPr>
        <w:t xml:space="preserve"> </w:t>
      </w:r>
    </w:p>
    <w:p w:rsidR="00D47E63" w:rsidRPr="005B5BFA" w:rsidRDefault="00D47E63" w:rsidP="005B5BFA">
      <w:pPr>
        <w:pStyle w:val="Prrafodelista"/>
        <w:numPr>
          <w:ilvl w:val="0"/>
          <w:numId w:val="20"/>
        </w:numPr>
        <w:spacing w:before="100" w:beforeAutospacing="1" w:after="100" w:afterAutospacing="1" w:line="360" w:lineRule="auto"/>
        <w:jc w:val="both"/>
        <w:rPr>
          <w:rFonts w:ascii="Cambria" w:eastAsia="Times New Roman" w:hAnsi="Cambria"/>
          <w:color w:val="000000" w:themeColor="text1"/>
          <w:lang w:eastAsia="es-SV"/>
        </w:rPr>
      </w:pPr>
      <w:r w:rsidRPr="005B5BFA">
        <w:rPr>
          <w:rFonts w:ascii="Cambria" w:eastAsia="Times New Roman" w:hAnsi="Cambria" w:cs="Arial"/>
          <w:color w:val="000000" w:themeColor="text1"/>
          <w:lang w:eastAsia="es-SV"/>
        </w:rPr>
        <w:t>Las tierras que adquiera el ISTA mediante el proceso de expropiación cuando aquéllas no cumplan la función social.</w:t>
      </w:r>
    </w:p>
    <w:p w:rsidR="00D47E63" w:rsidRPr="005B5BFA" w:rsidRDefault="00D47E63" w:rsidP="005B5BFA">
      <w:pPr>
        <w:spacing w:after="0" w:line="360" w:lineRule="auto"/>
        <w:jc w:val="both"/>
        <w:rPr>
          <w:rFonts w:ascii="Cambria" w:eastAsia="Times New Roman" w:hAnsi="Cambria"/>
          <w:color w:val="000000" w:themeColor="text1"/>
          <w:lang w:eastAsia="es-SV"/>
        </w:rPr>
      </w:pPr>
      <w:r w:rsidRPr="005B5BFA">
        <w:rPr>
          <w:rFonts w:ascii="Cambria" w:eastAsia="Times New Roman" w:hAnsi="Cambria" w:cs="Arial"/>
          <w:color w:val="000000" w:themeColor="text1"/>
          <w:lang w:eastAsia="es-SV"/>
        </w:rPr>
        <w:t>Para los efectos de esta ley, se considera que una propiedad privada rural cumple con la función social, cuando ella se ajusta al mayor número de los elementos esenciales que a continuación se detallan pero en todo caso, deberá cumplirse con el primero de dichos elementos;</w:t>
      </w:r>
      <w:r w:rsidRPr="005B5BFA">
        <w:rPr>
          <w:rFonts w:ascii="Cambria" w:eastAsia="Times New Roman" w:hAnsi="Cambria"/>
          <w:color w:val="000000" w:themeColor="text1"/>
          <w:lang w:eastAsia="es-SV"/>
        </w:rPr>
        <w:t xml:space="preserve"> </w:t>
      </w:r>
    </w:p>
    <w:p w:rsidR="00D47E63" w:rsidRPr="005B5BFA" w:rsidRDefault="00D47E63" w:rsidP="005B5BFA">
      <w:pPr>
        <w:spacing w:before="100" w:beforeAutospacing="1" w:after="100" w:afterAutospacing="1" w:line="360" w:lineRule="auto"/>
        <w:jc w:val="both"/>
        <w:rPr>
          <w:rFonts w:ascii="Cambria" w:eastAsia="Times New Roman" w:hAnsi="Cambria"/>
          <w:color w:val="000000" w:themeColor="text1"/>
          <w:lang w:eastAsia="es-SV"/>
        </w:rPr>
      </w:pPr>
      <w:r w:rsidRPr="005B5BFA">
        <w:rPr>
          <w:rFonts w:ascii="Cambria" w:eastAsia="Times New Roman" w:hAnsi="Cambria" w:cs="Arial"/>
          <w:color w:val="000000" w:themeColor="text1"/>
          <w:lang w:eastAsia="es-SV"/>
        </w:rPr>
        <w:t>Estos elementos son:</w:t>
      </w:r>
      <w:r w:rsidRPr="005B5BFA">
        <w:rPr>
          <w:rFonts w:ascii="Cambria" w:eastAsia="Times New Roman" w:hAnsi="Cambria"/>
          <w:color w:val="000000" w:themeColor="text1"/>
          <w:lang w:eastAsia="es-SV"/>
        </w:rPr>
        <w:t xml:space="preserve"> </w:t>
      </w:r>
    </w:p>
    <w:p w:rsidR="00D47E63" w:rsidRPr="005B5BFA" w:rsidRDefault="00D47E63" w:rsidP="005B5BFA">
      <w:pPr>
        <w:spacing w:after="0" w:line="360" w:lineRule="auto"/>
        <w:ind w:left="720"/>
        <w:jc w:val="both"/>
        <w:rPr>
          <w:rFonts w:ascii="Cambria" w:eastAsia="Times New Roman" w:hAnsi="Cambria"/>
          <w:color w:val="000000" w:themeColor="text1"/>
          <w:lang w:eastAsia="es-SV"/>
        </w:rPr>
      </w:pPr>
      <w:r w:rsidRPr="005B5BFA">
        <w:rPr>
          <w:rFonts w:ascii="Cambria" w:eastAsia="Times New Roman" w:hAnsi="Cambria" w:cs="Arial"/>
          <w:color w:val="000000" w:themeColor="text1"/>
          <w:lang w:eastAsia="es-SV"/>
        </w:rPr>
        <w:t>1) La explotación eficiente de la tierra y su aprovechamiento apreciable en forma tal que los factores de producción se apliquen eficazmente en ella, de acuerdo con la zona donde se encuentra y con sus propias características;</w:t>
      </w:r>
      <w:r w:rsidRPr="005B5BFA">
        <w:rPr>
          <w:rFonts w:ascii="Cambria" w:eastAsia="Times New Roman" w:hAnsi="Cambria"/>
          <w:color w:val="000000" w:themeColor="text1"/>
          <w:lang w:eastAsia="es-SV"/>
        </w:rPr>
        <w:t xml:space="preserve"> </w:t>
      </w:r>
    </w:p>
    <w:p w:rsidR="00D47E63" w:rsidRPr="005B5BFA" w:rsidRDefault="00D47E63" w:rsidP="005B5BFA">
      <w:pPr>
        <w:spacing w:before="100" w:beforeAutospacing="1" w:after="100" w:afterAutospacing="1" w:line="360" w:lineRule="auto"/>
        <w:ind w:left="720"/>
        <w:jc w:val="both"/>
        <w:rPr>
          <w:rFonts w:ascii="Cambria" w:eastAsia="Times New Roman" w:hAnsi="Cambria"/>
          <w:color w:val="000000" w:themeColor="text1"/>
          <w:lang w:eastAsia="es-SV"/>
        </w:rPr>
      </w:pPr>
      <w:r w:rsidRPr="005B5BFA">
        <w:rPr>
          <w:rFonts w:ascii="Cambria" w:eastAsia="Times New Roman" w:hAnsi="Cambria" w:cs="Arial"/>
          <w:color w:val="000000" w:themeColor="text1"/>
          <w:lang w:eastAsia="es-SV"/>
        </w:rPr>
        <w:lastRenderedPageBreak/>
        <w:t>2) La responsabilidad en el trabajo o en la dirección de las actividades agrícolas y financieras de quien la explote;</w:t>
      </w:r>
      <w:r w:rsidRPr="005B5BFA">
        <w:rPr>
          <w:rFonts w:ascii="Cambria" w:eastAsia="Times New Roman" w:hAnsi="Cambria"/>
          <w:color w:val="000000" w:themeColor="text1"/>
          <w:lang w:eastAsia="es-SV"/>
        </w:rPr>
        <w:t xml:space="preserve"> </w:t>
      </w:r>
    </w:p>
    <w:p w:rsidR="00D47E63" w:rsidRPr="005B5BFA" w:rsidRDefault="00D47E63" w:rsidP="005B5BFA">
      <w:pPr>
        <w:spacing w:before="100" w:beforeAutospacing="1" w:after="100" w:afterAutospacing="1" w:line="360" w:lineRule="auto"/>
        <w:ind w:left="720"/>
        <w:jc w:val="both"/>
        <w:rPr>
          <w:rFonts w:ascii="Cambria" w:eastAsia="Times New Roman" w:hAnsi="Cambria"/>
          <w:color w:val="000000" w:themeColor="text1"/>
          <w:lang w:eastAsia="es-SV"/>
        </w:rPr>
      </w:pPr>
      <w:r w:rsidRPr="005B5BFA">
        <w:rPr>
          <w:rFonts w:ascii="Cambria" w:eastAsia="Times New Roman" w:hAnsi="Cambria" w:cs="Arial"/>
          <w:color w:val="000000" w:themeColor="text1"/>
          <w:lang w:eastAsia="es-SV"/>
        </w:rPr>
        <w:t>3) El cumplimiento de las disposiciones sobre conservación de recursos naturales renovables;</w:t>
      </w:r>
      <w:r w:rsidRPr="005B5BFA">
        <w:rPr>
          <w:rFonts w:ascii="Cambria" w:eastAsia="Times New Roman" w:hAnsi="Cambria"/>
          <w:color w:val="000000" w:themeColor="text1"/>
          <w:lang w:eastAsia="es-SV"/>
        </w:rPr>
        <w:t xml:space="preserve"> </w:t>
      </w:r>
    </w:p>
    <w:p w:rsidR="00D47E63" w:rsidRPr="005B5BFA" w:rsidRDefault="00D47E63" w:rsidP="005B5BFA">
      <w:pPr>
        <w:spacing w:before="100" w:beforeAutospacing="1" w:after="100" w:afterAutospacing="1" w:line="360" w:lineRule="auto"/>
        <w:ind w:left="720"/>
        <w:jc w:val="both"/>
        <w:rPr>
          <w:rFonts w:ascii="Cambria" w:eastAsia="Times New Roman" w:hAnsi="Cambria"/>
          <w:color w:val="000000" w:themeColor="text1"/>
          <w:lang w:eastAsia="es-SV"/>
        </w:rPr>
      </w:pPr>
      <w:r w:rsidRPr="005B5BFA">
        <w:rPr>
          <w:rFonts w:ascii="Cambria" w:eastAsia="Times New Roman" w:hAnsi="Cambria" w:cs="Arial"/>
          <w:color w:val="000000" w:themeColor="text1"/>
          <w:lang w:eastAsia="es-SV"/>
        </w:rPr>
        <w:t>4) El cumplimiento de las normas jurídicas que regulen el trabajo asalariado y la seguridad social, las demás relaciones de trabajo en el campo y los contratos agrícolas en las condiciones que señala la ley;</w:t>
      </w:r>
      <w:r w:rsidRPr="005B5BFA">
        <w:rPr>
          <w:rFonts w:ascii="Cambria" w:eastAsia="Times New Roman" w:hAnsi="Cambria"/>
          <w:color w:val="000000" w:themeColor="text1"/>
          <w:lang w:eastAsia="es-SV"/>
        </w:rPr>
        <w:t xml:space="preserve"> </w:t>
      </w:r>
    </w:p>
    <w:p w:rsidR="00D47E63" w:rsidRPr="005B5BFA" w:rsidRDefault="00D47E63" w:rsidP="005B5BFA">
      <w:pPr>
        <w:spacing w:before="100" w:beforeAutospacing="1" w:after="100" w:afterAutospacing="1" w:line="360" w:lineRule="auto"/>
        <w:ind w:left="720"/>
        <w:jc w:val="both"/>
        <w:rPr>
          <w:rFonts w:ascii="Cambria" w:eastAsia="Times New Roman" w:hAnsi="Cambria"/>
          <w:color w:val="000000" w:themeColor="text1"/>
          <w:lang w:eastAsia="es-SV"/>
        </w:rPr>
      </w:pPr>
      <w:r w:rsidRPr="005B5BFA">
        <w:rPr>
          <w:rFonts w:ascii="Cambria" w:eastAsia="Times New Roman" w:hAnsi="Cambria" w:cs="Arial"/>
          <w:color w:val="000000" w:themeColor="text1"/>
          <w:lang w:eastAsia="es-SV"/>
        </w:rPr>
        <w:t>5) La contribución al mejoramiento de la economía nacional, generando además, bienestar a los trabajadores y propietarios y a sus familias.</w:t>
      </w:r>
    </w:p>
    <w:p w:rsidR="00D47E63" w:rsidRPr="005B5BFA" w:rsidRDefault="00D47E63" w:rsidP="005B5BFA">
      <w:pPr>
        <w:spacing w:after="0" w:line="360" w:lineRule="auto"/>
        <w:jc w:val="both"/>
        <w:rPr>
          <w:rFonts w:ascii="Cambria" w:eastAsia="Times New Roman" w:hAnsi="Cambria"/>
          <w:color w:val="000000" w:themeColor="text1"/>
          <w:lang w:eastAsia="es-SV"/>
        </w:rPr>
      </w:pPr>
      <w:r w:rsidRPr="005B5BFA">
        <w:rPr>
          <w:rFonts w:ascii="Cambria" w:eastAsia="Times New Roman" w:hAnsi="Cambria" w:cs="Arial"/>
          <w:color w:val="000000" w:themeColor="text1"/>
          <w:lang w:eastAsia="es-SV"/>
        </w:rPr>
        <w:t xml:space="preserve">Se entiende que una propiedad rural genera bienestar a los trabajadores y a sus familias, cuando el propietario o la persona que la explote </w:t>
      </w:r>
      <w:r w:rsidR="00836F9A" w:rsidRPr="005B5BFA">
        <w:rPr>
          <w:rFonts w:ascii="Cambria" w:eastAsia="Times New Roman" w:hAnsi="Cambria" w:cs="Arial"/>
          <w:color w:val="000000" w:themeColor="text1"/>
          <w:lang w:eastAsia="es-SV"/>
        </w:rPr>
        <w:t>invierten</w:t>
      </w:r>
      <w:r w:rsidRPr="005B5BFA">
        <w:rPr>
          <w:rFonts w:ascii="Cambria" w:eastAsia="Times New Roman" w:hAnsi="Cambria" w:cs="Arial"/>
          <w:color w:val="000000" w:themeColor="text1"/>
          <w:lang w:eastAsia="es-SV"/>
        </w:rPr>
        <w:t xml:space="preserve"> en obras de beneficio social y colectivo de los trabajadores.</w:t>
      </w:r>
      <w:r w:rsidRPr="005B5BFA">
        <w:rPr>
          <w:rFonts w:ascii="Cambria" w:eastAsia="Times New Roman" w:hAnsi="Cambria"/>
          <w:color w:val="000000" w:themeColor="text1"/>
          <w:lang w:eastAsia="es-SV"/>
        </w:rPr>
        <w:t xml:space="preserve"> </w:t>
      </w:r>
    </w:p>
    <w:p w:rsidR="00D47E63" w:rsidRPr="005B5BFA" w:rsidRDefault="00D47E63" w:rsidP="005B5BFA">
      <w:pPr>
        <w:spacing w:before="100" w:beforeAutospacing="1" w:after="100" w:afterAutospacing="1" w:line="360" w:lineRule="auto"/>
        <w:jc w:val="both"/>
        <w:rPr>
          <w:rFonts w:ascii="Cambria" w:eastAsia="Times New Roman" w:hAnsi="Cambria"/>
          <w:color w:val="000000" w:themeColor="text1"/>
          <w:lang w:eastAsia="es-SV"/>
        </w:rPr>
      </w:pPr>
      <w:r w:rsidRPr="005B5BFA">
        <w:rPr>
          <w:rFonts w:ascii="Cambria" w:eastAsia="Times New Roman" w:hAnsi="Cambria" w:cs="Arial"/>
          <w:color w:val="000000" w:themeColor="text1"/>
          <w:lang w:eastAsia="es-SV"/>
        </w:rPr>
        <w:t>Una ley especial regulará el contenido y alcances del principio expresado en el numeral 5) y establecerá incentivos para que se utilice la tierra de acuerdo a la función social, contribuyendo así al desarrollo social y económico del país.</w:t>
      </w:r>
      <w:r w:rsidRPr="005B5BFA">
        <w:rPr>
          <w:rFonts w:ascii="Cambria" w:eastAsia="Times New Roman" w:hAnsi="Cambria"/>
          <w:color w:val="000000" w:themeColor="text1"/>
          <w:lang w:eastAsia="es-SV"/>
        </w:rPr>
        <w:t xml:space="preserve"> </w:t>
      </w:r>
    </w:p>
    <w:p w:rsidR="00D47E63" w:rsidRPr="005B5BFA" w:rsidRDefault="00D47E63" w:rsidP="005B5BFA">
      <w:pPr>
        <w:spacing w:before="100" w:beforeAutospacing="1" w:after="100" w:afterAutospacing="1" w:line="360" w:lineRule="auto"/>
        <w:jc w:val="both"/>
        <w:rPr>
          <w:rFonts w:ascii="Cambria" w:eastAsia="Times New Roman" w:hAnsi="Cambria"/>
          <w:color w:val="000000" w:themeColor="text1"/>
          <w:lang w:eastAsia="es-SV"/>
        </w:rPr>
      </w:pPr>
      <w:r w:rsidRPr="005B5BFA">
        <w:rPr>
          <w:rFonts w:ascii="Cambria" w:eastAsia="Times New Roman" w:hAnsi="Cambria" w:cs="Arial"/>
          <w:color w:val="000000" w:themeColor="text1"/>
          <w:lang w:eastAsia="es-SV"/>
        </w:rPr>
        <w:t>El principio de la función social de la propiedad de la tierra comprende tanto a los particulares como al Estado y a las Instituciones Oficiales Autónomas y Semiautónomas.</w:t>
      </w:r>
      <w:r w:rsidRPr="005B5BFA">
        <w:rPr>
          <w:rFonts w:ascii="Cambria" w:eastAsia="Times New Roman" w:hAnsi="Cambria"/>
          <w:color w:val="000000" w:themeColor="text1"/>
          <w:lang w:eastAsia="es-SV"/>
        </w:rPr>
        <w:t xml:space="preserve"> </w:t>
      </w:r>
    </w:p>
    <w:p w:rsidR="00D47E63" w:rsidRPr="005B5BFA" w:rsidRDefault="00D47E63" w:rsidP="005B5BFA">
      <w:pPr>
        <w:spacing w:before="100" w:beforeAutospacing="1" w:after="100" w:afterAutospacing="1" w:line="360" w:lineRule="auto"/>
        <w:jc w:val="both"/>
        <w:rPr>
          <w:rFonts w:ascii="Cambria" w:eastAsia="Times New Roman" w:hAnsi="Cambria"/>
          <w:color w:val="000000" w:themeColor="text1"/>
          <w:lang w:eastAsia="es-SV"/>
        </w:rPr>
      </w:pPr>
      <w:r w:rsidRPr="005B5BFA">
        <w:rPr>
          <w:rFonts w:ascii="Cambria" w:eastAsia="Times New Roman" w:hAnsi="Cambria" w:cs="Arial"/>
          <w:color w:val="000000" w:themeColor="text1"/>
          <w:lang w:eastAsia="es-SV"/>
        </w:rPr>
        <w:t>La ejecución de dichos proyectos se declara de utilidad pública y de interés social.</w:t>
      </w:r>
      <w:r w:rsidRPr="005B5BFA">
        <w:rPr>
          <w:rFonts w:ascii="Cambria" w:eastAsia="Times New Roman" w:hAnsi="Cambria"/>
          <w:color w:val="000000" w:themeColor="text1"/>
          <w:lang w:eastAsia="es-SV"/>
        </w:rPr>
        <w:t xml:space="preserve"> </w:t>
      </w:r>
    </w:p>
    <w:p w:rsidR="00D47E63" w:rsidRPr="005B5BFA" w:rsidRDefault="00D47E63" w:rsidP="005B5BFA">
      <w:pPr>
        <w:spacing w:before="100" w:beforeAutospacing="1" w:after="100" w:afterAutospacing="1" w:line="360" w:lineRule="auto"/>
        <w:jc w:val="both"/>
        <w:rPr>
          <w:rFonts w:ascii="Cambria" w:eastAsia="Times New Roman" w:hAnsi="Cambria"/>
          <w:color w:val="000000" w:themeColor="text1"/>
          <w:lang w:eastAsia="es-SV"/>
        </w:rPr>
      </w:pPr>
      <w:r w:rsidRPr="005B5BFA">
        <w:rPr>
          <w:rFonts w:ascii="Cambria" w:eastAsia="Times New Roman" w:hAnsi="Cambria" w:cs="Arial"/>
          <w:color w:val="000000" w:themeColor="text1"/>
          <w:lang w:eastAsia="es-SV"/>
        </w:rPr>
        <w:t>En las operaciones regionales se utilizarán:</w:t>
      </w:r>
      <w:r w:rsidRPr="005B5BFA">
        <w:rPr>
          <w:rFonts w:ascii="Cambria" w:eastAsia="Times New Roman" w:hAnsi="Cambria"/>
          <w:color w:val="000000" w:themeColor="text1"/>
          <w:lang w:eastAsia="es-SV"/>
        </w:rPr>
        <w:t xml:space="preserve"> </w:t>
      </w:r>
    </w:p>
    <w:p w:rsidR="00D47E63" w:rsidRPr="005B5BFA" w:rsidRDefault="00D47E63" w:rsidP="005B5BFA">
      <w:pPr>
        <w:spacing w:after="0" w:line="360" w:lineRule="auto"/>
        <w:ind w:left="720"/>
        <w:jc w:val="both"/>
        <w:rPr>
          <w:rFonts w:ascii="Cambria" w:eastAsia="Times New Roman" w:hAnsi="Cambria"/>
          <w:color w:val="000000" w:themeColor="text1"/>
          <w:lang w:eastAsia="es-SV"/>
        </w:rPr>
      </w:pPr>
      <w:r w:rsidRPr="005B5BFA">
        <w:rPr>
          <w:rFonts w:ascii="Cambria" w:eastAsia="Times New Roman" w:hAnsi="Cambria" w:cs="Arial"/>
          <w:color w:val="000000" w:themeColor="text1"/>
          <w:lang w:eastAsia="es-SV"/>
        </w:rPr>
        <w:t>a) Las tierras propiedad del ISTA situadas fuera de los proyectos de transformación agraria;</w:t>
      </w:r>
      <w:r w:rsidRPr="005B5BFA">
        <w:rPr>
          <w:rFonts w:ascii="Cambria" w:eastAsia="Times New Roman" w:hAnsi="Cambria"/>
          <w:color w:val="000000" w:themeColor="text1"/>
          <w:lang w:eastAsia="es-SV"/>
        </w:rPr>
        <w:t xml:space="preserve"> </w:t>
      </w:r>
    </w:p>
    <w:p w:rsidR="00D47E63" w:rsidRPr="005B5BFA" w:rsidRDefault="00D47E63" w:rsidP="005B5BFA">
      <w:pPr>
        <w:spacing w:before="100" w:beforeAutospacing="1" w:after="100" w:afterAutospacing="1" w:line="360" w:lineRule="auto"/>
        <w:ind w:left="720"/>
        <w:jc w:val="both"/>
        <w:rPr>
          <w:rFonts w:ascii="Cambria" w:eastAsia="Times New Roman" w:hAnsi="Cambria"/>
          <w:color w:val="000000" w:themeColor="text1"/>
          <w:lang w:eastAsia="es-SV"/>
        </w:rPr>
      </w:pPr>
      <w:r w:rsidRPr="005B5BFA">
        <w:rPr>
          <w:rFonts w:ascii="Cambria" w:eastAsia="Times New Roman" w:hAnsi="Cambria" w:cs="Arial"/>
          <w:color w:val="000000" w:themeColor="text1"/>
          <w:lang w:eastAsia="es-SV"/>
        </w:rPr>
        <w:t>b) Las tierras que adquiera el ISTA en forma voluntaria, siempre que estas reúnan los requisitos socio-económicos predeterminados por el ISTA;</w:t>
      </w:r>
      <w:r w:rsidRPr="005B5BFA">
        <w:rPr>
          <w:rFonts w:ascii="Cambria" w:eastAsia="Times New Roman" w:hAnsi="Cambria"/>
          <w:color w:val="000000" w:themeColor="text1"/>
          <w:lang w:eastAsia="es-SV"/>
        </w:rPr>
        <w:t xml:space="preserve"> </w:t>
      </w:r>
    </w:p>
    <w:p w:rsidR="00D47E63" w:rsidRPr="005B5BFA" w:rsidRDefault="00D47E63" w:rsidP="005B5BFA">
      <w:pPr>
        <w:spacing w:before="100" w:beforeAutospacing="1" w:after="100" w:afterAutospacing="1" w:line="360" w:lineRule="auto"/>
        <w:ind w:left="720"/>
        <w:jc w:val="both"/>
        <w:rPr>
          <w:rFonts w:ascii="Cambria" w:eastAsia="Times New Roman" w:hAnsi="Cambria"/>
          <w:color w:val="000000" w:themeColor="text1"/>
          <w:lang w:eastAsia="es-SV"/>
        </w:rPr>
      </w:pPr>
      <w:r w:rsidRPr="005B5BFA">
        <w:rPr>
          <w:rFonts w:ascii="Cambria" w:eastAsia="Times New Roman" w:hAnsi="Cambria" w:cs="Arial"/>
          <w:color w:val="000000" w:themeColor="text1"/>
          <w:lang w:eastAsia="es-SV"/>
        </w:rPr>
        <w:lastRenderedPageBreak/>
        <w:t>c) Las tierras del Estado y de las Instituciones Oficiales Autónomas y Semiautónomas situadas fuera de los proyectos de transformación agraria que le sean transferidas al ISTA y aquéllas que adquiera a título de donación;</w:t>
      </w:r>
      <w:r w:rsidRPr="005B5BFA">
        <w:rPr>
          <w:rFonts w:ascii="Cambria" w:eastAsia="Times New Roman" w:hAnsi="Cambria"/>
          <w:color w:val="000000" w:themeColor="text1"/>
          <w:lang w:eastAsia="es-SV"/>
        </w:rPr>
        <w:t xml:space="preserve"> </w:t>
      </w:r>
    </w:p>
    <w:p w:rsidR="00D47E63" w:rsidRPr="005B5BFA" w:rsidRDefault="00D47E63" w:rsidP="005B5BFA">
      <w:pPr>
        <w:spacing w:before="100" w:beforeAutospacing="1" w:after="100" w:afterAutospacing="1" w:line="360" w:lineRule="auto"/>
        <w:ind w:left="720"/>
        <w:jc w:val="both"/>
        <w:rPr>
          <w:rFonts w:ascii="Cambria" w:eastAsia="Times New Roman" w:hAnsi="Cambria"/>
          <w:color w:val="000000" w:themeColor="text1"/>
          <w:lang w:eastAsia="es-SV"/>
        </w:rPr>
      </w:pPr>
      <w:r w:rsidRPr="005B5BFA">
        <w:rPr>
          <w:rFonts w:ascii="Cambria" w:eastAsia="Times New Roman" w:hAnsi="Cambria" w:cs="Arial"/>
          <w:color w:val="000000" w:themeColor="text1"/>
          <w:lang w:eastAsia="es-SV"/>
        </w:rPr>
        <w:t>d) Las tierras que le fueron transferidas de acuerdo a la Ley de Arrendamiento de Tierras;</w:t>
      </w:r>
      <w:r w:rsidRPr="005B5BFA">
        <w:rPr>
          <w:rFonts w:ascii="Cambria" w:eastAsia="Times New Roman" w:hAnsi="Cambria"/>
          <w:color w:val="000000" w:themeColor="text1"/>
          <w:lang w:eastAsia="es-SV"/>
        </w:rPr>
        <w:t xml:space="preserve"> </w:t>
      </w:r>
    </w:p>
    <w:p w:rsidR="00D47E63" w:rsidRPr="005B5BFA" w:rsidRDefault="00D47E63" w:rsidP="005B5BFA">
      <w:pPr>
        <w:spacing w:before="100" w:beforeAutospacing="1" w:after="100" w:afterAutospacing="1" w:line="360" w:lineRule="auto"/>
        <w:ind w:left="720"/>
        <w:jc w:val="both"/>
        <w:rPr>
          <w:rFonts w:ascii="Cambria" w:eastAsia="Times New Roman" w:hAnsi="Cambria"/>
          <w:color w:val="000000" w:themeColor="text1"/>
          <w:lang w:eastAsia="es-SV"/>
        </w:rPr>
      </w:pPr>
      <w:r w:rsidRPr="005B5BFA">
        <w:rPr>
          <w:rFonts w:ascii="Cambria" w:eastAsia="Times New Roman" w:hAnsi="Cambria" w:cs="Arial"/>
          <w:color w:val="000000" w:themeColor="text1"/>
          <w:lang w:eastAsia="es-SV"/>
        </w:rPr>
        <w:t>e) Las tierras que adquiera el Estado para efectos de reubicación e integración parcelaria dentro de los Distritos de Riego y Avenamiento, de acuerdo con la Ley respectiva, las cuales se transferirán al ISTA para los fines que establecen los artículos 30 y 79 de aquélla ley</w:t>
      </w:r>
      <w:r w:rsidR="00836F9A">
        <w:rPr>
          <w:rStyle w:val="Refdenotaalpie"/>
          <w:rFonts w:ascii="Cambria" w:eastAsia="Times New Roman" w:hAnsi="Cambria" w:cs="Arial"/>
          <w:color w:val="000000" w:themeColor="text1"/>
          <w:lang w:eastAsia="es-SV"/>
        </w:rPr>
        <w:footnoteReference w:id="8"/>
      </w:r>
      <w:r w:rsidRPr="005B5BFA">
        <w:rPr>
          <w:rFonts w:ascii="Cambria" w:eastAsia="Times New Roman" w:hAnsi="Cambria" w:cs="Arial"/>
          <w:color w:val="000000" w:themeColor="text1"/>
          <w:lang w:eastAsia="es-SV"/>
        </w:rPr>
        <w:t>.</w:t>
      </w:r>
    </w:p>
    <w:p w:rsidR="005E7416" w:rsidRPr="005B5BFA" w:rsidRDefault="0086370E" w:rsidP="005B5BFA">
      <w:pPr>
        <w:spacing w:line="360" w:lineRule="auto"/>
        <w:jc w:val="both"/>
        <w:rPr>
          <w:rFonts w:ascii="Cambria" w:hAnsi="Cambria"/>
        </w:rPr>
      </w:pPr>
      <w:r w:rsidRPr="005B5BFA">
        <w:rPr>
          <w:rFonts w:ascii="Cambria" w:hAnsi="Cambria"/>
        </w:rPr>
        <w:t xml:space="preserve">Según el </w:t>
      </w:r>
      <w:r w:rsidR="005E7416" w:rsidRPr="005B5BFA">
        <w:rPr>
          <w:rFonts w:ascii="Cambria" w:hAnsi="Cambria"/>
        </w:rPr>
        <w:t>Art. 2.-</w:t>
      </w:r>
      <w:r w:rsidRPr="005B5BFA">
        <w:rPr>
          <w:rFonts w:ascii="Cambria" w:hAnsi="Cambria"/>
        </w:rPr>
        <w:t xml:space="preserve"> de la</w:t>
      </w:r>
      <w:r w:rsidR="005E7416" w:rsidRPr="005B5BFA">
        <w:rPr>
          <w:rFonts w:ascii="Cambria" w:hAnsi="Cambria"/>
        </w:rPr>
        <w:t xml:space="preserve"> ley </w:t>
      </w:r>
      <w:r w:rsidRPr="005B5BFA">
        <w:rPr>
          <w:rFonts w:ascii="Cambria" w:hAnsi="Cambria"/>
        </w:rPr>
        <w:t xml:space="preserve">básica de la reforma agraria </w:t>
      </w:r>
      <w:r w:rsidR="005E7416" w:rsidRPr="005B5BFA">
        <w:rPr>
          <w:rFonts w:ascii="Cambria" w:hAnsi="Cambria"/>
        </w:rPr>
        <w:t>se e</w:t>
      </w:r>
      <w:r w:rsidRPr="005B5BFA">
        <w:rPr>
          <w:rFonts w:ascii="Cambria" w:hAnsi="Cambria"/>
        </w:rPr>
        <w:t xml:space="preserve">ntenderá por reforma agraria de </w:t>
      </w:r>
      <w:r w:rsidR="005E7416" w:rsidRPr="005B5BFA">
        <w:rPr>
          <w:rFonts w:ascii="Cambria" w:hAnsi="Cambria"/>
        </w:rPr>
        <w:t>transformación como aquella que se caracteriza por:</w:t>
      </w:r>
    </w:p>
    <w:p w:rsidR="005E7416" w:rsidRPr="005B5BFA" w:rsidRDefault="005E7416" w:rsidP="005B5BFA">
      <w:pPr>
        <w:pStyle w:val="Prrafodelista"/>
        <w:numPr>
          <w:ilvl w:val="0"/>
          <w:numId w:val="2"/>
        </w:numPr>
        <w:spacing w:line="360" w:lineRule="auto"/>
        <w:jc w:val="both"/>
        <w:rPr>
          <w:rFonts w:ascii="Cambria" w:hAnsi="Cambria"/>
        </w:rPr>
      </w:pPr>
      <w:r w:rsidRPr="005B5BFA">
        <w:rPr>
          <w:rFonts w:ascii="Cambria" w:hAnsi="Cambria"/>
        </w:rPr>
        <w:t>Ser  la estructura agraria del país que se basa en la incorporación de su población rural al desarrollo económico, social y político de la nación.</w:t>
      </w:r>
    </w:p>
    <w:p w:rsidR="005E7416" w:rsidRPr="005B5BFA" w:rsidRDefault="005E7416" w:rsidP="005B5BFA">
      <w:pPr>
        <w:pStyle w:val="Prrafodelista"/>
        <w:numPr>
          <w:ilvl w:val="0"/>
          <w:numId w:val="2"/>
        </w:numPr>
        <w:spacing w:line="360" w:lineRule="auto"/>
        <w:jc w:val="both"/>
        <w:rPr>
          <w:rFonts w:ascii="Cambria" w:hAnsi="Cambria"/>
        </w:rPr>
      </w:pPr>
      <w:r w:rsidRPr="005B5BFA">
        <w:rPr>
          <w:rFonts w:ascii="Cambria" w:hAnsi="Cambria"/>
        </w:rPr>
        <w:t>También se caracteriza por implementar la sustitución del sistema latifundista por un sistema justo de propiedad, tenencia y explotación de la tierra.</w:t>
      </w:r>
    </w:p>
    <w:p w:rsidR="005E7416" w:rsidRPr="005B5BFA" w:rsidRDefault="005E7416" w:rsidP="005B5BFA">
      <w:pPr>
        <w:pStyle w:val="Prrafodelista"/>
        <w:numPr>
          <w:ilvl w:val="0"/>
          <w:numId w:val="2"/>
        </w:numPr>
        <w:spacing w:line="360" w:lineRule="auto"/>
        <w:jc w:val="both"/>
        <w:rPr>
          <w:rFonts w:ascii="Cambria" w:hAnsi="Cambria"/>
        </w:rPr>
      </w:pPr>
      <w:r w:rsidRPr="005B5BFA">
        <w:rPr>
          <w:rFonts w:ascii="Cambria" w:hAnsi="Cambria"/>
        </w:rPr>
        <w:t>Así mismo está basada en la equitativa distribución de la misma, y</w:t>
      </w:r>
    </w:p>
    <w:p w:rsidR="005E7416" w:rsidRPr="005B5BFA" w:rsidRDefault="005E7416" w:rsidP="005B5BFA">
      <w:pPr>
        <w:pStyle w:val="Prrafodelista"/>
        <w:numPr>
          <w:ilvl w:val="0"/>
          <w:numId w:val="2"/>
        </w:numPr>
        <w:spacing w:line="360" w:lineRule="auto"/>
        <w:jc w:val="both"/>
        <w:rPr>
          <w:rFonts w:ascii="Cambria" w:hAnsi="Cambria"/>
        </w:rPr>
      </w:pPr>
      <w:r w:rsidRPr="005B5BFA">
        <w:rPr>
          <w:rFonts w:ascii="Cambria" w:hAnsi="Cambria"/>
        </w:rPr>
        <w:t>La adecuada organización del crédito y la asistencia integral para los productores del campo a fin de que la tierra constituya para el hombre que la trabaja, base de su estabilidad económica, fundamento de su progresivo bienestar social y garantía de su libertad y dignidad</w:t>
      </w:r>
      <w:r w:rsidR="00836F9A">
        <w:rPr>
          <w:rStyle w:val="Refdenotaalpie"/>
          <w:rFonts w:ascii="Cambria" w:hAnsi="Cambria"/>
        </w:rPr>
        <w:footnoteReference w:id="9"/>
      </w:r>
      <w:r w:rsidRPr="005B5BFA">
        <w:rPr>
          <w:rFonts w:ascii="Cambria" w:hAnsi="Cambria"/>
        </w:rPr>
        <w:t>.</w:t>
      </w:r>
    </w:p>
    <w:p w:rsidR="00401618" w:rsidRPr="005B5BFA" w:rsidRDefault="00401618" w:rsidP="005B5BFA">
      <w:pPr>
        <w:pStyle w:val="Prrafodelista"/>
        <w:spacing w:line="360" w:lineRule="auto"/>
        <w:jc w:val="both"/>
        <w:rPr>
          <w:rFonts w:ascii="Cambria" w:hAnsi="Cambria"/>
        </w:rPr>
      </w:pPr>
    </w:p>
    <w:p w:rsidR="00C04C8E" w:rsidRPr="005B5BFA" w:rsidRDefault="00C04C8E" w:rsidP="005B5BFA">
      <w:pPr>
        <w:pStyle w:val="Prrafodelista"/>
        <w:numPr>
          <w:ilvl w:val="0"/>
          <w:numId w:val="16"/>
        </w:numPr>
        <w:spacing w:line="360" w:lineRule="auto"/>
        <w:jc w:val="both"/>
        <w:rPr>
          <w:rFonts w:ascii="Cambria" w:hAnsi="Cambria"/>
          <w:b/>
        </w:rPr>
      </w:pPr>
      <w:r w:rsidRPr="005B5BFA">
        <w:rPr>
          <w:rFonts w:ascii="Cambria" w:hAnsi="Cambria"/>
          <w:b/>
        </w:rPr>
        <w:t>MEDIOS DE TRANFERENCIA DE LA TIERRA</w:t>
      </w:r>
    </w:p>
    <w:p w:rsidR="002F0C9D" w:rsidRDefault="00F659BE" w:rsidP="005B5BFA">
      <w:pPr>
        <w:spacing w:line="360" w:lineRule="auto"/>
        <w:jc w:val="both"/>
        <w:rPr>
          <w:rFonts w:ascii="Cambria" w:hAnsi="Cambria"/>
          <w:color w:val="000000" w:themeColor="text1"/>
        </w:rPr>
      </w:pPr>
      <w:r w:rsidRPr="005B5BFA">
        <w:rPr>
          <w:rFonts w:ascii="Cambria" w:hAnsi="Cambria"/>
          <w:color w:val="000000" w:themeColor="text1"/>
        </w:rPr>
        <w:t>Los medios de transferencia de la tierra  se establecen en el Art. 9. De La Ley Básica De Reforma Agraria que dice que e</w:t>
      </w:r>
      <w:r w:rsidR="002F0C9D" w:rsidRPr="005B5BFA">
        <w:rPr>
          <w:rFonts w:ascii="Cambria" w:hAnsi="Cambria"/>
          <w:color w:val="000000" w:themeColor="text1"/>
        </w:rPr>
        <w:t xml:space="preserve">l Estado adquirirá la tierra y demás bienes utilizando </w:t>
      </w:r>
      <w:r w:rsidR="002F0C9D" w:rsidRPr="005B5BFA">
        <w:rPr>
          <w:rFonts w:ascii="Cambria" w:hAnsi="Cambria"/>
          <w:color w:val="000000" w:themeColor="text1"/>
        </w:rPr>
        <w:lastRenderedPageBreak/>
        <w:t>cualquier medio establecido en la ley, especialmente por medio de compraventa y expropiación.</w:t>
      </w:r>
    </w:p>
    <w:p w:rsidR="0085322C" w:rsidRPr="005B5BFA" w:rsidRDefault="0085322C" w:rsidP="005B5BFA">
      <w:pPr>
        <w:spacing w:line="360" w:lineRule="auto"/>
        <w:jc w:val="both"/>
        <w:rPr>
          <w:rFonts w:ascii="Cambria" w:hAnsi="Cambria"/>
          <w:color w:val="000000" w:themeColor="text1"/>
        </w:rPr>
      </w:pPr>
    </w:p>
    <w:p w:rsidR="002D7FCC" w:rsidRPr="005B5BFA" w:rsidRDefault="002D7FCC" w:rsidP="005B5BFA">
      <w:pPr>
        <w:spacing w:line="360" w:lineRule="auto"/>
        <w:jc w:val="both"/>
        <w:rPr>
          <w:rFonts w:ascii="Cambria" w:hAnsi="Cambria"/>
          <w:b/>
        </w:rPr>
      </w:pPr>
      <w:r w:rsidRPr="005B5BFA">
        <w:rPr>
          <w:rFonts w:ascii="Cambria" w:hAnsi="Cambria"/>
          <w:b/>
        </w:rPr>
        <w:t>La compraventa</w:t>
      </w:r>
    </w:p>
    <w:p w:rsidR="00F659BE" w:rsidRPr="005B5BFA" w:rsidRDefault="002D7FCC" w:rsidP="005B5BFA">
      <w:pPr>
        <w:pStyle w:val="Default"/>
        <w:spacing w:line="360" w:lineRule="auto"/>
        <w:jc w:val="both"/>
        <w:rPr>
          <w:rFonts w:ascii="Cambria" w:hAnsi="Cambria"/>
          <w:sz w:val="22"/>
          <w:szCs w:val="22"/>
        </w:rPr>
      </w:pPr>
      <w:r w:rsidRPr="005B5BFA">
        <w:rPr>
          <w:rFonts w:ascii="Cambria" w:hAnsi="Cambria"/>
          <w:b/>
          <w:sz w:val="22"/>
          <w:szCs w:val="22"/>
        </w:rPr>
        <w:t>Expropiación</w:t>
      </w:r>
      <w:r w:rsidR="00F659BE" w:rsidRPr="005B5BFA">
        <w:rPr>
          <w:rFonts w:ascii="Cambria" w:hAnsi="Cambria"/>
          <w:sz w:val="22"/>
          <w:szCs w:val="22"/>
        </w:rPr>
        <w:t xml:space="preserve"> </w:t>
      </w:r>
    </w:p>
    <w:p w:rsidR="00F659BE" w:rsidRPr="005B5BFA" w:rsidRDefault="00F659BE" w:rsidP="005B5BFA">
      <w:pPr>
        <w:pStyle w:val="Default"/>
        <w:spacing w:line="360" w:lineRule="auto"/>
        <w:jc w:val="both"/>
        <w:rPr>
          <w:rFonts w:ascii="Cambria" w:hAnsi="Cambria"/>
          <w:sz w:val="22"/>
          <w:szCs w:val="22"/>
        </w:rPr>
      </w:pPr>
      <w:r w:rsidRPr="005B5BFA">
        <w:rPr>
          <w:rFonts w:ascii="Cambria" w:hAnsi="Cambria"/>
          <w:sz w:val="22"/>
          <w:szCs w:val="22"/>
        </w:rPr>
        <w:t xml:space="preserve">Según el Art. 11. De La Ley Básica De La Reforma Agraria establece que la expropiación procederá por ministerio de ley. En caso de expropiación el ISTA levantará un acta y podrá tomar posesión de los inmuebles aún antes de formalizarse el traspaso de los mismos. </w:t>
      </w:r>
    </w:p>
    <w:p w:rsidR="002D7FCC" w:rsidRPr="005B5BFA" w:rsidRDefault="00F659BE" w:rsidP="005B5BFA">
      <w:pPr>
        <w:spacing w:line="360" w:lineRule="auto"/>
        <w:jc w:val="both"/>
        <w:rPr>
          <w:rFonts w:ascii="Cambria" w:hAnsi="Cambria"/>
        </w:rPr>
      </w:pPr>
      <w:r w:rsidRPr="005B5BFA">
        <w:rPr>
          <w:rFonts w:ascii="Cambria" w:hAnsi="Cambria"/>
        </w:rPr>
        <w:t>Una vez que el ISTA haya tomado posesión de los inmuebles afectados, el propietario, poseedor o su representante legal deberá comparecer al ISTA a firmar el acta de intervención y toma de posesión. La certificación de esta acta acompañada de una descripción del inmueble extendidas por el Ministro de Agricultura y Ganadería servirá de título de dominio y deberá inscribirse a favor de la misma en el competente registro de la Propiedad Raíz, quien deberá inscribirla aunque no coincida con los antecedentes, siempre que se trate del mismo inmueble y del mismo propietario</w:t>
      </w:r>
      <w:r w:rsidR="00836F9A">
        <w:rPr>
          <w:rStyle w:val="Refdenotaalpie"/>
          <w:rFonts w:ascii="Cambria" w:hAnsi="Cambria"/>
        </w:rPr>
        <w:footnoteReference w:id="10"/>
      </w:r>
      <w:r w:rsidRPr="005B5BFA">
        <w:rPr>
          <w:rFonts w:ascii="Cambria" w:hAnsi="Cambria"/>
        </w:rPr>
        <w:t>.</w:t>
      </w:r>
    </w:p>
    <w:p w:rsidR="00B739D2" w:rsidRPr="005B5BFA" w:rsidRDefault="00B739D2" w:rsidP="005B5BFA">
      <w:pPr>
        <w:spacing w:line="360" w:lineRule="auto"/>
        <w:jc w:val="both"/>
        <w:rPr>
          <w:rFonts w:ascii="Cambria" w:hAnsi="Cambria"/>
          <w:b/>
        </w:rPr>
      </w:pPr>
      <w:r w:rsidRPr="005B5BFA">
        <w:rPr>
          <w:rFonts w:ascii="Cambria" w:hAnsi="Cambria"/>
        </w:rPr>
        <w:t>También en el decreto 207 en el Art. 2. Se determina que se decrétese por Ministerio de Ley, la expropiación a favor de FINANTA de los inmuebles o porciones a que se refiere el Artículo uno</w:t>
      </w:r>
      <w:r w:rsidR="00836F9A">
        <w:rPr>
          <w:rStyle w:val="Refdenotaalpie"/>
          <w:rFonts w:ascii="Cambria" w:hAnsi="Cambria"/>
        </w:rPr>
        <w:footnoteReference w:id="11"/>
      </w:r>
      <w:r w:rsidRPr="005B5BFA">
        <w:rPr>
          <w:rFonts w:ascii="Cambria" w:hAnsi="Cambria"/>
        </w:rPr>
        <w:t>.</w:t>
      </w:r>
    </w:p>
    <w:p w:rsidR="00C04C8E" w:rsidRPr="005B5BFA" w:rsidRDefault="00C04C8E" w:rsidP="005B5BFA">
      <w:pPr>
        <w:pStyle w:val="Prrafodelista"/>
        <w:numPr>
          <w:ilvl w:val="0"/>
          <w:numId w:val="16"/>
        </w:numPr>
        <w:spacing w:line="360" w:lineRule="auto"/>
        <w:jc w:val="both"/>
        <w:rPr>
          <w:rFonts w:ascii="Cambria" w:hAnsi="Cambria"/>
          <w:b/>
        </w:rPr>
      </w:pPr>
      <w:r w:rsidRPr="005B5BFA">
        <w:rPr>
          <w:rFonts w:ascii="Cambria" w:hAnsi="Cambria"/>
          <w:b/>
        </w:rPr>
        <w:t>FORMAS DE PAGO DEL PRECIO DE LAS TIERRAS</w:t>
      </w:r>
    </w:p>
    <w:p w:rsidR="00F659BE" w:rsidRPr="005B5BFA" w:rsidRDefault="00F659BE" w:rsidP="005B5BFA">
      <w:pPr>
        <w:spacing w:line="360" w:lineRule="auto"/>
        <w:jc w:val="both"/>
        <w:rPr>
          <w:rFonts w:ascii="Cambria" w:hAnsi="Cambria"/>
        </w:rPr>
      </w:pPr>
      <w:r w:rsidRPr="005B5BFA">
        <w:rPr>
          <w:rFonts w:ascii="Cambria" w:hAnsi="Cambria"/>
        </w:rPr>
        <w:t>Las formas de pago y el pr</w:t>
      </w:r>
      <w:r w:rsidR="00727CD2" w:rsidRPr="005B5BFA">
        <w:rPr>
          <w:rFonts w:ascii="Cambria" w:hAnsi="Cambria"/>
        </w:rPr>
        <w:t>ecio de las tierras por compraventa y expropiación se establecen en los siguientes artículos de La Ley Básica De La Reforma Agraria.</w:t>
      </w:r>
    </w:p>
    <w:p w:rsidR="00847FE2" w:rsidRPr="005B5BFA" w:rsidRDefault="00847FE2" w:rsidP="005B5BFA">
      <w:pPr>
        <w:spacing w:line="360" w:lineRule="auto"/>
        <w:jc w:val="both"/>
        <w:rPr>
          <w:rFonts w:ascii="Cambria" w:hAnsi="Cambria"/>
        </w:rPr>
      </w:pPr>
      <w:r w:rsidRPr="005B5BFA">
        <w:rPr>
          <w:rFonts w:ascii="Cambria" w:hAnsi="Cambria"/>
        </w:rPr>
        <w:t xml:space="preserve">Art. 13.- El precio o indemnización de las tierras y demás bienes que se adquieran se pagará parte en efectivo y parte en bonos de la reforma agraria y su monto se determinará en base al promedio del valor declarado por sus propietarios en los ejercicios impositivos para impuesto de vialidad durante los años 1976 y 1977. Si el propietario no hubiere declarado el valor del inmueble en los ejercicios impositivos determinados anteriormente, expresará el valor en que estime los bienes afectados, al momento de manifestar su voluntad de vender. El ISTA </w:t>
      </w:r>
      <w:r w:rsidRPr="005B5BFA">
        <w:rPr>
          <w:rFonts w:ascii="Cambria" w:hAnsi="Cambria"/>
        </w:rPr>
        <w:lastRenderedPageBreak/>
        <w:t xml:space="preserve">resolverá en la siguiente sesión de Junta Directiva, su acuerdo o desacuerdo con el precio propuesto. En caso de desacuerdo el ISTA hará una contraoferta, sobre la que deberá manifestarse el propietario dentro del tercero día hábil de que fuese notificado. Si rechazare la contraoferta se procederá a la expropiación y se indemnizará con bose al precio allí determinado. Si el propietario no compareciere, el monto de la indemnización será fijado por el ISTA tomando en cuenta el valor promedio de los inmuebles de la misma clase ubicados en la zona. </w:t>
      </w:r>
    </w:p>
    <w:p w:rsidR="00847FE2" w:rsidRPr="005B5BFA" w:rsidRDefault="00847FE2" w:rsidP="005B5BFA">
      <w:pPr>
        <w:spacing w:line="360" w:lineRule="auto"/>
        <w:jc w:val="both"/>
        <w:rPr>
          <w:rFonts w:ascii="Cambria" w:hAnsi="Cambria"/>
        </w:rPr>
      </w:pPr>
      <w:r w:rsidRPr="005B5BFA">
        <w:rPr>
          <w:rFonts w:ascii="Cambria" w:hAnsi="Cambria"/>
        </w:rPr>
        <w:t>Art. 14.- Las tierras y demás bienes adquiridos con base en esta ley se pagarán de la siguiente manera:</w:t>
      </w:r>
    </w:p>
    <w:p w:rsidR="00847FE2" w:rsidRPr="005B5BFA" w:rsidRDefault="00847FE2" w:rsidP="005B5BFA">
      <w:pPr>
        <w:pStyle w:val="Prrafodelista"/>
        <w:numPr>
          <w:ilvl w:val="0"/>
          <w:numId w:val="11"/>
        </w:numPr>
        <w:spacing w:line="360" w:lineRule="auto"/>
        <w:jc w:val="both"/>
        <w:rPr>
          <w:rFonts w:ascii="Cambria" w:hAnsi="Cambria"/>
        </w:rPr>
      </w:pPr>
      <w:r w:rsidRPr="005B5BFA">
        <w:rPr>
          <w:rFonts w:ascii="Cambria" w:hAnsi="Cambria"/>
        </w:rPr>
        <w:t xml:space="preserve">En los casos de compraventa: hasta 500 hectáreas 25% en efectivo y 75% en bonos de la reforma agraria; </w:t>
      </w:r>
    </w:p>
    <w:p w:rsidR="00847FE2" w:rsidRPr="005B5BFA" w:rsidRDefault="00847FE2" w:rsidP="005B5BFA">
      <w:pPr>
        <w:pStyle w:val="Prrafodelista"/>
        <w:numPr>
          <w:ilvl w:val="0"/>
          <w:numId w:val="11"/>
        </w:numPr>
        <w:spacing w:line="360" w:lineRule="auto"/>
        <w:jc w:val="both"/>
        <w:rPr>
          <w:rFonts w:ascii="Cambria" w:hAnsi="Cambria"/>
        </w:rPr>
      </w:pPr>
      <w:r w:rsidRPr="005B5BFA">
        <w:rPr>
          <w:rFonts w:ascii="Cambria" w:hAnsi="Cambria"/>
        </w:rPr>
        <w:t>En los casos en que la propiedad exceda de 500 hectáreas o fuere expropiada el 100% en bonos de la reforma agraria;</w:t>
      </w:r>
    </w:p>
    <w:p w:rsidR="00847FE2" w:rsidRPr="005B5BFA" w:rsidRDefault="00847FE2" w:rsidP="005B5BFA">
      <w:pPr>
        <w:pStyle w:val="Prrafodelista"/>
        <w:numPr>
          <w:ilvl w:val="0"/>
          <w:numId w:val="11"/>
        </w:numPr>
        <w:spacing w:line="360" w:lineRule="auto"/>
        <w:jc w:val="both"/>
        <w:rPr>
          <w:rFonts w:ascii="Cambria" w:hAnsi="Cambria"/>
        </w:rPr>
      </w:pPr>
      <w:r w:rsidRPr="005B5BFA">
        <w:rPr>
          <w:rFonts w:ascii="Cambria" w:hAnsi="Cambria"/>
        </w:rPr>
        <w:t xml:space="preserve">El ganado, los bienes por adherencia y por destinación a que se refiere el Art. 3 de esta Ley, el 25% en efectivo y el resto en bonos de la Reforma Agraria. Estos bonos tendrán un tratamiento especial en cuanto a plazos e intereses. </w:t>
      </w:r>
    </w:p>
    <w:p w:rsidR="00847FE2" w:rsidRPr="005B5BFA" w:rsidRDefault="00847FE2" w:rsidP="005B5BFA">
      <w:pPr>
        <w:pStyle w:val="Prrafodelista"/>
        <w:numPr>
          <w:ilvl w:val="0"/>
          <w:numId w:val="11"/>
        </w:numPr>
        <w:spacing w:line="360" w:lineRule="auto"/>
        <w:jc w:val="both"/>
        <w:rPr>
          <w:rFonts w:ascii="Cambria" w:hAnsi="Cambria"/>
        </w:rPr>
      </w:pPr>
      <w:r w:rsidRPr="005B5BFA">
        <w:rPr>
          <w:rFonts w:ascii="Cambria" w:hAnsi="Cambria"/>
        </w:rPr>
        <w:t xml:space="preserve">Aquellos bienes por adherencia que constituyan complejos industriales agropecuarios, tales como ingenios, beneficios, rastros o mataderos, plantas procesadoras de leche y otros se pagarán con bonos de la Serie "A". </w:t>
      </w:r>
    </w:p>
    <w:p w:rsidR="00847FE2" w:rsidRPr="005B5BFA" w:rsidRDefault="00847FE2" w:rsidP="005B5BFA">
      <w:pPr>
        <w:pStyle w:val="Prrafodelista"/>
        <w:numPr>
          <w:ilvl w:val="0"/>
          <w:numId w:val="11"/>
        </w:numPr>
        <w:spacing w:line="360" w:lineRule="auto"/>
        <w:jc w:val="both"/>
        <w:rPr>
          <w:rFonts w:ascii="Cambria" w:hAnsi="Cambria"/>
        </w:rPr>
      </w:pPr>
      <w:r w:rsidRPr="005B5BFA">
        <w:rPr>
          <w:rFonts w:ascii="Cambria" w:hAnsi="Cambria"/>
        </w:rPr>
        <w:t xml:space="preserve">El valor del ganado y de las mejoras introducidas en el caso del artículo 7, en propiedades menores de 500 hectáreas, se pagarán en efectivo. El pasivo existente por inversión comprobada, incorporada a la empresa agrícola o pecuaria, lo absorberá el Estado en las mismas condiciones contratadas. </w:t>
      </w:r>
    </w:p>
    <w:p w:rsidR="00847FE2" w:rsidRPr="005B5BFA" w:rsidRDefault="00847FE2" w:rsidP="005B5BFA">
      <w:pPr>
        <w:spacing w:line="360" w:lineRule="auto"/>
        <w:jc w:val="both"/>
        <w:rPr>
          <w:rFonts w:ascii="Cambria" w:hAnsi="Cambria"/>
        </w:rPr>
      </w:pPr>
      <w:r w:rsidRPr="005B5BFA">
        <w:rPr>
          <w:rFonts w:ascii="Cambria" w:hAnsi="Cambria"/>
        </w:rPr>
        <w:t>Art. 15.- Los bonos de la reforma agraria serán de tres clases: Serie "A", Serie "B" y Serie "C" y se regularán por una ley especial que establecerá los plazos de redención, intereses, beneficios y demás condiciones de los mismos.</w:t>
      </w:r>
    </w:p>
    <w:p w:rsidR="00847FE2" w:rsidRPr="005B5BFA" w:rsidRDefault="00847FE2" w:rsidP="005B5BFA">
      <w:pPr>
        <w:spacing w:line="360" w:lineRule="auto"/>
        <w:jc w:val="both"/>
        <w:rPr>
          <w:rFonts w:ascii="Cambria" w:hAnsi="Cambria"/>
        </w:rPr>
      </w:pPr>
      <w:r w:rsidRPr="005B5BFA">
        <w:rPr>
          <w:rFonts w:ascii="Cambria" w:hAnsi="Cambria"/>
        </w:rPr>
        <w:t xml:space="preserve"> Art. 16.- El porcentaje del pago que se haga en bonos de la reforma agraria será en la siguiente forma: </w:t>
      </w:r>
    </w:p>
    <w:p w:rsidR="00847FE2" w:rsidRPr="005B5BFA" w:rsidRDefault="00847FE2" w:rsidP="005B5BFA">
      <w:pPr>
        <w:pStyle w:val="Prrafodelista"/>
        <w:numPr>
          <w:ilvl w:val="0"/>
          <w:numId w:val="12"/>
        </w:numPr>
        <w:spacing w:line="360" w:lineRule="auto"/>
        <w:jc w:val="both"/>
        <w:rPr>
          <w:rFonts w:ascii="Cambria" w:hAnsi="Cambria"/>
          <w:color w:val="000000" w:themeColor="text1"/>
        </w:rPr>
      </w:pPr>
      <w:r w:rsidRPr="005B5BFA">
        <w:rPr>
          <w:rFonts w:ascii="Cambria" w:hAnsi="Cambria"/>
        </w:rPr>
        <w:t>Si se trata de tierras eficientemente cultivadas por su propietario, en bonos de la Serie "A";</w:t>
      </w:r>
    </w:p>
    <w:p w:rsidR="00847FE2" w:rsidRPr="005B5BFA" w:rsidRDefault="00847FE2" w:rsidP="005B5BFA">
      <w:pPr>
        <w:pStyle w:val="Prrafodelista"/>
        <w:numPr>
          <w:ilvl w:val="0"/>
          <w:numId w:val="12"/>
        </w:numPr>
        <w:spacing w:line="360" w:lineRule="auto"/>
        <w:jc w:val="both"/>
        <w:rPr>
          <w:rFonts w:ascii="Cambria" w:hAnsi="Cambria"/>
          <w:color w:val="000000" w:themeColor="text1"/>
        </w:rPr>
      </w:pPr>
      <w:r w:rsidRPr="005B5BFA">
        <w:rPr>
          <w:rFonts w:ascii="Cambria" w:hAnsi="Cambria"/>
        </w:rPr>
        <w:lastRenderedPageBreak/>
        <w:t xml:space="preserve">Si se trata de tierras arrendadas, en colonato u otras formas indirectas de explotación, en bonos de la Serie "B"; </w:t>
      </w:r>
    </w:p>
    <w:p w:rsidR="00930C7A" w:rsidRPr="005B5BFA" w:rsidRDefault="00847FE2" w:rsidP="005B5BFA">
      <w:pPr>
        <w:pStyle w:val="Prrafodelista"/>
        <w:numPr>
          <w:ilvl w:val="0"/>
          <w:numId w:val="12"/>
        </w:numPr>
        <w:spacing w:line="360" w:lineRule="auto"/>
        <w:jc w:val="both"/>
        <w:rPr>
          <w:rFonts w:ascii="Cambria" w:hAnsi="Cambria"/>
          <w:color w:val="000000" w:themeColor="text1"/>
        </w:rPr>
      </w:pPr>
      <w:r w:rsidRPr="005B5BFA">
        <w:rPr>
          <w:rFonts w:ascii="Cambria" w:hAnsi="Cambria"/>
        </w:rPr>
        <w:t xml:space="preserve">Si se trata de tierras ociosas o deficientemente cultivadas, en bonos de la Serie "C"; </w:t>
      </w:r>
    </w:p>
    <w:p w:rsidR="00930C7A" w:rsidRPr="005B5BFA" w:rsidRDefault="00847FE2" w:rsidP="005B5BFA">
      <w:pPr>
        <w:pStyle w:val="Prrafodelista"/>
        <w:numPr>
          <w:ilvl w:val="0"/>
          <w:numId w:val="12"/>
        </w:numPr>
        <w:spacing w:line="360" w:lineRule="auto"/>
        <w:jc w:val="both"/>
        <w:rPr>
          <w:rFonts w:ascii="Cambria" w:hAnsi="Cambria"/>
          <w:color w:val="000000" w:themeColor="text1"/>
        </w:rPr>
      </w:pPr>
      <w:r w:rsidRPr="005B5BFA">
        <w:rPr>
          <w:rFonts w:ascii="Cambria" w:hAnsi="Cambria"/>
        </w:rPr>
        <w:t xml:space="preserve"> Las tierras arrendadas sin contrato de </w:t>
      </w:r>
      <w:r w:rsidRPr="005B5BFA">
        <w:rPr>
          <w:rFonts w:ascii="Cambria" w:hAnsi="Cambria"/>
          <w:color w:val="000000" w:themeColor="text1"/>
        </w:rPr>
        <w:t>arrendamiento inscrito en el Ministerio de Agricultura y Ganadería, en bonos de la Serie "C";</w:t>
      </w:r>
    </w:p>
    <w:p w:rsidR="00930C7A" w:rsidRPr="005B5BFA" w:rsidRDefault="00847FE2" w:rsidP="005B5BFA">
      <w:pPr>
        <w:pStyle w:val="Prrafodelista"/>
        <w:numPr>
          <w:ilvl w:val="0"/>
          <w:numId w:val="12"/>
        </w:numPr>
        <w:spacing w:line="360" w:lineRule="auto"/>
        <w:jc w:val="both"/>
        <w:rPr>
          <w:rFonts w:ascii="Cambria" w:hAnsi="Cambria"/>
          <w:color w:val="000000" w:themeColor="text1"/>
        </w:rPr>
      </w:pPr>
      <w:r w:rsidRPr="005B5BFA">
        <w:rPr>
          <w:rFonts w:ascii="Cambria" w:hAnsi="Cambria"/>
          <w:color w:val="000000" w:themeColor="text1"/>
        </w:rPr>
        <w:t xml:space="preserve">En los casos del artículo 14 numeral 3º de esta ley los bonos serán de la Serie "A" y tendrán un plazo especial de redención de cinco años; y </w:t>
      </w:r>
    </w:p>
    <w:p w:rsidR="00847FE2" w:rsidRPr="005B5BFA" w:rsidRDefault="00847FE2" w:rsidP="005B5BFA">
      <w:pPr>
        <w:pStyle w:val="Prrafodelista"/>
        <w:numPr>
          <w:ilvl w:val="0"/>
          <w:numId w:val="12"/>
        </w:numPr>
        <w:spacing w:line="360" w:lineRule="auto"/>
        <w:jc w:val="both"/>
        <w:rPr>
          <w:rFonts w:ascii="Cambria" w:hAnsi="Cambria"/>
          <w:color w:val="000000" w:themeColor="text1"/>
        </w:rPr>
      </w:pPr>
      <w:r w:rsidRPr="005B5BFA">
        <w:rPr>
          <w:rFonts w:ascii="Cambria" w:hAnsi="Cambria"/>
          <w:color w:val="000000" w:themeColor="text1"/>
        </w:rPr>
        <w:t>En los casos contemplados en el inciso segundo del artículo 4 de esta ley, la indemnización será en bonos de la Serie "C", deduciéndose previamente el valor de los daños causados y sin perjuicio de la responsabilidad penal que corresponda</w:t>
      </w:r>
      <w:r w:rsidR="00836F9A">
        <w:rPr>
          <w:rStyle w:val="Refdenotaalpie"/>
          <w:rFonts w:ascii="Cambria" w:hAnsi="Cambria"/>
          <w:color w:val="000000" w:themeColor="text1"/>
        </w:rPr>
        <w:footnoteReference w:id="12"/>
      </w:r>
      <w:r w:rsidRPr="005B5BFA">
        <w:rPr>
          <w:rFonts w:ascii="Cambria" w:hAnsi="Cambria"/>
          <w:color w:val="000000" w:themeColor="text1"/>
        </w:rPr>
        <w:t>.</w:t>
      </w:r>
    </w:p>
    <w:p w:rsidR="00411934" w:rsidRPr="005B5BFA" w:rsidRDefault="00411934" w:rsidP="005B5BFA">
      <w:pPr>
        <w:spacing w:line="360" w:lineRule="auto"/>
        <w:jc w:val="both"/>
        <w:rPr>
          <w:rFonts w:ascii="Cambria" w:hAnsi="Cambria"/>
          <w:color w:val="000000" w:themeColor="text1"/>
        </w:rPr>
      </w:pPr>
      <w:r w:rsidRPr="005B5BFA">
        <w:rPr>
          <w:rFonts w:ascii="Cambria" w:hAnsi="Cambria"/>
          <w:color w:val="000000" w:themeColor="text1"/>
        </w:rPr>
        <w:t>El decreto 207 también establece otras formas de pago en los siguientes artículos.</w:t>
      </w:r>
    </w:p>
    <w:p w:rsidR="00411934" w:rsidRPr="005B5BFA" w:rsidRDefault="00411934" w:rsidP="005B5BFA">
      <w:pPr>
        <w:spacing w:line="360" w:lineRule="auto"/>
        <w:jc w:val="both"/>
        <w:rPr>
          <w:rFonts w:ascii="Cambria" w:hAnsi="Cambria"/>
        </w:rPr>
      </w:pPr>
      <w:r w:rsidRPr="005B5BFA">
        <w:rPr>
          <w:rFonts w:ascii="Cambria" w:hAnsi="Cambria"/>
        </w:rPr>
        <w:t>Art. 5.- Los propietarios y poseedores de los bienes menores de cien hectáreas expropiados de conformidad a la presente Ley, tendrán derecho al pago en efectivo del cincuenta por ciento del monto de la indemnización que les corresponde por el bien expropiado y el resto en bonos, de acuerdo a una Ley Especial de Bonos que al efecto se emitirá.</w:t>
      </w:r>
    </w:p>
    <w:p w:rsidR="00411934" w:rsidRPr="005B5BFA" w:rsidRDefault="00411934" w:rsidP="005B5BFA">
      <w:pPr>
        <w:spacing w:line="360" w:lineRule="auto"/>
        <w:jc w:val="both"/>
        <w:rPr>
          <w:rFonts w:ascii="Cambria" w:hAnsi="Cambria"/>
        </w:rPr>
      </w:pPr>
      <w:r w:rsidRPr="005B5BFA">
        <w:rPr>
          <w:rFonts w:ascii="Cambria" w:hAnsi="Cambria"/>
        </w:rPr>
        <w:t>A los propietarios y poseedores de los bienes expropiados mayores de esa extensión, se les pagará de conformidad a lo que dispone la Ley Básica de Reforma Agraria. En todo caso el monto de dicha indemnización se determinará en base al promedio del valor declarado por sus propietarios en los ejercicios impositivos para el impuesto de vialidad durante los años de 1976-1977. Si el propietario o poseedor no hubiere declarado el valor del inmueble expropiado en los ejercicios impositivos a que se refiere el inciso anterior se procederá en la forma establecida en el Art. 13 de la Ley básica de Reforma Agraria.</w:t>
      </w:r>
    </w:p>
    <w:p w:rsidR="00411934" w:rsidRPr="005B5BFA" w:rsidRDefault="00411934" w:rsidP="005B5BFA">
      <w:pPr>
        <w:spacing w:line="360" w:lineRule="auto"/>
        <w:jc w:val="both"/>
        <w:rPr>
          <w:rFonts w:ascii="Cambria" w:hAnsi="Cambria"/>
        </w:rPr>
      </w:pPr>
      <w:r w:rsidRPr="005B5BFA">
        <w:rPr>
          <w:rFonts w:ascii="Cambria" w:hAnsi="Cambria"/>
        </w:rPr>
        <w:t xml:space="preserve">Todo pago efectuado por los beneficiarios al propietario en dinero o en especie, durante el año agrícola 1980-1981 o a cuenta de períodos posteriores, le será deducido a éste del precio que el Estado le pagará por intermedio de FINATA. Cuando se trate de arrendamientos con promesa de venta o venta a plazos con reserva de dominio, se deducirá del precio todo lo que el beneficiario haya pagado al propietario o poseedor, en concepto de capital. </w:t>
      </w:r>
    </w:p>
    <w:p w:rsidR="00411934" w:rsidRPr="005B5BFA" w:rsidRDefault="00411934" w:rsidP="005B5BFA">
      <w:pPr>
        <w:spacing w:line="360" w:lineRule="auto"/>
        <w:jc w:val="both"/>
        <w:rPr>
          <w:rFonts w:ascii="Cambria" w:hAnsi="Cambria"/>
        </w:rPr>
      </w:pPr>
      <w:r w:rsidRPr="005B5BFA">
        <w:rPr>
          <w:rFonts w:ascii="Cambria" w:hAnsi="Cambria"/>
        </w:rPr>
        <w:lastRenderedPageBreak/>
        <w:t xml:space="preserve"> Art. 6.- El precio que los adjudicatarios pagarán por el inmueble o parcela adjudicada será igual al valor de la indemnización que el Estado haya pagado por su expropiación. Dichas cantidades deberán pagarse en efectivo en cuotas periódicas a un plazo máximo de treinta años incluyendo los intereses respectivos. Para determinar los períodos de pago deberán tomarse en cuenta el tipo de cultivos, y las épocas de recolección de las cosechas. Los beneficiarios podrán, sin embargo, hacer abonos anticipados al precio, o pagarlo al contado, en cuyo caso FINATA podrá disminuirles hasta una tercera parte del valor total, de acuerdo al reglamento especial. </w:t>
      </w:r>
    </w:p>
    <w:p w:rsidR="00411934" w:rsidRPr="005B5BFA" w:rsidRDefault="00411934" w:rsidP="005B5BFA">
      <w:pPr>
        <w:spacing w:line="360" w:lineRule="auto"/>
        <w:jc w:val="both"/>
        <w:rPr>
          <w:rFonts w:ascii="Cambria" w:hAnsi="Cambria"/>
        </w:rPr>
      </w:pPr>
      <w:r w:rsidRPr="005B5BFA">
        <w:rPr>
          <w:rFonts w:ascii="Cambria" w:hAnsi="Cambria"/>
        </w:rPr>
        <w:t xml:space="preserve"> Art. 7.- En tanto no sea fijado por FINATA el precio del inmueble o parcela adjudicado, los beneficiarios pagarán a ésta el equivalente del monto que les corresponda pagar en concepto de arrendamiento, de acuerdo con el Decreto Nº 44 de la Junta Revolucionaria de Gobierno, de fecha 11 de diciembre de 1979, publicado en el Diario Oficial Nº 230, Tomo 265, de la misma fecha; y sus adiciones contenidas en el Decreto Nº 171, de fecha 17 de marzo del corriente año, publicado en el Diario Oficial Nº 54, Tomo 266 de la misma fecha. Todo pago recibido por FINATA de conformidad a este artículo, será deducido del precio del inmueble o parcela adjudicados. </w:t>
      </w:r>
    </w:p>
    <w:p w:rsidR="00847FE2" w:rsidRPr="005B5BFA" w:rsidRDefault="00411934" w:rsidP="005B5BFA">
      <w:pPr>
        <w:spacing w:line="360" w:lineRule="auto"/>
        <w:jc w:val="both"/>
        <w:rPr>
          <w:rFonts w:ascii="Cambria" w:hAnsi="Cambria"/>
        </w:rPr>
      </w:pPr>
      <w:r w:rsidRPr="005B5BFA">
        <w:rPr>
          <w:rFonts w:ascii="Cambria" w:hAnsi="Cambria"/>
        </w:rPr>
        <w:t>El dispuesto anteriormente no tendrá efecto si los beneficiarios hubieren efectuado cualquier pago al propietario o poseedor expropiado a cuenta de períodos futuros. Asimismo, del monto del pago que los beneficiarios deberán efectuar a FINATA de acuerdo al Artículo 6 de esta Ley les será deducido cualquier cantidad pagada por él al antiguo propietario</w:t>
      </w:r>
      <w:r w:rsidR="00836F9A">
        <w:rPr>
          <w:rStyle w:val="Refdenotaalpie"/>
          <w:rFonts w:ascii="Cambria" w:hAnsi="Cambria"/>
        </w:rPr>
        <w:footnoteReference w:id="13"/>
      </w:r>
      <w:r w:rsidRPr="005B5BFA">
        <w:rPr>
          <w:rFonts w:ascii="Cambria" w:hAnsi="Cambria"/>
        </w:rPr>
        <w:t>.</w:t>
      </w:r>
    </w:p>
    <w:p w:rsidR="00D47E63" w:rsidRPr="005B5BFA" w:rsidRDefault="00D47E63" w:rsidP="005B5BFA">
      <w:pPr>
        <w:spacing w:before="100" w:beforeAutospacing="1" w:after="100" w:afterAutospacing="1" w:line="360" w:lineRule="auto"/>
        <w:jc w:val="both"/>
        <w:rPr>
          <w:rFonts w:ascii="Cambria" w:eastAsia="Times New Roman" w:hAnsi="Cambria"/>
          <w:color w:val="000000" w:themeColor="text1"/>
          <w:lang w:eastAsia="es-SV"/>
        </w:rPr>
      </w:pPr>
      <w:r w:rsidRPr="005B5BFA">
        <w:rPr>
          <w:rFonts w:ascii="Cambria" w:eastAsia="Times New Roman" w:hAnsi="Cambria" w:cs="Arial"/>
          <w:bCs/>
          <w:color w:val="000000" w:themeColor="text1"/>
          <w:lang w:eastAsia="es-SV"/>
        </w:rPr>
        <w:t>El avalúo y Pago de las Tierras y demás Anexos Establecido En La Ley De Creación Del ISTA.</w:t>
      </w:r>
    </w:p>
    <w:p w:rsidR="00D47E63" w:rsidRPr="005B5BFA" w:rsidRDefault="00D47E63" w:rsidP="005B5BFA">
      <w:pPr>
        <w:spacing w:before="100" w:beforeAutospacing="1" w:after="100" w:afterAutospacing="1" w:line="360" w:lineRule="auto"/>
        <w:jc w:val="both"/>
        <w:rPr>
          <w:rFonts w:ascii="Cambria" w:eastAsia="Times New Roman" w:hAnsi="Cambria"/>
          <w:color w:val="000000" w:themeColor="text1"/>
          <w:lang w:eastAsia="es-SV"/>
        </w:rPr>
      </w:pPr>
      <w:r w:rsidRPr="005B5BFA">
        <w:rPr>
          <w:rFonts w:ascii="Cambria" w:eastAsia="Times New Roman" w:hAnsi="Cambria" w:cs="Arial"/>
          <w:color w:val="000000" w:themeColor="text1"/>
          <w:lang w:eastAsia="es-SV"/>
        </w:rPr>
        <w:t>Art. 44.- Los predios rústicos que se adquieran total o parcialmente para los propósitos de esta ley, se justipreciarán por peritos tomando como base su valor real. Para valuar una propiedad rústica se tomará en cuenta todos los elementos, circunstancias y condiciones que determinen dicho valor.</w:t>
      </w:r>
      <w:r w:rsidRPr="005B5BFA">
        <w:rPr>
          <w:rFonts w:ascii="Cambria" w:eastAsia="Times New Roman" w:hAnsi="Cambria"/>
          <w:color w:val="000000" w:themeColor="text1"/>
          <w:lang w:eastAsia="es-SV"/>
        </w:rPr>
        <w:t xml:space="preserve"> </w:t>
      </w:r>
    </w:p>
    <w:p w:rsidR="00D47E63" w:rsidRPr="005B5BFA" w:rsidRDefault="00D47E63" w:rsidP="005B5BFA">
      <w:pPr>
        <w:spacing w:before="100" w:beforeAutospacing="1" w:after="100" w:afterAutospacing="1" w:line="360" w:lineRule="auto"/>
        <w:jc w:val="both"/>
        <w:rPr>
          <w:rFonts w:ascii="Cambria" w:eastAsia="Times New Roman" w:hAnsi="Cambria"/>
          <w:color w:val="000000" w:themeColor="text1"/>
          <w:lang w:eastAsia="es-SV"/>
        </w:rPr>
      </w:pPr>
      <w:r w:rsidRPr="005B5BFA">
        <w:rPr>
          <w:rFonts w:ascii="Cambria" w:eastAsia="Times New Roman" w:hAnsi="Cambria" w:cs="Arial"/>
          <w:color w:val="000000" w:themeColor="text1"/>
          <w:lang w:eastAsia="es-SV"/>
        </w:rPr>
        <w:t>Para el justiprecio de los bienes adquiridos voluntariamente los peritos serán nombrados por el Ministerio de Hacienda.</w:t>
      </w:r>
    </w:p>
    <w:p w:rsidR="00D47E63" w:rsidRPr="005B5BFA" w:rsidRDefault="00D47E63" w:rsidP="005B5BFA">
      <w:pPr>
        <w:spacing w:before="100" w:beforeAutospacing="1" w:after="100" w:afterAutospacing="1" w:line="360" w:lineRule="auto"/>
        <w:jc w:val="both"/>
        <w:rPr>
          <w:rFonts w:ascii="Cambria" w:eastAsia="Times New Roman" w:hAnsi="Cambria"/>
          <w:color w:val="000000" w:themeColor="text1"/>
          <w:lang w:eastAsia="es-SV"/>
        </w:rPr>
      </w:pPr>
      <w:r w:rsidRPr="005B5BFA">
        <w:rPr>
          <w:rFonts w:ascii="Cambria" w:eastAsia="Times New Roman" w:hAnsi="Cambria" w:cs="Arial"/>
          <w:color w:val="000000" w:themeColor="text1"/>
          <w:lang w:eastAsia="es-SV"/>
        </w:rPr>
        <w:lastRenderedPageBreak/>
        <w:t>Art. 45.- Las instalaciones, maquinaria, equipo, enseres de labranza y ganado, se valuarán por separado de acuerdo a los criterios que se establezcan en el Reglamento de esta ley, únicamente en el caso que el interesado quisiera venderlos juntamente con la tierra.</w:t>
      </w:r>
      <w:r w:rsidRPr="005B5BFA">
        <w:rPr>
          <w:rFonts w:ascii="Cambria" w:eastAsia="Times New Roman" w:hAnsi="Cambria"/>
          <w:color w:val="000000" w:themeColor="text1"/>
          <w:lang w:eastAsia="es-SV"/>
        </w:rPr>
        <w:t xml:space="preserve"> </w:t>
      </w:r>
    </w:p>
    <w:p w:rsidR="00D47E63" w:rsidRPr="005B5BFA" w:rsidRDefault="00D47E63" w:rsidP="005B5BFA">
      <w:pPr>
        <w:spacing w:before="100" w:beforeAutospacing="1" w:after="100" w:afterAutospacing="1" w:line="360" w:lineRule="auto"/>
        <w:jc w:val="both"/>
        <w:rPr>
          <w:rFonts w:ascii="Cambria" w:eastAsia="Times New Roman" w:hAnsi="Cambria"/>
          <w:color w:val="000000" w:themeColor="text1"/>
          <w:lang w:eastAsia="es-SV"/>
        </w:rPr>
      </w:pPr>
      <w:r w:rsidRPr="005B5BFA">
        <w:rPr>
          <w:rFonts w:ascii="Cambria" w:eastAsia="Times New Roman" w:hAnsi="Cambria" w:cs="Arial"/>
          <w:color w:val="000000" w:themeColor="text1"/>
          <w:lang w:eastAsia="es-SV"/>
        </w:rPr>
        <w:t>El mismo Reglamento establecerá la forma y procedimientos de valuación de las cosechas.</w:t>
      </w:r>
      <w:r w:rsidRPr="005B5BFA">
        <w:rPr>
          <w:rFonts w:ascii="Cambria" w:eastAsia="Times New Roman" w:hAnsi="Cambria"/>
          <w:color w:val="000000" w:themeColor="text1"/>
          <w:lang w:eastAsia="es-SV"/>
        </w:rPr>
        <w:t xml:space="preserve"> </w:t>
      </w:r>
    </w:p>
    <w:p w:rsidR="00D47E63" w:rsidRPr="005B5BFA" w:rsidRDefault="00D47E63" w:rsidP="005B5BFA">
      <w:pPr>
        <w:spacing w:before="100" w:beforeAutospacing="1" w:after="100" w:afterAutospacing="1" w:line="360" w:lineRule="auto"/>
        <w:jc w:val="both"/>
        <w:rPr>
          <w:rFonts w:ascii="Cambria" w:eastAsia="Times New Roman" w:hAnsi="Cambria"/>
          <w:color w:val="000000" w:themeColor="text1"/>
          <w:lang w:eastAsia="es-SV"/>
        </w:rPr>
      </w:pPr>
      <w:r w:rsidRPr="005B5BFA">
        <w:rPr>
          <w:rFonts w:ascii="Cambria" w:eastAsia="Times New Roman" w:hAnsi="Cambria" w:cs="Arial"/>
          <w:color w:val="000000" w:themeColor="text1"/>
          <w:lang w:eastAsia="es-SV"/>
        </w:rPr>
        <w:t>Art. 46.- El precio de las tierras adquiridas voluntariamente podrá pagarse total o parcialmente con bonos emitidos por el ISTA, cuando así lo convenga con el vendedor.</w:t>
      </w:r>
      <w:r w:rsidRPr="005B5BFA">
        <w:rPr>
          <w:rFonts w:ascii="Cambria" w:eastAsia="Times New Roman" w:hAnsi="Cambria"/>
          <w:color w:val="000000" w:themeColor="text1"/>
          <w:lang w:eastAsia="es-SV"/>
        </w:rPr>
        <w:t xml:space="preserve"> </w:t>
      </w:r>
    </w:p>
    <w:p w:rsidR="00D47E63" w:rsidRPr="005B5BFA" w:rsidRDefault="00D47E63" w:rsidP="005B5BFA">
      <w:pPr>
        <w:spacing w:before="100" w:beforeAutospacing="1" w:after="100" w:afterAutospacing="1" w:line="360" w:lineRule="auto"/>
        <w:jc w:val="both"/>
        <w:rPr>
          <w:rFonts w:ascii="Cambria" w:eastAsia="Times New Roman" w:hAnsi="Cambria"/>
          <w:color w:val="000000" w:themeColor="text1"/>
          <w:lang w:eastAsia="es-SV"/>
        </w:rPr>
      </w:pPr>
      <w:r w:rsidRPr="005B5BFA">
        <w:rPr>
          <w:rFonts w:ascii="Cambria" w:eastAsia="Times New Roman" w:hAnsi="Cambria" w:cs="Arial"/>
          <w:color w:val="000000" w:themeColor="text1"/>
          <w:lang w:eastAsia="es-SV"/>
        </w:rPr>
        <w:t>En el juicio de expropiación el pago de la indemnización, cuando ésta deba ser previa, podrá hacerse total o parcialmente en bonos, si el expropiado manifiesta su acuerdo.</w:t>
      </w:r>
      <w:r w:rsidRPr="005B5BFA">
        <w:rPr>
          <w:rFonts w:ascii="Cambria" w:eastAsia="Times New Roman" w:hAnsi="Cambria"/>
          <w:color w:val="000000" w:themeColor="text1"/>
          <w:lang w:eastAsia="es-SV"/>
        </w:rPr>
        <w:t xml:space="preserve"> </w:t>
      </w:r>
    </w:p>
    <w:p w:rsidR="00D47E63" w:rsidRPr="005B5BFA" w:rsidRDefault="00D47E63" w:rsidP="005B5BFA">
      <w:pPr>
        <w:spacing w:before="100" w:beforeAutospacing="1" w:after="100" w:afterAutospacing="1" w:line="360" w:lineRule="auto"/>
        <w:jc w:val="both"/>
        <w:rPr>
          <w:rFonts w:ascii="Cambria" w:eastAsia="Times New Roman" w:hAnsi="Cambria"/>
          <w:color w:val="000000" w:themeColor="text1"/>
          <w:lang w:eastAsia="es-SV"/>
        </w:rPr>
      </w:pPr>
      <w:r w:rsidRPr="005B5BFA">
        <w:rPr>
          <w:rFonts w:ascii="Cambria" w:eastAsia="Times New Roman" w:hAnsi="Cambria" w:cs="Arial"/>
          <w:color w:val="000000" w:themeColor="text1"/>
          <w:lang w:eastAsia="es-SV"/>
        </w:rPr>
        <w:t>Cuando en la sentencia de expropiación se resuelva que le pago de la indemnización deba hacerse a plazo, de conformidad con lo dispuesto en el Art. 138 de la Constitución Política, lo mismo podrá efectuarse en bonos de transformación agraria siempre que el vencimiento de éstos coincida con los plazos señalados para el pago y el expropiado manifestare su aceptación en el juicio.</w:t>
      </w:r>
      <w:r w:rsidRPr="005B5BFA">
        <w:rPr>
          <w:rFonts w:ascii="Cambria" w:eastAsia="Times New Roman" w:hAnsi="Cambria"/>
          <w:color w:val="000000" w:themeColor="text1"/>
          <w:lang w:eastAsia="es-SV"/>
        </w:rPr>
        <w:t xml:space="preserve"> </w:t>
      </w:r>
    </w:p>
    <w:p w:rsidR="00D47E63" w:rsidRPr="005B5BFA" w:rsidRDefault="00D47E63" w:rsidP="005B5BFA">
      <w:pPr>
        <w:spacing w:before="100" w:beforeAutospacing="1" w:after="100" w:afterAutospacing="1" w:line="360" w:lineRule="auto"/>
        <w:jc w:val="both"/>
        <w:rPr>
          <w:rFonts w:ascii="Cambria" w:eastAsia="Times New Roman" w:hAnsi="Cambria"/>
          <w:color w:val="000000" w:themeColor="text1"/>
          <w:lang w:eastAsia="es-SV"/>
        </w:rPr>
      </w:pPr>
      <w:r w:rsidRPr="005B5BFA">
        <w:rPr>
          <w:rFonts w:ascii="Cambria" w:eastAsia="Times New Roman" w:hAnsi="Cambria" w:cs="Arial"/>
          <w:color w:val="000000" w:themeColor="text1"/>
          <w:lang w:eastAsia="es-SV"/>
        </w:rPr>
        <w:t>En todo caso en que el interesado acepte bonos y resultare que obtuvo ganancia de capital, el gravamen sobre la misma no será exigible en el año de la operación, sino a medida que sean cubiertos los pagos de dichos bonos.</w:t>
      </w:r>
      <w:r w:rsidRPr="005B5BFA">
        <w:rPr>
          <w:rFonts w:ascii="Cambria" w:eastAsia="Times New Roman" w:hAnsi="Cambria"/>
          <w:color w:val="000000" w:themeColor="text1"/>
          <w:lang w:eastAsia="es-SV"/>
        </w:rPr>
        <w:t xml:space="preserve"> </w:t>
      </w:r>
    </w:p>
    <w:p w:rsidR="00D47E63" w:rsidRPr="005B5BFA" w:rsidRDefault="00D47E63" w:rsidP="005B5BFA">
      <w:pPr>
        <w:spacing w:before="100" w:beforeAutospacing="1" w:after="100" w:afterAutospacing="1" w:line="360" w:lineRule="auto"/>
        <w:jc w:val="both"/>
        <w:rPr>
          <w:rFonts w:ascii="Cambria" w:eastAsia="Times New Roman" w:hAnsi="Cambria"/>
          <w:color w:val="000000" w:themeColor="text1"/>
          <w:lang w:eastAsia="es-SV"/>
        </w:rPr>
      </w:pPr>
      <w:r w:rsidRPr="005B5BFA">
        <w:rPr>
          <w:rFonts w:ascii="Cambria" w:eastAsia="Times New Roman" w:hAnsi="Cambria" w:cs="Arial"/>
          <w:color w:val="000000" w:themeColor="text1"/>
          <w:lang w:eastAsia="es-SV"/>
        </w:rPr>
        <w:t>Los tenedores de los bonos de transformación agraria, devengarán intereses en una medida que sea una justa remuneración al ahorro.</w:t>
      </w:r>
      <w:r w:rsidRPr="005B5BFA">
        <w:rPr>
          <w:rFonts w:ascii="Cambria" w:eastAsia="Times New Roman" w:hAnsi="Cambria"/>
          <w:color w:val="000000" w:themeColor="text1"/>
          <w:lang w:eastAsia="es-SV"/>
        </w:rPr>
        <w:t xml:space="preserve"> </w:t>
      </w:r>
    </w:p>
    <w:p w:rsidR="00D47E63" w:rsidRPr="005B5BFA" w:rsidRDefault="00D47E63" w:rsidP="005B5BFA">
      <w:pPr>
        <w:spacing w:before="100" w:beforeAutospacing="1" w:after="100" w:afterAutospacing="1" w:line="360" w:lineRule="auto"/>
        <w:jc w:val="both"/>
        <w:rPr>
          <w:rFonts w:ascii="Cambria" w:eastAsia="Times New Roman" w:hAnsi="Cambria"/>
          <w:color w:val="000000" w:themeColor="text1"/>
          <w:lang w:eastAsia="es-SV"/>
        </w:rPr>
      </w:pPr>
      <w:r w:rsidRPr="005B5BFA">
        <w:rPr>
          <w:rFonts w:ascii="Cambria" w:eastAsia="Times New Roman" w:hAnsi="Cambria" w:cs="Arial"/>
          <w:color w:val="000000" w:themeColor="text1"/>
          <w:lang w:eastAsia="es-SV"/>
        </w:rPr>
        <w:t>Los bonos de transformación agraria que reciban las instituciones de crédito por el pago de deudas a mediano o largo plazo, contraídas para fines de inversión en las propiedades adquiridas por el ISTA, serán aceptados a la par por el Banco Central de Reserva de El Salvador, previa comprobación por parte del ISTA, que se ha cumplido o se está cumpliendo con el destino del préstamo.</w:t>
      </w:r>
      <w:r w:rsidRPr="005B5BFA">
        <w:rPr>
          <w:rFonts w:ascii="Cambria" w:eastAsia="Times New Roman" w:hAnsi="Cambria"/>
          <w:color w:val="000000" w:themeColor="text1"/>
          <w:lang w:eastAsia="es-SV"/>
        </w:rPr>
        <w:t xml:space="preserve"> </w:t>
      </w:r>
    </w:p>
    <w:p w:rsidR="005B5BFA" w:rsidRPr="005B5BFA" w:rsidRDefault="00D47E63" w:rsidP="005B5BFA">
      <w:pPr>
        <w:spacing w:before="100" w:beforeAutospacing="1" w:after="100" w:afterAutospacing="1" w:line="360" w:lineRule="auto"/>
        <w:jc w:val="both"/>
        <w:rPr>
          <w:rFonts w:ascii="Cambria" w:eastAsia="Times New Roman" w:hAnsi="Cambria"/>
          <w:color w:val="000000" w:themeColor="text1"/>
          <w:lang w:eastAsia="es-SV"/>
        </w:rPr>
      </w:pPr>
      <w:r w:rsidRPr="005B5BFA">
        <w:rPr>
          <w:rFonts w:ascii="Cambria" w:eastAsia="Times New Roman" w:hAnsi="Cambria" w:cs="Arial"/>
          <w:color w:val="000000" w:themeColor="text1"/>
          <w:lang w:eastAsia="es-SV"/>
        </w:rPr>
        <w:lastRenderedPageBreak/>
        <w:t>Art. 47.- El pago del precio de los bienes a que se refiere el Art. 45 o la indemnización en su caso, se hará de acuerdo a lo establecido en el artículo anterior, en lo que fuere aplicable</w:t>
      </w:r>
      <w:r w:rsidR="00836F9A">
        <w:rPr>
          <w:rStyle w:val="Refdenotaalpie"/>
          <w:rFonts w:ascii="Cambria" w:eastAsia="Times New Roman" w:hAnsi="Cambria" w:cs="Arial"/>
          <w:color w:val="000000" w:themeColor="text1"/>
          <w:lang w:eastAsia="es-SV"/>
        </w:rPr>
        <w:footnoteReference w:id="14"/>
      </w:r>
      <w:r w:rsidRPr="005B5BFA">
        <w:rPr>
          <w:rFonts w:ascii="Cambria" w:eastAsia="Times New Roman" w:hAnsi="Cambria" w:cs="Arial"/>
          <w:color w:val="000000" w:themeColor="text1"/>
          <w:lang w:eastAsia="es-SV"/>
        </w:rPr>
        <w:t>.</w:t>
      </w:r>
      <w:r w:rsidRPr="005B5BFA">
        <w:rPr>
          <w:rFonts w:ascii="Cambria" w:eastAsia="Times New Roman" w:hAnsi="Cambria"/>
          <w:color w:val="000000" w:themeColor="text1"/>
          <w:lang w:eastAsia="es-SV"/>
        </w:rPr>
        <w:t xml:space="preserve"> </w:t>
      </w:r>
    </w:p>
    <w:p w:rsidR="00C04C8E" w:rsidRPr="005B5BFA" w:rsidRDefault="00255AFC" w:rsidP="005B5BFA">
      <w:pPr>
        <w:pStyle w:val="Prrafodelista"/>
        <w:numPr>
          <w:ilvl w:val="0"/>
          <w:numId w:val="16"/>
        </w:numPr>
        <w:spacing w:line="360" w:lineRule="auto"/>
        <w:jc w:val="both"/>
        <w:rPr>
          <w:rFonts w:ascii="Cambria" w:hAnsi="Cambria"/>
          <w:b/>
        </w:rPr>
      </w:pPr>
      <w:r w:rsidRPr="005B5BFA">
        <w:rPr>
          <w:rFonts w:ascii="Cambria" w:hAnsi="Cambria"/>
          <w:b/>
        </w:rPr>
        <w:t xml:space="preserve">El </w:t>
      </w:r>
      <w:r w:rsidR="00C04C8E" w:rsidRPr="005B5BFA">
        <w:rPr>
          <w:rFonts w:ascii="Cambria" w:hAnsi="Cambria"/>
          <w:b/>
        </w:rPr>
        <w:t>PROBLEMA AGRARIO</w:t>
      </w:r>
      <w:r w:rsidRPr="005B5BFA">
        <w:rPr>
          <w:rFonts w:ascii="Cambria" w:hAnsi="Cambria"/>
          <w:b/>
        </w:rPr>
        <w:t>.</w:t>
      </w:r>
    </w:p>
    <w:p w:rsidR="00255AFC" w:rsidRPr="005B5BFA" w:rsidRDefault="00EF3815" w:rsidP="005B5BFA">
      <w:pPr>
        <w:spacing w:line="360" w:lineRule="auto"/>
        <w:jc w:val="both"/>
        <w:rPr>
          <w:rFonts w:ascii="Cambria" w:eastAsia="Times New Roman" w:hAnsi="Cambria" w:cs="Arial"/>
          <w:lang w:eastAsia="es-SV"/>
        </w:rPr>
      </w:pPr>
      <w:r w:rsidRPr="005B5BFA">
        <w:rPr>
          <w:rFonts w:ascii="Cambria" w:eastAsia="Times New Roman" w:hAnsi="Cambria" w:cs="Arial"/>
          <w:lang w:eastAsia="es-SV"/>
        </w:rPr>
        <w:t>La crisis de El Salvador es de carácter estructural, ya que la forma de propiedad sobre la tierra es la que ha generado gran parte de la injusticia social en éste país; y siempre ha sido un grupo minoritario el que ha ostentado el poder económico- político y social, explotando a la gran mayoría de la población, no permitiendo que los sectores rurales se incorporen al desarrollo económico, político y social del país</w:t>
      </w:r>
      <w:r w:rsidR="00255AFC" w:rsidRPr="005B5BFA">
        <w:rPr>
          <w:rFonts w:ascii="Cambria" w:eastAsia="Times New Roman" w:hAnsi="Cambria" w:cs="Arial"/>
          <w:lang w:eastAsia="es-SV"/>
        </w:rPr>
        <w:t>.</w:t>
      </w:r>
    </w:p>
    <w:p w:rsidR="00ED401D" w:rsidRPr="005B5BFA" w:rsidRDefault="00ED401D" w:rsidP="005B5BFA">
      <w:pPr>
        <w:spacing w:line="360" w:lineRule="auto"/>
        <w:jc w:val="both"/>
        <w:rPr>
          <w:rFonts w:ascii="Cambria" w:eastAsia="Times New Roman" w:hAnsi="Cambria" w:cs="Arial"/>
          <w:b/>
          <w:lang w:eastAsia="es-SV"/>
        </w:rPr>
      </w:pPr>
      <w:r w:rsidRPr="005B5BFA">
        <w:rPr>
          <w:rFonts w:ascii="Cambria" w:eastAsia="Times New Roman" w:hAnsi="Cambria" w:cs="Arial"/>
          <w:lang w:eastAsia="es-SV"/>
        </w:rPr>
        <w:t xml:space="preserve"> </w:t>
      </w:r>
      <w:r w:rsidR="00255AFC" w:rsidRPr="005B5BFA">
        <w:rPr>
          <w:rFonts w:ascii="Cambria" w:eastAsia="Times New Roman" w:hAnsi="Cambria" w:cs="Arial"/>
          <w:b/>
          <w:lang w:eastAsia="es-SV"/>
        </w:rPr>
        <w:t>Por</w:t>
      </w:r>
      <w:r w:rsidRPr="005B5BFA">
        <w:rPr>
          <w:rFonts w:ascii="Cambria" w:eastAsia="Times New Roman" w:hAnsi="Cambria" w:cs="Arial"/>
          <w:b/>
          <w:lang w:eastAsia="es-SV"/>
        </w:rPr>
        <w:t xml:space="preserve"> </w:t>
      </w:r>
      <w:r w:rsidR="00255AFC" w:rsidRPr="005B5BFA">
        <w:rPr>
          <w:rFonts w:ascii="Cambria" w:eastAsia="Times New Roman" w:hAnsi="Cambria" w:cs="Arial"/>
          <w:b/>
          <w:lang w:eastAsia="es-SV"/>
        </w:rPr>
        <w:t>Lo Que El Problema Agrario En Si Se Fundaba En Dos Tipos:</w:t>
      </w:r>
    </w:p>
    <w:p w:rsidR="00ED401D" w:rsidRPr="005B5BFA" w:rsidRDefault="00ED401D" w:rsidP="005B5BFA">
      <w:pPr>
        <w:pStyle w:val="Prrafodelista"/>
        <w:numPr>
          <w:ilvl w:val="0"/>
          <w:numId w:val="1"/>
        </w:numPr>
        <w:spacing w:line="360" w:lineRule="auto"/>
        <w:jc w:val="both"/>
        <w:rPr>
          <w:rFonts w:ascii="Cambria" w:eastAsia="Times New Roman" w:hAnsi="Cambria" w:cs="Arial"/>
          <w:b/>
          <w:lang w:eastAsia="es-SV"/>
        </w:rPr>
      </w:pPr>
      <w:r w:rsidRPr="005B5BFA">
        <w:rPr>
          <w:rFonts w:ascii="Cambria" w:eastAsia="Times New Roman" w:hAnsi="Cambria" w:cs="Arial"/>
          <w:b/>
          <w:lang w:eastAsia="es-SV"/>
        </w:rPr>
        <w:t xml:space="preserve">La excesiva concentración de la tierra y </w:t>
      </w:r>
    </w:p>
    <w:p w:rsidR="00ED401D" w:rsidRPr="005B5BFA" w:rsidRDefault="00ED401D" w:rsidP="005B5BFA">
      <w:pPr>
        <w:pStyle w:val="Prrafodelista"/>
        <w:numPr>
          <w:ilvl w:val="0"/>
          <w:numId w:val="1"/>
        </w:numPr>
        <w:spacing w:line="360" w:lineRule="auto"/>
        <w:jc w:val="both"/>
        <w:rPr>
          <w:rFonts w:ascii="Cambria" w:eastAsia="Times New Roman" w:hAnsi="Cambria" w:cs="Arial"/>
          <w:b/>
          <w:lang w:eastAsia="es-SV"/>
        </w:rPr>
      </w:pPr>
      <w:r w:rsidRPr="005B5BFA">
        <w:rPr>
          <w:rFonts w:ascii="Cambria" w:eastAsia="Times New Roman" w:hAnsi="Cambria" w:cs="Arial"/>
          <w:b/>
          <w:lang w:eastAsia="es-SV"/>
        </w:rPr>
        <w:t>La excesiva subdivisión de la tierra</w:t>
      </w:r>
      <w:r w:rsidR="00EF3815" w:rsidRPr="005B5BFA">
        <w:rPr>
          <w:rFonts w:ascii="Cambria" w:eastAsia="Times New Roman" w:hAnsi="Cambria" w:cs="Arial"/>
          <w:b/>
          <w:lang w:eastAsia="es-SV"/>
        </w:rPr>
        <w:t>.</w:t>
      </w:r>
    </w:p>
    <w:p w:rsidR="00ED401D" w:rsidRPr="005B5BFA" w:rsidRDefault="00EF3815" w:rsidP="005B5BFA">
      <w:pPr>
        <w:spacing w:line="360" w:lineRule="auto"/>
        <w:jc w:val="both"/>
        <w:rPr>
          <w:rFonts w:ascii="Cambria" w:eastAsia="Times New Roman" w:hAnsi="Cambria" w:cs="Arial"/>
          <w:lang w:eastAsia="es-SV"/>
        </w:rPr>
      </w:pPr>
      <w:r w:rsidRPr="005B5BFA">
        <w:rPr>
          <w:rFonts w:ascii="Cambria" w:eastAsia="Times New Roman" w:hAnsi="Cambria" w:cs="Arial"/>
          <w:lang w:eastAsia="es-SV"/>
        </w:rPr>
        <w:t xml:space="preserve">En este sentido se han considerado de importancia analizar el origen del problema sobre la tenencia de la tierra; el apoyo que los gobiernos han brindado a este grupo minoritario. Diferentes administraciones que ha tenido El Salvador, especialmente las comprendidas en la década (1980-90) han creado instituciones y promulgado decretos que ampararon intentos de reforma agraria, con el propósito de contener los movimientos revolucionarios; y no una verdadera intención de resolver el problema, ya que con los intentos de reforma agraria el problema siempre quedó vigente. </w:t>
      </w:r>
    </w:p>
    <w:p w:rsidR="00C04C8E" w:rsidRPr="005B5BFA" w:rsidRDefault="000A43CB" w:rsidP="005B5BFA">
      <w:pPr>
        <w:pStyle w:val="Prrafodelista"/>
        <w:numPr>
          <w:ilvl w:val="0"/>
          <w:numId w:val="16"/>
        </w:numPr>
        <w:spacing w:line="360" w:lineRule="auto"/>
        <w:jc w:val="both"/>
        <w:rPr>
          <w:rFonts w:ascii="Cambria" w:hAnsi="Cambria"/>
          <w:b/>
        </w:rPr>
      </w:pPr>
      <w:r w:rsidRPr="005B5BFA">
        <w:rPr>
          <w:rFonts w:ascii="Cambria" w:eastAsia="Times New Roman" w:hAnsi="Cambria" w:cs="Arial"/>
          <w:b/>
          <w:lang w:eastAsia="es-SV"/>
        </w:rPr>
        <w:t xml:space="preserve">LA EXCESIVA CONCENTRACIÓN DE LA TIERRA Y LOS </w:t>
      </w:r>
      <w:r w:rsidRPr="005B5BFA">
        <w:rPr>
          <w:rFonts w:ascii="Cambria" w:hAnsi="Cambria"/>
          <w:b/>
        </w:rPr>
        <w:t>TIPO DE LATIFUNDIO</w:t>
      </w:r>
    </w:p>
    <w:p w:rsidR="00ED401D" w:rsidRPr="005B5BFA" w:rsidRDefault="00ED401D" w:rsidP="005B5BFA">
      <w:pPr>
        <w:spacing w:line="360" w:lineRule="auto"/>
        <w:jc w:val="both"/>
        <w:rPr>
          <w:rFonts w:ascii="Cambria" w:hAnsi="Cambria"/>
        </w:rPr>
      </w:pPr>
      <w:r w:rsidRPr="005B5BFA">
        <w:rPr>
          <w:rFonts w:ascii="Cambria" w:hAnsi="Cambria"/>
        </w:rPr>
        <w:t>Al hablar de latifundios nos referimos a la excesiva concentración de la tierra. Se le denomina latifundios a la concentración de grandes extensiones de tierra en pocos propietarios.</w:t>
      </w:r>
    </w:p>
    <w:p w:rsidR="00A634CE" w:rsidRPr="005B5BFA" w:rsidRDefault="00A634CE" w:rsidP="005B5BFA">
      <w:pPr>
        <w:spacing w:after="0" w:line="360" w:lineRule="auto"/>
        <w:jc w:val="both"/>
        <w:rPr>
          <w:rFonts w:ascii="Cambria" w:eastAsia="Times New Roman" w:hAnsi="Cambria" w:cs="Arial"/>
          <w:lang w:eastAsia="es-SV"/>
        </w:rPr>
      </w:pPr>
      <w:r w:rsidRPr="005B5BFA">
        <w:rPr>
          <w:rFonts w:ascii="Cambria" w:eastAsia="Times New Roman" w:hAnsi="Cambria" w:cs="Arial"/>
          <w:lang w:eastAsia="es-SV"/>
        </w:rPr>
        <w:t xml:space="preserve"> Reforma Agraria para Atrás: Se denomina así por lo contradictorio porque uno de los fines principales de toda Reforma Agraria es dar acceso al recurso tierra a una mayoría del sector rural, en este caso se inhibió el derecho al sector que la poseía en una forma comunal o ejidal, para adjudicársela a un sector que tenía poder económico para adjudicársela a un sector que </w:t>
      </w:r>
      <w:r w:rsidRPr="005B5BFA">
        <w:rPr>
          <w:rFonts w:ascii="Cambria" w:eastAsia="Times New Roman" w:hAnsi="Cambria" w:cs="Arial"/>
          <w:lang w:eastAsia="es-SV"/>
        </w:rPr>
        <w:lastRenderedPageBreak/>
        <w:t>tenía poder económico para incrementar el cultivo del café. De esta forma se monopoliza la tenencia de la tierra en El salvador.</w:t>
      </w:r>
    </w:p>
    <w:p w:rsidR="00A634CE" w:rsidRPr="005B5BFA" w:rsidRDefault="00A634CE" w:rsidP="005B5BFA">
      <w:pPr>
        <w:spacing w:after="0" w:line="360" w:lineRule="auto"/>
        <w:jc w:val="both"/>
        <w:rPr>
          <w:rFonts w:ascii="Cambria" w:eastAsia="Times New Roman" w:hAnsi="Cambria" w:cs="Arial"/>
          <w:lang w:eastAsia="es-SV"/>
        </w:rPr>
      </w:pPr>
      <w:r w:rsidRPr="005B5BFA">
        <w:rPr>
          <w:rFonts w:ascii="Cambria" w:eastAsia="Times New Roman" w:hAnsi="Cambria" w:cs="Arial"/>
          <w:lang w:eastAsia="es-SV"/>
        </w:rPr>
        <w:t>Este período se caracteriza entonces por la acumulación y concentración de la tierra en El salvador en pocas manos y convierte a la gran mayoría de campesinos en trabajadores agrícolas asalariados cada vez más depauperados, imprimiéndole a la sociedad salvadoreña las claras determinaciones de la injusticia estructural y la consecuente institucionalización de la violación de los elementales derechos de los campesinos, mediante la creación de todo un sistema jurídico - administrativo tendiente a ese fin.</w:t>
      </w:r>
    </w:p>
    <w:p w:rsidR="00255AFC" w:rsidRPr="005B5BFA" w:rsidRDefault="00255AFC" w:rsidP="005B5BFA">
      <w:pPr>
        <w:spacing w:after="0" w:line="360" w:lineRule="auto"/>
        <w:jc w:val="both"/>
        <w:rPr>
          <w:rFonts w:ascii="Cambria" w:eastAsia="Times New Roman" w:hAnsi="Cambria" w:cs="Arial"/>
          <w:lang w:eastAsia="es-SV"/>
        </w:rPr>
      </w:pPr>
    </w:p>
    <w:p w:rsidR="00F84BD9" w:rsidRPr="005B5BFA" w:rsidRDefault="00F84BD9" w:rsidP="005B5BFA">
      <w:pPr>
        <w:spacing w:after="0" w:line="360" w:lineRule="auto"/>
        <w:jc w:val="both"/>
        <w:rPr>
          <w:rFonts w:ascii="Cambria" w:eastAsia="Times New Roman" w:hAnsi="Cambria" w:cs="Arial"/>
          <w:lang w:eastAsia="es-SV"/>
        </w:rPr>
      </w:pPr>
      <w:r w:rsidRPr="005B5BFA">
        <w:rPr>
          <w:rFonts w:ascii="Cambria" w:eastAsia="Times New Roman" w:hAnsi="Cambria" w:cs="Arial"/>
          <w:b/>
          <w:lang w:eastAsia="es-SV"/>
        </w:rPr>
        <w:t xml:space="preserve">Los </w:t>
      </w:r>
      <w:r w:rsidR="00255AFC" w:rsidRPr="005B5BFA">
        <w:rPr>
          <w:rFonts w:ascii="Cambria" w:eastAsia="Times New Roman" w:hAnsi="Cambria" w:cs="Arial"/>
          <w:b/>
          <w:lang w:eastAsia="es-SV"/>
        </w:rPr>
        <w:t>Tipos De Latifundios Son Tres</w:t>
      </w:r>
      <w:r w:rsidR="00255AFC" w:rsidRPr="005B5BFA">
        <w:rPr>
          <w:rFonts w:ascii="Cambria" w:eastAsia="Times New Roman" w:hAnsi="Cambria" w:cs="Arial"/>
          <w:lang w:eastAsia="es-SV"/>
        </w:rPr>
        <w:t>:</w:t>
      </w:r>
    </w:p>
    <w:p w:rsidR="00255AFC" w:rsidRPr="005B5BFA" w:rsidRDefault="00255AFC" w:rsidP="005B5BFA">
      <w:pPr>
        <w:spacing w:after="0" w:line="360" w:lineRule="auto"/>
        <w:jc w:val="both"/>
        <w:rPr>
          <w:rFonts w:ascii="Cambria" w:eastAsia="Times New Roman" w:hAnsi="Cambria" w:cs="Arial"/>
          <w:lang w:eastAsia="es-SV"/>
        </w:rPr>
      </w:pPr>
    </w:p>
    <w:p w:rsidR="00F84BD9" w:rsidRPr="005B5BFA" w:rsidRDefault="00F84BD9" w:rsidP="005B5BFA">
      <w:pPr>
        <w:pStyle w:val="Prrafodelista"/>
        <w:numPr>
          <w:ilvl w:val="0"/>
          <w:numId w:val="3"/>
        </w:numPr>
        <w:spacing w:after="0" w:line="360" w:lineRule="auto"/>
        <w:jc w:val="both"/>
        <w:rPr>
          <w:rFonts w:ascii="Cambria" w:eastAsia="Times New Roman" w:hAnsi="Cambria" w:cs="Arial"/>
          <w:lang w:eastAsia="es-SV"/>
        </w:rPr>
      </w:pPr>
      <w:r w:rsidRPr="005B5BFA">
        <w:rPr>
          <w:rFonts w:ascii="Cambria" w:eastAsia="Times New Roman" w:hAnsi="Cambria" w:cs="Arial"/>
          <w:b/>
          <w:lang w:eastAsia="es-SV"/>
        </w:rPr>
        <w:t>Latifundio económico:</w:t>
      </w:r>
      <w:r w:rsidRPr="005B5BFA">
        <w:rPr>
          <w:rFonts w:ascii="Cambria" w:eastAsia="Times New Roman" w:hAnsi="Cambria" w:cs="Arial"/>
          <w:lang w:eastAsia="es-SV"/>
        </w:rPr>
        <w:t xml:space="preserve"> este consiste en gran  extensión de tierra que se explota de forma deficiente y sin organización empresarial. Y en peor de los casos, tierras ociosas.</w:t>
      </w:r>
    </w:p>
    <w:p w:rsidR="00F84BD9" w:rsidRPr="005B5BFA" w:rsidRDefault="00F84BD9" w:rsidP="005B5BFA">
      <w:pPr>
        <w:pStyle w:val="Prrafodelista"/>
        <w:spacing w:after="0" w:line="360" w:lineRule="auto"/>
        <w:jc w:val="both"/>
        <w:rPr>
          <w:rFonts w:ascii="Cambria" w:eastAsia="Times New Roman" w:hAnsi="Cambria" w:cs="Arial"/>
          <w:lang w:eastAsia="es-SV"/>
        </w:rPr>
      </w:pPr>
    </w:p>
    <w:p w:rsidR="00F84BD9" w:rsidRPr="005B5BFA" w:rsidRDefault="00F84BD9" w:rsidP="005B5BFA">
      <w:pPr>
        <w:pStyle w:val="Prrafodelista"/>
        <w:numPr>
          <w:ilvl w:val="0"/>
          <w:numId w:val="3"/>
        </w:numPr>
        <w:spacing w:after="0" w:line="360" w:lineRule="auto"/>
        <w:jc w:val="both"/>
        <w:rPr>
          <w:rFonts w:ascii="Cambria" w:eastAsia="Times New Roman" w:hAnsi="Cambria" w:cs="Arial"/>
          <w:lang w:eastAsia="es-SV"/>
        </w:rPr>
      </w:pPr>
      <w:r w:rsidRPr="005B5BFA">
        <w:rPr>
          <w:rFonts w:ascii="Cambria" w:eastAsia="Times New Roman" w:hAnsi="Cambria" w:cs="Arial"/>
          <w:b/>
          <w:lang w:eastAsia="es-SV"/>
        </w:rPr>
        <w:t xml:space="preserve">Latifundio natural: </w:t>
      </w:r>
      <w:r w:rsidRPr="005B5BFA">
        <w:rPr>
          <w:rFonts w:ascii="Cambria" w:eastAsia="Times New Roman" w:hAnsi="Cambria" w:cs="Arial"/>
          <w:lang w:eastAsia="es-SV"/>
        </w:rPr>
        <w:t xml:space="preserve">gran </w:t>
      </w:r>
      <w:r w:rsidR="00D142AD" w:rsidRPr="005B5BFA">
        <w:rPr>
          <w:rFonts w:ascii="Cambria" w:eastAsia="Times New Roman" w:hAnsi="Cambria" w:cs="Arial"/>
          <w:lang w:eastAsia="es-SV"/>
        </w:rPr>
        <w:t>extensión</w:t>
      </w:r>
      <w:r w:rsidRPr="005B5BFA">
        <w:rPr>
          <w:rFonts w:ascii="Cambria" w:eastAsia="Times New Roman" w:hAnsi="Cambria" w:cs="Arial"/>
          <w:lang w:eastAsia="es-SV"/>
        </w:rPr>
        <w:t xml:space="preserve"> de tierra no cultivada porque el suelo es infértil, o es inclinado, etc</w:t>
      </w:r>
      <w:r w:rsidR="00D142AD" w:rsidRPr="005B5BFA">
        <w:rPr>
          <w:rFonts w:ascii="Cambria" w:eastAsia="Times New Roman" w:hAnsi="Cambria" w:cs="Arial"/>
          <w:lang w:eastAsia="es-SV"/>
        </w:rPr>
        <w:t>. Otra característica es que por alguna otra razón natural no se cultiva. O no se cultiva porque no tiene acceso a ciertos servicios como el sistema de riegos</w:t>
      </w:r>
      <w:r w:rsidR="00D92910" w:rsidRPr="005B5BFA">
        <w:rPr>
          <w:rFonts w:ascii="Cambria" w:eastAsia="Times New Roman" w:hAnsi="Cambria" w:cs="Arial"/>
          <w:lang w:eastAsia="es-SV"/>
        </w:rPr>
        <w:t xml:space="preserve"> pero esta causa no son responsabilidad del propietario.</w:t>
      </w:r>
    </w:p>
    <w:p w:rsidR="00D92910" w:rsidRPr="005B5BFA" w:rsidRDefault="00D92910" w:rsidP="005B5BFA">
      <w:pPr>
        <w:spacing w:after="0" w:line="360" w:lineRule="auto"/>
        <w:jc w:val="both"/>
        <w:rPr>
          <w:rFonts w:ascii="Cambria" w:eastAsia="Times New Roman" w:hAnsi="Cambria" w:cs="Arial"/>
          <w:lang w:eastAsia="es-SV"/>
        </w:rPr>
      </w:pPr>
    </w:p>
    <w:p w:rsidR="00F84BD9" w:rsidRPr="005B5BFA" w:rsidRDefault="00F84BD9" w:rsidP="005B5BFA">
      <w:pPr>
        <w:pStyle w:val="Prrafodelista"/>
        <w:numPr>
          <w:ilvl w:val="0"/>
          <w:numId w:val="3"/>
        </w:numPr>
        <w:spacing w:after="0" w:line="360" w:lineRule="auto"/>
        <w:jc w:val="both"/>
        <w:rPr>
          <w:rFonts w:ascii="Cambria" w:eastAsia="Times New Roman" w:hAnsi="Cambria" w:cs="Times New Roman"/>
          <w:lang w:eastAsia="es-SV"/>
        </w:rPr>
      </w:pPr>
      <w:r w:rsidRPr="005B5BFA">
        <w:rPr>
          <w:rFonts w:ascii="Cambria" w:eastAsia="Times New Roman" w:hAnsi="Cambria" w:cs="Arial"/>
          <w:b/>
          <w:lang w:eastAsia="es-SV"/>
        </w:rPr>
        <w:t>Latifundio social</w:t>
      </w:r>
      <w:r w:rsidR="00D92910" w:rsidRPr="005B5BFA">
        <w:rPr>
          <w:rFonts w:ascii="Cambria" w:eastAsia="Times New Roman" w:hAnsi="Cambria" w:cs="Arial"/>
          <w:b/>
          <w:lang w:eastAsia="es-SV"/>
        </w:rPr>
        <w:t>:</w:t>
      </w:r>
      <w:r w:rsidR="00D92910" w:rsidRPr="005B5BFA">
        <w:rPr>
          <w:rFonts w:ascii="Cambria" w:eastAsia="Times New Roman" w:hAnsi="Cambria" w:cs="Arial"/>
          <w:lang w:eastAsia="es-SV"/>
        </w:rPr>
        <w:t xml:space="preserve"> es toda gran concentración de tierra en pocas manos generando perjuicios para la sociedad, y por tanto este tipo de latifundio sirvió para justificar la reforma agraria de 1980.</w:t>
      </w:r>
    </w:p>
    <w:p w:rsidR="000A43CB" w:rsidRPr="005B5BFA" w:rsidRDefault="000A43CB" w:rsidP="005B5BFA">
      <w:pPr>
        <w:pStyle w:val="Prrafodelista"/>
        <w:spacing w:after="0" w:line="360" w:lineRule="auto"/>
        <w:jc w:val="both"/>
        <w:rPr>
          <w:rFonts w:ascii="Cambria" w:eastAsia="Times New Roman" w:hAnsi="Cambria" w:cs="Arial"/>
          <w:lang w:eastAsia="es-SV"/>
        </w:rPr>
      </w:pPr>
    </w:p>
    <w:p w:rsidR="000A43CB" w:rsidRPr="005B5BFA" w:rsidRDefault="000A43CB" w:rsidP="005B5BFA">
      <w:pPr>
        <w:pStyle w:val="Prrafodelista"/>
        <w:numPr>
          <w:ilvl w:val="0"/>
          <w:numId w:val="16"/>
        </w:numPr>
        <w:spacing w:after="0" w:line="360" w:lineRule="auto"/>
        <w:jc w:val="both"/>
        <w:rPr>
          <w:rFonts w:ascii="Cambria" w:eastAsia="Times New Roman" w:hAnsi="Cambria" w:cs="Arial"/>
          <w:b/>
          <w:lang w:eastAsia="es-SV"/>
        </w:rPr>
      </w:pPr>
      <w:r w:rsidRPr="005B5BFA">
        <w:rPr>
          <w:rFonts w:ascii="Cambria" w:eastAsia="Times New Roman" w:hAnsi="Cambria" w:cs="Arial"/>
          <w:b/>
          <w:lang w:eastAsia="es-SV"/>
        </w:rPr>
        <w:t>LA EXCESIVA SUBDIVISIÓN DE LA TIERRA Y SUS TIPOS.</w:t>
      </w:r>
    </w:p>
    <w:p w:rsidR="000A43CB" w:rsidRPr="005B5BFA" w:rsidRDefault="000A43CB" w:rsidP="005B5BFA">
      <w:pPr>
        <w:spacing w:after="0" w:line="360" w:lineRule="auto"/>
        <w:jc w:val="both"/>
        <w:rPr>
          <w:rFonts w:ascii="Cambria" w:eastAsia="Times New Roman" w:hAnsi="Cambria" w:cs="Times New Roman"/>
          <w:b/>
          <w:lang w:eastAsia="es-SV"/>
        </w:rPr>
      </w:pPr>
    </w:p>
    <w:p w:rsidR="000A43CB" w:rsidRPr="005B5BFA" w:rsidRDefault="000A43CB" w:rsidP="005B5BFA">
      <w:pPr>
        <w:spacing w:line="360" w:lineRule="auto"/>
        <w:jc w:val="both"/>
        <w:rPr>
          <w:rFonts w:ascii="Cambria" w:eastAsia="Times New Roman" w:hAnsi="Cambria" w:cs="Arial"/>
          <w:color w:val="000000" w:themeColor="text1"/>
          <w:lang w:eastAsia="es-SV"/>
        </w:rPr>
      </w:pPr>
      <w:r w:rsidRPr="005B5BFA">
        <w:rPr>
          <w:rFonts w:ascii="Cambria" w:eastAsia="Times New Roman" w:hAnsi="Cambria" w:cs="Arial"/>
          <w:color w:val="000000" w:themeColor="text1"/>
          <w:lang w:eastAsia="es-SV"/>
        </w:rPr>
        <w:t>El Salvador es el país más pequeño en su aspecto territorial, y es uno de los más reducidos, una de las razones por las que siempre ha presentado serios problemas económicos, sociales y políticos; y otra causa y una de las principales es la estructura en que se ha desarrollado el régimen de tenencia de la tierra.</w:t>
      </w:r>
    </w:p>
    <w:p w:rsidR="000A43CB" w:rsidRPr="005B5BFA" w:rsidRDefault="000A43CB" w:rsidP="005B5BFA">
      <w:pPr>
        <w:spacing w:line="360" w:lineRule="auto"/>
        <w:jc w:val="both"/>
        <w:rPr>
          <w:rFonts w:ascii="Cambria" w:eastAsia="Times New Roman" w:hAnsi="Cambria" w:cs="Arial"/>
          <w:color w:val="000000" w:themeColor="text1"/>
          <w:lang w:eastAsia="es-SV"/>
        </w:rPr>
      </w:pPr>
      <w:r w:rsidRPr="005B5BFA">
        <w:rPr>
          <w:rFonts w:ascii="Cambria" w:eastAsia="Times New Roman" w:hAnsi="Cambria" w:cs="Arial"/>
          <w:color w:val="000000" w:themeColor="text1"/>
          <w:lang w:eastAsia="es-SV"/>
        </w:rPr>
        <w:t xml:space="preserve">Esta estructura agraria ha prevalecido desde finales del siglo pasado, en que históricamente el recurso tierra se volvió fuente de poder económico y político, creándose un grupo reducido de privilegiados poseedores y cuyo dominio habían legitimado haciendo uso de las Leyes Civiles, Penales y con la Creación del Registro de la Propiedad Inmobiliaria, para evitar efectos contra </w:t>
      </w:r>
      <w:r w:rsidRPr="005B5BFA">
        <w:rPr>
          <w:rFonts w:ascii="Cambria" w:eastAsia="Times New Roman" w:hAnsi="Cambria" w:cs="Arial"/>
          <w:color w:val="000000" w:themeColor="text1"/>
          <w:lang w:eastAsia="es-SV"/>
        </w:rPr>
        <w:lastRenderedPageBreak/>
        <w:t>terceros, a fines del siglo pasado lo que produjo la monopolización de la tenencia de la tierra en El salvador.</w:t>
      </w:r>
    </w:p>
    <w:p w:rsidR="000A43CB" w:rsidRPr="005B5BFA" w:rsidRDefault="000A43CB" w:rsidP="005B5BFA">
      <w:pPr>
        <w:spacing w:line="360" w:lineRule="auto"/>
        <w:jc w:val="both"/>
        <w:rPr>
          <w:rFonts w:ascii="Cambria" w:eastAsia="Times New Roman" w:hAnsi="Cambria" w:cs="Arial"/>
          <w:color w:val="000000" w:themeColor="text1"/>
          <w:lang w:eastAsia="es-SV"/>
        </w:rPr>
      </w:pPr>
      <w:r w:rsidRPr="005B5BFA">
        <w:rPr>
          <w:rFonts w:ascii="Cambria" w:eastAsia="Times New Roman" w:hAnsi="Cambria" w:cs="Arial"/>
          <w:color w:val="000000" w:themeColor="text1"/>
          <w:lang w:eastAsia="es-SV"/>
        </w:rPr>
        <w:t>Con la monopolización del recurso tierra, y por no tener la capacidad de explotarlas completamente su propietario, por tener mano de obra barata y segura en todo el ciclo agrícola, el terrateniente dio en arrendamiento una porción de su inmueble que por lo general eran aquellas tierra que le producían poca rentabilidad, a cambio del pago de un canon ya sea en especie o en efectivo.</w:t>
      </w:r>
    </w:p>
    <w:p w:rsidR="00690CB6" w:rsidRPr="005B5BFA" w:rsidRDefault="000A43CB" w:rsidP="005B5BFA">
      <w:pPr>
        <w:spacing w:line="360" w:lineRule="auto"/>
        <w:jc w:val="both"/>
        <w:rPr>
          <w:rFonts w:ascii="Cambria" w:eastAsia="Times New Roman" w:hAnsi="Cambria"/>
          <w:color w:val="000000" w:themeColor="text1"/>
          <w:lang w:eastAsia="es-SV"/>
        </w:rPr>
      </w:pPr>
      <w:r w:rsidRPr="005B5BFA">
        <w:rPr>
          <w:rFonts w:ascii="Cambria" w:eastAsia="Times New Roman" w:hAnsi="Cambria" w:cs="Arial"/>
          <w:color w:val="000000" w:themeColor="text1"/>
          <w:lang w:eastAsia="es-SV"/>
        </w:rPr>
        <w:t>Esto trajo como consecuencia la excesiva subdivisión de la explotación en el agro - salvadoreño, por lo que fue necesario crear normas jurídicas agrarias que vinieran a regular las diferentes clases de arrendamiento de tierras agrícolas en el sector rural.</w:t>
      </w:r>
      <w:r w:rsidRPr="005B5BFA">
        <w:rPr>
          <w:rFonts w:ascii="Cambria" w:eastAsia="Times New Roman" w:hAnsi="Cambria"/>
          <w:color w:val="000000" w:themeColor="text1"/>
          <w:lang w:eastAsia="es-SV"/>
        </w:rPr>
        <w:br/>
      </w:r>
    </w:p>
    <w:p w:rsidR="00C04C8E" w:rsidRPr="005B5BFA" w:rsidRDefault="00A87BED" w:rsidP="005B5BFA">
      <w:pPr>
        <w:spacing w:line="360" w:lineRule="auto"/>
        <w:jc w:val="both"/>
        <w:rPr>
          <w:rFonts w:ascii="Cambria" w:eastAsia="Times New Roman" w:hAnsi="Cambria"/>
          <w:color w:val="000000" w:themeColor="text1"/>
          <w:lang w:eastAsia="es-SV"/>
        </w:rPr>
      </w:pPr>
      <w:r w:rsidRPr="005B5BFA">
        <w:rPr>
          <w:rFonts w:ascii="Cambria" w:hAnsi="Cambria"/>
          <w:b/>
        </w:rPr>
        <w:t>Tipo De Excesiva Subdivisión De La Tierra</w:t>
      </w:r>
      <w:r w:rsidR="00614173" w:rsidRPr="005B5BFA">
        <w:rPr>
          <w:rFonts w:ascii="Cambria" w:hAnsi="Cambria"/>
          <w:b/>
        </w:rPr>
        <w:t xml:space="preserve"> Son Dos:</w:t>
      </w:r>
    </w:p>
    <w:p w:rsidR="00A87BED" w:rsidRPr="005B5BFA" w:rsidRDefault="00A87BED" w:rsidP="005B5BFA">
      <w:pPr>
        <w:pStyle w:val="Prrafodelista"/>
        <w:numPr>
          <w:ilvl w:val="0"/>
          <w:numId w:val="4"/>
        </w:numPr>
        <w:spacing w:line="360" w:lineRule="auto"/>
        <w:jc w:val="both"/>
        <w:rPr>
          <w:rFonts w:ascii="Cambria" w:hAnsi="Cambria"/>
          <w:b/>
        </w:rPr>
      </w:pPr>
      <w:r w:rsidRPr="005B5BFA">
        <w:rPr>
          <w:rFonts w:ascii="Cambria" w:hAnsi="Cambria"/>
          <w:b/>
        </w:rPr>
        <w:t>Excesiva Subdivisión De La propiedad.</w:t>
      </w:r>
    </w:p>
    <w:p w:rsidR="00614173" w:rsidRPr="005B5BFA" w:rsidRDefault="00614173" w:rsidP="005B5BFA">
      <w:pPr>
        <w:pStyle w:val="Prrafodelista"/>
        <w:spacing w:line="360" w:lineRule="auto"/>
        <w:ind w:left="1418"/>
        <w:jc w:val="both"/>
        <w:rPr>
          <w:rFonts w:ascii="Cambria" w:hAnsi="Cambria"/>
          <w:b/>
        </w:rPr>
      </w:pPr>
    </w:p>
    <w:p w:rsidR="00614173" w:rsidRPr="005B5BFA" w:rsidRDefault="00614173" w:rsidP="005B5BFA">
      <w:pPr>
        <w:pStyle w:val="Prrafodelista"/>
        <w:numPr>
          <w:ilvl w:val="0"/>
          <w:numId w:val="6"/>
        </w:numPr>
        <w:spacing w:line="360" w:lineRule="auto"/>
        <w:ind w:left="1418"/>
        <w:jc w:val="both"/>
        <w:rPr>
          <w:rFonts w:ascii="Cambria" w:hAnsi="Cambria"/>
        </w:rPr>
      </w:pPr>
      <w:r w:rsidRPr="005B5BFA">
        <w:rPr>
          <w:rFonts w:ascii="Cambria" w:hAnsi="Cambria"/>
          <w:b/>
        </w:rPr>
        <w:t xml:space="preserve">Minifundios: </w:t>
      </w:r>
      <w:r w:rsidRPr="005B5BFA">
        <w:rPr>
          <w:rFonts w:ascii="Cambria" w:hAnsi="Cambria"/>
        </w:rPr>
        <w:t xml:space="preserve">son unidades agrícolas en pequeñas </w:t>
      </w:r>
      <w:r w:rsidR="00AA17A5" w:rsidRPr="005B5BFA">
        <w:rPr>
          <w:rFonts w:ascii="Cambria" w:hAnsi="Cambria"/>
        </w:rPr>
        <w:t>extensiones incapaz de absorber la fuerza de trabajo del núcleo de familias y explotada de manera rudimentariamente sin acceso a los servicios rurales del estado.</w:t>
      </w:r>
    </w:p>
    <w:p w:rsidR="00AA17A5" w:rsidRPr="005B5BFA" w:rsidRDefault="00AA17A5" w:rsidP="005B5BFA">
      <w:pPr>
        <w:pStyle w:val="Prrafodelista"/>
        <w:spacing w:line="360" w:lineRule="auto"/>
        <w:ind w:left="1418"/>
        <w:jc w:val="both"/>
        <w:rPr>
          <w:rFonts w:ascii="Cambria" w:hAnsi="Cambria"/>
        </w:rPr>
      </w:pPr>
    </w:p>
    <w:p w:rsidR="00614173" w:rsidRPr="005B5BFA" w:rsidRDefault="00614173" w:rsidP="005B5BFA">
      <w:pPr>
        <w:pStyle w:val="Prrafodelista"/>
        <w:numPr>
          <w:ilvl w:val="0"/>
          <w:numId w:val="6"/>
        </w:numPr>
        <w:spacing w:line="360" w:lineRule="auto"/>
        <w:ind w:left="1418"/>
        <w:jc w:val="both"/>
        <w:rPr>
          <w:rFonts w:ascii="Cambria" w:hAnsi="Cambria"/>
        </w:rPr>
      </w:pPr>
      <w:r w:rsidRPr="005B5BFA">
        <w:rPr>
          <w:rFonts w:ascii="Cambria" w:hAnsi="Cambria"/>
          <w:b/>
        </w:rPr>
        <w:t>Parvifundios</w:t>
      </w:r>
      <w:r w:rsidR="00AA17A5" w:rsidRPr="005B5BFA">
        <w:rPr>
          <w:rFonts w:ascii="Cambria" w:hAnsi="Cambria"/>
          <w:b/>
        </w:rPr>
        <w:t xml:space="preserve">: </w:t>
      </w:r>
      <w:r w:rsidR="00AA17A5" w:rsidRPr="005B5BFA">
        <w:rPr>
          <w:rFonts w:ascii="Cambria" w:hAnsi="Cambria"/>
        </w:rPr>
        <w:t>es un minifundio que se caracteriza por que el campesino, al menos, recupera los costos de producción.</w:t>
      </w:r>
    </w:p>
    <w:p w:rsidR="00AA17A5" w:rsidRPr="005B5BFA" w:rsidRDefault="00AA17A5" w:rsidP="005B5BFA">
      <w:pPr>
        <w:pStyle w:val="Prrafodelista"/>
        <w:spacing w:line="360" w:lineRule="auto"/>
        <w:rPr>
          <w:rFonts w:ascii="Cambria" w:hAnsi="Cambria"/>
        </w:rPr>
      </w:pPr>
    </w:p>
    <w:p w:rsidR="00614173" w:rsidRPr="005B5BFA" w:rsidRDefault="00614173" w:rsidP="005B5BFA">
      <w:pPr>
        <w:pStyle w:val="Prrafodelista"/>
        <w:numPr>
          <w:ilvl w:val="0"/>
          <w:numId w:val="6"/>
        </w:numPr>
        <w:spacing w:line="360" w:lineRule="auto"/>
        <w:ind w:left="1418"/>
        <w:jc w:val="both"/>
        <w:rPr>
          <w:rFonts w:ascii="Cambria" w:hAnsi="Cambria"/>
        </w:rPr>
      </w:pPr>
      <w:r w:rsidRPr="005B5BFA">
        <w:rPr>
          <w:rFonts w:ascii="Cambria" w:hAnsi="Cambria"/>
          <w:b/>
        </w:rPr>
        <w:t>La fragmentación parcelaria</w:t>
      </w:r>
      <w:r w:rsidR="00AA17A5" w:rsidRPr="005B5BFA">
        <w:rPr>
          <w:rFonts w:ascii="Cambria" w:hAnsi="Cambria"/>
          <w:b/>
        </w:rPr>
        <w:t xml:space="preserve">: </w:t>
      </w:r>
      <w:r w:rsidR="00AA17A5" w:rsidRPr="005B5BFA">
        <w:rPr>
          <w:rFonts w:ascii="Cambria" w:hAnsi="Cambria"/>
        </w:rPr>
        <w:t>se refiere un mismo propietario tenga varias parcelas de tierra dispersa.</w:t>
      </w:r>
    </w:p>
    <w:p w:rsidR="00614173" w:rsidRPr="005B5BFA" w:rsidRDefault="00614173" w:rsidP="005B5BFA">
      <w:pPr>
        <w:spacing w:line="360" w:lineRule="auto"/>
        <w:jc w:val="both"/>
        <w:rPr>
          <w:rFonts w:ascii="Cambria" w:hAnsi="Cambria"/>
        </w:rPr>
      </w:pPr>
    </w:p>
    <w:p w:rsidR="00A87BED" w:rsidRPr="005B5BFA" w:rsidRDefault="00A87BED" w:rsidP="005B5BFA">
      <w:pPr>
        <w:pStyle w:val="Prrafodelista"/>
        <w:numPr>
          <w:ilvl w:val="0"/>
          <w:numId w:val="5"/>
        </w:numPr>
        <w:spacing w:line="360" w:lineRule="auto"/>
        <w:jc w:val="both"/>
        <w:rPr>
          <w:rFonts w:ascii="Cambria" w:hAnsi="Cambria"/>
          <w:b/>
        </w:rPr>
      </w:pPr>
      <w:r w:rsidRPr="005B5BFA">
        <w:rPr>
          <w:rFonts w:ascii="Cambria" w:hAnsi="Cambria"/>
          <w:b/>
        </w:rPr>
        <w:t>Excesiva Subdivisión De La Explotación de la tierra.</w:t>
      </w:r>
    </w:p>
    <w:p w:rsidR="00CB6D7E" w:rsidRPr="005B5BFA" w:rsidRDefault="00614173" w:rsidP="005B5BFA">
      <w:pPr>
        <w:pStyle w:val="Prrafodelista"/>
        <w:numPr>
          <w:ilvl w:val="0"/>
          <w:numId w:val="7"/>
        </w:numPr>
        <w:spacing w:line="360" w:lineRule="auto"/>
        <w:jc w:val="both"/>
        <w:rPr>
          <w:rFonts w:ascii="Cambria" w:hAnsi="Cambria"/>
          <w:b/>
        </w:rPr>
      </w:pPr>
      <w:r w:rsidRPr="005B5BFA">
        <w:rPr>
          <w:rFonts w:ascii="Cambria" w:hAnsi="Cambria"/>
          <w:b/>
        </w:rPr>
        <w:t>Arrendamiento</w:t>
      </w:r>
      <w:r w:rsidR="00225B20" w:rsidRPr="005B5BFA">
        <w:rPr>
          <w:rFonts w:ascii="Cambria" w:hAnsi="Cambria"/>
          <w:b/>
        </w:rPr>
        <w:t>:</w:t>
      </w:r>
      <w:r w:rsidR="00CB6D7E" w:rsidRPr="005B5BFA">
        <w:rPr>
          <w:rFonts w:ascii="Cambria" w:eastAsia="Times New Roman" w:hAnsi="Cambria" w:cs="Arial"/>
          <w:color w:val="000000"/>
          <w:lang w:eastAsia="es-SV"/>
        </w:rPr>
        <w:t xml:space="preserve"> Es aquel tipo en donde el cultivador directo de la tierra (no propietario) paga por el uso y goce del recurso tierra un canon en dinero en efectivo.</w:t>
      </w:r>
    </w:p>
    <w:p w:rsidR="00CB6D7E" w:rsidRPr="005B5BFA" w:rsidRDefault="00CB6D7E" w:rsidP="005B5BFA">
      <w:pPr>
        <w:pStyle w:val="Prrafodelista"/>
        <w:spacing w:line="360" w:lineRule="auto"/>
        <w:ind w:left="1440"/>
        <w:jc w:val="both"/>
        <w:rPr>
          <w:rFonts w:ascii="Cambria" w:hAnsi="Cambria"/>
          <w:b/>
        </w:rPr>
      </w:pPr>
      <w:r w:rsidRPr="005B5BFA">
        <w:rPr>
          <w:rFonts w:ascii="Cambria" w:eastAsia="Times New Roman" w:hAnsi="Cambria" w:cs="Arial"/>
          <w:color w:val="000000"/>
          <w:lang w:eastAsia="es-SV"/>
        </w:rPr>
        <w:t xml:space="preserve">Este tipo de arrendamiento, presenta la particularidad de ser la forma más común en nuestro medio desde hace mucho tiempo, y, en donde para el año de </w:t>
      </w:r>
      <w:r w:rsidRPr="005B5BFA">
        <w:rPr>
          <w:rFonts w:ascii="Cambria" w:eastAsia="Times New Roman" w:hAnsi="Cambria" w:cs="Arial"/>
          <w:color w:val="000000"/>
          <w:lang w:eastAsia="es-SV"/>
        </w:rPr>
        <w:lastRenderedPageBreak/>
        <w:t xml:space="preserve">1950 éstos ascendían a 32, 945 explotaciones en arrendamientos, elevándose para el año de 1971 a 80,547, y donde se explica la razón de dicho incremento, considerándose que gran cantidad de personas que tenían el carácter de colonos se convirtieron en arrendatarios pero bajo la agravante, de seguir conservando el estatus de "No Propietario" y de seguir dependiendo de una tierra que no les pertenecía. </w:t>
      </w:r>
    </w:p>
    <w:p w:rsidR="00614173" w:rsidRPr="005B5BFA" w:rsidRDefault="00614173" w:rsidP="005B5BFA">
      <w:pPr>
        <w:pStyle w:val="Prrafodelista"/>
        <w:spacing w:line="360" w:lineRule="auto"/>
        <w:ind w:left="1440"/>
        <w:jc w:val="both"/>
        <w:rPr>
          <w:rFonts w:ascii="Cambria" w:hAnsi="Cambria"/>
          <w:b/>
        </w:rPr>
      </w:pPr>
    </w:p>
    <w:p w:rsidR="00225B20" w:rsidRPr="005B5BFA" w:rsidRDefault="00614173" w:rsidP="005B5BFA">
      <w:pPr>
        <w:pStyle w:val="Prrafodelista"/>
        <w:numPr>
          <w:ilvl w:val="0"/>
          <w:numId w:val="7"/>
        </w:numPr>
        <w:spacing w:line="360" w:lineRule="auto"/>
        <w:jc w:val="both"/>
        <w:rPr>
          <w:rFonts w:ascii="Cambria" w:hAnsi="Cambria"/>
          <w:b/>
        </w:rPr>
      </w:pPr>
      <w:r w:rsidRPr="005B5BFA">
        <w:rPr>
          <w:rFonts w:ascii="Cambria" w:hAnsi="Cambria"/>
          <w:b/>
        </w:rPr>
        <w:t>Aparcería</w:t>
      </w:r>
      <w:r w:rsidR="00225B20" w:rsidRPr="005B5BFA">
        <w:rPr>
          <w:rFonts w:ascii="Cambria" w:hAnsi="Cambria"/>
          <w:b/>
        </w:rPr>
        <w:t>:</w:t>
      </w:r>
      <w:r w:rsidR="00225B20" w:rsidRPr="005B5BFA">
        <w:rPr>
          <w:rFonts w:ascii="Cambria" w:eastAsia="Times New Roman" w:hAnsi="Cambria" w:cs="Arial"/>
          <w:color w:val="FF0000"/>
          <w:lang w:eastAsia="es-SV"/>
        </w:rPr>
        <w:t xml:space="preserve"> </w:t>
      </w:r>
      <w:r w:rsidR="00225B20" w:rsidRPr="005B5BFA">
        <w:rPr>
          <w:rFonts w:ascii="Cambria" w:eastAsia="Times New Roman" w:hAnsi="Cambria" w:cs="Arial"/>
          <w:color w:val="000000" w:themeColor="text1"/>
          <w:lang w:eastAsia="es-SV"/>
        </w:rPr>
        <w:t>Este tipo e arrendamiento, también es conocido como "Censo" o contrato de aparcería o alícuota, pero en lo fundamental es aquel tipo de contrato, en donde una de las partes se obliga a entregar una porción de tierra o parcela a otra a cambio de que al final de la cosecha, éste le entregue un porcentaje del producto cosechado en la parcela.</w:t>
      </w:r>
    </w:p>
    <w:p w:rsidR="00614173" w:rsidRPr="005B5BFA" w:rsidRDefault="00614173" w:rsidP="005B5BFA">
      <w:pPr>
        <w:pStyle w:val="Prrafodelista"/>
        <w:spacing w:line="360" w:lineRule="auto"/>
        <w:ind w:left="1440"/>
        <w:jc w:val="both"/>
        <w:rPr>
          <w:rFonts w:ascii="Cambria" w:hAnsi="Cambria"/>
          <w:b/>
        </w:rPr>
      </w:pPr>
    </w:p>
    <w:p w:rsidR="00225B20" w:rsidRPr="005B5BFA" w:rsidRDefault="00614173" w:rsidP="005B5BFA">
      <w:pPr>
        <w:pStyle w:val="Prrafodelista"/>
        <w:numPr>
          <w:ilvl w:val="0"/>
          <w:numId w:val="7"/>
        </w:numPr>
        <w:spacing w:line="360" w:lineRule="auto"/>
        <w:jc w:val="both"/>
        <w:rPr>
          <w:rFonts w:ascii="Cambria" w:hAnsi="Cambria"/>
          <w:b/>
        </w:rPr>
      </w:pPr>
      <w:r w:rsidRPr="005B5BFA">
        <w:rPr>
          <w:rFonts w:ascii="Cambria" w:hAnsi="Cambria"/>
          <w:b/>
        </w:rPr>
        <w:t>Medianía</w:t>
      </w:r>
      <w:r w:rsidR="00225B20" w:rsidRPr="005B5BFA">
        <w:rPr>
          <w:rFonts w:ascii="Cambria" w:hAnsi="Cambria"/>
          <w:b/>
        </w:rPr>
        <w:t>:</w:t>
      </w:r>
      <w:r w:rsidR="00225B20" w:rsidRPr="005B5BFA">
        <w:rPr>
          <w:rFonts w:ascii="Cambria" w:eastAsia="Times New Roman" w:hAnsi="Cambria" w:cs="Arial"/>
          <w:color w:val="FF0000"/>
          <w:lang w:eastAsia="es-SV"/>
        </w:rPr>
        <w:t xml:space="preserve"> </w:t>
      </w:r>
      <w:r w:rsidR="00225B20" w:rsidRPr="005B5BFA">
        <w:rPr>
          <w:rFonts w:ascii="Cambria" w:eastAsia="Times New Roman" w:hAnsi="Cambria" w:cs="Arial"/>
          <w:color w:val="000000" w:themeColor="text1"/>
          <w:lang w:eastAsia="es-SV"/>
        </w:rPr>
        <w:t>Este tipo de arrendamiento es aquel donde una persona trabaja en tierra ajena, y el propietario de ésta proporciona además semillas, fertilizantes e insecticidas a cambio de que el que trabaja la tierra en una forma directa le entregue el 50% de la producción obtenida.</w:t>
      </w:r>
    </w:p>
    <w:p w:rsidR="00614173" w:rsidRPr="005B5BFA" w:rsidRDefault="00225B20" w:rsidP="005B5BFA">
      <w:pPr>
        <w:spacing w:line="360" w:lineRule="auto"/>
        <w:ind w:left="1418"/>
        <w:jc w:val="both"/>
        <w:rPr>
          <w:rFonts w:ascii="Cambria" w:eastAsia="Times New Roman" w:hAnsi="Cambria" w:cs="Arial"/>
          <w:color w:val="000000" w:themeColor="text1"/>
          <w:lang w:eastAsia="es-SV"/>
        </w:rPr>
      </w:pPr>
      <w:r w:rsidRPr="005B5BFA">
        <w:rPr>
          <w:rFonts w:ascii="Cambria" w:eastAsia="Times New Roman" w:hAnsi="Cambria" w:cs="Arial"/>
          <w:color w:val="000000" w:themeColor="text1"/>
          <w:lang w:eastAsia="es-SV"/>
        </w:rPr>
        <w:t>Este arrendamiento es la forma más directa de la explotación del hombre del campo, ya que condiciona a realizar un tipo de trabajo agrícola durante un período de tiempo aproximado de 4 a 6 meses, sin devengar un salario quedando a expensas únicamente del resultado de la cosecha.</w:t>
      </w:r>
    </w:p>
    <w:p w:rsidR="00225B20" w:rsidRPr="005B5BFA" w:rsidRDefault="00614173" w:rsidP="005B5BFA">
      <w:pPr>
        <w:pStyle w:val="Prrafodelista"/>
        <w:numPr>
          <w:ilvl w:val="0"/>
          <w:numId w:val="7"/>
        </w:numPr>
        <w:spacing w:line="360" w:lineRule="auto"/>
        <w:jc w:val="both"/>
        <w:rPr>
          <w:rFonts w:ascii="Cambria" w:hAnsi="Cambria"/>
          <w:b/>
        </w:rPr>
      </w:pPr>
      <w:r w:rsidRPr="005B5BFA">
        <w:rPr>
          <w:rFonts w:ascii="Cambria" w:hAnsi="Cambria"/>
          <w:b/>
        </w:rPr>
        <w:t>Colonato</w:t>
      </w:r>
      <w:r w:rsidR="00225B20" w:rsidRPr="005B5BFA">
        <w:rPr>
          <w:rFonts w:ascii="Cambria" w:hAnsi="Cambria"/>
          <w:b/>
        </w:rPr>
        <w:t xml:space="preserve">: </w:t>
      </w:r>
      <w:r w:rsidR="00225B20" w:rsidRPr="005B5BFA">
        <w:rPr>
          <w:rFonts w:ascii="Cambria" w:hAnsi="Cambria"/>
        </w:rPr>
        <w:t>se caracteriza por que se permite una parcela de vivienda dentro de la hacienda</w:t>
      </w:r>
      <w:r w:rsidR="00225B20" w:rsidRPr="005B5BFA">
        <w:rPr>
          <w:rFonts w:ascii="Cambria" w:hAnsi="Cambria"/>
          <w:b/>
        </w:rPr>
        <w:t>.</w:t>
      </w:r>
    </w:p>
    <w:p w:rsidR="00614173" w:rsidRPr="005B5BFA" w:rsidRDefault="00614173" w:rsidP="005B5BFA">
      <w:pPr>
        <w:pStyle w:val="Prrafodelista"/>
        <w:spacing w:line="360" w:lineRule="auto"/>
        <w:ind w:left="1440"/>
        <w:jc w:val="both"/>
        <w:rPr>
          <w:rFonts w:ascii="Cambria" w:hAnsi="Cambria"/>
          <w:b/>
        </w:rPr>
      </w:pPr>
      <w:r w:rsidRPr="005B5BFA">
        <w:rPr>
          <w:rFonts w:ascii="Cambria" w:hAnsi="Cambria"/>
          <w:b/>
        </w:rPr>
        <w:t xml:space="preserve"> </w:t>
      </w:r>
    </w:p>
    <w:p w:rsidR="00614173" w:rsidRPr="005B5BFA" w:rsidRDefault="00AA17A5" w:rsidP="005B5BFA">
      <w:pPr>
        <w:pStyle w:val="Prrafodelista"/>
        <w:numPr>
          <w:ilvl w:val="0"/>
          <w:numId w:val="7"/>
        </w:numPr>
        <w:spacing w:line="360" w:lineRule="auto"/>
        <w:jc w:val="both"/>
        <w:rPr>
          <w:rFonts w:ascii="Cambria" w:hAnsi="Cambria"/>
        </w:rPr>
      </w:pPr>
      <w:r w:rsidRPr="005B5BFA">
        <w:rPr>
          <w:rFonts w:ascii="Cambria" w:hAnsi="Cambria"/>
          <w:b/>
        </w:rPr>
        <w:t>C</w:t>
      </w:r>
      <w:r w:rsidR="00614173" w:rsidRPr="005B5BFA">
        <w:rPr>
          <w:rFonts w:ascii="Cambria" w:hAnsi="Cambria"/>
          <w:b/>
        </w:rPr>
        <w:t>omuneros</w:t>
      </w:r>
      <w:r w:rsidRPr="005B5BFA">
        <w:rPr>
          <w:rFonts w:ascii="Cambria" w:hAnsi="Cambria"/>
          <w:b/>
        </w:rPr>
        <w:t xml:space="preserve">: </w:t>
      </w:r>
      <w:r w:rsidRPr="005B5BFA">
        <w:rPr>
          <w:rFonts w:ascii="Cambria" w:hAnsi="Cambria"/>
        </w:rPr>
        <w:t>son considerados como un grupo de indígenas confinando un área, que se caracteriza por la toma de tierra y tenencia de tierra de forma gratuita</w:t>
      </w:r>
      <w:r w:rsidR="00836F9A">
        <w:rPr>
          <w:rStyle w:val="Refdenotaalpie"/>
          <w:rFonts w:ascii="Cambria" w:hAnsi="Cambria"/>
        </w:rPr>
        <w:footnoteReference w:id="15"/>
      </w:r>
      <w:r w:rsidRPr="005B5BFA">
        <w:rPr>
          <w:rFonts w:ascii="Cambria" w:hAnsi="Cambria"/>
        </w:rPr>
        <w:t>.</w:t>
      </w:r>
    </w:p>
    <w:p w:rsidR="00727CD2" w:rsidRPr="005B5BFA" w:rsidRDefault="00727CD2" w:rsidP="005B5BFA">
      <w:pPr>
        <w:pStyle w:val="Prrafodelista"/>
        <w:spacing w:line="360" w:lineRule="auto"/>
        <w:rPr>
          <w:rFonts w:ascii="Cambria" w:hAnsi="Cambria"/>
        </w:rPr>
      </w:pPr>
    </w:p>
    <w:p w:rsidR="00727CD2" w:rsidRPr="005B5BFA" w:rsidRDefault="00727CD2" w:rsidP="005B5BFA">
      <w:pPr>
        <w:spacing w:line="360" w:lineRule="auto"/>
        <w:jc w:val="both"/>
        <w:rPr>
          <w:rFonts w:ascii="Cambria" w:hAnsi="Cambria"/>
          <w:b/>
          <w:sz w:val="20"/>
          <w:szCs w:val="20"/>
        </w:rPr>
      </w:pPr>
      <w:r w:rsidRPr="005B5BFA">
        <w:rPr>
          <w:rFonts w:ascii="Cambria" w:hAnsi="Cambria"/>
          <w:b/>
        </w:rPr>
        <w:t xml:space="preserve">La Asignación De Tierras Y Demás Bienes </w:t>
      </w:r>
      <w:r w:rsidR="00DB18DA" w:rsidRPr="005B5BFA">
        <w:rPr>
          <w:rFonts w:ascii="Cambria" w:hAnsi="Cambria"/>
          <w:b/>
        </w:rPr>
        <w:t>Se Regula En La Ley Básica De La Reforma Agraria</w:t>
      </w:r>
      <w:r w:rsidR="00DB18DA" w:rsidRPr="005B5BFA">
        <w:rPr>
          <w:rFonts w:ascii="Cambria" w:hAnsi="Cambria"/>
          <w:b/>
          <w:sz w:val="20"/>
          <w:szCs w:val="20"/>
        </w:rPr>
        <w:t>.</w:t>
      </w:r>
    </w:p>
    <w:p w:rsidR="00727CD2" w:rsidRPr="005B5BFA" w:rsidRDefault="00727CD2" w:rsidP="005B5BFA">
      <w:pPr>
        <w:spacing w:line="360" w:lineRule="auto"/>
        <w:jc w:val="both"/>
        <w:rPr>
          <w:rFonts w:ascii="Cambria" w:hAnsi="Cambria"/>
        </w:rPr>
      </w:pPr>
      <w:r w:rsidRPr="005B5BFA">
        <w:rPr>
          <w:rFonts w:ascii="Cambria" w:hAnsi="Cambria"/>
        </w:rPr>
        <w:lastRenderedPageBreak/>
        <w:t>Art. 18.- Las tierras y demás bienes adquiridos por el Estado se asignarán a las asociaciones cooperativas agropecuarias, asociaciones comunitarias campesinas u otras organizaciones de trabajadores agropecuarios, inscritas en el Ministerio de Agricultura y Ganadería. Las tierras y demás bienes así adquiridos se administrarán bajo el sistema de co-gestión entre el Estado y dichas organizaciones. En casos especiales se podrán hacer asignaciones a grupos familiares o solidarios de campesinos</w:t>
      </w:r>
    </w:p>
    <w:p w:rsidR="00727CD2" w:rsidRPr="005B5BFA" w:rsidRDefault="00DB18DA" w:rsidP="005B5BFA">
      <w:pPr>
        <w:spacing w:line="360" w:lineRule="auto"/>
        <w:jc w:val="both"/>
        <w:rPr>
          <w:rFonts w:ascii="Cambria" w:hAnsi="Cambria"/>
        </w:rPr>
      </w:pPr>
      <w:r w:rsidRPr="005B5BFA">
        <w:rPr>
          <w:rFonts w:ascii="Cambria" w:hAnsi="Cambria"/>
        </w:rPr>
        <w:t>El sistema de co-gestión a que se refiere este artículo durará hasta que se logre la capacitación de los nuevos asignatarios; no obstante, habrá siempre amplia coordinación entre el Estado y los asignatarios para lograr los objetivos de la planificación nacional.</w:t>
      </w:r>
    </w:p>
    <w:p w:rsidR="00727CD2" w:rsidRPr="005B5BFA" w:rsidRDefault="00727CD2" w:rsidP="005B5BFA">
      <w:pPr>
        <w:spacing w:line="360" w:lineRule="auto"/>
        <w:jc w:val="both"/>
        <w:rPr>
          <w:rFonts w:ascii="Cambria" w:hAnsi="Cambria"/>
        </w:rPr>
      </w:pPr>
      <w:r w:rsidRPr="005B5BFA">
        <w:rPr>
          <w:rFonts w:ascii="Cambria" w:hAnsi="Cambria"/>
        </w:rPr>
        <w:t>Art. 21.- Las organizaciones a que se refiere el artículo 18 de esta ley, deberán estar integradas exclusivamente por campesinos sin tierra, ya sean estos asalariados, arrendatarios, subarrendatarios, aparceristas o colonos. También podrán formar parte de tales organizaciones los campesinos que posean tierras en cantidades insuficientes para satisfacer sus necesidades básicas. En todo caso tendrán preferencia como beneficiarios en dichas organizaciones, los campesinos sin tierra que tengan por lo menos un año de trabajar como arrendatarios, colonos, aparceros u otras formas dependientes, en las tierras adquiridas. Las normas generales de asignación así como las prioridades y criterios de selección de beneficiarios serán reguladas por una ley especial</w:t>
      </w:r>
      <w:r w:rsidR="000E5310">
        <w:rPr>
          <w:rStyle w:val="Refdenotaalpie"/>
          <w:rFonts w:ascii="Cambria" w:hAnsi="Cambria"/>
        </w:rPr>
        <w:footnoteReference w:id="16"/>
      </w:r>
      <w:r w:rsidRPr="005B5BFA">
        <w:rPr>
          <w:rFonts w:ascii="Cambria" w:hAnsi="Cambria"/>
        </w:rPr>
        <w:t>.</w:t>
      </w:r>
    </w:p>
    <w:p w:rsidR="00401618" w:rsidRPr="005B5BFA" w:rsidRDefault="00C04C8E" w:rsidP="005B5BFA">
      <w:pPr>
        <w:pStyle w:val="Prrafodelista"/>
        <w:numPr>
          <w:ilvl w:val="0"/>
          <w:numId w:val="16"/>
        </w:numPr>
        <w:spacing w:line="360" w:lineRule="auto"/>
        <w:jc w:val="both"/>
        <w:rPr>
          <w:rFonts w:ascii="Cambria" w:hAnsi="Cambria"/>
          <w:b/>
        </w:rPr>
      </w:pPr>
      <w:r w:rsidRPr="005B5BFA">
        <w:rPr>
          <w:rFonts w:ascii="Cambria" w:hAnsi="Cambria"/>
          <w:b/>
        </w:rPr>
        <w:t>CLASES DE BENEFICIOS</w:t>
      </w:r>
    </w:p>
    <w:p w:rsidR="00690CB6" w:rsidRPr="005B5BFA" w:rsidRDefault="00D47E63" w:rsidP="005B5BFA">
      <w:pPr>
        <w:spacing w:line="360" w:lineRule="auto"/>
        <w:jc w:val="both"/>
        <w:rPr>
          <w:rFonts w:ascii="Cambria" w:hAnsi="Cambria"/>
          <w:b/>
          <w:sz w:val="20"/>
          <w:szCs w:val="20"/>
        </w:rPr>
      </w:pPr>
      <w:r w:rsidRPr="005B5BFA">
        <w:rPr>
          <w:rFonts w:ascii="Cambria" w:hAnsi="Cambria"/>
          <w:color w:val="000000" w:themeColor="text1"/>
        </w:rPr>
        <w:t>Según el Art. 20.</w:t>
      </w:r>
      <w:r w:rsidR="00690CB6" w:rsidRPr="005B5BFA">
        <w:rPr>
          <w:rFonts w:ascii="Cambria" w:hAnsi="Cambria"/>
          <w:color w:val="000000" w:themeColor="text1"/>
        </w:rPr>
        <w:t xml:space="preserve"> </w:t>
      </w:r>
      <w:r w:rsidR="00690CB6" w:rsidRPr="005B5BFA">
        <w:rPr>
          <w:rFonts w:ascii="Cambria" w:hAnsi="Cambria"/>
        </w:rPr>
        <w:t>Ley Básica De La Reforma Agraria</w:t>
      </w:r>
      <w:r w:rsidR="00690CB6" w:rsidRPr="005B5BFA">
        <w:rPr>
          <w:rFonts w:ascii="Cambria" w:hAnsi="Cambria"/>
          <w:sz w:val="20"/>
          <w:szCs w:val="20"/>
        </w:rPr>
        <w:t>.</w:t>
      </w:r>
    </w:p>
    <w:p w:rsidR="00D47E63" w:rsidRPr="005B5BFA" w:rsidRDefault="00D47E63" w:rsidP="005B5BFA">
      <w:pPr>
        <w:spacing w:line="360" w:lineRule="auto"/>
        <w:ind w:left="360"/>
        <w:jc w:val="both"/>
        <w:rPr>
          <w:rFonts w:ascii="Cambria" w:hAnsi="Cambria"/>
          <w:color w:val="000000" w:themeColor="text1"/>
        </w:rPr>
      </w:pPr>
      <w:r w:rsidRPr="005B5BFA">
        <w:rPr>
          <w:rFonts w:ascii="Cambria" w:hAnsi="Cambria"/>
          <w:color w:val="000000" w:themeColor="text1"/>
        </w:rPr>
        <w:t xml:space="preserve"> Los ingresos provenientes de la explotación de los bienes asignados se destinarán, en orden preferente, de la siguiente manera:</w:t>
      </w:r>
    </w:p>
    <w:p w:rsidR="00D47E63" w:rsidRPr="005B5BFA" w:rsidRDefault="00D47E63" w:rsidP="005B5BFA">
      <w:pPr>
        <w:pStyle w:val="Prrafodelista"/>
        <w:numPr>
          <w:ilvl w:val="0"/>
          <w:numId w:val="13"/>
        </w:numPr>
        <w:spacing w:line="360" w:lineRule="auto"/>
        <w:jc w:val="both"/>
        <w:rPr>
          <w:rFonts w:ascii="Cambria" w:hAnsi="Cambria"/>
          <w:color w:val="000000" w:themeColor="text1"/>
        </w:rPr>
      </w:pPr>
      <w:r w:rsidRPr="005B5BFA">
        <w:rPr>
          <w:rFonts w:ascii="Cambria" w:hAnsi="Cambria"/>
          <w:color w:val="000000" w:themeColor="text1"/>
        </w:rPr>
        <w:t>Al pago de los costos de producción;</w:t>
      </w:r>
    </w:p>
    <w:p w:rsidR="00D47E63" w:rsidRPr="005B5BFA" w:rsidRDefault="00D47E63" w:rsidP="005B5BFA">
      <w:pPr>
        <w:pStyle w:val="Prrafodelista"/>
        <w:numPr>
          <w:ilvl w:val="0"/>
          <w:numId w:val="13"/>
        </w:numPr>
        <w:spacing w:line="360" w:lineRule="auto"/>
        <w:jc w:val="both"/>
        <w:rPr>
          <w:rFonts w:ascii="Cambria" w:hAnsi="Cambria"/>
          <w:color w:val="000000" w:themeColor="text1"/>
        </w:rPr>
      </w:pPr>
      <w:r w:rsidRPr="005B5BFA">
        <w:rPr>
          <w:rFonts w:ascii="Cambria" w:hAnsi="Cambria"/>
          <w:color w:val="000000" w:themeColor="text1"/>
        </w:rPr>
        <w:t>A la satisfacción de las necesidades básicas de los grupos familiares que conforman las empresas agropecuarias;</w:t>
      </w:r>
    </w:p>
    <w:p w:rsidR="00D47E63" w:rsidRPr="005B5BFA" w:rsidRDefault="00D47E63" w:rsidP="005B5BFA">
      <w:pPr>
        <w:pStyle w:val="Prrafodelista"/>
        <w:numPr>
          <w:ilvl w:val="0"/>
          <w:numId w:val="13"/>
        </w:numPr>
        <w:spacing w:line="360" w:lineRule="auto"/>
        <w:jc w:val="both"/>
        <w:rPr>
          <w:rFonts w:ascii="Cambria" w:hAnsi="Cambria"/>
          <w:color w:val="000000" w:themeColor="text1"/>
        </w:rPr>
      </w:pPr>
      <w:r w:rsidRPr="005B5BFA">
        <w:rPr>
          <w:rFonts w:ascii="Cambria" w:hAnsi="Cambria"/>
          <w:color w:val="000000" w:themeColor="text1"/>
        </w:rPr>
        <w:t xml:space="preserve">Al pago a que se refiere el artículo 30 de esta ley. El excedente de los ingresos, estará sujeto a un tratamiento especial a fin de lograr una justa distribución de los mismos dentro de la zona afectada, atendiendo a los intereses de la economía nacional y procurando: </w:t>
      </w:r>
    </w:p>
    <w:p w:rsidR="00D47E63" w:rsidRPr="005B5BFA" w:rsidRDefault="00D47E63" w:rsidP="005B5BFA">
      <w:pPr>
        <w:pStyle w:val="Prrafodelista"/>
        <w:numPr>
          <w:ilvl w:val="0"/>
          <w:numId w:val="14"/>
        </w:numPr>
        <w:spacing w:line="360" w:lineRule="auto"/>
        <w:jc w:val="both"/>
        <w:rPr>
          <w:rFonts w:ascii="Cambria" w:hAnsi="Cambria"/>
          <w:color w:val="000000" w:themeColor="text1"/>
        </w:rPr>
      </w:pPr>
      <w:r w:rsidRPr="005B5BFA">
        <w:rPr>
          <w:rFonts w:ascii="Cambria" w:hAnsi="Cambria"/>
          <w:color w:val="000000" w:themeColor="text1"/>
        </w:rPr>
        <w:lastRenderedPageBreak/>
        <w:t>Crear un margen razonable de ahorro para todos los asignatarios de la zona afectada;</w:t>
      </w:r>
    </w:p>
    <w:p w:rsidR="00D47E63" w:rsidRPr="005B5BFA" w:rsidRDefault="00D47E63" w:rsidP="005B5BFA">
      <w:pPr>
        <w:pStyle w:val="Prrafodelista"/>
        <w:numPr>
          <w:ilvl w:val="0"/>
          <w:numId w:val="14"/>
        </w:numPr>
        <w:spacing w:line="360" w:lineRule="auto"/>
        <w:jc w:val="both"/>
        <w:rPr>
          <w:rFonts w:ascii="Cambria" w:hAnsi="Cambria"/>
          <w:color w:val="000000" w:themeColor="text1"/>
        </w:rPr>
      </w:pPr>
      <w:r w:rsidRPr="005B5BFA">
        <w:rPr>
          <w:rFonts w:ascii="Cambria" w:hAnsi="Cambria"/>
          <w:color w:val="000000" w:themeColor="text1"/>
        </w:rPr>
        <w:t xml:space="preserve">Desarrollar programas de beneficio social de las comunidades; y </w:t>
      </w:r>
    </w:p>
    <w:p w:rsidR="00401618" w:rsidRDefault="00D47E63" w:rsidP="000E5310">
      <w:pPr>
        <w:pStyle w:val="Prrafodelista"/>
        <w:numPr>
          <w:ilvl w:val="0"/>
          <w:numId w:val="14"/>
        </w:numPr>
        <w:spacing w:line="360" w:lineRule="auto"/>
        <w:jc w:val="both"/>
        <w:rPr>
          <w:rFonts w:ascii="Cambria" w:hAnsi="Cambria"/>
          <w:color w:val="000000" w:themeColor="text1"/>
        </w:rPr>
      </w:pPr>
      <w:r w:rsidRPr="005B5BFA">
        <w:rPr>
          <w:rFonts w:ascii="Cambria" w:hAnsi="Cambria"/>
          <w:color w:val="000000" w:themeColor="text1"/>
        </w:rPr>
        <w:t>Desarrollar otro tipo de proyectos productivos</w:t>
      </w:r>
      <w:r w:rsidR="000E5310">
        <w:rPr>
          <w:rStyle w:val="Refdenotaalpie"/>
          <w:rFonts w:ascii="Cambria" w:hAnsi="Cambria"/>
          <w:color w:val="000000" w:themeColor="text1"/>
        </w:rPr>
        <w:footnoteReference w:id="17"/>
      </w:r>
      <w:r w:rsidRPr="005B5BFA">
        <w:rPr>
          <w:rFonts w:ascii="Cambria" w:hAnsi="Cambria"/>
          <w:color w:val="000000" w:themeColor="text1"/>
        </w:rPr>
        <w:t>.</w:t>
      </w:r>
    </w:p>
    <w:p w:rsidR="000E5310" w:rsidRPr="000E5310" w:rsidRDefault="000E5310" w:rsidP="000E5310">
      <w:pPr>
        <w:pStyle w:val="Prrafodelista"/>
        <w:spacing w:line="360" w:lineRule="auto"/>
        <w:ind w:left="1440"/>
        <w:jc w:val="both"/>
        <w:rPr>
          <w:rFonts w:ascii="Cambria" w:hAnsi="Cambria"/>
          <w:color w:val="000000" w:themeColor="text1"/>
        </w:rPr>
      </w:pPr>
    </w:p>
    <w:p w:rsidR="00C04C8E" w:rsidRPr="005B5BFA" w:rsidRDefault="00401618" w:rsidP="005B5BFA">
      <w:pPr>
        <w:pStyle w:val="Prrafodelista"/>
        <w:numPr>
          <w:ilvl w:val="0"/>
          <w:numId w:val="16"/>
        </w:numPr>
        <w:spacing w:line="360" w:lineRule="auto"/>
        <w:jc w:val="both"/>
        <w:rPr>
          <w:rFonts w:ascii="Cambria" w:hAnsi="Cambria"/>
          <w:b/>
        </w:rPr>
      </w:pPr>
      <w:r w:rsidRPr="005B5BFA">
        <w:rPr>
          <w:rFonts w:ascii="Cambria" w:hAnsi="Cambria"/>
          <w:b/>
        </w:rPr>
        <w:t xml:space="preserve"> </w:t>
      </w:r>
      <w:r w:rsidR="00C04C8E" w:rsidRPr="005B5BFA">
        <w:rPr>
          <w:rFonts w:ascii="Cambria" w:hAnsi="Cambria"/>
          <w:b/>
        </w:rPr>
        <w:t>EXTENCION DE PROPIEDADES A AFECTAR.</w:t>
      </w:r>
    </w:p>
    <w:p w:rsidR="00CB6D7E" w:rsidRPr="005B5BFA" w:rsidRDefault="00CB6D7E" w:rsidP="005B5BFA">
      <w:pPr>
        <w:pStyle w:val="Prrafodelista"/>
        <w:numPr>
          <w:ilvl w:val="0"/>
          <w:numId w:val="17"/>
        </w:numPr>
        <w:spacing w:line="360" w:lineRule="auto"/>
        <w:jc w:val="both"/>
        <w:rPr>
          <w:rFonts w:ascii="Cambria" w:hAnsi="Cambria"/>
          <w:color w:val="000000" w:themeColor="text1"/>
        </w:rPr>
      </w:pPr>
      <w:r w:rsidRPr="005B5BFA">
        <w:rPr>
          <w:rFonts w:ascii="Cambria" w:hAnsi="Cambria"/>
        </w:rPr>
        <w:t xml:space="preserve">La reforma agraria es de aplicación nacional sin distinción de cultivos, localización, productividad, sistema de tenencia, calidad de suelos u otros variables; </w:t>
      </w:r>
      <w:r w:rsidRPr="005B5BFA">
        <w:rPr>
          <w:rFonts w:ascii="Cambria" w:hAnsi="Cambria"/>
          <w:color w:val="000000" w:themeColor="text1"/>
        </w:rPr>
        <w:t>en consecuencia, quedan afectados:</w:t>
      </w:r>
      <w:r w:rsidR="0086370E" w:rsidRPr="005B5BFA">
        <w:rPr>
          <w:rFonts w:ascii="Cambria" w:hAnsi="Cambria"/>
          <w:color w:val="000000" w:themeColor="text1"/>
        </w:rPr>
        <w:t xml:space="preserve"> (</w:t>
      </w:r>
      <w:r w:rsidR="0086370E" w:rsidRPr="005B5BFA">
        <w:rPr>
          <w:rFonts w:ascii="Cambria" w:hAnsi="Cambria"/>
        </w:rPr>
        <w:t xml:space="preserve">El </w:t>
      </w:r>
      <w:r w:rsidR="00DB18DA" w:rsidRPr="005B5BFA">
        <w:rPr>
          <w:rFonts w:ascii="Cambria" w:hAnsi="Cambria"/>
        </w:rPr>
        <w:t xml:space="preserve">Art 3. </w:t>
      </w:r>
      <w:r w:rsidR="0086370E" w:rsidRPr="005B5BFA">
        <w:rPr>
          <w:rFonts w:ascii="Cambria" w:hAnsi="Cambria"/>
        </w:rPr>
        <w:t xml:space="preserve">De </w:t>
      </w:r>
      <w:r w:rsidR="00DB18DA" w:rsidRPr="005B5BFA">
        <w:rPr>
          <w:rFonts w:ascii="Cambria" w:hAnsi="Cambria"/>
        </w:rPr>
        <w:t>La Ley Básica De La Reforma Agraria</w:t>
      </w:r>
      <w:r w:rsidR="0086370E" w:rsidRPr="005B5BFA">
        <w:rPr>
          <w:rFonts w:ascii="Cambria" w:hAnsi="Cambria"/>
        </w:rPr>
        <w:t>)</w:t>
      </w:r>
    </w:p>
    <w:p w:rsidR="00CB6D7E" w:rsidRPr="005B5BFA" w:rsidRDefault="00CB6D7E" w:rsidP="005B5BFA">
      <w:pPr>
        <w:pStyle w:val="Prrafodelista"/>
        <w:numPr>
          <w:ilvl w:val="0"/>
          <w:numId w:val="8"/>
        </w:numPr>
        <w:spacing w:line="360" w:lineRule="auto"/>
        <w:jc w:val="both"/>
        <w:rPr>
          <w:rFonts w:ascii="Cambria" w:hAnsi="Cambria"/>
          <w:color w:val="000000" w:themeColor="text1"/>
        </w:rPr>
      </w:pPr>
      <w:r w:rsidRPr="005B5BFA">
        <w:rPr>
          <w:rFonts w:ascii="Cambria" w:hAnsi="Cambria"/>
          <w:color w:val="000000" w:themeColor="text1"/>
        </w:rPr>
        <w:t>Todos los inmuebles por naturaleza, por adherencia y</w:t>
      </w:r>
    </w:p>
    <w:p w:rsidR="00CB6D7E" w:rsidRPr="005B5BFA" w:rsidRDefault="00CB6D7E" w:rsidP="005B5BFA">
      <w:pPr>
        <w:pStyle w:val="Prrafodelista"/>
        <w:numPr>
          <w:ilvl w:val="0"/>
          <w:numId w:val="8"/>
        </w:numPr>
        <w:spacing w:line="360" w:lineRule="auto"/>
        <w:jc w:val="both"/>
        <w:rPr>
          <w:rFonts w:ascii="Cambria" w:hAnsi="Cambria"/>
          <w:color w:val="000000" w:themeColor="text1"/>
        </w:rPr>
      </w:pPr>
      <w:r w:rsidRPr="005B5BFA">
        <w:rPr>
          <w:rFonts w:ascii="Cambria" w:hAnsi="Cambria"/>
          <w:color w:val="000000" w:themeColor="text1"/>
        </w:rPr>
        <w:t>Por destinación de uso agrícola, ganadero y forestal, con las excepciones y limitaciones que esta misma ley establece.</w:t>
      </w:r>
    </w:p>
    <w:p w:rsidR="00847FE2" w:rsidRPr="005B5BFA" w:rsidRDefault="00CB6D7E" w:rsidP="005B5BFA">
      <w:pPr>
        <w:spacing w:line="360" w:lineRule="auto"/>
        <w:jc w:val="both"/>
        <w:rPr>
          <w:rFonts w:ascii="Cambria" w:hAnsi="Cambria"/>
          <w:color w:val="000000" w:themeColor="text1"/>
        </w:rPr>
      </w:pPr>
      <w:r w:rsidRPr="005B5BFA">
        <w:rPr>
          <w:rFonts w:ascii="Cambria" w:hAnsi="Cambria"/>
          <w:color w:val="000000" w:themeColor="text1"/>
        </w:rPr>
        <w:t xml:space="preserve"> Serán</w:t>
      </w:r>
      <w:r w:rsidR="00847FE2" w:rsidRPr="005B5BFA">
        <w:rPr>
          <w:rFonts w:ascii="Cambria" w:hAnsi="Cambria"/>
          <w:color w:val="000000" w:themeColor="text1"/>
        </w:rPr>
        <w:t xml:space="preserve"> también afectados por esta Ley:</w:t>
      </w:r>
    </w:p>
    <w:p w:rsidR="00CB6D7E" w:rsidRPr="005B5BFA" w:rsidRDefault="00847FE2" w:rsidP="005B5BFA">
      <w:pPr>
        <w:pStyle w:val="Prrafodelista"/>
        <w:numPr>
          <w:ilvl w:val="0"/>
          <w:numId w:val="9"/>
        </w:numPr>
        <w:spacing w:line="360" w:lineRule="auto"/>
        <w:jc w:val="both"/>
        <w:rPr>
          <w:rFonts w:ascii="Cambria" w:hAnsi="Cambria"/>
          <w:color w:val="000000" w:themeColor="text1"/>
        </w:rPr>
      </w:pPr>
      <w:r w:rsidRPr="005B5BFA">
        <w:rPr>
          <w:rFonts w:ascii="Cambria" w:hAnsi="Cambria"/>
          <w:color w:val="000000" w:themeColor="text1"/>
        </w:rPr>
        <w:t>E</w:t>
      </w:r>
      <w:r w:rsidR="00CB6D7E" w:rsidRPr="005B5BFA">
        <w:rPr>
          <w:rFonts w:ascii="Cambria" w:hAnsi="Cambria"/>
          <w:color w:val="000000" w:themeColor="text1"/>
        </w:rPr>
        <w:t xml:space="preserve">l ganado, maquinaria y equipo que se encuentre permanentemente en el inmueble intervenido y hayan sido usados directamente para el normal y eficiente desarrollo de las labores productivas de esa unidad. </w:t>
      </w:r>
    </w:p>
    <w:p w:rsidR="00CB6D7E" w:rsidRPr="005B5BFA" w:rsidRDefault="00CB6D7E" w:rsidP="005B5BFA">
      <w:pPr>
        <w:spacing w:line="360" w:lineRule="auto"/>
        <w:jc w:val="both"/>
        <w:rPr>
          <w:rFonts w:ascii="Cambria" w:hAnsi="Cambria"/>
        </w:rPr>
      </w:pPr>
      <w:r w:rsidRPr="005B5BFA">
        <w:rPr>
          <w:rFonts w:ascii="Cambria" w:hAnsi="Cambria"/>
        </w:rPr>
        <w:t xml:space="preserve"> Se exceptúan aquella maquinaria y equipo que en forma circunstancial se encuentra en el inmueble intervenido y que sea de terceras personas que se dedican a prestar esta clase de servicios de temporada a lo</w:t>
      </w:r>
      <w:r w:rsidR="00847FE2" w:rsidRPr="005B5BFA">
        <w:rPr>
          <w:rFonts w:ascii="Cambria" w:hAnsi="Cambria"/>
        </w:rPr>
        <w:t xml:space="preserve">s agricultores de la región. </w:t>
      </w:r>
      <w:r w:rsidRPr="005B5BFA">
        <w:rPr>
          <w:rFonts w:ascii="Cambria" w:hAnsi="Cambria"/>
        </w:rPr>
        <w:t xml:space="preserve"> Para la comprobación de lo establecido en el inciso anterior, el ISTA queda facultado para recabar todas las prueba</w:t>
      </w:r>
      <w:r w:rsidR="00847FE2" w:rsidRPr="005B5BFA">
        <w:rPr>
          <w:rFonts w:ascii="Cambria" w:hAnsi="Cambria"/>
        </w:rPr>
        <w:t xml:space="preserve">s que considere conveniente. </w:t>
      </w:r>
      <w:r w:rsidRPr="005B5BFA">
        <w:rPr>
          <w:rFonts w:ascii="Cambria" w:hAnsi="Cambria"/>
        </w:rPr>
        <w:t xml:space="preserve"> Se entenderá que la maquinaria y equipo pertenecen a los propietarios de las tierras afectadas, si uno o más de los socios de la persona jurídica que proporciona los servicios, son las mismas per</w:t>
      </w:r>
      <w:r w:rsidR="00847FE2" w:rsidRPr="005B5BFA">
        <w:rPr>
          <w:rFonts w:ascii="Cambria" w:hAnsi="Cambria"/>
        </w:rPr>
        <w:t xml:space="preserve">sonas que las reciben. </w:t>
      </w:r>
      <w:r w:rsidRPr="005B5BFA">
        <w:rPr>
          <w:rFonts w:ascii="Cambria" w:hAnsi="Cambria"/>
        </w:rPr>
        <w:t xml:space="preserve"> </w:t>
      </w:r>
    </w:p>
    <w:p w:rsidR="00CB6D7E" w:rsidRPr="005B5BFA" w:rsidRDefault="0086370E" w:rsidP="005B5BFA">
      <w:pPr>
        <w:spacing w:line="360" w:lineRule="auto"/>
        <w:jc w:val="both"/>
        <w:rPr>
          <w:rFonts w:ascii="Cambria" w:hAnsi="Cambria"/>
        </w:rPr>
      </w:pPr>
      <w:r w:rsidRPr="005B5BFA">
        <w:rPr>
          <w:rFonts w:ascii="Cambria" w:hAnsi="Cambria"/>
        </w:rPr>
        <w:t xml:space="preserve">El Art. 4. De </w:t>
      </w:r>
      <w:r w:rsidR="00DB18DA" w:rsidRPr="005B5BFA">
        <w:rPr>
          <w:rFonts w:ascii="Cambria" w:hAnsi="Cambria"/>
        </w:rPr>
        <w:t xml:space="preserve">La Ley Básica De La Reforma Agraria </w:t>
      </w:r>
      <w:r w:rsidRPr="005B5BFA">
        <w:rPr>
          <w:rFonts w:ascii="Cambria" w:hAnsi="Cambria"/>
        </w:rPr>
        <w:t>establece l</w:t>
      </w:r>
      <w:r w:rsidR="00CB6D7E" w:rsidRPr="005B5BFA">
        <w:rPr>
          <w:rFonts w:ascii="Cambria" w:hAnsi="Cambria"/>
        </w:rPr>
        <w:t xml:space="preserve">as tierras afectadas por esta ley son aquellas cuya propiedad o posesión corresponda en el territorio nacional a una o más personas naturales, sucesiones o sociedades y que excedan de CIEN HECTAREAS, en inmuebles con suelos clases I, II, III y IV, y de CIENTO CINCUENTA HECTAREAS en suelos clases V, VI y VII. Estas extensiones constituyen el derecho de reserva a favor de los propietarios o poseedores de tierras. Sin perjuicio de lo prescrito en el inciso primero de este artículo, las tierras que no excedan de los límites allí establecidos podrán ser afectadas si sus </w:t>
      </w:r>
      <w:r w:rsidR="00CB6D7E" w:rsidRPr="005B5BFA">
        <w:rPr>
          <w:rFonts w:ascii="Cambria" w:hAnsi="Cambria"/>
        </w:rPr>
        <w:lastRenderedPageBreak/>
        <w:t xml:space="preserve">propietarios o poseedores no cumplen con los requisitos establecidos en el artículo primero de esta ley, o provoquen deterioro a los recursos naturales renovables y a los bienes necesarios e indispensables para la operación empresarial. </w:t>
      </w:r>
    </w:p>
    <w:p w:rsidR="00CB6D7E" w:rsidRPr="005B5BFA" w:rsidRDefault="00CB6D7E" w:rsidP="005B5BFA">
      <w:pPr>
        <w:spacing w:line="360" w:lineRule="auto"/>
        <w:jc w:val="both"/>
        <w:rPr>
          <w:rFonts w:ascii="Cambria" w:hAnsi="Cambria"/>
        </w:rPr>
      </w:pPr>
      <w:r w:rsidRPr="005B5BFA">
        <w:rPr>
          <w:rFonts w:ascii="Cambria" w:hAnsi="Cambria"/>
        </w:rPr>
        <w:t>Los suelos de vocación y uso estrictamente forestal, se afectan en su totalidad y estarán sujetos a lo que al respecto dispone la Ley Forestal.</w:t>
      </w:r>
    </w:p>
    <w:p w:rsidR="00995850" w:rsidRPr="005B5BFA" w:rsidRDefault="00DB18DA" w:rsidP="005B5BFA">
      <w:pPr>
        <w:spacing w:line="360" w:lineRule="auto"/>
        <w:jc w:val="both"/>
        <w:rPr>
          <w:rFonts w:ascii="Cambria" w:hAnsi="Cambria"/>
        </w:rPr>
      </w:pPr>
      <w:r w:rsidRPr="005B5BFA">
        <w:rPr>
          <w:rFonts w:ascii="Cambria" w:hAnsi="Cambria"/>
          <w:b/>
        </w:rPr>
        <w:t xml:space="preserve">Excepción: </w:t>
      </w:r>
      <w:r w:rsidRPr="005B5BFA">
        <w:rPr>
          <w:rFonts w:ascii="Cambria" w:hAnsi="Cambria"/>
        </w:rPr>
        <w:t>Art. 29. De La Ley Básica De La Reforma Agraria establece que no serán afectados los inmuebles y demás bienes que pertenezcan a las asociaciones cooperativas agropecuarias o asociaciones comunitarias campesinas, debidamente inscritas</w:t>
      </w:r>
      <w:r w:rsidR="000E5310">
        <w:rPr>
          <w:rStyle w:val="Refdenotaalpie"/>
          <w:rFonts w:ascii="Cambria" w:hAnsi="Cambria"/>
        </w:rPr>
        <w:footnoteReference w:id="18"/>
      </w:r>
      <w:r w:rsidRPr="005B5BFA">
        <w:rPr>
          <w:rFonts w:ascii="Cambria" w:hAnsi="Cambria"/>
        </w:rPr>
        <w:t>.</w:t>
      </w:r>
    </w:p>
    <w:p w:rsidR="00B739D2" w:rsidRPr="005B5BFA" w:rsidRDefault="00B739D2" w:rsidP="005B5BFA">
      <w:pPr>
        <w:pStyle w:val="Prrafodelista"/>
        <w:numPr>
          <w:ilvl w:val="0"/>
          <w:numId w:val="18"/>
        </w:numPr>
        <w:spacing w:line="360" w:lineRule="auto"/>
        <w:jc w:val="both"/>
        <w:rPr>
          <w:rFonts w:ascii="Cambria" w:hAnsi="Cambria"/>
          <w:b/>
        </w:rPr>
      </w:pPr>
      <w:r w:rsidRPr="005B5BFA">
        <w:rPr>
          <w:rFonts w:ascii="Cambria" w:hAnsi="Cambria"/>
        </w:rPr>
        <w:t>El decreto 207 en su Art. 1.- El objeto de adquirir por el Estado los inmuebles que no sean explotados directamente por sus propietarios, con el propósito de asignarlos a las personas que adelante se mencionan, a quienes se les reconoce desde ahora un derecho preferente para adquirir la propiedad y posesión de esos inmuebles.</w:t>
      </w:r>
    </w:p>
    <w:p w:rsidR="00B739D2" w:rsidRPr="005B5BFA" w:rsidRDefault="00B739D2" w:rsidP="005B5BFA">
      <w:pPr>
        <w:spacing w:line="360" w:lineRule="auto"/>
        <w:jc w:val="both"/>
        <w:rPr>
          <w:rFonts w:ascii="Cambria" w:hAnsi="Cambria"/>
        </w:rPr>
      </w:pPr>
      <w:r w:rsidRPr="005B5BFA">
        <w:rPr>
          <w:rFonts w:ascii="Cambria" w:hAnsi="Cambria"/>
        </w:rPr>
        <w:t>En consecuencia, aféctense:</w:t>
      </w:r>
    </w:p>
    <w:p w:rsidR="00B739D2" w:rsidRPr="005B5BFA" w:rsidRDefault="00B739D2" w:rsidP="005B5BFA">
      <w:pPr>
        <w:pStyle w:val="Prrafodelista"/>
        <w:numPr>
          <w:ilvl w:val="0"/>
          <w:numId w:val="19"/>
        </w:numPr>
        <w:spacing w:line="360" w:lineRule="auto"/>
        <w:jc w:val="both"/>
        <w:rPr>
          <w:rFonts w:ascii="Cambria" w:hAnsi="Cambria"/>
        </w:rPr>
      </w:pPr>
      <w:r w:rsidRPr="005B5BFA">
        <w:rPr>
          <w:rFonts w:ascii="Cambria" w:hAnsi="Cambria"/>
        </w:rPr>
        <w:t xml:space="preserve">Los inmuebles o porciones de los mismos con vocación agrícola, cualquiera que fuese su extensión, </w:t>
      </w:r>
    </w:p>
    <w:p w:rsidR="00B739D2" w:rsidRPr="005B5BFA" w:rsidRDefault="00B739D2" w:rsidP="005B5BFA">
      <w:pPr>
        <w:pStyle w:val="Prrafodelista"/>
        <w:numPr>
          <w:ilvl w:val="0"/>
          <w:numId w:val="19"/>
        </w:numPr>
        <w:spacing w:line="360" w:lineRule="auto"/>
        <w:jc w:val="both"/>
        <w:rPr>
          <w:rFonts w:ascii="Cambria" w:hAnsi="Cambria"/>
        </w:rPr>
      </w:pPr>
      <w:r w:rsidRPr="005B5BFA">
        <w:rPr>
          <w:rFonts w:ascii="Cambria" w:hAnsi="Cambria"/>
        </w:rPr>
        <w:t>Aquellos cuya explotación sea realizada por arrendatarios simples o con promesa de venta, aparceros, compradores por venta a plazos con reserva de dominio y</w:t>
      </w:r>
    </w:p>
    <w:p w:rsidR="00B739D2" w:rsidRPr="005B5BFA" w:rsidRDefault="00B739D2" w:rsidP="005B5BFA">
      <w:pPr>
        <w:pStyle w:val="Prrafodelista"/>
        <w:numPr>
          <w:ilvl w:val="0"/>
          <w:numId w:val="19"/>
        </w:numPr>
        <w:spacing w:line="360" w:lineRule="auto"/>
        <w:jc w:val="both"/>
        <w:rPr>
          <w:rFonts w:ascii="Cambria" w:hAnsi="Cambria"/>
        </w:rPr>
      </w:pPr>
      <w:r w:rsidRPr="005B5BFA">
        <w:rPr>
          <w:rFonts w:ascii="Cambria" w:hAnsi="Cambria"/>
        </w:rPr>
        <w:t>Aquellas otras personas que los trabajen directamente mediante pago en efectivo o en especie.</w:t>
      </w:r>
    </w:p>
    <w:p w:rsidR="00411934" w:rsidRPr="005B5BFA" w:rsidRDefault="00411934" w:rsidP="005B5BFA">
      <w:pPr>
        <w:spacing w:line="360" w:lineRule="auto"/>
        <w:jc w:val="both"/>
        <w:rPr>
          <w:rFonts w:ascii="Cambria" w:hAnsi="Cambria"/>
        </w:rPr>
      </w:pPr>
      <w:r w:rsidRPr="005B5BFA">
        <w:rPr>
          <w:rFonts w:ascii="Cambria" w:hAnsi="Cambria"/>
        </w:rPr>
        <w:t>Art. 4.- Para los efectos de esta Ley se entenderán afectadas las tierras sujetas a contrato de arrendamiento simple u otras formas de explotación indirecta que estén vigentes en virtud del mismo contrato o que su plazo haya sido prorrogado por Ley</w:t>
      </w:r>
      <w:r w:rsidR="000E5310">
        <w:rPr>
          <w:rStyle w:val="Refdenotaalpie"/>
          <w:rFonts w:ascii="Cambria" w:hAnsi="Cambria"/>
        </w:rPr>
        <w:footnoteReference w:id="19"/>
      </w:r>
      <w:r w:rsidRPr="005B5BFA">
        <w:rPr>
          <w:rFonts w:ascii="Cambria" w:hAnsi="Cambria"/>
        </w:rPr>
        <w:t>.</w:t>
      </w:r>
    </w:p>
    <w:p w:rsidR="00D47E63" w:rsidRPr="005B5BFA" w:rsidRDefault="00D47E63" w:rsidP="005B5BFA">
      <w:pPr>
        <w:spacing w:before="100" w:beforeAutospacing="1" w:after="100" w:afterAutospacing="1" w:line="360" w:lineRule="auto"/>
        <w:jc w:val="both"/>
        <w:rPr>
          <w:rFonts w:ascii="Cambria" w:eastAsia="Times New Roman" w:hAnsi="Cambria"/>
          <w:color w:val="000000" w:themeColor="text1"/>
          <w:lang w:eastAsia="es-SV"/>
        </w:rPr>
      </w:pPr>
      <w:r w:rsidRPr="005B5BFA">
        <w:rPr>
          <w:rFonts w:ascii="Cambria" w:eastAsia="Times New Roman" w:hAnsi="Cambria" w:cs="Arial"/>
          <w:color w:val="000000" w:themeColor="text1"/>
          <w:lang w:eastAsia="es-SV"/>
        </w:rPr>
        <w:t>Según la ley de creación del ISTA Serán afectables con fines de transformación agraria las tierras de vocación agrícola, ganadera o forestal que se encuentren dentro de las áreas de los proyectos de transformación agraria, de conformidad a las normas establecidas en la presente ley.</w:t>
      </w:r>
      <w:r w:rsidRPr="005B5BFA">
        <w:rPr>
          <w:rFonts w:ascii="Cambria" w:eastAsia="Times New Roman" w:hAnsi="Cambria"/>
          <w:color w:val="000000" w:themeColor="text1"/>
          <w:lang w:eastAsia="es-SV"/>
        </w:rPr>
        <w:t xml:space="preserve"> </w:t>
      </w:r>
    </w:p>
    <w:p w:rsidR="00D47E63" w:rsidRPr="005B5BFA" w:rsidRDefault="00D47E63" w:rsidP="005B5BFA">
      <w:pPr>
        <w:spacing w:before="100" w:beforeAutospacing="1" w:after="100" w:afterAutospacing="1" w:line="360" w:lineRule="auto"/>
        <w:jc w:val="both"/>
        <w:rPr>
          <w:rFonts w:ascii="Cambria" w:eastAsia="Times New Roman" w:hAnsi="Cambria"/>
          <w:color w:val="000000" w:themeColor="text1"/>
          <w:lang w:eastAsia="es-SV"/>
        </w:rPr>
      </w:pPr>
      <w:r w:rsidRPr="005B5BFA">
        <w:rPr>
          <w:rFonts w:ascii="Cambria" w:eastAsia="Times New Roman" w:hAnsi="Cambria" w:cs="Arial"/>
          <w:color w:val="000000" w:themeColor="text1"/>
          <w:lang w:eastAsia="es-SV"/>
        </w:rPr>
        <w:lastRenderedPageBreak/>
        <w:t>Consecuentemente serán afectables:</w:t>
      </w:r>
      <w:r w:rsidRPr="005B5BFA">
        <w:rPr>
          <w:rFonts w:ascii="Cambria" w:eastAsia="Times New Roman" w:hAnsi="Cambria"/>
          <w:color w:val="000000" w:themeColor="text1"/>
          <w:lang w:eastAsia="es-SV"/>
        </w:rPr>
        <w:t xml:space="preserve"> </w:t>
      </w:r>
    </w:p>
    <w:p w:rsidR="00D47E63" w:rsidRPr="005B5BFA" w:rsidRDefault="00D47E63" w:rsidP="005B5BFA">
      <w:pPr>
        <w:spacing w:after="0" w:line="360" w:lineRule="auto"/>
        <w:ind w:left="720"/>
        <w:jc w:val="both"/>
        <w:rPr>
          <w:rFonts w:ascii="Cambria" w:eastAsia="Times New Roman" w:hAnsi="Cambria"/>
          <w:color w:val="000000" w:themeColor="text1"/>
          <w:lang w:eastAsia="es-SV"/>
        </w:rPr>
      </w:pPr>
      <w:r w:rsidRPr="005B5BFA">
        <w:rPr>
          <w:rFonts w:ascii="Cambria" w:eastAsia="Times New Roman" w:hAnsi="Cambria" w:cs="Arial"/>
          <w:color w:val="000000" w:themeColor="text1"/>
          <w:lang w:eastAsia="es-SV"/>
        </w:rPr>
        <w:t>a) Los bienes inmuebles que forman parte de la Hacienda Pública o que sean propiedad de Instituciones Oficiales Autónomas o Semiautónomas, no destinadas a otras obras de utilidad pública o interés social;</w:t>
      </w:r>
      <w:r w:rsidRPr="005B5BFA">
        <w:rPr>
          <w:rFonts w:ascii="Cambria" w:eastAsia="Times New Roman" w:hAnsi="Cambria"/>
          <w:color w:val="000000" w:themeColor="text1"/>
          <w:lang w:eastAsia="es-SV"/>
        </w:rPr>
        <w:t xml:space="preserve"> </w:t>
      </w:r>
    </w:p>
    <w:p w:rsidR="00D47E63" w:rsidRPr="005B5BFA" w:rsidRDefault="00D47E63" w:rsidP="005B5BFA">
      <w:pPr>
        <w:spacing w:before="100" w:beforeAutospacing="1" w:after="100" w:afterAutospacing="1" w:line="360" w:lineRule="auto"/>
        <w:ind w:left="720"/>
        <w:jc w:val="both"/>
        <w:rPr>
          <w:rFonts w:ascii="Cambria" w:eastAsia="Times New Roman" w:hAnsi="Cambria"/>
          <w:color w:val="000000" w:themeColor="text1"/>
          <w:lang w:eastAsia="es-SV"/>
        </w:rPr>
      </w:pPr>
      <w:r w:rsidRPr="005B5BFA">
        <w:rPr>
          <w:rFonts w:ascii="Cambria" w:eastAsia="Times New Roman" w:hAnsi="Cambria" w:cs="Arial"/>
          <w:color w:val="000000" w:themeColor="text1"/>
          <w:lang w:eastAsia="es-SV"/>
        </w:rPr>
        <w:t>b) Las tierras de propiedad particular o las porciones de las mismas que no cumplan con la función social, de conformidad con lo prescrito en la presente ley.</w:t>
      </w:r>
    </w:p>
    <w:p w:rsidR="00D47E63" w:rsidRPr="005B5BFA" w:rsidRDefault="00D47E63" w:rsidP="005B5BFA">
      <w:pPr>
        <w:spacing w:after="0" w:line="360" w:lineRule="auto"/>
        <w:jc w:val="both"/>
        <w:rPr>
          <w:rFonts w:ascii="Cambria" w:eastAsia="Times New Roman" w:hAnsi="Cambria"/>
          <w:color w:val="000000" w:themeColor="text1"/>
          <w:lang w:eastAsia="es-SV"/>
        </w:rPr>
      </w:pPr>
      <w:r w:rsidRPr="005B5BFA">
        <w:rPr>
          <w:rFonts w:ascii="Cambria" w:eastAsia="Times New Roman" w:hAnsi="Cambria" w:cs="Arial"/>
          <w:color w:val="000000" w:themeColor="text1"/>
          <w:lang w:eastAsia="es-SV"/>
        </w:rPr>
        <w:t>Las tierras que no alcancen la extensión mínima, sólo podrán ser afectadas si el ISTA cuenta con las tierras necesarias para otorgar a sus propietarios o poseedores, parcelas que tengan por lo menos el mínimo exigido por el Decreto de Creación, ya sea por medio de reubicación voluntaria o por el procedimiento de integración parcelaria en la zona del proyecto.</w:t>
      </w:r>
      <w:r w:rsidRPr="005B5BFA">
        <w:rPr>
          <w:rFonts w:ascii="Cambria" w:eastAsia="Times New Roman" w:hAnsi="Cambria"/>
          <w:color w:val="000000" w:themeColor="text1"/>
          <w:lang w:eastAsia="es-SV"/>
        </w:rPr>
        <w:t xml:space="preserve"> </w:t>
      </w:r>
    </w:p>
    <w:p w:rsidR="00690CB6" w:rsidRPr="005B5BFA" w:rsidRDefault="00D47E63" w:rsidP="005B5BFA">
      <w:pPr>
        <w:spacing w:before="100" w:beforeAutospacing="1" w:after="100" w:afterAutospacing="1" w:line="360" w:lineRule="auto"/>
        <w:jc w:val="both"/>
        <w:rPr>
          <w:rFonts w:ascii="Cambria" w:eastAsia="Times New Roman" w:hAnsi="Cambria"/>
          <w:color w:val="000000" w:themeColor="text1"/>
          <w:lang w:eastAsia="es-SV"/>
        </w:rPr>
      </w:pPr>
      <w:r w:rsidRPr="005B5BFA">
        <w:rPr>
          <w:rFonts w:ascii="Cambria" w:eastAsia="Times New Roman" w:hAnsi="Cambria" w:cs="Arial"/>
          <w:color w:val="000000" w:themeColor="text1"/>
          <w:lang w:eastAsia="es-SV"/>
        </w:rPr>
        <w:t>No serán afectables:</w:t>
      </w:r>
      <w:r w:rsidRPr="005B5BFA">
        <w:rPr>
          <w:rFonts w:ascii="Cambria" w:eastAsia="Times New Roman" w:hAnsi="Cambria"/>
          <w:color w:val="000000" w:themeColor="text1"/>
          <w:lang w:eastAsia="es-SV"/>
        </w:rPr>
        <w:t xml:space="preserve"> </w:t>
      </w:r>
    </w:p>
    <w:p w:rsidR="00D47E63" w:rsidRPr="005B5BFA" w:rsidRDefault="00D47E63" w:rsidP="005B5BFA">
      <w:pPr>
        <w:spacing w:before="100" w:beforeAutospacing="1" w:after="100" w:afterAutospacing="1" w:line="360" w:lineRule="auto"/>
        <w:jc w:val="both"/>
        <w:rPr>
          <w:rFonts w:ascii="Cambria" w:eastAsia="Times New Roman" w:hAnsi="Cambria"/>
          <w:color w:val="000000" w:themeColor="text1"/>
          <w:lang w:eastAsia="es-SV"/>
        </w:rPr>
      </w:pPr>
      <w:r w:rsidRPr="005B5BFA">
        <w:rPr>
          <w:rFonts w:ascii="Cambria" w:eastAsia="Times New Roman" w:hAnsi="Cambria" w:cs="Arial"/>
          <w:color w:val="000000" w:themeColor="text1"/>
          <w:lang w:eastAsia="es-SV"/>
        </w:rPr>
        <w:t>a) Las tierras en barbecho por un período no mayor de un año, ni aquéllas cuyo bajo rendimiento obedece a factores ajenos a la voluntad del propietario, tales como inundaciones, sequías, plagas, factores atmosféricos u otros semejantes;</w:t>
      </w:r>
      <w:r w:rsidRPr="005B5BFA">
        <w:rPr>
          <w:rFonts w:ascii="Cambria" w:eastAsia="Times New Roman" w:hAnsi="Cambria"/>
          <w:color w:val="000000" w:themeColor="text1"/>
          <w:lang w:eastAsia="es-SV"/>
        </w:rPr>
        <w:t xml:space="preserve"> </w:t>
      </w:r>
    </w:p>
    <w:p w:rsidR="00D47E63" w:rsidRPr="005B5BFA" w:rsidRDefault="00D47E63" w:rsidP="005B5BFA">
      <w:pPr>
        <w:spacing w:before="100" w:beforeAutospacing="1" w:after="100" w:afterAutospacing="1" w:line="360" w:lineRule="auto"/>
        <w:jc w:val="both"/>
        <w:rPr>
          <w:rFonts w:ascii="Cambria" w:eastAsia="Times New Roman" w:hAnsi="Cambria"/>
          <w:color w:val="000000" w:themeColor="text1"/>
          <w:lang w:eastAsia="es-SV"/>
        </w:rPr>
      </w:pPr>
      <w:r w:rsidRPr="005B5BFA">
        <w:rPr>
          <w:rFonts w:ascii="Cambria" w:eastAsia="Times New Roman" w:hAnsi="Cambria" w:cs="Arial"/>
          <w:color w:val="000000" w:themeColor="text1"/>
          <w:lang w:eastAsia="es-SV"/>
        </w:rPr>
        <w:t>b) Las tierras que se encuentren en un significativo proceso de recuperación o desarrollo, tendiente a elevar su nivel de producción o productividad, debiéndose tomar en cuenta para calificar esta situación, en el juicio respectivo, el monto de las inversiones efectuadas, los planes de recuperación y de desarrollo y cualquier otro factor análogo o concomitante;</w:t>
      </w:r>
      <w:r w:rsidRPr="005B5BFA">
        <w:rPr>
          <w:rFonts w:ascii="Cambria" w:eastAsia="Times New Roman" w:hAnsi="Cambria"/>
          <w:color w:val="000000" w:themeColor="text1"/>
          <w:lang w:eastAsia="es-SV"/>
        </w:rPr>
        <w:t xml:space="preserve"> </w:t>
      </w:r>
    </w:p>
    <w:p w:rsidR="00D47E63" w:rsidRPr="005B5BFA" w:rsidRDefault="00D47E63" w:rsidP="005B5BFA">
      <w:pPr>
        <w:spacing w:before="100" w:beforeAutospacing="1" w:after="100" w:afterAutospacing="1" w:line="360" w:lineRule="auto"/>
        <w:jc w:val="both"/>
        <w:rPr>
          <w:rFonts w:ascii="Cambria" w:eastAsia="Times New Roman" w:hAnsi="Cambria"/>
          <w:color w:val="000000" w:themeColor="text1"/>
          <w:lang w:eastAsia="es-SV"/>
        </w:rPr>
      </w:pPr>
      <w:r w:rsidRPr="005B5BFA">
        <w:rPr>
          <w:rFonts w:ascii="Cambria" w:eastAsia="Times New Roman" w:hAnsi="Cambria" w:cs="Arial"/>
          <w:color w:val="000000" w:themeColor="text1"/>
          <w:lang w:eastAsia="es-SV"/>
        </w:rPr>
        <w:t>c) Las tierras a que se refiere el artículo 41 de esta ley.</w:t>
      </w:r>
      <w:r w:rsidRPr="005B5BFA">
        <w:rPr>
          <w:rFonts w:ascii="Cambria" w:eastAsia="Times New Roman" w:hAnsi="Cambria"/>
          <w:color w:val="000000" w:themeColor="text1"/>
          <w:lang w:eastAsia="es-SV"/>
        </w:rPr>
        <w:t xml:space="preserve"> </w:t>
      </w:r>
    </w:p>
    <w:p w:rsidR="00D47E63" w:rsidRPr="005B5BFA" w:rsidRDefault="00D47E63" w:rsidP="005B5BFA">
      <w:pPr>
        <w:spacing w:before="100" w:beforeAutospacing="1" w:after="100" w:afterAutospacing="1" w:line="360" w:lineRule="auto"/>
        <w:jc w:val="both"/>
        <w:rPr>
          <w:rFonts w:ascii="Cambria" w:eastAsia="Times New Roman" w:hAnsi="Cambria"/>
          <w:color w:val="000000" w:themeColor="text1"/>
          <w:lang w:eastAsia="es-SV"/>
        </w:rPr>
      </w:pPr>
      <w:r w:rsidRPr="005B5BFA">
        <w:rPr>
          <w:rFonts w:ascii="Cambria" w:eastAsia="Times New Roman" w:hAnsi="Cambria" w:cs="Arial"/>
          <w:color w:val="000000" w:themeColor="text1"/>
          <w:lang w:eastAsia="es-SV"/>
        </w:rPr>
        <w:t>Sin embargo, cuando la construcción y conservación de las obras de infraestructura física del proyecto lo hagan necesario, las tierras aquí exceptuadas podrán ser afectadas. (Art. 39.)</w:t>
      </w:r>
      <w:r w:rsidR="000E5310">
        <w:rPr>
          <w:rStyle w:val="Refdenotaalpie"/>
          <w:rFonts w:ascii="Cambria" w:eastAsia="Times New Roman" w:hAnsi="Cambria" w:cs="Arial"/>
          <w:color w:val="000000" w:themeColor="text1"/>
          <w:lang w:eastAsia="es-SV"/>
        </w:rPr>
        <w:footnoteReference w:id="20"/>
      </w:r>
      <w:r w:rsidR="000E5310">
        <w:rPr>
          <w:rFonts w:ascii="Cambria" w:eastAsia="Times New Roman" w:hAnsi="Cambria" w:cs="Arial"/>
          <w:color w:val="000000" w:themeColor="text1"/>
          <w:lang w:eastAsia="es-SV"/>
        </w:rPr>
        <w:t>.</w:t>
      </w:r>
      <w:r w:rsidRPr="005B5BFA">
        <w:rPr>
          <w:rFonts w:ascii="Cambria" w:eastAsia="Times New Roman" w:hAnsi="Cambria"/>
          <w:color w:val="000000" w:themeColor="text1"/>
          <w:lang w:eastAsia="es-SV"/>
        </w:rPr>
        <w:t xml:space="preserve"> </w:t>
      </w:r>
    </w:p>
    <w:p w:rsidR="00995850" w:rsidRPr="005B5BFA" w:rsidRDefault="007F5B83" w:rsidP="005B5BFA">
      <w:pPr>
        <w:pStyle w:val="Prrafodelista"/>
        <w:numPr>
          <w:ilvl w:val="0"/>
          <w:numId w:val="16"/>
        </w:numPr>
        <w:spacing w:after="0" w:line="360" w:lineRule="auto"/>
        <w:jc w:val="both"/>
        <w:rPr>
          <w:rFonts w:ascii="Cambria" w:eastAsia="Times New Roman" w:hAnsi="Cambria" w:cs="Arial"/>
          <w:b/>
          <w:bCs/>
          <w:color w:val="000000" w:themeColor="text1"/>
          <w:lang w:eastAsia="es-SV"/>
        </w:rPr>
      </w:pPr>
      <w:r w:rsidRPr="005B5BFA">
        <w:rPr>
          <w:rFonts w:ascii="Cambria" w:eastAsia="Times New Roman" w:hAnsi="Cambria" w:cs="Arial"/>
          <w:b/>
          <w:bCs/>
          <w:color w:val="000000" w:themeColor="text1"/>
          <w:lang w:eastAsia="es-SV"/>
        </w:rPr>
        <w:t>LEY DE CREACIÓN DEL INSTITUTO SALVADOREÑO DE TRANSFORMACIÓN AGRARIA.</w:t>
      </w:r>
    </w:p>
    <w:p w:rsidR="00995850" w:rsidRPr="005B5BFA" w:rsidRDefault="007F5B83" w:rsidP="005B5BFA">
      <w:pPr>
        <w:spacing w:after="0" w:line="360" w:lineRule="auto"/>
        <w:jc w:val="both"/>
        <w:rPr>
          <w:rFonts w:ascii="Cambria" w:eastAsia="Times New Roman" w:hAnsi="Cambria" w:cs="Arial"/>
          <w:color w:val="000000" w:themeColor="text1"/>
          <w:lang w:eastAsia="es-SV"/>
        </w:rPr>
      </w:pPr>
      <w:r w:rsidRPr="005B5BFA">
        <w:rPr>
          <w:rFonts w:ascii="Cambria" w:eastAsia="Times New Roman" w:hAnsi="Cambria"/>
          <w:color w:val="000000" w:themeColor="text1"/>
          <w:lang w:eastAsia="es-SV"/>
        </w:rPr>
        <w:lastRenderedPageBreak/>
        <w:br/>
      </w:r>
      <w:r w:rsidR="00995850" w:rsidRPr="005B5BFA">
        <w:rPr>
          <w:rFonts w:ascii="Cambria" w:eastAsia="Times New Roman" w:hAnsi="Cambria" w:cs="Arial"/>
          <w:color w:val="000000" w:themeColor="text1"/>
          <w:lang w:eastAsia="es-SV"/>
        </w:rPr>
        <w:t>Mediante el Decreto 302, que es la Ley de Creación del Instituto Salvadoreño de Transformación Agraria (ISTA) conocida por la Ley de ISTA, de fecha 26 de junio de 1975, publicado en el Diario Oficial Número 120 Tomo 247 de fecha 30 de junio de 1975 Reformado por Decreto Legislativo Número 123 del 19 de octubre de 1976, Diario Oficial Número 195 Tomo 253 de fecha 22 de octubre de 1976 y en la parte de la Ley que se refiere a la administración temporal de las tierras adquiridas ya sea por compra venta voluntaria o por expropiación. Lo que significa que el Estado por medio del Instituto Salvadoreño de Transformación Agraria puede celebrar contratos de arrendamientos, por lo que podemos observar claramente, que la función del estado, dentro de este proceso e transformación agraria se convierte en el elemento arrendador o propietario del recurso tierra en la figura del arrendamiento, cambiando por supuesto la regla general en nuestra sociedad de lo que siempre ha sido la forma de explotación del recurso tierra en El salvador</w:t>
      </w:r>
      <w:r w:rsidR="000E5310">
        <w:rPr>
          <w:rStyle w:val="Refdenotaalpie"/>
          <w:rFonts w:ascii="Cambria" w:eastAsia="Times New Roman" w:hAnsi="Cambria" w:cs="Arial"/>
          <w:color w:val="000000" w:themeColor="text1"/>
          <w:lang w:eastAsia="es-SV"/>
        </w:rPr>
        <w:footnoteReference w:id="21"/>
      </w:r>
      <w:r w:rsidR="00995850" w:rsidRPr="005B5BFA">
        <w:rPr>
          <w:rFonts w:ascii="Cambria" w:eastAsia="Times New Roman" w:hAnsi="Cambria" w:cs="Arial"/>
          <w:color w:val="000000" w:themeColor="text1"/>
          <w:lang w:eastAsia="es-SV"/>
        </w:rPr>
        <w:t>.</w:t>
      </w:r>
    </w:p>
    <w:p w:rsidR="00995850" w:rsidRPr="005B5BFA" w:rsidRDefault="00995850" w:rsidP="005B5BFA">
      <w:pPr>
        <w:spacing w:after="0" w:line="360" w:lineRule="auto"/>
        <w:jc w:val="both"/>
        <w:rPr>
          <w:rFonts w:ascii="Cambria" w:eastAsia="Times New Roman" w:hAnsi="Cambria" w:cs="Arial"/>
          <w:color w:val="000000" w:themeColor="text1"/>
          <w:lang w:eastAsia="es-SV"/>
        </w:rPr>
      </w:pPr>
    </w:p>
    <w:p w:rsidR="00995850" w:rsidRPr="005B5BFA" w:rsidRDefault="00995850" w:rsidP="005B5BFA">
      <w:pPr>
        <w:pStyle w:val="Prrafodelista"/>
        <w:numPr>
          <w:ilvl w:val="0"/>
          <w:numId w:val="16"/>
        </w:numPr>
        <w:spacing w:after="0" w:line="360" w:lineRule="auto"/>
        <w:jc w:val="both"/>
        <w:rPr>
          <w:rFonts w:ascii="Cambria" w:eastAsia="Times New Roman" w:hAnsi="Cambria" w:cs="Arial"/>
          <w:b/>
          <w:bCs/>
          <w:color w:val="000000" w:themeColor="text1"/>
          <w:lang w:eastAsia="es-SV"/>
        </w:rPr>
      </w:pPr>
      <w:r w:rsidRPr="005B5BFA">
        <w:rPr>
          <w:rFonts w:ascii="Cambria" w:eastAsia="Times New Roman" w:hAnsi="Cambria" w:cs="Arial"/>
          <w:b/>
          <w:bCs/>
          <w:color w:val="000000" w:themeColor="text1"/>
          <w:lang w:eastAsia="es-SV"/>
        </w:rPr>
        <w:t xml:space="preserve"> </w:t>
      </w:r>
      <w:r w:rsidR="007F5B83" w:rsidRPr="005B5BFA">
        <w:rPr>
          <w:rFonts w:ascii="Cambria" w:eastAsia="Times New Roman" w:hAnsi="Cambria" w:cs="Arial"/>
          <w:b/>
          <w:bCs/>
          <w:color w:val="000000" w:themeColor="text1"/>
          <w:lang w:eastAsia="es-SV"/>
        </w:rPr>
        <w:t>PROCLAMA DE LA FUERZA ARMADA:</w:t>
      </w:r>
    </w:p>
    <w:p w:rsidR="00995850" w:rsidRPr="005B5BFA" w:rsidRDefault="00995850" w:rsidP="005B5BFA">
      <w:pPr>
        <w:spacing w:line="360" w:lineRule="auto"/>
        <w:jc w:val="both"/>
        <w:rPr>
          <w:rFonts w:ascii="Cambria" w:eastAsia="Times New Roman" w:hAnsi="Cambria" w:cs="Arial"/>
          <w:color w:val="000000" w:themeColor="text1"/>
          <w:lang w:eastAsia="es-SV"/>
        </w:rPr>
      </w:pPr>
      <w:r w:rsidRPr="005B5BFA">
        <w:rPr>
          <w:rFonts w:ascii="Cambria" w:eastAsia="Times New Roman" w:hAnsi="Cambria" w:cs="Arial"/>
          <w:color w:val="000000" w:themeColor="text1"/>
          <w:lang w:eastAsia="es-SV"/>
        </w:rPr>
        <w:t>El proceso de Reforma Agraria se fundamenta filosóficamente en la Proclama de la Fuerza Armada de El Salvador de fecha 15 de octubre de 1979, la cual a pesar de no ser un instrumento legal en su ordinal tercero, literal "A" que dice: "Creando bases firmes para iniciar un proceso de Reforma Agraria". Y en este sentido en el Decreto Nª 1 de fecha 15 de octubre de 1979, publicado en el D. O. Número 191 Tomo 265 de la misma fecha reconoció la vigencia de la Constitución de 1962. Y con base en este Decreto, promulgó el 7 de diciembre de 1979 el decreto 43 publicado en el D. O. Número 228 Tomo 265 de la misma fecha. La importancia de este Decreto relativo a los arrendamientos de tierras agrícolas es que no aplicó la retroactividad a que se refiere, a las transferencias que se otorguen en cumplimiento de contratos de venta a plazos o de arrendamientos con promesas de venta, toda vez que se hayan realizado de conformidad a la Ley de Creación del Instituto salvadoreño de Transformación Agraria y al reglamento Especial de Parcelaciones Comerciales antes de 15 de octubre de 1979; como se observa son los únicos tipos de arrendamientos a que se refiere dicha Ley. Actualmente dicho Decreto 43 está derogado</w:t>
      </w:r>
      <w:r w:rsidR="000E5310">
        <w:rPr>
          <w:rStyle w:val="Refdenotaalpie"/>
          <w:rFonts w:ascii="Cambria" w:eastAsia="Times New Roman" w:hAnsi="Cambria" w:cs="Arial"/>
          <w:color w:val="000000" w:themeColor="text1"/>
          <w:lang w:eastAsia="es-SV"/>
        </w:rPr>
        <w:footnoteReference w:id="22"/>
      </w:r>
      <w:r w:rsidRPr="005B5BFA">
        <w:rPr>
          <w:rFonts w:ascii="Cambria" w:eastAsia="Times New Roman" w:hAnsi="Cambria" w:cs="Arial"/>
          <w:color w:val="000000" w:themeColor="text1"/>
          <w:lang w:eastAsia="es-SV"/>
        </w:rPr>
        <w:t>.</w:t>
      </w:r>
    </w:p>
    <w:p w:rsidR="00995850" w:rsidRPr="005B5BFA" w:rsidRDefault="007F5B83" w:rsidP="005B5BFA">
      <w:pPr>
        <w:pStyle w:val="Prrafodelista"/>
        <w:numPr>
          <w:ilvl w:val="0"/>
          <w:numId w:val="16"/>
        </w:numPr>
        <w:spacing w:line="360" w:lineRule="auto"/>
        <w:jc w:val="both"/>
        <w:rPr>
          <w:rFonts w:ascii="Cambria" w:eastAsia="Times New Roman" w:hAnsi="Cambria" w:cs="Arial"/>
          <w:b/>
          <w:bCs/>
          <w:color w:val="000000" w:themeColor="text1"/>
          <w:lang w:eastAsia="es-SV"/>
        </w:rPr>
      </w:pPr>
      <w:r w:rsidRPr="005B5BFA">
        <w:rPr>
          <w:rFonts w:ascii="Cambria" w:eastAsia="Times New Roman" w:hAnsi="Cambria" w:cs="Arial"/>
          <w:b/>
          <w:bCs/>
          <w:color w:val="000000" w:themeColor="text1"/>
          <w:lang w:eastAsia="es-SV"/>
        </w:rPr>
        <w:lastRenderedPageBreak/>
        <w:t xml:space="preserve">LEY PARA LA AFECTACIÓN Y TRASPASO DE TIERRAS AGRÍCOLAS </w:t>
      </w:r>
      <w:r w:rsidRPr="005B5BFA">
        <w:rPr>
          <w:rFonts w:ascii="Cambria" w:eastAsia="Times New Roman" w:hAnsi="Cambria"/>
          <w:color w:val="000000" w:themeColor="text1"/>
          <w:lang w:eastAsia="es-SV"/>
        </w:rPr>
        <w:br/>
      </w:r>
      <w:r w:rsidRPr="005B5BFA">
        <w:rPr>
          <w:rFonts w:ascii="Cambria" w:eastAsia="Times New Roman" w:hAnsi="Cambria" w:cs="Arial"/>
          <w:b/>
          <w:bCs/>
          <w:color w:val="000000" w:themeColor="text1"/>
          <w:lang w:eastAsia="es-SV"/>
        </w:rPr>
        <w:t>A FAVOR DE SUS CULTIVADORES DIRECTOS.</w:t>
      </w:r>
    </w:p>
    <w:p w:rsidR="00995850" w:rsidRPr="005B5BFA" w:rsidRDefault="00995850" w:rsidP="005B5BFA">
      <w:pPr>
        <w:spacing w:line="360" w:lineRule="auto"/>
        <w:jc w:val="both"/>
        <w:rPr>
          <w:rFonts w:ascii="Cambria" w:eastAsia="Times New Roman" w:hAnsi="Cambria" w:cs="Arial"/>
          <w:color w:val="000000" w:themeColor="text1"/>
          <w:lang w:eastAsia="es-SV"/>
        </w:rPr>
      </w:pPr>
      <w:r w:rsidRPr="005B5BFA">
        <w:rPr>
          <w:rFonts w:ascii="Cambria" w:eastAsia="Times New Roman" w:hAnsi="Cambria" w:cs="Arial"/>
          <w:color w:val="000000" w:themeColor="text1"/>
          <w:lang w:eastAsia="es-SV"/>
        </w:rPr>
        <w:t>El 28 de abril de 1980 la junta revolucionaria de Gobierno promulgó el Decreto 207, publicado en el D. O. Número 78 tomo 267 de la misma fecha. Que es la Ley para la Afectación y Traspaso de Tierras Agrícolas a Favor de sus Cultivadores Directos. El objeto de la referida Ley fue adquirir por parte del Estado todos aquellos inmuebles que no eran explotados directamente por sus propietarios, lo que debe entenderse que iban a expropiarse por Ministerio de Ley todos aquellos inmuebles que estuvieran siendo explotados mediante cualquier forma indirecta. Esta Ley se desarrollará específicamente en el próximo capítulo</w:t>
      </w:r>
      <w:r w:rsidR="000E5310">
        <w:rPr>
          <w:rStyle w:val="Refdenotaalpie"/>
          <w:rFonts w:ascii="Cambria" w:eastAsia="Times New Roman" w:hAnsi="Cambria" w:cs="Arial"/>
          <w:color w:val="000000" w:themeColor="text1"/>
          <w:lang w:eastAsia="es-SV"/>
        </w:rPr>
        <w:footnoteReference w:id="23"/>
      </w:r>
      <w:r w:rsidRPr="005B5BFA">
        <w:rPr>
          <w:rFonts w:ascii="Cambria" w:eastAsia="Times New Roman" w:hAnsi="Cambria" w:cs="Arial"/>
          <w:color w:val="000000" w:themeColor="text1"/>
          <w:lang w:eastAsia="es-SV"/>
        </w:rPr>
        <w:t>.</w:t>
      </w:r>
    </w:p>
    <w:p w:rsidR="00995850" w:rsidRPr="005B5BFA" w:rsidRDefault="00995850" w:rsidP="005B5BFA">
      <w:pPr>
        <w:pStyle w:val="Prrafodelista"/>
        <w:numPr>
          <w:ilvl w:val="0"/>
          <w:numId w:val="16"/>
        </w:numPr>
        <w:spacing w:line="360" w:lineRule="auto"/>
        <w:jc w:val="both"/>
        <w:rPr>
          <w:rFonts w:ascii="Cambria" w:eastAsia="Times New Roman" w:hAnsi="Cambria" w:cs="Arial"/>
          <w:b/>
          <w:bCs/>
          <w:color w:val="000000" w:themeColor="text1"/>
          <w:lang w:eastAsia="es-SV"/>
        </w:rPr>
      </w:pPr>
      <w:r w:rsidRPr="005B5BFA">
        <w:rPr>
          <w:rFonts w:ascii="Cambria" w:eastAsia="Times New Roman" w:hAnsi="Cambria" w:cs="Arial"/>
          <w:b/>
          <w:bCs/>
          <w:color w:val="000000" w:themeColor="text1"/>
          <w:lang w:eastAsia="es-SV"/>
        </w:rPr>
        <w:t xml:space="preserve"> </w:t>
      </w:r>
      <w:r w:rsidR="007F5B83" w:rsidRPr="005B5BFA">
        <w:rPr>
          <w:rFonts w:ascii="Cambria" w:eastAsia="Times New Roman" w:hAnsi="Cambria" w:cs="Arial"/>
          <w:b/>
          <w:bCs/>
          <w:color w:val="000000" w:themeColor="text1"/>
          <w:lang w:eastAsia="es-SV"/>
        </w:rPr>
        <w:t xml:space="preserve">LEY PARA LA ADJUDICACIÓN DE TIERRAS ADQUIRIDAS POR </w:t>
      </w:r>
      <w:r w:rsidR="007F5B83" w:rsidRPr="005B5BFA">
        <w:rPr>
          <w:rFonts w:ascii="Cambria" w:eastAsia="Times New Roman" w:hAnsi="Cambria"/>
          <w:color w:val="000000" w:themeColor="text1"/>
          <w:lang w:eastAsia="es-SV"/>
        </w:rPr>
        <w:br/>
      </w:r>
      <w:r w:rsidR="007F5B83" w:rsidRPr="005B5BFA">
        <w:rPr>
          <w:rFonts w:ascii="Cambria" w:eastAsia="Times New Roman" w:hAnsi="Cambria" w:cs="Arial"/>
          <w:b/>
          <w:bCs/>
          <w:color w:val="000000" w:themeColor="text1"/>
          <w:lang w:eastAsia="es-SV"/>
        </w:rPr>
        <w:t>EL INSTITUTO SALVADOREÑO DE TRANSFORMACIÓN AGRARIA (ISTA).</w:t>
      </w:r>
    </w:p>
    <w:p w:rsidR="000B4B68" w:rsidRPr="005B5BFA" w:rsidRDefault="00995850" w:rsidP="005B5BFA">
      <w:pPr>
        <w:spacing w:line="360" w:lineRule="auto"/>
        <w:jc w:val="both"/>
        <w:rPr>
          <w:rFonts w:ascii="Cambria" w:eastAsia="Times New Roman" w:hAnsi="Cambria" w:cs="Arial"/>
          <w:color w:val="000000" w:themeColor="text1"/>
          <w:lang w:eastAsia="es-SV"/>
        </w:rPr>
      </w:pPr>
      <w:r w:rsidRPr="005B5BFA">
        <w:rPr>
          <w:rFonts w:ascii="Cambria" w:eastAsia="Times New Roman" w:hAnsi="Cambria" w:cs="Arial"/>
          <w:color w:val="000000" w:themeColor="text1"/>
          <w:lang w:eastAsia="es-SV"/>
        </w:rPr>
        <w:t xml:space="preserve">El 28 de octubre de 1981, la Junta Revolucionaria de Gobierno, mediante el Decreto 842, publicado en el D. O. Número 198 Tomo 273 que es la "Ley para la Adjudicación de Tierras Adquiridas por el Instituto Salvadoreño de Transformación Agraria" (ISTA), con anterioridad a la Ley Básica de Reforma Agraria, la finalidad de esta Ley era regular la adjudicación y transferencia de los inmuebles que a diferentes títulos adquirió el ISTA con anterioridad a la Ley Básica de la Reforma Agraria, por lo que esta Ley se aplicó a los inmuebles que el ISTA explotaba directamente, a los inmuebles adjudicados por el ISTA, a cualquier título, cuyo dominio aún no había sido transferido a favor de los respectivos beneficiarios, y los inmuebles no adjudicados y aquellos cuya propiedad, posesión o tenencia volviera al Instituto Salvadoreño de Transformación Agraria por resolución, rescisión o </w:t>
      </w:r>
      <w:r w:rsidR="000B4B68" w:rsidRPr="005B5BFA">
        <w:rPr>
          <w:rFonts w:ascii="Cambria" w:eastAsia="Times New Roman" w:hAnsi="Cambria" w:cs="Arial"/>
          <w:color w:val="000000" w:themeColor="text1"/>
          <w:lang w:eastAsia="es-SV"/>
        </w:rPr>
        <w:t>Reciliación</w:t>
      </w:r>
      <w:r w:rsidRPr="005B5BFA">
        <w:rPr>
          <w:rFonts w:ascii="Cambria" w:eastAsia="Times New Roman" w:hAnsi="Cambria" w:cs="Arial"/>
          <w:color w:val="000000" w:themeColor="text1"/>
          <w:lang w:eastAsia="es-SV"/>
        </w:rPr>
        <w:t xml:space="preserve"> de los contratos respectivos.En relación a los contratos de arrendamiento con promesa de venta, otorgados por el Instituto de Transformación Agraria a favor de grupos familiares, Asociados Cooperativas o Asociaciones Comunales, éstas dos últimas debían de reunir el requisito de estar legalmente constituidas e inscritas conforme a la Ley antes de entrar en vigencia la Ley Básica de reforma Agraria, y que tuvieran pendientes parte del pago total del inmueble adjudicado podían ampararse a los beneficios que otorgaba el Decreto 207, lo cual les daba el hecho de presentarse a la institución ejecutora de la tercera etapa, Financiera Nacional de Tierras Agrícolas (FINATA); algo característico del Decreto 842, es que la Financiera tenía la obligación de respetar las cláusulas del contrato de arrendamiento celebrado con el ISTA. Los inmuebles fueron transferidos a título oneroso a favor de la Financiera Nacional de Tierras </w:t>
      </w:r>
      <w:r w:rsidRPr="005B5BFA">
        <w:rPr>
          <w:rFonts w:ascii="Cambria" w:eastAsia="Times New Roman" w:hAnsi="Cambria" w:cs="Arial"/>
          <w:color w:val="000000" w:themeColor="text1"/>
          <w:lang w:eastAsia="es-SV"/>
        </w:rPr>
        <w:lastRenderedPageBreak/>
        <w:t>Agrícolas por un valor equivalente a lo adecuado al ISTA; por lo que aquellas personas naturales o jurídicas que ya no le debían al ISTA ninguna cuota de la parcela adjudicada y lo único que le faltaba era el título de dominio, no podían acogerse a los beneficios del Decreto 207, pues en este caso se desnaturaliza la función de la Financiera Nacional de Tierras Agrícolas, la cual es adquirir los bienes para adjudicarlos mediante un título de dominio, con hipoteca a favor de la Financiera. Esta Ley concibe que el aparato Estatal a través del ISTA, era incapaz de la administración y ejecución de este proyecto por lo que se hizo necesario separar del ISTA todos los sujetos que estaban bajo las condiciones del arrendamiento, pues el ISTA era incapaz de seguir cargando este proyecto y la ejecución de la primera etapa de la Reforma Agraria, mediante la Ley Básica de Reforma Agraria (Decreto 153). El Decreto 842 no regula los contratos de arrendamiento en forma general, sino que se refiere al arrendamiento con promesa de venta o cualquier otra forma en base al Decreto 302, que es la Ley de Creación del Instituto Salvadoreño de Transformación Agraria, y especialmente a lo que se refiere al cambio de arrendante, en este caso el ISTA, transfirió a título oneroso a la Financiera Nacional de Tierras Agrícolas, para que éste se convirtiera en arrendante.</w:t>
      </w:r>
    </w:p>
    <w:p w:rsidR="00995850" w:rsidRDefault="00995850" w:rsidP="005B5BFA">
      <w:pPr>
        <w:spacing w:line="360" w:lineRule="auto"/>
        <w:jc w:val="both"/>
        <w:rPr>
          <w:rFonts w:ascii="Cambria" w:eastAsia="Times New Roman" w:hAnsi="Cambria" w:cs="Arial"/>
          <w:color w:val="000000" w:themeColor="text1"/>
          <w:lang w:eastAsia="es-SV"/>
        </w:rPr>
      </w:pPr>
      <w:r w:rsidRPr="005B5BFA">
        <w:rPr>
          <w:rFonts w:ascii="Cambria" w:eastAsia="Times New Roman" w:hAnsi="Cambria" w:cs="Arial"/>
          <w:color w:val="000000" w:themeColor="text1"/>
          <w:lang w:eastAsia="es-SV"/>
        </w:rPr>
        <w:t>La Reforma Agraria Salvadoreña, como desarrollo de la Proclama de la Fuerza Armada del 15 de octubre de 1979, se basa en dos Leyes principalmente: La Ley Básica de la Reforma Agraria, contenida en el Decreto 153 y la Ley para la Afectación y traspaso de Tierras Agrícolas a Favor de sus Cultivadores Directo contenida en el Decreto 207; ambos de la Junta Revolucionaria de Gobierno y que son los fundamentos jurídicos que hacen posible la transformación de la estructura agraria, para dar cumplimiento al precepto constitucional que estipula la función social de la propiedad</w:t>
      </w:r>
      <w:r w:rsidR="000E5310">
        <w:rPr>
          <w:rStyle w:val="Refdenotaalpie"/>
          <w:rFonts w:ascii="Cambria" w:eastAsia="Times New Roman" w:hAnsi="Cambria" w:cs="Arial"/>
          <w:color w:val="000000" w:themeColor="text1"/>
          <w:lang w:eastAsia="es-SV"/>
        </w:rPr>
        <w:footnoteReference w:id="24"/>
      </w:r>
      <w:r w:rsidRPr="005B5BFA">
        <w:rPr>
          <w:rFonts w:ascii="Cambria" w:eastAsia="Times New Roman" w:hAnsi="Cambria" w:cs="Arial"/>
          <w:color w:val="000000" w:themeColor="text1"/>
          <w:lang w:eastAsia="es-SV"/>
        </w:rPr>
        <w:t>.</w:t>
      </w:r>
    </w:p>
    <w:p w:rsidR="009210C7" w:rsidRDefault="009210C7" w:rsidP="005B5BFA">
      <w:pPr>
        <w:spacing w:line="360" w:lineRule="auto"/>
        <w:jc w:val="both"/>
        <w:rPr>
          <w:rFonts w:ascii="Cambria" w:eastAsia="Times New Roman" w:hAnsi="Cambria" w:cs="Arial"/>
          <w:color w:val="000000" w:themeColor="text1"/>
          <w:lang w:eastAsia="es-SV"/>
        </w:rPr>
      </w:pPr>
    </w:p>
    <w:p w:rsidR="007F5B83" w:rsidRDefault="007F5B83" w:rsidP="005B5BFA">
      <w:pPr>
        <w:spacing w:line="360" w:lineRule="auto"/>
        <w:jc w:val="both"/>
        <w:rPr>
          <w:rFonts w:ascii="Cambria" w:eastAsia="Times New Roman" w:hAnsi="Cambria" w:cs="Arial"/>
          <w:color w:val="000000" w:themeColor="text1"/>
          <w:lang w:eastAsia="es-SV"/>
        </w:rPr>
      </w:pPr>
    </w:p>
    <w:p w:rsidR="001F4014" w:rsidRDefault="001F4014" w:rsidP="005B5BFA">
      <w:pPr>
        <w:spacing w:line="360" w:lineRule="auto"/>
        <w:jc w:val="both"/>
        <w:rPr>
          <w:rFonts w:ascii="Cambria" w:eastAsia="Times New Roman" w:hAnsi="Cambria" w:cs="Arial"/>
          <w:color w:val="000000" w:themeColor="text1"/>
          <w:lang w:eastAsia="es-SV"/>
        </w:rPr>
      </w:pPr>
    </w:p>
    <w:p w:rsidR="001F4014" w:rsidRDefault="001F4014" w:rsidP="005B5BFA">
      <w:pPr>
        <w:spacing w:line="360" w:lineRule="auto"/>
        <w:jc w:val="both"/>
        <w:rPr>
          <w:rFonts w:ascii="Cambria" w:eastAsia="Times New Roman" w:hAnsi="Cambria" w:cs="Arial"/>
          <w:color w:val="000000" w:themeColor="text1"/>
          <w:lang w:eastAsia="es-SV"/>
        </w:rPr>
      </w:pPr>
    </w:p>
    <w:p w:rsidR="001F4014" w:rsidRDefault="001F4014" w:rsidP="005B5BFA">
      <w:pPr>
        <w:spacing w:line="360" w:lineRule="auto"/>
        <w:jc w:val="both"/>
        <w:rPr>
          <w:rFonts w:ascii="Cambria" w:eastAsia="Times New Roman" w:hAnsi="Cambria" w:cs="Arial"/>
          <w:color w:val="000000" w:themeColor="text1"/>
          <w:lang w:eastAsia="es-SV"/>
        </w:rPr>
      </w:pPr>
    </w:p>
    <w:p w:rsidR="001F4014" w:rsidRPr="005B5BFA" w:rsidRDefault="001F4014" w:rsidP="005B5BFA">
      <w:pPr>
        <w:spacing w:line="360" w:lineRule="auto"/>
        <w:jc w:val="both"/>
        <w:rPr>
          <w:rFonts w:ascii="Cambria" w:eastAsia="Times New Roman" w:hAnsi="Cambria" w:cs="Arial"/>
          <w:color w:val="000000" w:themeColor="text1"/>
          <w:lang w:eastAsia="es-SV"/>
        </w:rPr>
      </w:pPr>
    </w:p>
    <w:p w:rsidR="009210C7" w:rsidRDefault="009210C7" w:rsidP="009210C7">
      <w:pPr>
        <w:spacing w:after="0" w:line="240" w:lineRule="auto"/>
        <w:jc w:val="center"/>
        <w:rPr>
          <w:rFonts w:ascii="Cambria" w:eastAsia="Times New Roman" w:hAnsi="Cambria"/>
          <w:b/>
          <w:color w:val="000000" w:themeColor="text1"/>
          <w:lang w:eastAsia="es-SV"/>
        </w:rPr>
      </w:pPr>
      <w:r w:rsidRPr="00015F05">
        <w:rPr>
          <w:rFonts w:ascii="Cambria" w:eastAsia="Times New Roman" w:hAnsi="Cambria"/>
          <w:b/>
          <w:color w:val="000000" w:themeColor="text1"/>
          <w:lang w:eastAsia="es-SV"/>
        </w:rPr>
        <w:lastRenderedPageBreak/>
        <w:t>BIBLIOGRAFÍA</w:t>
      </w:r>
    </w:p>
    <w:p w:rsidR="009210C7" w:rsidRPr="00015F05" w:rsidRDefault="009210C7" w:rsidP="009210C7">
      <w:pPr>
        <w:spacing w:after="0" w:line="240" w:lineRule="auto"/>
        <w:jc w:val="center"/>
        <w:rPr>
          <w:rFonts w:ascii="Cambria" w:eastAsia="Times New Roman" w:hAnsi="Cambria"/>
          <w:b/>
          <w:color w:val="000000" w:themeColor="text1"/>
          <w:lang w:eastAsia="es-SV"/>
        </w:rPr>
      </w:pPr>
    </w:p>
    <w:p w:rsidR="009210C7" w:rsidRDefault="009210C7" w:rsidP="009210C7">
      <w:pPr>
        <w:pStyle w:val="Prrafodelista"/>
        <w:numPr>
          <w:ilvl w:val="0"/>
          <w:numId w:val="21"/>
        </w:numPr>
        <w:spacing w:after="0" w:line="240" w:lineRule="auto"/>
        <w:jc w:val="both"/>
        <w:rPr>
          <w:rFonts w:ascii="Cambria" w:eastAsia="Times New Roman" w:hAnsi="Cambria" w:cs="Arial"/>
          <w:color w:val="000000" w:themeColor="text1"/>
          <w:lang w:eastAsia="es-SV"/>
        </w:rPr>
      </w:pPr>
      <w:r w:rsidRPr="00015F05">
        <w:rPr>
          <w:rFonts w:ascii="Cambria" w:eastAsia="Times New Roman" w:hAnsi="Cambria" w:cs="Arial"/>
          <w:color w:val="000000" w:themeColor="text1"/>
          <w:lang w:eastAsia="es-SV"/>
        </w:rPr>
        <w:t>Alvarenga, Ivo Priamo "Temas De Derecho Y Reforma Agraria", Educa, San José, 1977.</w:t>
      </w:r>
      <w:r>
        <w:rPr>
          <w:rFonts w:ascii="Cambria" w:eastAsia="Times New Roman" w:hAnsi="Cambria"/>
          <w:color w:val="000000" w:themeColor="text1"/>
          <w:lang w:eastAsia="es-SV"/>
        </w:rPr>
        <w:br/>
      </w:r>
    </w:p>
    <w:p w:rsidR="009210C7" w:rsidRDefault="009210C7" w:rsidP="009210C7">
      <w:pPr>
        <w:pStyle w:val="Prrafodelista"/>
        <w:numPr>
          <w:ilvl w:val="0"/>
          <w:numId w:val="21"/>
        </w:numPr>
        <w:spacing w:after="0" w:line="240" w:lineRule="auto"/>
        <w:jc w:val="both"/>
        <w:rPr>
          <w:rFonts w:ascii="Cambria" w:eastAsia="Times New Roman" w:hAnsi="Cambria" w:cs="Arial"/>
          <w:color w:val="000000" w:themeColor="text1"/>
          <w:lang w:eastAsia="es-SV"/>
        </w:rPr>
      </w:pPr>
      <w:r w:rsidRPr="00015F05">
        <w:rPr>
          <w:rFonts w:ascii="Cambria" w:eastAsia="Times New Roman" w:hAnsi="Cambria" w:cs="Arial"/>
          <w:color w:val="000000" w:themeColor="text1"/>
          <w:lang w:eastAsia="es-SV"/>
        </w:rPr>
        <w:t>Browning, David. "El Salvador, La Tierra T El Hombre", Dirección De Publicaciones Del Ministerio De Educación, San Salvador, 1982.</w:t>
      </w:r>
    </w:p>
    <w:p w:rsidR="009210C7" w:rsidRDefault="009210C7" w:rsidP="009210C7">
      <w:pPr>
        <w:pStyle w:val="Prrafodelista"/>
        <w:spacing w:after="0" w:line="240" w:lineRule="auto"/>
        <w:jc w:val="both"/>
        <w:rPr>
          <w:rFonts w:ascii="Cambria" w:eastAsia="Times New Roman" w:hAnsi="Cambria" w:cs="Arial"/>
          <w:color w:val="000000" w:themeColor="text1"/>
          <w:lang w:eastAsia="es-SV"/>
        </w:rPr>
      </w:pPr>
    </w:p>
    <w:p w:rsidR="009210C7" w:rsidRDefault="009210C7" w:rsidP="009210C7">
      <w:pPr>
        <w:pStyle w:val="Prrafodelista"/>
        <w:numPr>
          <w:ilvl w:val="0"/>
          <w:numId w:val="21"/>
        </w:numPr>
        <w:spacing w:after="0" w:line="240" w:lineRule="auto"/>
        <w:jc w:val="both"/>
        <w:rPr>
          <w:rFonts w:ascii="Cambria" w:eastAsia="Times New Roman" w:hAnsi="Cambria" w:cs="Arial"/>
          <w:color w:val="000000" w:themeColor="text1"/>
          <w:lang w:eastAsia="es-SV"/>
        </w:rPr>
      </w:pPr>
      <w:r w:rsidRPr="00015F05">
        <w:rPr>
          <w:rFonts w:ascii="Cambria" w:eastAsia="Times New Roman" w:hAnsi="Cambria" w:cs="Arial"/>
          <w:color w:val="000000" w:themeColor="text1"/>
          <w:lang w:eastAsia="es-SV"/>
        </w:rPr>
        <w:t xml:space="preserve"> Coto, José Efraìn. "Proyecciones Sociales, Políticas Y Económicas De La Reforma Agraria En Centro América", (Tesis Doctoral).</w:t>
      </w:r>
    </w:p>
    <w:p w:rsidR="009210C7" w:rsidRPr="00015F05" w:rsidRDefault="009210C7" w:rsidP="009210C7">
      <w:pPr>
        <w:pStyle w:val="Prrafodelista"/>
        <w:rPr>
          <w:rFonts w:ascii="Cambria" w:eastAsia="Times New Roman" w:hAnsi="Cambria" w:cs="Arial"/>
          <w:color w:val="000000" w:themeColor="text1"/>
          <w:lang w:eastAsia="es-SV"/>
        </w:rPr>
      </w:pPr>
    </w:p>
    <w:p w:rsidR="009210C7" w:rsidRDefault="009210C7" w:rsidP="009210C7">
      <w:pPr>
        <w:pStyle w:val="Prrafodelista"/>
        <w:numPr>
          <w:ilvl w:val="0"/>
          <w:numId w:val="21"/>
        </w:numPr>
        <w:spacing w:after="0" w:line="240" w:lineRule="auto"/>
        <w:jc w:val="both"/>
        <w:rPr>
          <w:rFonts w:ascii="Cambria" w:eastAsia="Times New Roman" w:hAnsi="Cambria" w:cs="Arial"/>
          <w:color w:val="000000" w:themeColor="text1"/>
          <w:lang w:eastAsia="es-SV"/>
        </w:rPr>
      </w:pPr>
      <w:r w:rsidRPr="00015F05">
        <w:rPr>
          <w:rFonts w:ascii="Cambria" w:eastAsia="Times New Roman" w:hAnsi="Cambria" w:cs="Arial"/>
          <w:color w:val="000000" w:themeColor="text1"/>
          <w:lang w:eastAsia="es-SV"/>
        </w:rPr>
        <w:t>Marroquín, Alejandro D. "Cambios De Agricultura Y Sus Repercusiones Sociales", Enero-Marzo, 1965 Nº 1, Editorial Universitaria. San Salvador, 1965.</w:t>
      </w:r>
    </w:p>
    <w:p w:rsidR="009210C7" w:rsidRPr="00015F05" w:rsidRDefault="009210C7" w:rsidP="009210C7">
      <w:pPr>
        <w:pStyle w:val="Prrafodelista"/>
        <w:rPr>
          <w:rFonts w:ascii="Cambria" w:eastAsia="Times New Roman" w:hAnsi="Cambria" w:cs="Arial"/>
          <w:color w:val="000000" w:themeColor="text1"/>
          <w:lang w:eastAsia="es-SV"/>
        </w:rPr>
      </w:pPr>
    </w:p>
    <w:p w:rsidR="009210C7" w:rsidRDefault="009210C7" w:rsidP="009210C7">
      <w:pPr>
        <w:pStyle w:val="Prrafodelista"/>
        <w:numPr>
          <w:ilvl w:val="0"/>
          <w:numId w:val="21"/>
        </w:numPr>
        <w:spacing w:after="0" w:line="240" w:lineRule="auto"/>
        <w:jc w:val="both"/>
        <w:rPr>
          <w:rFonts w:ascii="Cambria" w:eastAsia="Times New Roman" w:hAnsi="Cambria" w:cs="Arial"/>
          <w:color w:val="000000" w:themeColor="text1"/>
          <w:lang w:eastAsia="es-SV"/>
        </w:rPr>
      </w:pPr>
      <w:r w:rsidRPr="00015F05">
        <w:rPr>
          <w:rFonts w:ascii="Cambria" w:eastAsia="Times New Roman" w:hAnsi="Cambria" w:cs="Arial"/>
          <w:color w:val="000000" w:themeColor="text1"/>
          <w:lang w:eastAsia="es-SV"/>
        </w:rPr>
        <w:t xml:space="preserve"> Menjivar, Rafael. "Reformas De Tenencia De La Tierra Y Algunos Aspectos De La Actividad Agropecuaria", Edit. Univ. Sn. Salv. 1962.</w:t>
      </w:r>
    </w:p>
    <w:p w:rsidR="009210C7" w:rsidRPr="00015F05" w:rsidRDefault="009210C7" w:rsidP="009210C7">
      <w:pPr>
        <w:pStyle w:val="Prrafodelista"/>
        <w:rPr>
          <w:rFonts w:ascii="Cambria" w:eastAsia="Times New Roman" w:hAnsi="Cambria" w:cs="Arial"/>
          <w:color w:val="000000" w:themeColor="text1"/>
          <w:lang w:eastAsia="es-SV"/>
        </w:rPr>
      </w:pPr>
    </w:p>
    <w:p w:rsidR="009210C7" w:rsidRPr="00015F05" w:rsidRDefault="009210C7" w:rsidP="009210C7">
      <w:pPr>
        <w:pStyle w:val="Prrafodelista"/>
        <w:numPr>
          <w:ilvl w:val="0"/>
          <w:numId w:val="21"/>
        </w:numPr>
        <w:spacing w:after="0" w:line="240" w:lineRule="auto"/>
        <w:jc w:val="both"/>
        <w:rPr>
          <w:rFonts w:ascii="Cambria" w:eastAsia="Times New Roman" w:hAnsi="Cambria" w:cs="Arial"/>
          <w:color w:val="000000" w:themeColor="text1"/>
          <w:lang w:eastAsia="es-SV"/>
        </w:rPr>
      </w:pPr>
      <w:r w:rsidRPr="00015F05">
        <w:rPr>
          <w:rFonts w:ascii="Cambria" w:eastAsia="Times New Roman" w:hAnsi="Cambria" w:cs="Arial"/>
          <w:color w:val="000000" w:themeColor="text1"/>
          <w:lang w:eastAsia="es-SV"/>
        </w:rPr>
        <w:t xml:space="preserve"> Montes, Segundo. "El Agro Salvadoreño 1973-1980", Uca, Editores, San Salvador, 1981.</w:t>
      </w:r>
    </w:p>
    <w:p w:rsidR="009210C7" w:rsidRPr="00015F05" w:rsidRDefault="009210C7" w:rsidP="009210C7">
      <w:pPr>
        <w:pStyle w:val="Prrafodelista"/>
        <w:rPr>
          <w:rFonts w:ascii="Cambria" w:eastAsia="Times New Roman" w:hAnsi="Cambria" w:cs="Arial"/>
          <w:color w:val="000000" w:themeColor="text1"/>
          <w:lang w:eastAsia="es-SV"/>
        </w:rPr>
      </w:pPr>
    </w:p>
    <w:p w:rsidR="009210C7" w:rsidRPr="00015F05" w:rsidRDefault="009210C7" w:rsidP="009210C7">
      <w:pPr>
        <w:pStyle w:val="Prrafodelista"/>
        <w:numPr>
          <w:ilvl w:val="0"/>
          <w:numId w:val="21"/>
        </w:numPr>
        <w:spacing w:after="0" w:line="240" w:lineRule="auto"/>
        <w:jc w:val="both"/>
        <w:rPr>
          <w:rFonts w:ascii="Cambria" w:eastAsia="Times New Roman" w:hAnsi="Cambria" w:cs="Arial"/>
          <w:color w:val="000000" w:themeColor="text1"/>
          <w:lang w:eastAsia="es-SV"/>
        </w:rPr>
      </w:pPr>
      <w:r w:rsidRPr="00015F05">
        <w:rPr>
          <w:rFonts w:ascii="Cambria" w:eastAsia="Times New Roman" w:hAnsi="Cambria" w:cs="Arial"/>
          <w:color w:val="000000" w:themeColor="text1"/>
          <w:lang w:eastAsia="es-SV"/>
        </w:rPr>
        <w:t xml:space="preserve"> Comisión De Reforma Agraria Nacional "Fundamentos Y Perspectivas Del Proceso De Reforma Agraria En El Salvador", Ministerio E Agricultura Y Ganadería, San Salvador, 1981.</w:t>
      </w:r>
    </w:p>
    <w:p w:rsidR="009210C7" w:rsidRPr="00015F05" w:rsidRDefault="009210C7" w:rsidP="009210C7">
      <w:pPr>
        <w:pStyle w:val="Prrafodelista"/>
        <w:rPr>
          <w:rFonts w:ascii="Cambria" w:eastAsia="Times New Roman" w:hAnsi="Cambria" w:cs="Arial"/>
          <w:color w:val="000000" w:themeColor="text1"/>
          <w:lang w:eastAsia="es-SV"/>
        </w:rPr>
      </w:pPr>
    </w:p>
    <w:p w:rsidR="009210C7" w:rsidRDefault="009210C7" w:rsidP="009210C7">
      <w:pPr>
        <w:pStyle w:val="Prrafodelista"/>
        <w:numPr>
          <w:ilvl w:val="0"/>
          <w:numId w:val="21"/>
        </w:numPr>
        <w:spacing w:after="0" w:line="240" w:lineRule="auto"/>
        <w:jc w:val="both"/>
        <w:rPr>
          <w:rFonts w:ascii="Cambria" w:eastAsia="Times New Roman" w:hAnsi="Cambria" w:cs="Arial"/>
          <w:color w:val="000000" w:themeColor="text1"/>
          <w:lang w:eastAsia="es-SV"/>
        </w:rPr>
      </w:pPr>
      <w:r w:rsidRPr="00015F05">
        <w:rPr>
          <w:rFonts w:ascii="Cambria" w:eastAsia="Times New Roman" w:hAnsi="Cambria" w:cs="Arial"/>
          <w:color w:val="000000" w:themeColor="text1"/>
          <w:lang w:eastAsia="es-SV"/>
        </w:rPr>
        <w:t>Menjivar, Rafael "Reforma Agraria", Guatemala- Bolivia- Cuba; Editorial Universitaria, San Salvador, 1969.</w:t>
      </w:r>
    </w:p>
    <w:p w:rsidR="009210C7" w:rsidRPr="00015F05" w:rsidRDefault="009210C7" w:rsidP="009210C7">
      <w:pPr>
        <w:pStyle w:val="Prrafodelista"/>
        <w:rPr>
          <w:rFonts w:ascii="Cambria" w:eastAsia="Times New Roman" w:hAnsi="Cambria" w:cs="Arial"/>
          <w:color w:val="000000" w:themeColor="text1"/>
          <w:lang w:eastAsia="es-SV"/>
        </w:rPr>
      </w:pPr>
    </w:p>
    <w:p w:rsidR="009210C7" w:rsidRDefault="009210C7" w:rsidP="009210C7">
      <w:pPr>
        <w:pStyle w:val="Prrafodelista"/>
        <w:numPr>
          <w:ilvl w:val="0"/>
          <w:numId w:val="21"/>
        </w:numPr>
        <w:spacing w:after="0" w:line="240" w:lineRule="auto"/>
        <w:jc w:val="both"/>
        <w:rPr>
          <w:rFonts w:ascii="Cambria" w:eastAsia="Times New Roman" w:hAnsi="Cambria" w:cs="Arial"/>
          <w:color w:val="000000" w:themeColor="text1"/>
          <w:lang w:eastAsia="es-SV"/>
        </w:rPr>
      </w:pPr>
      <w:r w:rsidRPr="00015F05">
        <w:rPr>
          <w:rFonts w:ascii="Cambria" w:eastAsia="Times New Roman" w:hAnsi="Cambria" w:cs="Arial"/>
          <w:color w:val="000000" w:themeColor="text1"/>
          <w:lang w:eastAsia="es-SV"/>
        </w:rPr>
        <w:t xml:space="preserve"> Finata "Memoria De Labores De Los Años 1981-1989", (S. D.)</w:t>
      </w:r>
    </w:p>
    <w:p w:rsidR="009210C7" w:rsidRPr="00015F05" w:rsidRDefault="009210C7" w:rsidP="009210C7">
      <w:pPr>
        <w:pStyle w:val="Prrafodelista"/>
        <w:rPr>
          <w:rFonts w:ascii="Cambria" w:eastAsia="Times New Roman" w:hAnsi="Cambria" w:cs="Arial"/>
          <w:color w:val="000000" w:themeColor="text1"/>
          <w:lang w:eastAsia="es-SV"/>
        </w:rPr>
      </w:pPr>
    </w:p>
    <w:p w:rsidR="009210C7" w:rsidRDefault="009210C7" w:rsidP="009210C7">
      <w:pPr>
        <w:pStyle w:val="Prrafodelista"/>
        <w:numPr>
          <w:ilvl w:val="0"/>
          <w:numId w:val="21"/>
        </w:numPr>
        <w:spacing w:after="0" w:line="240" w:lineRule="auto"/>
        <w:jc w:val="both"/>
        <w:rPr>
          <w:rFonts w:ascii="Cambria" w:eastAsia="Times New Roman" w:hAnsi="Cambria" w:cs="Arial"/>
          <w:color w:val="000000" w:themeColor="text1"/>
          <w:lang w:eastAsia="es-SV"/>
        </w:rPr>
      </w:pPr>
      <w:r w:rsidRPr="00015F05">
        <w:rPr>
          <w:rFonts w:ascii="Cambria" w:eastAsia="Times New Roman" w:hAnsi="Cambria" w:cs="Arial"/>
          <w:color w:val="000000" w:themeColor="text1"/>
          <w:lang w:eastAsia="es-SV"/>
        </w:rPr>
        <w:t xml:space="preserve"> Fusades "Boletín Nº 31 Económico Y Social", San Salvador, 1988.</w:t>
      </w:r>
    </w:p>
    <w:p w:rsidR="009210C7" w:rsidRPr="00015F05" w:rsidRDefault="009210C7" w:rsidP="009210C7">
      <w:pPr>
        <w:pStyle w:val="Prrafodelista"/>
        <w:rPr>
          <w:rFonts w:ascii="Cambria" w:eastAsia="Times New Roman" w:hAnsi="Cambria" w:cs="Arial"/>
          <w:color w:val="000000" w:themeColor="text1"/>
          <w:lang w:eastAsia="es-SV"/>
        </w:rPr>
      </w:pPr>
    </w:p>
    <w:p w:rsidR="009210C7" w:rsidRDefault="009210C7" w:rsidP="009210C7">
      <w:pPr>
        <w:pStyle w:val="Prrafodelista"/>
        <w:numPr>
          <w:ilvl w:val="0"/>
          <w:numId w:val="21"/>
        </w:numPr>
        <w:spacing w:after="0" w:line="240" w:lineRule="auto"/>
        <w:jc w:val="both"/>
        <w:rPr>
          <w:rFonts w:ascii="Cambria" w:eastAsia="Times New Roman" w:hAnsi="Cambria" w:cs="Arial"/>
          <w:color w:val="000000" w:themeColor="text1"/>
          <w:lang w:eastAsia="es-SV"/>
        </w:rPr>
      </w:pPr>
      <w:r w:rsidRPr="00015F05">
        <w:rPr>
          <w:rFonts w:ascii="Cambria" w:eastAsia="Times New Roman" w:hAnsi="Cambria" w:cs="Arial"/>
          <w:color w:val="000000" w:themeColor="text1"/>
          <w:lang w:eastAsia="es-SV"/>
        </w:rPr>
        <w:t xml:space="preserve"> U, E. S. "Estructuras Socio-Económicas Del Campo Salvadoreño", Capítulo I I, Revista Bimestral De La U. E. S. Julio- Agosto, San Salvador, 1971.</w:t>
      </w:r>
    </w:p>
    <w:p w:rsidR="009210C7" w:rsidRPr="00015F05" w:rsidRDefault="009210C7" w:rsidP="009210C7">
      <w:pPr>
        <w:pStyle w:val="Prrafodelista"/>
        <w:rPr>
          <w:rFonts w:ascii="Cambria" w:eastAsia="Times New Roman" w:hAnsi="Cambria" w:cs="Arial"/>
          <w:color w:val="000000" w:themeColor="text1"/>
          <w:lang w:eastAsia="es-SV"/>
        </w:rPr>
      </w:pPr>
    </w:p>
    <w:p w:rsidR="009210C7" w:rsidRPr="00015F05" w:rsidRDefault="009210C7" w:rsidP="009210C7">
      <w:pPr>
        <w:pStyle w:val="Prrafodelista"/>
        <w:numPr>
          <w:ilvl w:val="0"/>
          <w:numId w:val="21"/>
        </w:numPr>
        <w:spacing w:after="0" w:line="240" w:lineRule="auto"/>
        <w:jc w:val="both"/>
        <w:rPr>
          <w:rFonts w:ascii="Cambria" w:eastAsia="Times New Roman" w:hAnsi="Cambria" w:cs="Arial"/>
          <w:color w:val="000000" w:themeColor="text1"/>
          <w:lang w:eastAsia="es-SV"/>
        </w:rPr>
      </w:pPr>
      <w:r w:rsidRPr="00015F05">
        <w:rPr>
          <w:rFonts w:ascii="Cambria" w:eastAsia="Times New Roman" w:hAnsi="Cambria" w:cs="Arial"/>
          <w:color w:val="000000" w:themeColor="text1"/>
          <w:lang w:eastAsia="es-SV"/>
        </w:rPr>
        <w:t>Instituto Salvadoreño De Transformación Agraria (Ista). Documento Básico Del Proyecto De Reforma Agraria, Mayo 1980.</w:t>
      </w:r>
    </w:p>
    <w:p w:rsidR="009210C7" w:rsidRDefault="009210C7" w:rsidP="009210C7">
      <w:pPr>
        <w:spacing w:after="0" w:line="240" w:lineRule="auto"/>
        <w:jc w:val="both"/>
        <w:rPr>
          <w:rFonts w:ascii="Cambria" w:hAnsi="Cambria"/>
          <w:color w:val="000000" w:themeColor="text1"/>
        </w:rPr>
      </w:pPr>
    </w:p>
    <w:p w:rsidR="009210C7" w:rsidRPr="00015F05" w:rsidRDefault="009210C7" w:rsidP="009210C7">
      <w:pPr>
        <w:pStyle w:val="Prrafodelista"/>
        <w:numPr>
          <w:ilvl w:val="0"/>
          <w:numId w:val="21"/>
        </w:numPr>
        <w:jc w:val="both"/>
        <w:rPr>
          <w:rFonts w:ascii="Cambria" w:eastAsia="Calibri" w:hAnsi="Cambria" w:cs="Times New Roman"/>
          <w:color w:val="000000" w:themeColor="text1"/>
        </w:rPr>
      </w:pPr>
      <w:r w:rsidRPr="00015F05">
        <w:rPr>
          <w:rFonts w:ascii="Cambria" w:eastAsia="Times New Roman" w:hAnsi="Cambria" w:cs="Arial"/>
          <w:color w:val="000000" w:themeColor="text1"/>
          <w:lang w:eastAsia="es-SV"/>
        </w:rPr>
        <w:t>Ley De Creación Del Instituto Salvadoreño De Transformación Agraria.</w:t>
      </w:r>
      <w:r w:rsidRPr="00015F05">
        <w:rPr>
          <w:rFonts w:ascii="Cambria" w:eastAsia="Times New Roman" w:hAnsi="Cambria" w:cs="Arial"/>
          <w:bCs/>
          <w:color w:val="000000" w:themeColor="text1"/>
          <w:lang w:eastAsia="es-SV"/>
        </w:rPr>
        <w:t xml:space="preserve"> Decreto Legislativo,Nº:302,Tomo 247</w:t>
      </w:r>
      <w:r w:rsidRPr="00015F05">
        <w:rPr>
          <w:rFonts w:ascii="Cambria" w:eastAsia="Times New Roman" w:hAnsi="Cambria" w:cs="Arial"/>
          <w:color w:val="000000" w:themeColor="text1"/>
          <w:lang w:eastAsia="es-SV"/>
        </w:rPr>
        <w:t xml:space="preserve"> Publicación Do: </w:t>
      </w:r>
      <w:r w:rsidRPr="00015F05">
        <w:rPr>
          <w:rFonts w:ascii="Cambria" w:eastAsia="Times New Roman" w:hAnsi="Cambria" w:cs="Arial"/>
          <w:bCs/>
          <w:color w:val="000000" w:themeColor="text1"/>
          <w:lang w:eastAsia="es-SV"/>
        </w:rPr>
        <w:t>30/06/1975,</w:t>
      </w:r>
      <w:r w:rsidRPr="00015F05">
        <w:rPr>
          <w:rFonts w:ascii="Cambria" w:eastAsia="Times New Roman" w:hAnsi="Cambria" w:cs="Arial"/>
          <w:color w:val="000000" w:themeColor="text1"/>
          <w:lang w:eastAsia="es-SV"/>
        </w:rPr>
        <w:t xml:space="preserve"> Reformas: </w:t>
      </w:r>
      <w:r w:rsidRPr="00015F05">
        <w:rPr>
          <w:rFonts w:ascii="Cambria" w:eastAsia="Times New Roman" w:hAnsi="Cambria" w:cs="Arial"/>
          <w:bCs/>
          <w:color w:val="000000" w:themeColor="text1"/>
          <w:lang w:eastAsia="es-SV"/>
        </w:rPr>
        <w:t>(7) D. L. Nº 139, Del 13 De Septiembre De 2000, Publicado En El D.O. Nº 189, Tomo 349, Del 10 De Octubre De 2000.</w:t>
      </w:r>
    </w:p>
    <w:p w:rsidR="009210C7" w:rsidRDefault="009210C7" w:rsidP="009210C7">
      <w:pPr>
        <w:pStyle w:val="Default"/>
        <w:numPr>
          <w:ilvl w:val="0"/>
          <w:numId w:val="21"/>
        </w:numPr>
        <w:jc w:val="both"/>
        <w:rPr>
          <w:rFonts w:ascii="Cambria" w:hAnsi="Cambria"/>
          <w:bCs/>
          <w:color w:val="000000" w:themeColor="text1"/>
          <w:sz w:val="22"/>
          <w:szCs w:val="22"/>
        </w:rPr>
      </w:pPr>
      <w:r w:rsidRPr="00F107AA">
        <w:rPr>
          <w:rFonts w:ascii="Cambria" w:eastAsia="Times New Roman" w:hAnsi="Cambria"/>
          <w:color w:val="000000" w:themeColor="text1"/>
          <w:sz w:val="22"/>
          <w:szCs w:val="22"/>
          <w:lang w:eastAsia="es-SV"/>
        </w:rPr>
        <w:t>Ley Para La Afectación Y Traspaso De Tierras Agrícolas A Favor De Sus Cultivadores Directos.</w:t>
      </w:r>
      <w:r w:rsidRPr="00F107AA">
        <w:rPr>
          <w:rFonts w:ascii="Cambria" w:hAnsi="Cambria"/>
          <w:color w:val="000000" w:themeColor="text1"/>
          <w:sz w:val="22"/>
          <w:szCs w:val="22"/>
        </w:rPr>
        <w:t xml:space="preserve"> </w:t>
      </w:r>
      <w:r w:rsidRPr="00F107AA">
        <w:rPr>
          <w:rFonts w:ascii="Cambria" w:hAnsi="Cambria"/>
          <w:bCs/>
          <w:color w:val="000000" w:themeColor="text1"/>
          <w:sz w:val="22"/>
          <w:szCs w:val="22"/>
        </w:rPr>
        <w:t>Decreto Ley</w:t>
      </w:r>
      <w:r w:rsidRPr="00F107AA">
        <w:rPr>
          <w:rFonts w:ascii="Cambria" w:hAnsi="Cambria"/>
          <w:color w:val="000000" w:themeColor="text1"/>
          <w:sz w:val="22"/>
          <w:szCs w:val="22"/>
        </w:rPr>
        <w:t xml:space="preserve"> Nº: </w:t>
      </w:r>
      <w:r w:rsidRPr="00F107AA">
        <w:rPr>
          <w:rFonts w:ascii="Cambria" w:hAnsi="Cambria"/>
          <w:bCs/>
          <w:color w:val="000000" w:themeColor="text1"/>
          <w:sz w:val="22"/>
          <w:szCs w:val="22"/>
        </w:rPr>
        <w:t>207,</w:t>
      </w:r>
      <w:r w:rsidRPr="00F107AA">
        <w:rPr>
          <w:rFonts w:ascii="Cambria" w:hAnsi="Cambria"/>
          <w:color w:val="000000" w:themeColor="text1"/>
          <w:sz w:val="22"/>
          <w:szCs w:val="22"/>
        </w:rPr>
        <w:t xml:space="preserve"> Fecha:</w:t>
      </w:r>
      <w:r w:rsidRPr="00F107AA">
        <w:rPr>
          <w:rFonts w:ascii="Cambria" w:hAnsi="Cambria"/>
          <w:bCs/>
          <w:color w:val="000000" w:themeColor="text1"/>
          <w:sz w:val="22"/>
          <w:szCs w:val="22"/>
        </w:rPr>
        <w:t xml:space="preserve">       28/04/80</w:t>
      </w:r>
      <w:r w:rsidRPr="00F107AA">
        <w:rPr>
          <w:rFonts w:ascii="Cambria" w:hAnsi="Cambria"/>
          <w:color w:val="000000" w:themeColor="text1"/>
          <w:sz w:val="22"/>
          <w:szCs w:val="22"/>
        </w:rPr>
        <w:t xml:space="preserve"> D. Oficial: </w:t>
      </w:r>
      <w:r w:rsidRPr="00F107AA">
        <w:rPr>
          <w:rFonts w:ascii="Cambria" w:hAnsi="Cambria"/>
          <w:bCs/>
          <w:color w:val="000000" w:themeColor="text1"/>
          <w:sz w:val="22"/>
          <w:szCs w:val="22"/>
        </w:rPr>
        <w:t>78</w:t>
      </w:r>
      <w:r w:rsidRPr="00F107AA">
        <w:rPr>
          <w:rFonts w:ascii="Cambria" w:hAnsi="Cambria"/>
          <w:color w:val="000000" w:themeColor="text1"/>
          <w:sz w:val="22"/>
          <w:szCs w:val="22"/>
        </w:rPr>
        <w:t xml:space="preserve"> Tomo: </w:t>
      </w:r>
      <w:r w:rsidRPr="00F107AA">
        <w:rPr>
          <w:rFonts w:ascii="Cambria" w:hAnsi="Cambria"/>
          <w:bCs/>
          <w:color w:val="000000" w:themeColor="text1"/>
          <w:sz w:val="22"/>
          <w:szCs w:val="22"/>
        </w:rPr>
        <w:t>267</w:t>
      </w:r>
      <w:r>
        <w:rPr>
          <w:rFonts w:ascii="Cambria" w:hAnsi="Cambria"/>
          <w:bCs/>
          <w:color w:val="000000" w:themeColor="text1"/>
          <w:sz w:val="22"/>
          <w:szCs w:val="22"/>
        </w:rPr>
        <w:t>.</w:t>
      </w:r>
    </w:p>
    <w:p w:rsidR="009210C7" w:rsidRPr="00F107AA" w:rsidRDefault="009210C7" w:rsidP="009210C7">
      <w:pPr>
        <w:pStyle w:val="Default"/>
        <w:jc w:val="both"/>
        <w:rPr>
          <w:rFonts w:ascii="Cambria" w:hAnsi="Cambria"/>
          <w:color w:val="000000" w:themeColor="text1"/>
          <w:sz w:val="22"/>
          <w:szCs w:val="22"/>
        </w:rPr>
      </w:pPr>
    </w:p>
    <w:p w:rsidR="009210C7" w:rsidRPr="00F107AA" w:rsidRDefault="009210C7" w:rsidP="009210C7">
      <w:pPr>
        <w:spacing w:after="0" w:line="240" w:lineRule="auto"/>
        <w:jc w:val="both"/>
        <w:rPr>
          <w:rFonts w:ascii="Cambria" w:eastAsia="Times New Roman" w:hAnsi="Cambria"/>
          <w:vanish/>
          <w:color w:val="000000" w:themeColor="text1"/>
          <w:lang w:eastAsia="es-SV"/>
        </w:rPr>
      </w:pPr>
    </w:p>
    <w:tbl>
      <w:tblPr>
        <w:tblW w:w="5000" w:type="pct"/>
        <w:tblCellSpacing w:w="0" w:type="dxa"/>
        <w:tblCellMar>
          <w:left w:w="0" w:type="dxa"/>
          <w:right w:w="0" w:type="dxa"/>
        </w:tblCellMar>
        <w:tblLook w:val="04A0"/>
      </w:tblPr>
      <w:tblGrid>
        <w:gridCol w:w="8838"/>
      </w:tblGrid>
      <w:tr w:rsidR="009210C7" w:rsidRPr="00F107AA" w:rsidTr="00140F34">
        <w:trPr>
          <w:tblCellSpacing w:w="0" w:type="dxa"/>
        </w:trPr>
        <w:tc>
          <w:tcPr>
            <w:tcW w:w="5000" w:type="pct"/>
            <w:hideMark/>
          </w:tcPr>
          <w:p w:rsidR="009210C7" w:rsidRPr="00015F05" w:rsidRDefault="009210C7" w:rsidP="00140F34">
            <w:pPr>
              <w:spacing w:after="0" w:line="240" w:lineRule="auto"/>
              <w:jc w:val="both"/>
              <w:rPr>
                <w:rFonts w:ascii="Cambria" w:eastAsia="Times New Roman" w:hAnsi="Cambria"/>
                <w:color w:val="000000" w:themeColor="text1"/>
                <w:lang w:eastAsia="es-SV"/>
              </w:rPr>
            </w:pPr>
          </w:p>
        </w:tc>
      </w:tr>
    </w:tbl>
    <w:p w:rsidR="009210C7" w:rsidRPr="00F107AA" w:rsidRDefault="009210C7" w:rsidP="009210C7">
      <w:pPr>
        <w:pStyle w:val="Default"/>
        <w:numPr>
          <w:ilvl w:val="0"/>
          <w:numId w:val="21"/>
        </w:numPr>
        <w:jc w:val="both"/>
        <w:rPr>
          <w:rFonts w:ascii="Cambria" w:hAnsi="Cambria"/>
          <w:color w:val="000000" w:themeColor="text1"/>
          <w:sz w:val="22"/>
          <w:szCs w:val="22"/>
        </w:rPr>
      </w:pPr>
      <w:r w:rsidRPr="00F107AA">
        <w:rPr>
          <w:rFonts w:ascii="Cambria" w:hAnsi="Cambria"/>
          <w:bCs/>
          <w:color w:val="000000" w:themeColor="text1"/>
          <w:sz w:val="22"/>
          <w:szCs w:val="22"/>
        </w:rPr>
        <w:t>Ley Basica De La Reforma Agraria ,</w:t>
      </w:r>
      <w:r w:rsidRPr="00F107AA">
        <w:rPr>
          <w:rFonts w:ascii="Cambria" w:hAnsi="Cambria"/>
          <w:color w:val="000000" w:themeColor="text1"/>
          <w:sz w:val="22"/>
          <w:szCs w:val="22"/>
        </w:rPr>
        <w:t xml:space="preserve">Decreto Ley Nº: 153 Fecha:05/03/1980 D. Oficial: 46 Tomo: 266 Publicación Do: 05/03/1980, Reformas:  D. Ley Nº 667, Del 28 De Abril De 1981, Publicado En El D.O. Nº 79, Tomo 271, Del 4 De Mayo De 1981. </w:t>
      </w:r>
    </w:p>
    <w:p w:rsidR="007D6F00" w:rsidRPr="005B5BFA" w:rsidRDefault="007D6F00" w:rsidP="005B5BFA">
      <w:pPr>
        <w:spacing w:line="360" w:lineRule="auto"/>
        <w:jc w:val="both"/>
        <w:rPr>
          <w:rFonts w:ascii="Cambria" w:hAnsi="Cambria"/>
        </w:rPr>
      </w:pPr>
    </w:p>
    <w:sectPr w:rsidR="007D6F00" w:rsidRPr="005B5BFA" w:rsidSect="0015549B">
      <w:footerReference w:type="default" r:id="rId9"/>
      <w:endnotePr>
        <w:numFmt w:val="decimal"/>
      </w:endnotePr>
      <w:pgSz w:w="12240" w:h="15840"/>
      <w:pgMar w:top="1417" w:right="1701" w:bottom="1417" w:left="170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05C3" w:rsidRDefault="004F05C3" w:rsidP="0015549B">
      <w:pPr>
        <w:spacing w:after="0" w:line="240" w:lineRule="auto"/>
      </w:pPr>
      <w:r>
        <w:separator/>
      </w:r>
    </w:p>
  </w:endnote>
  <w:endnote w:type="continuationSeparator" w:id="1">
    <w:p w:rsidR="004F05C3" w:rsidRDefault="004F05C3" w:rsidP="001554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27454"/>
      <w:docPartObj>
        <w:docPartGallery w:val="Page Numbers (Bottom of Page)"/>
        <w:docPartUnique/>
      </w:docPartObj>
    </w:sdtPr>
    <w:sdtContent>
      <w:p w:rsidR="00B73F37" w:rsidRDefault="00E3668C">
        <w:pPr>
          <w:pStyle w:val="Piedepgina"/>
        </w:pPr>
        <w:r w:rsidRPr="00E3668C">
          <w:rPr>
            <w:rFonts w:asciiTheme="majorHAnsi" w:hAnsiTheme="majorHAnsi"/>
            <w:noProof/>
            <w:sz w:val="28"/>
            <w:szCs w:val="28"/>
            <w:lang w:val="es-ES" w:eastAsia="zh-TW"/>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3073" type="#_x0000_t107" style="position:absolute;margin-left:0;margin-top:0;width:101pt;height:27.05pt;rotation:360;z-index:251660288;mso-position-horizontal:center;mso-position-horizontal-relative:margin;mso-position-vertical:center;mso-position-vertical-relative:bottom-margin-area" filled="f" fillcolor="#17365d [2415]" strokecolor="#71a0dc [1631]">
              <v:textbox style="mso-next-textbox:#_x0000_s3073">
                <w:txbxContent>
                  <w:p w:rsidR="00B73F37" w:rsidRDefault="00E3668C">
                    <w:pPr>
                      <w:jc w:val="center"/>
                      <w:rPr>
                        <w:color w:val="4F81BD" w:themeColor="accent1"/>
                        <w:lang w:val="es-ES"/>
                      </w:rPr>
                    </w:pPr>
                    <w:r>
                      <w:rPr>
                        <w:lang w:val="es-ES"/>
                      </w:rPr>
                      <w:fldChar w:fldCharType="begin"/>
                    </w:r>
                    <w:r w:rsidR="00B73F37">
                      <w:rPr>
                        <w:lang w:val="es-ES"/>
                      </w:rPr>
                      <w:instrText xml:space="preserve"> PAGE    \* MERGEFORMAT </w:instrText>
                    </w:r>
                    <w:r>
                      <w:rPr>
                        <w:lang w:val="es-ES"/>
                      </w:rPr>
                      <w:fldChar w:fldCharType="separate"/>
                    </w:r>
                    <w:r w:rsidR="001F4014" w:rsidRPr="001F4014">
                      <w:rPr>
                        <w:noProof/>
                        <w:color w:val="4F81BD" w:themeColor="accent1"/>
                      </w:rPr>
                      <w:t>23</w:t>
                    </w:r>
                    <w:r>
                      <w:rPr>
                        <w:lang w:val="es-ES"/>
                      </w:rPr>
                      <w:fldChar w:fldCharType="end"/>
                    </w:r>
                  </w:p>
                </w:txbxContent>
              </v:textbox>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05C3" w:rsidRDefault="004F05C3" w:rsidP="0015549B">
      <w:pPr>
        <w:spacing w:after="0" w:line="240" w:lineRule="auto"/>
      </w:pPr>
      <w:r>
        <w:separator/>
      </w:r>
    </w:p>
  </w:footnote>
  <w:footnote w:type="continuationSeparator" w:id="1">
    <w:p w:rsidR="004F05C3" w:rsidRDefault="004F05C3" w:rsidP="0015549B">
      <w:pPr>
        <w:spacing w:after="0" w:line="240" w:lineRule="auto"/>
      </w:pPr>
      <w:r>
        <w:continuationSeparator/>
      </w:r>
    </w:p>
  </w:footnote>
  <w:footnote w:id="2">
    <w:p w:rsidR="005B5BFA" w:rsidRPr="000E5310" w:rsidRDefault="005B5BFA">
      <w:pPr>
        <w:pStyle w:val="Textonotapie"/>
      </w:pPr>
      <w:r>
        <w:rPr>
          <w:rStyle w:val="Refdenotaalpie"/>
        </w:rPr>
        <w:footnoteRef/>
      </w:r>
      <w:r>
        <w:t xml:space="preserve"> </w:t>
      </w:r>
      <w:r w:rsidR="000E5310" w:rsidRPr="005223C7">
        <w:rPr>
          <w:rFonts w:ascii="Cambria" w:eastAsia="Times New Roman" w:hAnsi="Cambria" w:cs="Arial"/>
          <w:color w:val="FF0000"/>
          <w:sz w:val="16"/>
          <w:szCs w:val="16"/>
          <w:lang w:eastAsia="es-SV"/>
        </w:rPr>
        <w:t xml:space="preserve"> </w:t>
      </w:r>
      <w:r w:rsidR="000E5310" w:rsidRPr="000E5310">
        <w:rPr>
          <w:rFonts w:ascii="Cambria" w:eastAsia="Times New Roman" w:hAnsi="Cambria" w:cs="Arial"/>
          <w:color w:val="000000" w:themeColor="text1"/>
          <w:sz w:val="16"/>
          <w:szCs w:val="16"/>
          <w:lang w:eastAsia="es-SV"/>
        </w:rPr>
        <w:t>ALVARENGA, IVO PRIAMO "</w:t>
      </w:r>
      <w:r w:rsidR="000D2E18" w:rsidRPr="000E5310">
        <w:rPr>
          <w:rFonts w:ascii="Cambria" w:eastAsia="Times New Roman" w:hAnsi="Cambria" w:cs="Arial"/>
          <w:color w:val="000000" w:themeColor="text1"/>
          <w:sz w:val="16"/>
          <w:szCs w:val="16"/>
          <w:lang w:eastAsia="es-SV"/>
        </w:rPr>
        <w:t>Temas De Derecho Y Reforma Agraria", Educa, San José, 1977.</w:t>
      </w:r>
      <w:r w:rsidR="000D2E18" w:rsidRPr="000E5310">
        <w:rPr>
          <w:rFonts w:ascii="Cambria" w:eastAsia="Times New Roman" w:hAnsi="Cambria"/>
          <w:color w:val="000000" w:themeColor="text1"/>
          <w:sz w:val="16"/>
          <w:szCs w:val="16"/>
          <w:lang w:eastAsia="es-SV"/>
        </w:rPr>
        <w:br/>
      </w:r>
      <w:r w:rsidR="000D2E18" w:rsidRPr="000E5310">
        <w:rPr>
          <w:rFonts w:ascii="Cambria" w:eastAsia="Times New Roman" w:hAnsi="Cambria"/>
          <w:color w:val="000000" w:themeColor="text1"/>
          <w:sz w:val="16"/>
          <w:szCs w:val="16"/>
          <w:lang w:eastAsia="es-SV"/>
        </w:rPr>
        <w:br/>
      </w:r>
    </w:p>
  </w:footnote>
  <w:footnote w:id="3">
    <w:p w:rsidR="005B5BFA" w:rsidRPr="000E5310" w:rsidRDefault="005B5BFA" w:rsidP="00AE6691">
      <w:pPr>
        <w:pStyle w:val="Textonotapie"/>
      </w:pPr>
      <w:r>
        <w:rPr>
          <w:rStyle w:val="Refdenotaalpie"/>
        </w:rPr>
        <w:footnoteRef/>
      </w:r>
      <w:r>
        <w:t xml:space="preserve"> </w:t>
      </w:r>
      <w:r w:rsidR="000E5310" w:rsidRPr="000E5310">
        <w:rPr>
          <w:rFonts w:ascii="Cambria" w:eastAsia="Times New Roman" w:hAnsi="Cambria" w:cs="Arial"/>
          <w:color w:val="000000" w:themeColor="text1"/>
          <w:sz w:val="16"/>
          <w:szCs w:val="16"/>
          <w:lang w:eastAsia="es-SV"/>
        </w:rPr>
        <w:t>4) COTO, JOSÉ EFRAÌN. "</w:t>
      </w:r>
      <w:r w:rsidR="000D2E18" w:rsidRPr="000E5310">
        <w:rPr>
          <w:rFonts w:ascii="Cambria" w:eastAsia="Times New Roman" w:hAnsi="Cambria" w:cs="Arial"/>
          <w:color w:val="000000" w:themeColor="text1"/>
          <w:sz w:val="16"/>
          <w:szCs w:val="16"/>
          <w:lang w:eastAsia="es-SV"/>
        </w:rPr>
        <w:t>Proyecciones Sociales, Políticas Y Económicas De La Reforma Agraria En Centro América", (Tesis Doctoral).</w:t>
      </w:r>
      <w:r w:rsidR="000D2E18" w:rsidRPr="005223C7">
        <w:rPr>
          <w:rFonts w:ascii="Cambria" w:eastAsia="Times New Roman" w:hAnsi="Cambria"/>
          <w:color w:val="000000"/>
          <w:sz w:val="16"/>
          <w:szCs w:val="16"/>
          <w:lang w:eastAsia="es-SV"/>
        </w:rPr>
        <w:br/>
      </w:r>
    </w:p>
  </w:footnote>
  <w:footnote w:id="4">
    <w:p w:rsidR="0085322C" w:rsidRPr="0085322C" w:rsidRDefault="005B5BFA" w:rsidP="00AE6691">
      <w:pPr>
        <w:jc w:val="both"/>
        <w:rPr>
          <w:rFonts w:ascii="Cambria" w:eastAsia="Times New Roman" w:hAnsi="Cambria" w:cs="Arial"/>
          <w:bCs/>
          <w:color w:val="000000" w:themeColor="text1"/>
          <w:sz w:val="16"/>
          <w:szCs w:val="16"/>
          <w:lang w:eastAsia="es-SV"/>
        </w:rPr>
      </w:pPr>
      <w:r>
        <w:rPr>
          <w:rStyle w:val="Refdenotaalpie"/>
        </w:rPr>
        <w:footnoteRef/>
      </w:r>
      <w:r>
        <w:t xml:space="preserve"> </w:t>
      </w:r>
      <w:r w:rsidR="000D2E18" w:rsidRPr="0085322C">
        <w:rPr>
          <w:rFonts w:ascii="Cambria" w:eastAsia="Times New Roman" w:hAnsi="Cambria" w:cs="Arial"/>
          <w:color w:val="000000" w:themeColor="text1"/>
          <w:sz w:val="16"/>
          <w:szCs w:val="16"/>
          <w:lang w:eastAsia="es-SV"/>
        </w:rPr>
        <w:t>LEY DE CREACIÓN DEL INSTITUTO SALVADOREÑO DE TRANSFORMACIÓN AGRARIA</w:t>
      </w:r>
      <w:r w:rsidR="0085322C" w:rsidRPr="0085322C">
        <w:rPr>
          <w:rFonts w:ascii="Cambria" w:eastAsia="Times New Roman" w:hAnsi="Cambria" w:cs="Arial"/>
          <w:color w:val="000000" w:themeColor="text1"/>
          <w:sz w:val="16"/>
          <w:szCs w:val="16"/>
          <w:lang w:eastAsia="es-SV"/>
        </w:rPr>
        <w:t>.</w:t>
      </w:r>
      <w:r w:rsidR="0085322C" w:rsidRPr="0085322C">
        <w:rPr>
          <w:rFonts w:ascii="Cambria" w:eastAsia="Times New Roman" w:hAnsi="Cambria" w:cs="Arial"/>
          <w:bCs/>
          <w:color w:val="000000" w:themeColor="text1"/>
          <w:sz w:val="16"/>
          <w:szCs w:val="16"/>
          <w:lang w:eastAsia="es-SV"/>
        </w:rPr>
        <w:t xml:space="preserve"> Decreto Legislativo,nº:302,tomo 247</w:t>
      </w:r>
      <w:r w:rsidR="0085322C" w:rsidRPr="0085322C">
        <w:rPr>
          <w:rFonts w:ascii="Cambria" w:eastAsia="Times New Roman" w:hAnsi="Cambria" w:cs="Arial"/>
          <w:color w:val="000000" w:themeColor="text1"/>
          <w:sz w:val="16"/>
          <w:szCs w:val="16"/>
          <w:lang w:eastAsia="es-SV"/>
        </w:rPr>
        <w:t xml:space="preserve"> Publicación DO: </w:t>
      </w:r>
      <w:r w:rsidR="0085322C" w:rsidRPr="0085322C">
        <w:rPr>
          <w:rFonts w:ascii="Cambria" w:eastAsia="Times New Roman" w:hAnsi="Cambria" w:cs="Arial"/>
          <w:bCs/>
          <w:color w:val="000000" w:themeColor="text1"/>
          <w:sz w:val="16"/>
          <w:szCs w:val="16"/>
          <w:lang w:eastAsia="es-SV"/>
        </w:rPr>
        <w:t>30/06/1975,</w:t>
      </w:r>
      <w:r w:rsidR="0085322C" w:rsidRPr="0085322C">
        <w:rPr>
          <w:rFonts w:ascii="Cambria" w:eastAsia="Times New Roman" w:hAnsi="Cambria" w:cs="Arial"/>
          <w:color w:val="000000" w:themeColor="text1"/>
          <w:sz w:val="16"/>
          <w:szCs w:val="16"/>
          <w:lang w:eastAsia="es-SV"/>
        </w:rPr>
        <w:t xml:space="preserve"> Reformas: </w:t>
      </w:r>
      <w:r w:rsidR="0085322C" w:rsidRPr="0085322C">
        <w:rPr>
          <w:rFonts w:ascii="Cambria" w:eastAsia="Times New Roman" w:hAnsi="Cambria" w:cs="Arial"/>
          <w:bCs/>
          <w:color w:val="000000" w:themeColor="text1"/>
          <w:sz w:val="16"/>
          <w:szCs w:val="16"/>
          <w:lang w:eastAsia="es-SV"/>
        </w:rPr>
        <w:t>(7) D. L. Nº 139, del 13 de septiembre de 2000, publicado en el D.O. Nº 189, Tomo 349, del 10 de octubre de 2000.</w:t>
      </w:r>
    </w:p>
    <w:p w:rsidR="005B5BFA" w:rsidRPr="006A3282" w:rsidRDefault="005B5BFA">
      <w:pPr>
        <w:pStyle w:val="Textonotapie"/>
      </w:pPr>
    </w:p>
  </w:footnote>
  <w:footnote w:id="5">
    <w:p w:rsidR="005B5BFA" w:rsidRPr="006A3282" w:rsidRDefault="005B5BFA" w:rsidP="00AE6691">
      <w:pPr>
        <w:pStyle w:val="Textonotapie"/>
      </w:pPr>
      <w:r>
        <w:rPr>
          <w:rStyle w:val="Refdenotaalpie"/>
        </w:rPr>
        <w:footnoteRef/>
      </w:r>
      <w:r>
        <w:t xml:space="preserve"> </w:t>
      </w:r>
      <w:r w:rsidR="006A3282" w:rsidRPr="006A3282">
        <w:rPr>
          <w:rFonts w:ascii="Cambria" w:eastAsia="Times New Roman" w:hAnsi="Cambria" w:cs="Arial"/>
          <w:color w:val="000000" w:themeColor="text1"/>
          <w:sz w:val="16"/>
          <w:szCs w:val="16"/>
          <w:lang w:eastAsia="es-SV"/>
        </w:rPr>
        <w:t>MONTES, SEGUNDO. "</w:t>
      </w:r>
      <w:r w:rsidR="000D2E18" w:rsidRPr="006A3282">
        <w:rPr>
          <w:rFonts w:ascii="Cambria" w:eastAsia="Times New Roman" w:hAnsi="Cambria" w:cs="Arial"/>
          <w:color w:val="000000" w:themeColor="text1"/>
          <w:sz w:val="16"/>
          <w:szCs w:val="16"/>
          <w:lang w:eastAsia="es-SV"/>
        </w:rPr>
        <w:t>El Agro Salvadoreño 1973-1980", Uca, Editores, San Salvador, 1981.</w:t>
      </w:r>
      <w:r w:rsidR="000D2E18" w:rsidRPr="005223C7">
        <w:rPr>
          <w:rFonts w:ascii="Cambria" w:eastAsia="Times New Roman" w:hAnsi="Cambria"/>
          <w:color w:val="000000"/>
          <w:sz w:val="16"/>
          <w:szCs w:val="16"/>
          <w:lang w:eastAsia="es-SV"/>
        </w:rPr>
        <w:br/>
      </w:r>
      <w:r w:rsidR="000D2E18" w:rsidRPr="005223C7">
        <w:rPr>
          <w:rFonts w:ascii="Cambria" w:eastAsia="Times New Roman" w:hAnsi="Cambria"/>
          <w:color w:val="000000"/>
          <w:sz w:val="16"/>
          <w:szCs w:val="16"/>
          <w:lang w:eastAsia="es-SV"/>
        </w:rPr>
        <w:br/>
      </w:r>
    </w:p>
  </w:footnote>
  <w:footnote w:id="6">
    <w:p w:rsidR="00836F9A" w:rsidRPr="0085322C" w:rsidRDefault="00836F9A" w:rsidP="00AE6691">
      <w:pPr>
        <w:pStyle w:val="Textonotapie"/>
        <w:jc w:val="both"/>
      </w:pPr>
      <w:r>
        <w:rPr>
          <w:rStyle w:val="Refdenotaalpie"/>
        </w:rPr>
        <w:footnoteRef/>
      </w:r>
      <w:r>
        <w:t xml:space="preserve"> </w:t>
      </w:r>
      <w:r w:rsidR="0085322C" w:rsidRPr="005223C7">
        <w:rPr>
          <w:rFonts w:ascii="Cambria" w:eastAsia="Times New Roman" w:hAnsi="Cambria" w:cs="Arial"/>
          <w:color w:val="000000"/>
          <w:sz w:val="16"/>
          <w:szCs w:val="16"/>
          <w:lang w:eastAsia="es-SV"/>
        </w:rPr>
        <w:t>MENJIVAR, RAFAEL "</w:t>
      </w:r>
      <w:r w:rsidR="000D2E18" w:rsidRPr="005223C7">
        <w:rPr>
          <w:rFonts w:ascii="Cambria" w:eastAsia="Times New Roman" w:hAnsi="Cambria" w:cs="Arial"/>
          <w:color w:val="000000"/>
          <w:sz w:val="16"/>
          <w:szCs w:val="16"/>
          <w:lang w:eastAsia="es-SV"/>
        </w:rPr>
        <w:t>Reforma Agraria", Guatemala- Bolivia- Cuba; Editorial Universitaria, San Salvador, 1969.</w:t>
      </w:r>
      <w:r w:rsidR="000D2E18" w:rsidRPr="005223C7">
        <w:rPr>
          <w:rFonts w:ascii="Cambria" w:eastAsia="Times New Roman" w:hAnsi="Cambria"/>
          <w:color w:val="000000"/>
          <w:sz w:val="16"/>
          <w:szCs w:val="16"/>
          <w:lang w:eastAsia="es-SV"/>
        </w:rPr>
        <w:br/>
      </w:r>
      <w:r w:rsidR="000D2E18" w:rsidRPr="005223C7">
        <w:rPr>
          <w:rFonts w:ascii="Cambria" w:eastAsia="Times New Roman" w:hAnsi="Cambria"/>
          <w:color w:val="000000"/>
          <w:sz w:val="16"/>
          <w:szCs w:val="16"/>
          <w:lang w:eastAsia="es-SV"/>
        </w:rPr>
        <w:br/>
      </w:r>
    </w:p>
  </w:footnote>
  <w:footnote w:id="7">
    <w:p w:rsidR="00836F9A" w:rsidRPr="0085322C" w:rsidRDefault="00836F9A" w:rsidP="00AE6691">
      <w:pPr>
        <w:pStyle w:val="Textonotapie"/>
        <w:jc w:val="both"/>
        <w:rPr>
          <w:color w:val="000000" w:themeColor="text1"/>
          <w:lang w:val="es-ES"/>
        </w:rPr>
      </w:pPr>
      <w:r>
        <w:rPr>
          <w:rStyle w:val="Refdenotaalpie"/>
        </w:rPr>
        <w:footnoteRef/>
      </w:r>
      <w:r>
        <w:t xml:space="preserve"> </w:t>
      </w:r>
      <w:r w:rsidR="0085322C" w:rsidRPr="0085322C">
        <w:rPr>
          <w:rFonts w:ascii="Cambria" w:eastAsia="Times New Roman" w:hAnsi="Cambria" w:cs="Arial"/>
          <w:color w:val="000000" w:themeColor="text1"/>
          <w:sz w:val="16"/>
          <w:szCs w:val="16"/>
          <w:lang w:eastAsia="es-SV"/>
        </w:rPr>
        <w:t>COMISIÓN DE REFORMA AGRARIA NACIONAL "</w:t>
      </w:r>
      <w:r w:rsidR="000D2E18" w:rsidRPr="0085322C">
        <w:rPr>
          <w:rFonts w:ascii="Cambria" w:eastAsia="Times New Roman" w:hAnsi="Cambria" w:cs="Arial"/>
          <w:color w:val="000000" w:themeColor="text1"/>
          <w:sz w:val="16"/>
          <w:szCs w:val="16"/>
          <w:lang w:eastAsia="es-SV"/>
        </w:rPr>
        <w:t xml:space="preserve">Fundamentos Y Perspectivas Del Proceso De Reforma Agraria En El Salvador", Ministerio </w:t>
      </w:r>
      <w:r w:rsidR="000D2E18">
        <w:rPr>
          <w:rFonts w:ascii="Cambria" w:eastAsia="Times New Roman" w:hAnsi="Cambria" w:cs="Arial"/>
          <w:color w:val="000000" w:themeColor="text1"/>
          <w:sz w:val="16"/>
          <w:szCs w:val="16"/>
          <w:lang w:eastAsia="es-SV"/>
        </w:rPr>
        <w:t>D</w:t>
      </w:r>
      <w:r w:rsidR="000D2E18" w:rsidRPr="0085322C">
        <w:rPr>
          <w:rFonts w:ascii="Cambria" w:eastAsia="Times New Roman" w:hAnsi="Cambria" w:cs="Arial"/>
          <w:color w:val="000000" w:themeColor="text1"/>
          <w:sz w:val="16"/>
          <w:szCs w:val="16"/>
          <w:lang w:eastAsia="es-SV"/>
        </w:rPr>
        <w:t>e Agricultura Y Ganadería, San Salvador, 1981</w:t>
      </w:r>
      <w:r w:rsidR="000D2E18">
        <w:rPr>
          <w:rFonts w:ascii="Cambria" w:eastAsia="Times New Roman" w:hAnsi="Cambria" w:cs="Arial"/>
          <w:color w:val="000000" w:themeColor="text1"/>
          <w:sz w:val="16"/>
          <w:szCs w:val="16"/>
          <w:lang w:eastAsia="es-SV"/>
        </w:rPr>
        <w:t>.</w:t>
      </w:r>
    </w:p>
  </w:footnote>
  <w:footnote w:id="8">
    <w:p w:rsidR="0085322C" w:rsidRPr="00F82936" w:rsidRDefault="00836F9A" w:rsidP="0085322C">
      <w:pPr>
        <w:jc w:val="both"/>
        <w:rPr>
          <w:rFonts w:ascii="Cambria" w:eastAsia="Times New Roman" w:hAnsi="Cambria" w:cs="Arial"/>
          <w:bCs/>
          <w:color w:val="FF0000"/>
          <w:sz w:val="16"/>
          <w:szCs w:val="16"/>
          <w:lang w:eastAsia="es-SV"/>
        </w:rPr>
      </w:pPr>
      <w:r>
        <w:rPr>
          <w:rStyle w:val="Refdenotaalpie"/>
        </w:rPr>
        <w:footnoteRef/>
      </w:r>
      <w:r>
        <w:t xml:space="preserve"> </w:t>
      </w:r>
      <w:r w:rsidR="000D2E18" w:rsidRPr="0085322C">
        <w:rPr>
          <w:rFonts w:ascii="Cambria" w:eastAsia="Times New Roman" w:hAnsi="Cambria" w:cs="Arial"/>
          <w:color w:val="000000" w:themeColor="text1"/>
          <w:sz w:val="16"/>
          <w:szCs w:val="16"/>
          <w:lang w:eastAsia="es-SV"/>
        </w:rPr>
        <w:t>LEY DE CREACIÓN DEL INSTITUTO SALVADOREÑO DE TRANSFORMACIÓN AGRARIA</w:t>
      </w:r>
      <w:r w:rsidR="0085322C" w:rsidRPr="0085322C">
        <w:rPr>
          <w:rFonts w:ascii="Cambria" w:eastAsia="Times New Roman" w:hAnsi="Cambria" w:cs="Arial"/>
          <w:color w:val="000000" w:themeColor="text1"/>
          <w:sz w:val="16"/>
          <w:szCs w:val="16"/>
          <w:lang w:eastAsia="es-SV"/>
        </w:rPr>
        <w:t>.</w:t>
      </w:r>
      <w:r w:rsidR="0085322C" w:rsidRPr="0085322C">
        <w:rPr>
          <w:rFonts w:ascii="Cambria" w:eastAsia="Times New Roman" w:hAnsi="Cambria" w:cs="Arial"/>
          <w:bCs/>
          <w:color w:val="000000" w:themeColor="text1"/>
          <w:sz w:val="16"/>
          <w:szCs w:val="16"/>
          <w:lang w:eastAsia="es-SV"/>
        </w:rPr>
        <w:t xml:space="preserve"> Decreto Legislativo,nº:302,tomo 247</w:t>
      </w:r>
      <w:r w:rsidR="0085322C" w:rsidRPr="0085322C">
        <w:rPr>
          <w:rFonts w:ascii="Cambria" w:eastAsia="Times New Roman" w:hAnsi="Cambria" w:cs="Arial"/>
          <w:color w:val="000000" w:themeColor="text1"/>
          <w:sz w:val="16"/>
          <w:szCs w:val="16"/>
          <w:lang w:eastAsia="es-SV"/>
        </w:rPr>
        <w:t xml:space="preserve"> Publicación DO: </w:t>
      </w:r>
      <w:r w:rsidR="0085322C" w:rsidRPr="0085322C">
        <w:rPr>
          <w:rFonts w:ascii="Cambria" w:eastAsia="Times New Roman" w:hAnsi="Cambria" w:cs="Arial"/>
          <w:bCs/>
          <w:color w:val="000000" w:themeColor="text1"/>
          <w:sz w:val="16"/>
          <w:szCs w:val="16"/>
          <w:lang w:eastAsia="es-SV"/>
        </w:rPr>
        <w:t>30/06/1975,</w:t>
      </w:r>
      <w:r w:rsidR="0085322C" w:rsidRPr="0085322C">
        <w:rPr>
          <w:rFonts w:ascii="Cambria" w:eastAsia="Times New Roman" w:hAnsi="Cambria" w:cs="Arial"/>
          <w:color w:val="000000" w:themeColor="text1"/>
          <w:sz w:val="16"/>
          <w:szCs w:val="16"/>
          <w:lang w:eastAsia="es-SV"/>
        </w:rPr>
        <w:t xml:space="preserve"> Reformas: </w:t>
      </w:r>
      <w:r w:rsidR="0085322C" w:rsidRPr="0085322C">
        <w:rPr>
          <w:rFonts w:ascii="Cambria" w:eastAsia="Times New Roman" w:hAnsi="Cambria" w:cs="Arial"/>
          <w:bCs/>
          <w:color w:val="000000" w:themeColor="text1"/>
          <w:sz w:val="16"/>
          <w:szCs w:val="16"/>
          <w:lang w:eastAsia="es-SV"/>
        </w:rPr>
        <w:t>(7) D. L. Nº 139, del 13 de septiembre de 2000, publicado en el D.O. Nº 189, Tomo 349, del 10 de octubre de 2000.</w:t>
      </w:r>
    </w:p>
    <w:p w:rsidR="00836F9A" w:rsidRPr="0085322C" w:rsidRDefault="00836F9A">
      <w:pPr>
        <w:pStyle w:val="Textonotapie"/>
      </w:pPr>
    </w:p>
  </w:footnote>
  <w:footnote w:id="9">
    <w:p w:rsidR="00836F9A" w:rsidRPr="00836F9A" w:rsidRDefault="00836F9A" w:rsidP="00AE6691">
      <w:pPr>
        <w:pStyle w:val="Textonotapie"/>
        <w:jc w:val="both"/>
        <w:rPr>
          <w:lang w:val="es-ES"/>
        </w:rPr>
      </w:pPr>
      <w:r>
        <w:rPr>
          <w:rStyle w:val="Refdenotaalpie"/>
        </w:rPr>
        <w:footnoteRef/>
      </w:r>
      <w:r>
        <w:t xml:space="preserve"> </w:t>
      </w:r>
      <w:r w:rsidR="00AE6691" w:rsidRPr="000204FC">
        <w:rPr>
          <w:rFonts w:ascii="Cambria" w:hAnsi="Cambria"/>
          <w:bCs/>
          <w:sz w:val="16"/>
          <w:szCs w:val="16"/>
        </w:rPr>
        <w:t xml:space="preserve">LEY BASICA DE LA REFORMA AGRARIA </w:t>
      </w:r>
      <w:r w:rsidR="00AE6691">
        <w:rPr>
          <w:rFonts w:ascii="Cambria" w:hAnsi="Cambria"/>
          <w:bCs/>
          <w:sz w:val="16"/>
          <w:szCs w:val="16"/>
        </w:rPr>
        <w:t>,</w:t>
      </w:r>
      <w:r w:rsidR="00AE6691" w:rsidRPr="000204FC">
        <w:rPr>
          <w:rFonts w:ascii="Cambria" w:hAnsi="Cambria"/>
          <w:sz w:val="16"/>
          <w:szCs w:val="16"/>
        </w:rPr>
        <w:t>Decreto Ley Nº: 153 Fecha:05/03/1980 D. Oficial: 46 Tomo: 266 Publicac</w:t>
      </w:r>
      <w:r w:rsidR="00AE6691">
        <w:rPr>
          <w:rFonts w:ascii="Cambria" w:hAnsi="Cambria"/>
          <w:sz w:val="16"/>
          <w:szCs w:val="16"/>
        </w:rPr>
        <w:t xml:space="preserve">ión DO: 05/03/1980, Reformas: </w:t>
      </w:r>
      <w:r w:rsidR="00AE6691" w:rsidRPr="000204FC">
        <w:rPr>
          <w:rFonts w:ascii="Cambria" w:hAnsi="Cambria"/>
          <w:sz w:val="16"/>
          <w:szCs w:val="16"/>
        </w:rPr>
        <w:t xml:space="preserve"> D. Ley Nº 667, del 28 de abril de 1981, publicado en el D.O. Nº 79, Tomo 271, del 4 de mayo de 1981.</w:t>
      </w:r>
    </w:p>
  </w:footnote>
  <w:footnote w:id="10">
    <w:p w:rsidR="00836F9A" w:rsidRPr="00836F9A" w:rsidRDefault="00836F9A">
      <w:pPr>
        <w:pStyle w:val="Textonotapie"/>
        <w:rPr>
          <w:lang w:val="es-ES"/>
        </w:rPr>
      </w:pPr>
      <w:r>
        <w:rPr>
          <w:rStyle w:val="Refdenotaalpie"/>
        </w:rPr>
        <w:footnoteRef/>
      </w:r>
      <w:r>
        <w:t xml:space="preserve"> </w:t>
      </w:r>
      <w:r w:rsidR="00AE6691" w:rsidRPr="000204FC">
        <w:rPr>
          <w:rFonts w:ascii="Cambria" w:hAnsi="Cambria"/>
          <w:bCs/>
          <w:sz w:val="16"/>
          <w:szCs w:val="16"/>
        </w:rPr>
        <w:t xml:space="preserve">LEY BASICA DE LA REFORMA AGRARIA </w:t>
      </w:r>
      <w:r w:rsidR="00AE6691">
        <w:rPr>
          <w:rFonts w:ascii="Cambria" w:hAnsi="Cambria"/>
          <w:bCs/>
          <w:sz w:val="16"/>
          <w:szCs w:val="16"/>
        </w:rPr>
        <w:t>,</w:t>
      </w:r>
      <w:r w:rsidR="00AE6691" w:rsidRPr="000204FC">
        <w:rPr>
          <w:rFonts w:ascii="Cambria" w:hAnsi="Cambria"/>
          <w:sz w:val="16"/>
          <w:szCs w:val="16"/>
        </w:rPr>
        <w:t>Decreto Ley Nº: 153 Fecha:05/03/1980 D. Oficial: 46 Tomo: 266 Publicac</w:t>
      </w:r>
      <w:r w:rsidR="00AE6691">
        <w:rPr>
          <w:rFonts w:ascii="Cambria" w:hAnsi="Cambria"/>
          <w:sz w:val="16"/>
          <w:szCs w:val="16"/>
        </w:rPr>
        <w:t xml:space="preserve">ión DO: 05/03/1980, Reformas: </w:t>
      </w:r>
      <w:r w:rsidR="00AE6691" w:rsidRPr="000204FC">
        <w:rPr>
          <w:rFonts w:ascii="Cambria" w:hAnsi="Cambria"/>
          <w:sz w:val="16"/>
          <w:szCs w:val="16"/>
        </w:rPr>
        <w:t xml:space="preserve"> D. Ley Nº 667, del 28 de abril de 1981, publicado en el D.O. Nº 79, Tomo 271, del 4 de mayo de 1981.</w:t>
      </w:r>
    </w:p>
  </w:footnote>
  <w:footnote w:id="11">
    <w:p w:rsidR="00836F9A" w:rsidRPr="00836F9A" w:rsidRDefault="00836F9A">
      <w:pPr>
        <w:pStyle w:val="Textonotapie"/>
        <w:rPr>
          <w:lang w:val="es-ES"/>
        </w:rPr>
      </w:pPr>
      <w:r>
        <w:rPr>
          <w:rStyle w:val="Refdenotaalpie"/>
        </w:rPr>
        <w:footnoteRef/>
      </w:r>
      <w:r>
        <w:t xml:space="preserve"> </w:t>
      </w:r>
      <w:r w:rsidR="000D2E18" w:rsidRPr="00D62563">
        <w:rPr>
          <w:rFonts w:ascii="Cambria" w:eastAsia="Times New Roman" w:hAnsi="Cambria" w:cs="Arial"/>
          <w:sz w:val="16"/>
          <w:szCs w:val="16"/>
          <w:lang w:eastAsia="es-SV"/>
        </w:rPr>
        <w:t>LEY PARA LA AFECTACIÓN Y TRASPASO DE TIERRAS AGRÍCOLAS A FAVOR DE SUS CULTIVADORES DIRECTOS.</w:t>
      </w:r>
      <w:r w:rsidR="000D2E18" w:rsidRPr="00D62563">
        <w:rPr>
          <w:rFonts w:ascii="Cambria" w:hAnsi="Cambria"/>
          <w:sz w:val="16"/>
          <w:szCs w:val="16"/>
        </w:rPr>
        <w:t xml:space="preserve"> </w:t>
      </w:r>
      <w:r w:rsidR="00D62563" w:rsidRPr="00D62563">
        <w:rPr>
          <w:rFonts w:ascii="Cambria" w:hAnsi="Cambria"/>
          <w:bCs/>
          <w:sz w:val="16"/>
          <w:szCs w:val="16"/>
        </w:rPr>
        <w:t>Decreto Ley</w:t>
      </w:r>
      <w:r w:rsidR="00D62563" w:rsidRPr="00D62563">
        <w:rPr>
          <w:rFonts w:ascii="Cambria" w:hAnsi="Cambria"/>
          <w:sz w:val="16"/>
          <w:szCs w:val="16"/>
        </w:rPr>
        <w:t xml:space="preserve"> Nº: </w:t>
      </w:r>
      <w:r w:rsidR="00D62563" w:rsidRPr="00D62563">
        <w:rPr>
          <w:rFonts w:ascii="Cambria" w:hAnsi="Cambria"/>
          <w:bCs/>
          <w:sz w:val="16"/>
          <w:szCs w:val="16"/>
        </w:rPr>
        <w:t>207,</w:t>
      </w:r>
      <w:r w:rsidR="00D62563" w:rsidRPr="00D62563">
        <w:rPr>
          <w:rFonts w:ascii="Cambria" w:hAnsi="Cambria"/>
          <w:sz w:val="16"/>
          <w:szCs w:val="16"/>
        </w:rPr>
        <w:t xml:space="preserve"> Fecha:</w:t>
      </w:r>
      <w:r w:rsidR="00D62563" w:rsidRPr="00D62563">
        <w:rPr>
          <w:rFonts w:ascii="Cambria" w:hAnsi="Cambria"/>
          <w:bCs/>
          <w:sz w:val="16"/>
          <w:szCs w:val="16"/>
        </w:rPr>
        <w:t xml:space="preserve">       28/04/80</w:t>
      </w:r>
      <w:r w:rsidR="00D62563" w:rsidRPr="00D62563">
        <w:rPr>
          <w:rFonts w:ascii="Cambria" w:hAnsi="Cambria"/>
          <w:sz w:val="16"/>
          <w:szCs w:val="16"/>
        </w:rPr>
        <w:t xml:space="preserve"> D. Oficial: </w:t>
      </w:r>
      <w:r w:rsidR="00D62563" w:rsidRPr="00D62563">
        <w:rPr>
          <w:rFonts w:ascii="Cambria" w:hAnsi="Cambria"/>
          <w:bCs/>
          <w:sz w:val="16"/>
          <w:szCs w:val="16"/>
        </w:rPr>
        <w:t>78</w:t>
      </w:r>
      <w:r w:rsidR="00D62563" w:rsidRPr="00D62563">
        <w:rPr>
          <w:rFonts w:ascii="Cambria" w:hAnsi="Cambria"/>
          <w:sz w:val="16"/>
          <w:szCs w:val="16"/>
        </w:rPr>
        <w:t xml:space="preserve"> Tomo: </w:t>
      </w:r>
      <w:r w:rsidR="00D62563" w:rsidRPr="00D62563">
        <w:rPr>
          <w:rFonts w:ascii="Cambria" w:hAnsi="Cambria"/>
          <w:bCs/>
          <w:sz w:val="16"/>
          <w:szCs w:val="16"/>
        </w:rPr>
        <w:t>267</w:t>
      </w:r>
      <w:r w:rsidR="000D2E18">
        <w:rPr>
          <w:rFonts w:ascii="Cambria" w:hAnsi="Cambria"/>
          <w:bCs/>
          <w:sz w:val="16"/>
          <w:szCs w:val="16"/>
        </w:rPr>
        <w:t>.</w:t>
      </w:r>
    </w:p>
  </w:footnote>
  <w:footnote w:id="12">
    <w:p w:rsidR="00836F9A" w:rsidRPr="00836F9A" w:rsidRDefault="00836F9A">
      <w:pPr>
        <w:pStyle w:val="Textonotapie"/>
        <w:rPr>
          <w:lang w:val="es-ES"/>
        </w:rPr>
      </w:pPr>
      <w:r>
        <w:rPr>
          <w:rStyle w:val="Refdenotaalpie"/>
        </w:rPr>
        <w:footnoteRef/>
      </w:r>
      <w:r>
        <w:t xml:space="preserve"> </w:t>
      </w:r>
      <w:r w:rsidR="00AE6691" w:rsidRPr="000204FC">
        <w:rPr>
          <w:rFonts w:ascii="Cambria" w:hAnsi="Cambria"/>
          <w:bCs/>
          <w:sz w:val="16"/>
          <w:szCs w:val="16"/>
        </w:rPr>
        <w:t xml:space="preserve">LEY BASICA DE LA REFORMA AGRARIA </w:t>
      </w:r>
      <w:r w:rsidR="00AE6691">
        <w:rPr>
          <w:rFonts w:ascii="Cambria" w:hAnsi="Cambria"/>
          <w:bCs/>
          <w:sz w:val="16"/>
          <w:szCs w:val="16"/>
        </w:rPr>
        <w:t>,</w:t>
      </w:r>
      <w:r w:rsidR="00AE6691" w:rsidRPr="000204FC">
        <w:rPr>
          <w:rFonts w:ascii="Cambria" w:hAnsi="Cambria"/>
          <w:sz w:val="16"/>
          <w:szCs w:val="16"/>
        </w:rPr>
        <w:t>Decreto Ley Nº: 153 Fecha:05/03/1980 D. Oficial: 46 Tomo: 266 Publicac</w:t>
      </w:r>
      <w:r w:rsidR="00AE6691">
        <w:rPr>
          <w:rFonts w:ascii="Cambria" w:hAnsi="Cambria"/>
          <w:sz w:val="16"/>
          <w:szCs w:val="16"/>
        </w:rPr>
        <w:t xml:space="preserve">ión DO: 05/03/1980, Reformas: </w:t>
      </w:r>
      <w:r w:rsidR="00AE6691" w:rsidRPr="000204FC">
        <w:rPr>
          <w:rFonts w:ascii="Cambria" w:hAnsi="Cambria"/>
          <w:sz w:val="16"/>
          <w:szCs w:val="16"/>
        </w:rPr>
        <w:t xml:space="preserve"> D. Ley Nº 667, del 28 de abril de 1981, publicado en el D.O. Nº 79, Tomo 271, del 4 de mayo de 1981.</w:t>
      </w:r>
    </w:p>
  </w:footnote>
  <w:footnote w:id="13">
    <w:p w:rsidR="00836F9A" w:rsidRPr="00836F9A" w:rsidRDefault="00836F9A">
      <w:pPr>
        <w:pStyle w:val="Textonotapie"/>
        <w:rPr>
          <w:lang w:val="es-ES"/>
        </w:rPr>
      </w:pPr>
      <w:r>
        <w:rPr>
          <w:rStyle w:val="Refdenotaalpie"/>
        </w:rPr>
        <w:footnoteRef/>
      </w:r>
      <w:r>
        <w:t xml:space="preserve"> </w:t>
      </w:r>
      <w:r w:rsidR="000D2E18" w:rsidRPr="000D2E18">
        <w:rPr>
          <w:rFonts w:ascii="Cambria" w:eastAsia="Times New Roman" w:hAnsi="Cambria" w:cs="Arial"/>
          <w:sz w:val="16"/>
          <w:szCs w:val="16"/>
          <w:lang w:eastAsia="es-SV"/>
        </w:rPr>
        <w:t>LEY PARA LA AFECTACIÓN Y TRASPASO DE TIERRAS AGRÍCOLAS A FAVOR DE SUS CULTIVADORES DIRECTOS.</w:t>
      </w:r>
      <w:r w:rsidR="000D2E18" w:rsidRPr="000D2E18">
        <w:rPr>
          <w:rFonts w:ascii="Cambria" w:hAnsi="Cambria"/>
          <w:sz w:val="16"/>
          <w:szCs w:val="16"/>
        </w:rPr>
        <w:t xml:space="preserve"> </w:t>
      </w:r>
      <w:r w:rsidR="00D62563" w:rsidRPr="000D2E18">
        <w:rPr>
          <w:rFonts w:ascii="Cambria" w:hAnsi="Cambria"/>
          <w:bCs/>
          <w:sz w:val="16"/>
          <w:szCs w:val="16"/>
        </w:rPr>
        <w:t>Decreto Ley</w:t>
      </w:r>
      <w:r w:rsidR="00D62563" w:rsidRPr="000D2E18">
        <w:rPr>
          <w:rFonts w:ascii="Cambria" w:hAnsi="Cambria"/>
          <w:sz w:val="16"/>
          <w:szCs w:val="16"/>
        </w:rPr>
        <w:t xml:space="preserve"> Nº: </w:t>
      </w:r>
      <w:r w:rsidR="00D62563" w:rsidRPr="000D2E18">
        <w:rPr>
          <w:rFonts w:ascii="Cambria" w:hAnsi="Cambria"/>
          <w:bCs/>
          <w:sz w:val="16"/>
          <w:szCs w:val="16"/>
        </w:rPr>
        <w:t>207,</w:t>
      </w:r>
      <w:r w:rsidR="00D62563" w:rsidRPr="000D2E18">
        <w:rPr>
          <w:rFonts w:ascii="Cambria" w:hAnsi="Cambria"/>
          <w:sz w:val="16"/>
          <w:szCs w:val="16"/>
        </w:rPr>
        <w:t xml:space="preserve"> Fecha:</w:t>
      </w:r>
      <w:r w:rsidR="00D62563" w:rsidRPr="000D2E18">
        <w:rPr>
          <w:rFonts w:ascii="Cambria" w:hAnsi="Cambria"/>
          <w:bCs/>
          <w:sz w:val="16"/>
          <w:szCs w:val="16"/>
        </w:rPr>
        <w:t xml:space="preserve">       28/04/80</w:t>
      </w:r>
      <w:r w:rsidR="00D62563" w:rsidRPr="000D2E18">
        <w:rPr>
          <w:rFonts w:ascii="Cambria" w:hAnsi="Cambria"/>
          <w:sz w:val="16"/>
          <w:szCs w:val="16"/>
        </w:rPr>
        <w:t xml:space="preserve"> D. Oficial: </w:t>
      </w:r>
      <w:r w:rsidR="00D62563" w:rsidRPr="000D2E18">
        <w:rPr>
          <w:rFonts w:ascii="Cambria" w:hAnsi="Cambria"/>
          <w:bCs/>
          <w:sz w:val="16"/>
          <w:szCs w:val="16"/>
        </w:rPr>
        <w:t>78</w:t>
      </w:r>
      <w:r w:rsidR="00D62563" w:rsidRPr="000D2E18">
        <w:rPr>
          <w:rFonts w:ascii="Cambria" w:hAnsi="Cambria"/>
          <w:sz w:val="16"/>
          <w:szCs w:val="16"/>
        </w:rPr>
        <w:t xml:space="preserve"> Tomo: </w:t>
      </w:r>
      <w:r w:rsidR="00D62563" w:rsidRPr="000D2E18">
        <w:rPr>
          <w:rFonts w:ascii="Cambria" w:hAnsi="Cambria"/>
          <w:bCs/>
          <w:sz w:val="16"/>
          <w:szCs w:val="16"/>
        </w:rPr>
        <w:t>267</w:t>
      </w:r>
      <w:r w:rsidR="000D2E18">
        <w:rPr>
          <w:rFonts w:ascii="Cambria" w:hAnsi="Cambria"/>
          <w:bCs/>
          <w:sz w:val="16"/>
          <w:szCs w:val="16"/>
        </w:rPr>
        <w:t>.</w:t>
      </w:r>
    </w:p>
  </w:footnote>
  <w:footnote w:id="14">
    <w:p w:rsidR="00D62563" w:rsidRPr="0085322C" w:rsidRDefault="00836F9A" w:rsidP="00D62563">
      <w:pPr>
        <w:jc w:val="both"/>
        <w:rPr>
          <w:rFonts w:ascii="Cambria" w:eastAsia="Times New Roman" w:hAnsi="Cambria" w:cs="Arial"/>
          <w:bCs/>
          <w:color w:val="000000" w:themeColor="text1"/>
          <w:sz w:val="16"/>
          <w:szCs w:val="16"/>
          <w:lang w:eastAsia="es-SV"/>
        </w:rPr>
      </w:pPr>
      <w:r>
        <w:rPr>
          <w:rStyle w:val="Refdenotaalpie"/>
        </w:rPr>
        <w:footnoteRef/>
      </w:r>
      <w:r>
        <w:t xml:space="preserve"> </w:t>
      </w:r>
      <w:r w:rsidR="00D62563" w:rsidRPr="0085322C">
        <w:rPr>
          <w:rFonts w:ascii="Cambria" w:eastAsia="Times New Roman" w:hAnsi="Cambria" w:cs="Arial"/>
          <w:color w:val="000000" w:themeColor="text1"/>
          <w:sz w:val="16"/>
          <w:szCs w:val="16"/>
          <w:lang w:eastAsia="es-SV"/>
        </w:rPr>
        <w:t>Ley de Creación del Instituto Salvadoreño de Transformación Agraria.</w:t>
      </w:r>
      <w:r w:rsidR="00D62563" w:rsidRPr="0085322C">
        <w:rPr>
          <w:rFonts w:ascii="Cambria" w:eastAsia="Times New Roman" w:hAnsi="Cambria" w:cs="Arial"/>
          <w:bCs/>
          <w:color w:val="000000" w:themeColor="text1"/>
          <w:sz w:val="16"/>
          <w:szCs w:val="16"/>
          <w:lang w:eastAsia="es-SV"/>
        </w:rPr>
        <w:t xml:space="preserve"> Decreto Legislativo,nº:302,tomo 247</w:t>
      </w:r>
      <w:r w:rsidR="00D62563" w:rsidRPr="0085322C">
        <w:rPr>
          <w:rFonts w:ascii="Cambria" w:eastAsia="Times New Roman" w:hAnsi="Cambria" w:cs="Arial"/>
          <w:color w:val="000000" w:themeColor="text1"/>
          <w:sz w:val="16"/>
          <w:szCs w:val="16"/>
          <w:lang w:eastAsia="es-SV"/>
        </w:rPr>
        <w:t xml:space="preserve"> Publicación DO: </w:t>
      </w:r>
      <w:r w:rsidR="00D62563" w:rsidRPr="0085322C">
        <w:rPr>
          <w:rFonts w:ascii="Cambria" w:eastAsia="Times New Roman" w:hAnsi="Cambria" w:cs="Arial"/>
          <w:bCs/>
          <w:color w:val="000000" w:themeColor="text1"/>
          <w:sz w:val="16"/>
          <w:szCs w:val="16"/>
          <w:lang w:eastAsia="es-SV"/>
        </w:rPr>
        <w:t>30/06/1975,</w:t>
      </w:r>
      <w:r w:rsidR="00D62563" w:rsidRPr="0085322C">
        <w:rPr>
          <w:rFonts w:ascii="Cambria" w:eastAsia="Times New Roman" w:hAnsi="Cambria" w:cs="Arial"/>
          <w:color w:val="000000" w:themeColor="text1"/>
          <w:sz w:val="16"/>
          <w:szCs w:val="16"/>
          <w:lang w:eastAsia="es-SV"/>
        </w:rPr>
        <w:t xml:space="preserve"> Reformas: </w:t>
      </w:r>
      <w:r w:rsidR="00D62563" w:rsidRPr="0085322C">
        <w:rPr>
          <w:rFonts w:ascii="Cambria" w:eastAsia="Times New Roman" w:hAnsi="Cambria" w:cs="Arial"/>
          <w:bCs/>
          <w:color w:val="000000" w:themeColor="text1"/>
          <w:sz w:val="16"/>
          <w:szCs w:val="16"/>
          <w:lang w:eastAsia="es-SV"/>
        </w:rPr>
        <w:t>(7) D. L. Nº 139, del 13 de septiembre de 2000, publicado en el D.O. Nº 189, Tomo 349, del 10 de octubre de 2000.</w:t>
      </w:r>
    </w:p>
    <w:p w:rsidR="00836F9A" w:rsidRPr="00D62563" w:rsidRDefault="00836F9A">
      <w:pPr>
        <w:pStyle w:val="Textonotapie"/>
      </w:pPr>
    </w:p>
  </w:footnote>
  <w:footnote w:id="15">
    <w:p w:rsidR="00836F9A" w:rsidRPr="00836F9A" w:rsidRDefault="00836F9A">
      <w:pPr>
        <w:pStyle w:val="Textonotapie"/>
        <w:rPr>
          <w:lang w:val="es-ES"/>
        </w:rPr>
      </w:pPr>
      <w:r>
        <w:rPr>
          <w:rStyle w:val="Refdenotaalpie"/>
        </w:rPr>
        <w:footnoteRef/>
      </w:r>
      <w:r>
        <w:t xml:space="preserve"> </w:t>
      </w:r>
      <w:r w:rsidR="000D2E18" w:rsidRPr="005223C7">
        <w:rPr>
          <w:rFonts w:ascii="Cambria" w:eastAsia="Times New Roman" w:hAnsi="Cambria" w:cs="Arial"/>
          <w:color w:val="000000"/>
          <w:sz w:val="16"/>
          <w:szCs w:val="16"/>
          <w:lang w:eastAsia="es-SV"/>
        </w:rPr>
        <w:t>) MARROQUÍN, ALEJANDRO D. "Cambios De Agricultura Y Sus Repercusiones Sociales", Enero-Marzo, 1965 Nº 1, Editorial Universitaria. San Salvador, 1965.</w:t>
      </w:r>
    </w:p>
  </w:footnote>
  <w:footnote w:id="16">
    <w:p w:rsidR="000E5310" w:rsidRPr="000E5310" w:rsidRDefault="000E5310">
      <w:pPr>
        <w:pStyle w:val="Textonotapie"/>
        <w:rPr>
          <w:lang w:val="es-ES"/>
        </w:rPr>
      </w:pPr>
      <w:r>
        <w:rPr>
          <w:rStyle w:val="Refdenotaalpie"/>
        </w:rPr>
        <w:footnoteRef/>
      </w:r>
      <w:r>
        <w:t xml:space="preserve"> </w:t>
      </w:r>
      <w:r w:rsidR="00AE6691" w:rsidRPr="000204FC">
        <w:rPr>
          <w:rFonts w:ascii="Cambria" w:hAnsi="Cambria"/>
          <w:bCs/>
          <w:sz w:val="16"/>
          <w:szCs w:val="16"/>
        </w:rPr>
        <w:t xml:space="preserve">LEY BASICA DE LA REFORMA AGRARIA </w:t>
      </w:r>
      <w:r w:rsidR="00AE6691">
        <w:rPr>
          <w:rFonts w:ascii="Cambria" w:hAnsi="Cambria"/>
          <w:bCs/>
          <w:sz w:val="16"/>
          <w:szCs w:val="16"/>
        </w:rPr>
        <w:t>,</w:t>
      </w:r>
      <w:r w:rsidR="00AE6691" w:rsidRPr="000204FC">
        <w:rPr>
          <w:rFonts w:ascii="Cambria" w:hAnsi="Cambria"/>
          <w:sz w:val="16"/>
          <w:szCs w:val="16"/>
        </w:rPr>
        <w:t>Decreto Ley Nº: 153 Fecha:05/03/1980 D. Oficial: 46 Tomo: 266 Publicac</w:t>
      </w:r>
      <w:r w:rsidR="00AE6691">
        <w:rPr>
          <w:rFonts w:ascii="Cambria" w:hAnsi="Cambria"/>
          <w:sz w:val="16"/>
          <w:szCs w:val="16"/>
        </w:rPr>
        <w:t xml:space="preserve">ión DO: 05/03/1980, Reformas: </w:t>
      </w:r>
      <w:r w:rsidR="00AE6691" w:rsidRPr="000204FC">
        <w:rPr>
          <w:rFonts w:ascii="Cambria" w:hAnsi="Cambria"/>
          <w:sz w:val="16"/>
          <w:szCs w:val="16"/>
        </w:rPr>
        <w:t xml:space="preserve"> D. Ley Nº 667, del 28 de abril de 1981, publicado en el D.O. Nº 79, Tomo 271, del 4 de mayo de 1981.</w:t>
      </w:r>
    </w:p>
  </w:footnote>
  <w:footnote w:id="17">
    <w:p w:rsidR="000E5310" w:rsidRPr="000E5310" w:rsidRDefault="000E5310">
      <w:pPr>
        <w:pStyle w:val="Textonotapie"/>
        <w:rPr>
          <w:lang w:val="es-ES"/>
        </w:rPr>
      </w:pPr>
      <w:r>
        <w:rPr>
          <w:rStyle w:val="Refdenotaalpie"/>
        </w:rPr>
        <w:footnoteRef/>
      </w:r>
      <w:r>
        <w:t xml:space="preserve"> </w:t>
      </w:r>
      <w:r w:rsidR="00AE6691" w:rsidRPr="000204FC">
        <w:rPr>
          <w:rFonts w:ascii="Cambria" w:hAnsi="Cambria"/>
          <w:bCs/>
          <w:sz w:val="16"/>
          <w:szCs w:val="16"/>
        </w:rPr>
        <w:t xml:space="preserve">LEY BASICA DE LA REFORMA AGRARIA </w:t>
      </w:r>
      <w:r w:rsidR="00AE6691">
        <w:rPr>
          <w:rFonts w:ascii="Cambria" w:hAnsi="Cambria"/>
          <w:bCs/>
          <w:sz w:val="16"/>
          <w:szCs w:val="16"/>
        </w:rPr>
        <w:t>,</w:t>
      </w:r>
      <w:r w:rsidR="00AE6691" w:rsidRPr="000204FC">
        <w:rPr>
          <w:rFonts w:ascii="Cambria" w:hAnsi="Cambria"/>
          <w:sz w:val="16"/>
          <w:szCs w:val="16"/>
        </w:rPr>
        <w:t>Decreto Ley Nº: 153 Fecha:05/03/1980 D. Oficial: 46 Tomo: 266 Publicac</w:t>
      </w:r>
      <w:r w:rsidR="00AE6691">
        <w:rPr>
          <w:rFonts w:ascii="Cambria" w:hAnsi="Cambria"/>
          <w:sz w:val="16"/>
          <w:szCs w:val="16"/>
        </w:rPr>
        <w:t xml:space="preserve">ión DO: 05/03/1980, Reformas: </w:t>
      </w:r>
      <w:r w:rsidR="00AE6691" w:rsidRPr="000204FC">
        <w:rPr>
          <w:rFonts w:ascii="Cambria" w:hAnsi="Cambria"/>
          <w:sz w:val="16"/>
          <w:szCs w:val="16"/>
        </w:rPr>
        <w:t xml:space="preserve"> D. Ley Nº 667, del 28 de abril de 1981, publicado en el D.O. Nº 79, Tomo 271, del 4 de mayo de 1981.</w:t>
      </w:r>
    </w:p>
  </w:footnote>
  <w:footnote w:id="18">
    <w:p w:rsidR="000E5310" w:rsidRPr="000E5310" w:rsidRDefault="000E5310">
      <w:pPr>
        <w:pStyle w:val="Textonotapie"/>
        <w:rPr>
          <w:lang w:val="es-ES"/>
        </w:rPr>
      </w:pPr>
      <w:r>
        <w:rPr>
          <w:rStyle w:val="Refdenotaalpie"/>
        </w:rPr>
        <w:footnoteRef/>
      </w:r>
      <w:r>
        <w:t xml:space="preserve"> </w:t>
      </w:r>
      <w:r w:rsidR="00AE6691" w:rsidRPr="000204FC">
        <w:rPr>
          <w:rFonts w:ascii="Cambria" w:hAnsi="Cambria"/>
          <w:bCs/>
          <w:sz w:val="16"/>
          <w:szCs w:val="16"/>
        </w:rPr>
        <w:t xml:space="preserve">LEY BASICA DE LA REFORMA AGRARIA </w:t>
      </w:r>
      <w:r w:rsidR="00AE6691">
        <w:rPr>
          <w:rFonts w:ascii="Cambria" w:hAnsi="Cambria"/>
          <w:bCs/>
          <w:sz w:val="16"/>
          <w:szCs w:val="16"/>
        </w:rPr>
        <w:t>,</w:t>
      </w:r>
      <w:r w:rsidR="00AE6691" w:rsidRPr="000204FC">
        <w:rPr>
          <w:rFonts w:ascii="Cambria" w:hAnsi="Cambria"/>
          <w:sz w:val="16"/>
          <w:szCs w:val="16"/>
        </w:rPr>
        <w:t>Decreto Ley Nº: 153 Fecha:05/03/1980 D. Oficial: 46 Tomo: 266 Publicac</w:t>
      </w:r>
      <w:r w:rsidR="00AE6691">
        <w:rPr>
          <w:rFonts w:ascii="Cambria" w:hAnsi="Cambria"/>
          <w:sz w:val="16"/>
          <w:szCs w:val="16"/>
        </w:rPr>
        <w:t xml:space="preserve">ión DO: 05/03/1980, Reformas: </w:t>
      </w:r>
      <w:r w:rsidR="00AE6691" w:rsidRPr="000204FC">
        <w:rPr>
          <w:rFonts w:ascii="Cambria" w:hAnsi="Cambria"/>
          <w:sz w:val="16"/>
          <w:szCs w:val="16"/>
        </w:rPr>
        <w:t xml:space="preserve"> D. Ley Nº 667, del 28 de abril de 1981, publicado en el D.O. Nº 79, Tomo 271, del 4 de mayo de 1981.</w:t>
      </w:r>
    </w:p>
  </w:footnote>
  <w:footnote w:id="19">
    <w:p w:rsidR="000E5310" w:rsidRPr="000D2E18" w:rsidRDefault="000E5310">
      <w:pPr>
        <w:pStyle w:val="Textonotapie"/>
        <w:rPr>
          <w:lang w:val="es-ES"/>
        </w:rPr>
      </w:pPr>
      <w:r>
        <w:rPr>
          <w:rStyle w:val="Refdenotaalpie"/>
        </w:rPr>
        <w:footnoteRef/>
      </w:r>
      <w:r>
        <w:t xml:space="preserve"> </w:t>
      </w:r>
      <w:r w:rsidR="000D2E18" w:rsidRPr="000D2E18">
        <w:rPr>
          <w:rFonts w:ascii="Cambria" w:eastAsia="Times New Roman" w:hAnsi="Cambria" w:cs="Arial"/>
          <w:sz w:val="16"/>
          <w:szCs w:val="16"/>
          <w:lang w:eastAsia="es-SV"/>
        </w:rPr>
        <w:t>LEY PARA LA AFECTACIÓN Y TRASPASO DE TIERRAS AGRÍCOLAS A FAVOR DE SUS CULTIVADORES DIRECTOS.</w:t>
      </w:r>
      <w:r w:rsidR="00D62563" w:rsidRPr="000D2E18">
        <w:rPr>
          <w:rFonts w:ascii="Cambria" w:hAnsi="Cambria"/>
          <w:sz w:val="16"/>
          <w:szCs w:val="16"/>
        </w:rPr>
        <w:t xml:space="preserve"> </w:t>
      </w:r>
      <w:r w:rsidR="00D62563" w:rsidRPr="000D2E18">
        <w:rPr>
          <w:rFonts w:ascii="Cambria" w:hAnsi="Cambria"/>
          <w:bCs/>
          <w:sz w:val="16"/>
          <w:szCs w:val="16"/>
        </w:rPr>
        <w:t>Decreto Ley</w:t>
      </w:r>
      <w:r w:rsidR="00D62563" w:rsidRPr="000D2E18">
        <w:rPr>
          <w:rFonts w:ascii="Cambria" w:hAnsi="Cambria"/>
          <w:sz w:val="16"/>
          <w:szCs w:val="16"/>
        </w:rPr>
        <w:t xml:space="preserve"> Nº: </w:t>
      </w:r>
      <w:r w:rsidR="00D62563" w:rsidRPr="000D2E18">
        <w:rPr>
          <w:rFonts w:ascii="Cambria" w:hAnsi="Cambria"/>
          <w:bCs/>
          <w:sz w:val="16"/>
          <w:szCs w:val="16"/>
        </w:rPr>
        <w:t>207,</w:t>
      </w:r>
      <w:r w:rsidR="00D62563" w:rsidRPr="000D2E18">
        <w:rPr>
          <w:rFonts w:ascii="Cambria" w:hAnsi="Cambria"/>
          <w:sz w:val="16"/>
          <w:szCs w:val="16"/>
        </w:rPr>
        <w:t xml:space="preserve"> Fecha:</w:t>
      </w:r>
      <w:r w:rsidR="00D62563" w:rsidRPr="000D2E18">
        <w:rPr>
          <w:rFonts w:ascii="Cambria" w:hAnsi="Cambria"/>
          <w:bCs/>
          <w:sz w:val="16"/>
          <w:szCs w:val="16"/>
        </w:rPr>
        <w:t xml:space="preserve">       28/04/80</w:t>
      </w:r>
      <w:r w:rsidR="00D62563" w:rsidRPr="000D2E18">
        <w:rPr>
          <w:rFonts w:ascii="Cambria" w:hAnsi="Cambria"/>
          <w:sz w:val="16"/>
          <w:szCs w:val="16"/>
        </w:rPr>
        <w:t xml:space="preserve"> D. Oficial: </w:t>
      </w:r>
      <w:r w:rsidR="00D62563" w:rsidRPr="000D2E18">
        <w:rPr>
          <w:rFonts w:ascii="Cambria" w:hAnsi="Cambria"/>
          <w:bCs/>
          <w:sz w:val="16"/>
          <w:szCs w:val="16"/>
        </w:rPr>
        <w:t>78</w:t>
      </w:r>
      <w:r w:rsidR="00D62563" w:rsidRPr="000D2E18">
        <w:rPr>
          <w:rFonts w:ascii="Cambria" w:hAnsi="Cambria"/>
          <w:sz w:val="16"/>
          <w:szCs w:val="16"/>
        </w:rPr>
        <w:t xml:space="preserve"> Tomo: </w:t>
      </w:r>
      <w:r w:rsidR="00D62563" w:rsidRPr="000D2E18">
        <w:rPr>
          <w:rFonts w:ascii="Cambria" w:hAnsi="Cambria"/>
          <w:bCs/>
          <w:sz w:val="16"/>
          <w:szCs w:val="16"/>
        </w:rPr>
        <w:t>267</w:t>
      </w:r>
      <w:r w:rsidR="000D2E18">
        <w:rPr>
          <w:rFonts w:ascii="Cambria" w:hAnsi="Cambria"/>
          <w:bCs/>
          <w:sz w:val="16"/>
          <w:szCs w:val="16"/>
        </w:rPr>
        <w:t>.</w:t>
      </w:r>
    </w:p>
  </w:footnote>
  <w:footnote w:id="20">
    <w:p w:rsidR="000D2E18" w:rsidRPr="0085322C" w:rsidRDefault="000E5310" w:rsidP="000D2E18">
      <w:pPr>
        <w:jc w:val="both"/>
        <w:rPr>
          <w:rFonts w:ascii="Cambria" w:eastAsia="Times New Roman" w:hAnsi="Cambria" w:cs="Arial"/>
          <w:bCs/>
          <w:color w:val="000000" w:themeColor="text1"/>
          <w:sz w:val="16"/>
          <w:szCs w:val="16"/>
          <w:lang w:eastAsia="es-SV"/>
        </w:rPr>
      </w:pPr>
      <w:r>
        <w:rPr>
          <w:rStyle w:val="Refdenotaalpie"/>
        </w:rPr>
        <w:footnoteRef/>
      </w:r>
      <w:r>
        <w:t xml:space="preserve"> </w:t>
      </w:r>
      <w:r w:rsidR="000D2E18" w:rsidRPr="0085322C">
        <w:rPr>
          <w:rFonts w:ascii="Cambria" w:eastAsia="Times New Roman" w:hAnsi="Cambria" w:cs="Arial"/>
          <w:color w:val="000000" w:themeColor="text1"/>
          <w:sz w:val="16"/>
          <w:szCs w:val="16"/>
          <w:lang w:eastAsia="es-SV"/>
        </w:rPr>
        <w:t>LEY DE CREACIÓN DEL INSTITUTO SALVADOREÑO DE TRANSFORMACIÓN AGRARIA.</w:t>
      </w:r>
      <w:r w:rsidR="000D2E18" w:rsidRPr="0085322C">
        <w:rPr>
          <w:rFonts w:ascii="Cambria" w:eastAsia="Times New Roman" w:hAnsi="Cambria" w:cs="Arial"/>
          <w:bCs/>
          <w:color w:val="000000" w:themeColor="text1"/>
          <w:sz w:val="16"/>
          <w:szCs w:val="16"/>
          <w:lang w:eastAsia="es-SV"/>
        </w:rPr>
        <w:t xml:space="preserve"> Decreto Legislativo,nº:302,tomo 247</w:t>
      </w:r>
      <w:r w:rsidR="000D2E18" w:rsidRPr="0085322C">
        <w:rPr>
          <w:rFonts w:ascii="Cambria" w:eastAsia="Times New Roman" w:hAnsi="Cambria" w:cs="Arial"/>
          <w:color w:val="000000" w:themeColor="text1"/>
          <w:sz w:val="16"/>
          <w:szCs w:val="16"/>
          <w:lang w:eastAsia="es-SV"/>
        </w:rPr>
        <w:t xml:space="preserve"> Publicación DO: </w:t>
      </w:r>
      <w:r w:rsidR="000D2E18" w:rsidRPr="0085322C">
        <w:rPr>
          <w:rFonts w:ascii="Cambria" w:eastAsia="Times New Roman" w:hAnsi="Cambria" w:cs="Arial"/>
          <w:bCs/>
          <w:color w:val="000000" w:themeColor="text1"/>
          <w:sz w:val="16"/>
          <w:szCs w:val="16"/>
          <w:lang w:eastAsia="es-SV"/>
        </w:rPr>
        <w:t>30/06/1975,</w:t>
      </w:r>
      <w:r w:rsidR="000D2E18" w:rsidRPr="0085322C">
        <w:rPr>
          <w:rFonts w:ascii="Cambria" w:eastAsia="Times New Roman" w:hAnsi="Cambria" w:cs="Arial"/>
          <w:color w:val="000000" w:themeColor="text1"/>
          <w:sz w:val="16"/>
          <w:szCs w:val="16"/>
          <w:lang w:eastAsia="es-SV"/>
        </w:rPr>
        <w:t xml:space="preserve"> Reformas: </w:t>
      </w:r>
      <w:r w:rsidR="000D2E18" w:rsidRPr="0085322C">
        <w:rPr>
          <w:rFonts w:ascii="Cambria" w:eastAsia="Times New Roman" w:hAnsi="Cambria" w:cs="Arial"/>
          <w:bCs/>
          <w:color w:val="000000" w:themeColor="text1"/>
          <w:sz w:val="16"/>
          <w:szCs w:val="16"/>
          <w:lang w:eastAsia="es-SV"/>
        </w:rPr>
        <w:t>(7) D. L. Nº 139, del 13 de septiembre de 2000, publicado en el D.O. Nº 189, Tomo 349, del 10 de octubre de 2000.</w:t>
      </w:r>
    </w:p>
    <w:p w:rsidR="000E5310" w:rsidRPr="000D2E18" w:rsidRDefault="000E5310">
      <w:pPr>
        <w:pStyle w:val="Textonotapie"/>
      </w:pPr>
    </w:p>
  </w:footnote>
  <w:footnote w:id="21">
    <w:p w:rsidR="000E5310" w:rsidRPr="004C3709" w:rsidRDefault="000E5310">
      <w:pPr>
        <w:pStyle w:val="Textonotapie"/>
        <w:rPr>
          <w:color w:val="000000" w:themeColor="text1"/>
          <w:lang w:val="es-ES"/>
        </w:rPr>
      </w:pPr>
      <w:r>
        <w:rPr>
          <w:rStyle w:val="Refdenotaalpie"/>
        </w:rPr>
        <w:footnoteRef/>
      </w:r>
      <w:r>
        <w:t xml:space="preserve"> </w:t>
      </w:r>
      <w:r w:rsidR="004C3709" w:rsidRPr="004C3709">
        <w:rPr>
          <w:rFonts w:ascii="Cambria" w:eastAsia="Times New Roman" w:hAnsi="Cambria" w:cs="Arial"/>
          <w:color w:val="000000" w:themeColor="text1"/>
          <w:sz w:val="16"/>
          <w:szCs w:val="16"/>
          <w:lang w:eastAsia="es-SV"/>
        </w:rPr>
        <w:t>INSTITUTO SALVADOREÑO DE TRANSFORMACIÓN AGRARIA (ISTA). Documento Básico del Proyecto de Reforma Agraria, mayo 1980</w:t>
      </w:r>
      <w:r w:rsidR="004C3709">
        <w:rPr>
          <w:rFonts w:ascii="Cambria" w:eastAsia="Times New Roman" w:hAnsi="Cambria" w:cs="Arial"/>
          <w:color w:val="000000" w:themeColor="text1"/>
          <w:sz w:val="16"/>
          <w:szCs w:val="16"/>
          <w:lang w:eastAsia="es-SV"/>
        </w:rPr>
        <w:t>.</w:t>
      </w:r>
    </w:p>
  </w:footnote>
  <w:footnote w:id="22">
    <w:p w:rsidR="000E5310" w:rsidRPr="000E5310" w:rsidRDefault="000E5310">
      <w:pPr>
        <w:pStyle w:val="Textonotapie"/>
        <w:rPr>
          <w:lang w:val="es-ES"/>
        </w:rPr>
      </w:pPr>
      <w:r>
        <w:rPr>
          <w:rStyle w:val="Refdenotaalpie"/>
        </w:rPr>
        <w:footnoteRef/>
      </w:r>
      <w:r>
        <w:t xml:space="preserve"> </w:t>
      </w:r>
      <w:r w:rsidR="004C3709" w:rsidRPr="004C3709">
        <w:rPr>
          <w:rFonts w:ascii="Cambria" w:eastAsia="Times New Roman" w:hAnsi="Cambria" w:cs="Arial"/>
          <w:color w:val="000000" w:themeColor="text1"/>
          <w:sz w:val="16"/>
          <w:szCs w:val="16"/>
          <w:lang w:eastAsia="es-SV"/>
        </w:rPr>
        <w:t>U, E. S. "Estructuras Socio-Económicas Del Campo Salvadoreño", Capítulo I I, Revista Bimestral De La U. E. S. Julio- Agosto, San Salvador, 1971.</w:t>
      </w:r>
    </w:p>
  </w:footnote>
  <w:footnote w:id="23">
    <w:p w:rsidR="000E5310" w:rsidRPr="004C3709" w:rsidRDefault="000E5310">
      <w:pPr>
        <w:pStyle w:val="Textonotapie"/>
        <w:rPr>
          <w:color w:val="000000" w:themeColor="text1"/>
          <w:lang w:val="es-ES"/>
        </w:rPr>
      </w:pPr>
      <w:r>
        <w:rPr>
          <w:rStyle w:val="Refdenotaalpie"/>
        </w:rPr>
        <w:footnoteRef/>
      </w:r>
      <w:r>
        <w:t xml:space="preserve"> </w:t>
      </w:r>
      <w:r w:rsidR="004C3709" w:rsidRPr="004C3709">
        <w:rPr>
          <w:rFonts w:ascii="Cambria" w:eastAsia="Times New Roman" w:hAnsi="Cambria" w:cs="Arial"/>
          <w:color w:val="000000" w:themeColor="text1"/>
          <w:sz w:val="16"/>
          <w:szCs w:val="16"/>
          <w:lang w:eastAsia="es-SV"/>
        </w:rPr>
        <w:t>FINATA "Memoria De Labores De Los Años 1981-1989", (S. D.)</w:t>
      </w:r>
    </w:p>
  </w:footnote>
  <w:footnote w:id="24">
    <w:p w:rsidR="000E5310" w:rsidRPr="000E5310" w:rsidRDefault="000E5310">
      <w:pPr>
        <w:pStyle w:val="Textonotapie"/>
        <w:rPr>
          <w:lang w:val="es-ES"/>
        </w:rPr>
      </w:pPr>
      <w:r>
        <w:rPr>
          <w:rStyle w:val="Refdenotaalpie"/>
        </w:rPr>
        <w:footnoteRef/>
      </w:r>
      <w:r>
        <w:t xml:space="preserve"> </w:t>
      </w:r>
      <w:r w:rsidR="004C3709" w:rsidRPr="005223C7">
        <w:rPr>
          <w:rFonts w:ascii="Cambria" w:eastAsia="Times New Roman" w:hAnsi="Cambria" w:cs="Arial"/>
          <w:color w:val="000000"/>
          <w:sz w:val="16"/>
          <w:szCs w:val="16"/>
          <w:lang w:eastAsia="es-SV"/>
        </w:rPr>
        <w:t>FUSADES "Boletín Nº 31 Económico Y Social", San Salvador, 1988.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55pt;height:11.55pt" o:bullet="t">
        <v:imagedata r:id="rId1" o:title="mso195"/>
      </v:shape>
    </w:pict>
  </w:numPicBullet>
  <w:abstractNum w:abstractNumId="0">
    <w:nsid w:val="13D32B85"/>
    <w:multiLevelType w:val="hybridMultilevel"/>
    <w:tmpl w:val="AF248ADA"/>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
    <w:nsid w:val="17472EA2"/>
    <w:multiLevelType w:val="hybridMultilevel"/>
    <w:tmpl w:val="8AF0BDCE"/>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B1112A1"/>
    <w:multiLevelType w:val="hybridMultilevel"/>
    <w:tmpl w:val="4F44639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D0F1242"/>
    <w:multiLevelType w:val="hybridMultilevel"/>
    <w:tmpl w:val="209C8CCE"/>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FA64BB3"/>
    <w:multiLevelType w:val="hybridMultilevel"/>
    <w:tmpl w:val="CD70D92C"/>
    <w:lvl w:ilvl="0" w:tplc="440A0009">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290D0ABA"/>
    <w:multiLevelType w:val="hybridMultilevel"/>
    <w:tmpl w:val="4CFCC4D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2C2E1BD8"/>
    <w:multiLevelType w:val="hybridMultilevel"/>
    <w:tmpl w:val="BA8C461A"/>
    <w:lvl w:ilvl="0" w:tplc="5206213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3467244E"/>
    <w:multiLevelType w:val="hybridMultilevel"/>
    <w:tmpl w:val="D872360A"/>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43C82175"/>
    <w:multiLevelType w:val="hybridMultilevel"/>
    <w:tmpl w:val="60285E0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47E55626"/>
    <w:multiLevelType w:val="hybridMultilevel"/>
    <w:tmpl w:val="56545B1A"/>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49D960D2"/>
    <w:multiLevelType w:val="hybridMultilevel"/>
    <w:tmpl w:val="311203AE"/>
    <w:lvl w:ilvl="0" w:tplc="440A0007">
      <w:start w:val="1"/>
      <w:numFmt w:val="bullet"/>
      <w:lvlText w:val=""/>
      <w:lvlPicBulletId w:val="0"/>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4B860FD9"/>
    <w:multiLevelType w:val="hybridMultilevel"/>
    <w:tmpl w:val="6AB8B076"/>
    <w:lvl w:ilvl="0" w:tplc="440A0009">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5B644C61"/>
    <w:multiLevelType w:val="hybridMultilevel"/>
    <w:tmpl w:val="BB60C5F0"/>
    <w:lvl w:ilvl="0" w:tplc="440A0005">
      <w:start w:val="1"/>
      <w:numFmt w:val="bullet"/>
      <w:lvlText w:val=""/>
      <w:lvlJc w:val="left"/>
      <w:pPr>
        <w:ind w:left="1440" w:hanging="360"/>
      </w:pPr>
      <w:rPr>
        <w:rFonts w:ascii="Wingdings" w:hAnsi="Wingding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3">
    <w:nsid w:val="5E4711DC"/>
    <w:multiLevelType w:val="hybridMultilevel"/>
    <w:tmpl w:val="A328B490"/>
    <w:lvl w:ilvl="0" w:tplc="440A0005">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
    <w:nsid w:val="5F087285"/>
    <w:multiLevelType w:val="hybridMultilevel"/>
    <w:tmpl w:val="602A9B3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60CF2B47"/>
    <w:multiLevelType w:val="hybridMultilevel"/>
    <w:tmpl w:val="E99454F8"/>
    <w:lvl w:ilvl="0" w:tplc="440A0007">
      <w:start w:val="1"/>
      <w:numFmt w:val="bullet"/>
      <w:lvlText w:val=""/>
      <w:lvlPicBulletId w:val="0"/>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61E010F9"/>
    <w:multiLevelType w:val="hybridMultilevel"/>
    <w:tmpl w:val="83F6EB4A"/>
    <w:lvl w:ilvl="0" w:tplc="440A0005">
      <w:start w:val="1"/>
      <w:numFmt w:val="bullet"/>
      <w:lvlText w:val=""/>
      <w:lvlJc w:val="left"/>
      <w:pPr>
        <w:ind w:left="774" w:hanging="360"/>
      </w:pPr>
      <w:rPr>
        <w:rFonts w:ascii="Wingdings" w:hAnsi="Wingdings" w:hint="default"/>
      </w:rPr>
    </w:lvl>
    <w:lvl w:ilvl="1" w:tplc="440A0003" w:tentative="1">
      <w:start w:val="1"/>
      <w:numFmt w:val="bullet"/>
      <w:lvlText w:val="o"/>
      <w:lvlJc w:val="left"/>
      <w:pPr>
        <w:ind w:left="1494" w:hanging="360"/>
      </w:pPr>
      <w:rPr>
        <w:rFonts w:ascii="Courier New" w:hAnsi="Courier New" w:cs="Courier New" w:hint="default"/>
      </w:rPr>
    </w:lvl>
    <w:lvl w:ilvl="2" w:tplc="440A0005" w:tentative="1">
      <w:start w:val="1"/>
      <w:numFmt w:val="bullet"/>
      <w:lvlText w:val=""/>
      <w:lvlJc w:val="left"/>
      <w:pPr>
        <w:ind w:left="2214" w:hanging="360"/>
      </w:pPr>
      <w:rPr>
        <w:rFonts w:ascii="Wingdings" w:hAnsi="Wingdings" w:hint="default"/>
      </w:rPr>
    </w:lvl>
    <w:lvl w:ilvl="3" w:tplc="440A0001" w:tentative="1">
      <w:start w:val="1"/>
      <w:numFmt w:val="bullet"/>
      <w:lvlText w:val=""/>
      <w:lvlJc w:val="left"/>
      <w:pPr>
        <w:ind w:left="2934" w:hanging="360"/>
      </w:pPr>
      <w:rPr>
        <w:rFonts w:ascii="Symbol" w:hAnsi="Symbol" w:hint="default"/>
      </w:rPr>
    </w:lvl>
    <w:lvl w:ilvl="4" w:tplc="440A0003" w:tentative="1">
      <w:start w:val="1"/>
      <w:numFmt w:val="bullet"/>
      <w:lvlText w:val="o"/>
      <w:lvlJc w:val="left"/>
      <w:pPr>
        <w:ind w:left="3654" w:hanging="360"/>
      </w:pPr>
      <w:rPr>
        <w:rFonts w:ascii="Courier New" w:hAnsi="Courier New" w:cs="Courier New" w:hint="default"/>
      </w:rPr>
    </w:lvl>
    <w:lvl w:ilvl="5" w:tplc="440A0005" w:tentative="1">
      <w:start w:val="1"/>
      <w:numFmt w:val="bullet"/>
      <w:lvlText w:val=""/>
      <w:lvlJc w:val="left"/>
      <w:pPr>
        <w:ind w:left="4374" w:hanging="360"/>
      </w:pPr>
      <w:rPr>
        <w:rFonts w:ascii="Wingdings" w:hAnsi="Wingdings" w:hint="default"/>
      </w:rPr>
    </w:lvl>
    <w:lvl w:ilvl="6" w:tplc="440A0001" w:tentative="1">
      <w:start w:val="1"/>
      <w:numFmt w:val="bullet"/>
      <w:lvlText w:val=""/>
      <w:lvlJc w:val="left"/>
      <w:pPr>
        <w:ind w:left="5094" w:hanging="360"/>
      </w:pPr>
      <w:rPr>
        <w:rFonts w:ascii="Symbol" w:hAnsi="Symbol" w:hint="default"/>
      </w:rPr>
    </w:lvl>
    <w:lvl w:ilvl="7" w:tplc="440A0003" w:tentative="1">
      <w:start w:val="1"/>
      <w:numFmt w:val="bullet"/>
      <w:lvlText w:val="o"/>
      <w:lvlJc w:val="left"/>
      <w:pPr>
        <w:ind w:left="5814" w:hanging="360"/>
      </w:pPr>
      <w:rPr>
        <w:rFonts w:ascii="Courier New" w:hAnsi="Courier New" w:cs="Courier New" w:hint="default"/>
      </w:rPr>
    </w:lvl>
    <w:lvl w:ilvl="8" w:tplc="440A0005" w:tentative="1">
      <w:start w:val="1"/>
      <w:numFmt w:val="bullet"/>
      <w:lvlText w:val=""/>
      <w:lvlJc w:val="left"/>
      <w:pPr>
        <w:ind w:left="6534" w:hanging="360"/>
      </w:pPr>
      <w:rPr>
        <w:rFonts w:ascii="Wingdings" w:hAnsi="Wingdings" w:hint="default"/>
      </w:rPr>
    </w:lvl>
  </w:abstractNum>
  <w:abstractNum w:abstractNumId="17">
    <w:nsid w:val="64280F4E"/>
    <w:multiLevelType w:val="hybridMultilevel"/>
    <w:tmpl w:val="A9F231CC"/>
    <w:lvl w:ilvl="0" w:tplc="440A0011">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
    <w:nsid w:val="725905DB"/>
    <w:multiLevelType w:val="hybridMultilevel"/>
    <w:tmpl w:val="8ECC9B9A"/>
    <w:lvl w:ilvl="0" w:tplc="440A0009">
      <w:start w:val="1"/>
      <w:numFmt w:val="bullet"/>
      <w:lvlText w:val=""/>
      <w:lvlJc w:val="left"/>
      <w:pPr>
        <w:ind w:left="774" w:hanging="360"/>
      </w:pPr>
      <w:rPr>
        <w:rFonts w:ascii="Wingdings" w:hAnsi="Wingdings" w:hint="default"/>
      </w:rPr>
    </w:lvl>
    <w:lvl w:ilvl="1" w:tplc="440A0003" w:tentative="1">
      <w:start w:val="1"/>
      <w:numFmt w:val="bullet"/>
      <w:lvlText w:val="o"/>
      <w:lvlJc w:val="left"/>
      <w:pPr>
        <w:ind w:left="1494" w:hanging="360"/>
      </w:pPr>
      <w:rPr>
        <w:rFonts w:ascii="Courier New" w:hAnsi="Courier New" w:cs="Courier New" w:hint="default"/>
      </w:rPr>
    </w:lvl>
    <w:lvl w:ilvl="2" w:tplc="440A0005" w:tentative="1">
      <w:start w:val="1"/>
      <w:numFmt w:val="bullet"/>
      <w:lvlText w:val=""/>
      <w:lvlJc w:val="left"/>
      <w:pPr>
        <w:ind w:left="2214" w:hanging="360"/>
      </w:pPr>
      <w:rPr>
        <w:rFonts w:ascii="Wingdings" w:hAnsi="Wingdings" w:hint="default"/>
      </w:rPr>
    </w:lvl>
    <w:lvl w:ilvl="3" w:tplc="440A0001" w:tentative="1">
      <w:start w:val="1"/>
      <w:numFmt w:val="bullet"/>
      <w:lvlText w:val=""/>
      <w:lvlJc w:val="left"/>
      <w:pPr>
        <w:ind w:left="2934" w:hanging="360"/>
      </w:pPr>
      <w:rPr>
        <w:rFonts w:ascii="Symbol" w:hAnsi="Symbol" w:hint="default"/>
      </w:rPr>
    </w:lvl>
    <w:lvl w:ilvl="4" w:tplc="440A0003" w:tentative="1">
      <w:start w:val="1"/>
      <w:numFmt w:val="bullet"/>
      <w:lvlText w:val="o"/>
      <w:lvlJc w:val="left"/>
      <w:pPr>
        <w:ind w:left="3654" w:hanging="360"/>
      </w:pPr>
      <w:rPr>
        <w:rFonts w:ascii="Courier New" w:hAnsi="Courier New" w:cs="Courier New" w:hint="default"/>
      </w:rPr>
    </w:lvl>
    <w:lvl w:ilvl="5" w:tplc="440A0005" w:tentative="1">
      <w:start w:val="1"/>
      <w:numFmt w:val="bullet"/>
      <w:lvlText w:val=""/>
      <w:lvlJc w:val="left"/>
      <w:pPr>
        <w:ind w:left="4374" w:hanging="360"/>
      </w:pPr>
      <w:rPr>
        <w:rFonts w:ascii="Wingdings" w:hAnsi="Wingdings" w:hint="default"/>
      </w:rPr>
    </w:lvl>
    <w:lvl w:ilvl="6" w:tplc="440A0001" w:tentative="1">
      <w:start w:val="1"/>
      <w:numFmt w:val="bullet"/>
      <w:lvlText w:val=""/>
      <w:lvlJc w:val="left"/>
      <w:pPr>
        <w:ind w:left="5094" w:hanging="360"/>
      </w:pPr>
      <w:rPr>
        <w:rFonts w:ascii="Symbol" w:hAnsi="Symbol" w:hint="default"/>
      </w:rPr>
    </w:lvl>
    <w:lvl w:ilvl="7" w:tplc="440A0003" w:tentative="1">
      <w:start w:val="1"/>
      <w:numFmt w:val="bullet"/>
      <w:lvlText w:val="o"/>
      <w:lvlJc w:val="left"/>
      <w:pPr>
        <w:ind w:left="5814" w:hanging="360"/>
      </w:pPr>
      <w:rPr>
        <w:rFonts w:ascii="Courier New" w:hAnsi="Courier New" w:cs="Courier New" w:hint="default"/>
      </w:rPr>
    </w:lvl>
    <w:lvl w:ilvl="8" w:tplc="440A0005" w:tentative="1">
      <w:start w:val="1"/>
      <w:numFmt w:val="bullet"/>
      <w:lvlText w:val=""/>
      <w:lvlJc w:val="left"/>
      <w:pPr>
        <w:ind w:left="6534" w:hanging="360"/>
      </w:pPr>
      <w:rPr>
        <w:rFonts w:ascii="Wingdings" w:hAnsi="Wingdings" w:hint="default"/>
      </w:rPr>
    </w:lvl>
  </w:abstractNum>
  <w:abstractNum w:abstractNumId="19">
    <w:nsid w:val="7A7B171E"/>
    <w:multiLevelType w:val="hybridMultilevel"/>
    <w:tmpl w:val="FCDE784E"/>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7AAA1ECB"/>
    <w:multiLevelType w:val="hybridMultilevel"/>
    <w:tmpl w:val="087E1A3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num w:numId="1">
    <w:abstractNumId w:val="14"/>
  </w:num>
  <w:num w:numId="2">
    <w:abstractNumId w:val="19"/>
  </w:num>
  <w:num w:numId="3">
    <w:abstractNumId w:val="11"/>
  </w:num>
  <w:num w:numId="4">
    <w:abstractNumId w:val="18"/>
  </w:num>
  <w:num w:numId="5">
    <w:abstractNumId w:val="4"/>
  </w:num>
  <w:num w:numId="6">
    <w:abstractNumId w:val="5"/>
  </w:num>
  <w:num w:numId="7">
    <w:abstractNumId w:val="0"/>
  </w:num>
  <w:num w:numId="8">
    <w:abstractNumId w:val="9"/>
  </w:num>
  <w:num w:numId="9">
    <w:abstractNumId w:val="16"/>
  </w:num>
  <w:num w:numId="10">
    <w:abstractNumId w:val="2"/>
  </w:num>
  <w:num w:numId="11">
    <w:abstractNumId w:val="3"/>
  </w:num>
  <w:num w:numId="12">
    <w:abstractNumId w:val="20"/>
  </w:num>
  <w:num w:numId="13">
    <w:abstractNumId w:val="17"/>
  </w:num>
  <w:num w:numId="14">
    <w:abstractNumId w:val="13"/>
  </w:num>
  <w:num w:numId="15">
    <w:abstractNumId w:val="6"/>
  </w:num>
  <w:num w:numId="16">
    <w:abstractNumId w:val="8"/>
  </w:num>
  <w:num w:numId="17">
    <w:abstractNumId w:val="10"/>
  </w:num>
  <w:num w:numId="18">
    <w:abstractNumId w:val="15"/>
  </w:num>
  <w:num w:numId="19">
    <w:abstractNumId w:val="1"/>
  </w:num>
  <w:num w:numId="20">
    <w:abstractNumId w:val="12"/>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characterSpacingControl w:val="doNotCompress"/>
  <w:hdrShapeDefaults>
    <o:shapedefaults v:ext="edit" spidmax="11266"/>
    <o:shapelayout v:ext="edit">
      <o:idmap v:ext="edit" data="3"/>
    </o:shapelayout>
  </w:hdrShapeDefaults>
  <w:footnotePr>
    <w:footnote w:id="0"/>
    <w:footnote w:id="1"/>
  </w:footnotePr>
  <w:endnotePr>
    <w:numFmt w:val="decimal"/>
    <w:endnote w:id="0"/>
    <w:endnote w:id="1"/>
  </w:endnotePr>
  <w:compat/>
  <w:rsids>
    <w:rsidRoot w:val="00DE715A"/>
    <w:rsid w:val="000239FF"/>
    <w:rsid w:val="000506FB"/>
    <w:rsid w:val="000853E8"/>
    <w:rsid w:val="000A43CB"/>
    <w:rsid w:val="000B4B68"/>
    <w:rsid w:val="000C27EB"/>
    <w:rsid w:val="000D2E18"/>
    <w:rsid w:val="000E5310"/>
    <w:rsid w:val="0015549B"/>
    <w:rsid w:val="001F4014"/>
    <w:rsid w:val="00225B20"/>
    <w:rsid w:val="00231474"/>
    <w:rsid w:val="00255AFC"/>
    <w:rsid w:val="002D7FCC"/>
    <w:rsid w:val="002F0C9D"/>
    <w:rsid w:val="003C3CA0"/>
    <w:rsid w:val="00401618"/>
    <w:rsid w:val="00411934"/>
    <w:rsid w:val="00430148"/>
    <w:rsid w:val="00481CAB"/>
    <w:rsid w:val="004C3709"/>
    <w:rsid w:val="004F05C3"/>
    <w:rsid w:val="0050116D"/>
    <w:rsid w:val="005B5BFA"/>
    <w:rsid w:val="005E7416"/>
    <w:rsid w:val="00614173"/>
    <w:rsid w:val="006363BA"/>
    <w:rsid w:val="00690CB6"/>
    <w:rsid w:val="006A3282"/>
    <w:rsid w:val="00717448"/>
    <w:rsid w:val="00727CD2"/>
    <w:rsid w:val="007D6F00"/>
    <w:rsid w:val="007F5B83"/>
    <w:rsid w:val="00836F9A"/>
    <w:rsid w:val="00847FE2"/>
    <w:rsid w:val="0085322C"/>
    <w:rsid w:val="0086370E"/>
    <w:rsid w:val="00901F96"/>
    <w:rsid w:val="009210C7"/>
    <w:rsid w:val="00930C7A"/>
    <w:rsid w:val="00995850"/>
    <w:rsid w:val="00A634CE"/>
    <w:rsid w:val="00A87BED"/>
    <w:rsid w:val="00AA17A5"/>
    <w:rsid w:val="00AE6691"/>
    <w:rsid w:val="00B739D2"/>
    <w:rsid w:val="00B73F37"/>
    <w:rsid w:val="00BE0DDB"/>
    <w:rsid w:val="00C04C8E"/>
    <w:rsid w:val="00CB6D7E"/>
    <w:rsid w:val="00D142AD"/>
    <w:rsid w:val="00D47E63"/>
    <w:rsid w:val="00D62563"/>
    <w:rsid w:val="00D67037"/>
    <w:rsid w:val="00D92910"/>
    <w:rsid w:val="00DB18DA"/>
    <w:rsid w:val="00DD754E"/>
    <w:rsid w:val="00DE715A"/>
    <w:rsid w:val="00E3668C"/>
    <w:rsid w:val="00E65220"/>
    <w:rsid w:val="00ED401D"/>
    <w:rsid w:val="00EE792F"/>
    <w:rsid w:val="00EF3815"/>
    <w:rsid w:val="00F57AE3"/>
    <w:rsid w:val="00F659BE"/>
    <w:rsid w:val="00F84BD9"/>
    <w:rsid w:val="00FF551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F0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401D"/>
    <w:pPr>
      <w:ind w:left="720"/>
      <w:contextualSpacing/>
    </w:pPr>
  </w:style>
  <w:style w:type="paragraph" w:styleId="Encabezado">
    <w:name w:val="header"/>
    <w:basedOn w:val="Normal"/>
    <w:link w:val="EncabezadoCar"/>
    <w:uiPriority w:val="99"/>
    <w:unhideWhenUsed/>
    <w:rsid w:val="0015549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549B"/>
  </w:style>
  <w:style w:type="paragraph" w:styleId="Piedepgina">
    <w:name w:val="footer"/>
    <w:basedOn w:val="Normal"/>
    <w:link w:val="PiedepginaCar"/>
    <w:uiPriority w:val="99"/>
    <w:semiHidden/>
    <w:unhideWhenUsed/>
    <w:rsid w:val="0015549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15549B"/>
  </w:style>
  <w:style w:type="paragraph" w:styleId="Textodeglobo">
    <w:name w:val="Balloon Text"/>
    <w:basedOn w:val="Normal"/>
    <w:link w:val="TextodegloboCar"/>
    <w:uiPriority w:val="99"/>
    <w:semiHidden/>
    <w:unhideWhenUsed/>
    <w:rsid w:val="0015549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549B"/>
    <w:rPr>
      <w:rFonts w:ascii="Tahoma" w:hAnsi="Tahoma" w:cs="Tahoma"/>
      <w:sz w:val="16"/>
      <w:szCs w:val="16"/>
    </w:rPr>
  </w:style>
  <w:style w:type="paragraph" w:customStyle="1" w:styleId="Default">
    <w:name w:val="Default"/>
    <w:rsid w:val="00F659BE"/>
    <w:pPr>
      <w:autoSpaceDE w:val="0"/>
      <w:autoSpaceDN w:val="0"/>
      <w:adjustRightInd w:val="0"/>
      <w:spacing w:after="0" w:line="240" w:lineRule="auto"/>
    </w:pPr>
    <w:rPr>
      <w:rFonts w:ascii="Arial" w:hAnsi="Arial" w:cs="Arial"/>
      <w:color w:val="000000"/>
      <w:sz w:val="24"/>
      <w:szCs w:val="24"/>
    </w:rPr>
  </w:style>
  <w:style w:type="paragraph" w:styleId="Textonotaalfinal">
    <w:name w:val="endnote text"/>
    <w:basedOn w:val="Normal"/>
    <w:link w:val="TextonotaalfinalCar"/>
    <w:uiPriority w:val="99"/>
    <w:semiHidden/>
    <w:unhideWhenUsed/>
    <w:rsid w:val="005B5BF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B5BFA"/>
    <w:rPr>
      <w:sz w:val="20"/>
      <w:szCs w:val="20"/>
    </w:rPr>
  </w:style>
  <w:style w:type="character" w:styleId="Refdenotaalfinal">
    <w:name w:val="endnote reference"/>
    <w:basedOn w:val="Fuentedeprrafopredeter"/>
    <w:uiPriority w:val="99"/>
    <w:semiHidden/>
    <w:unhideWhenUsed/>
    <w:rsid w:val="005B5BFA"/>
    <w:rPr>
      <w:vertAlign w:val="superscript"/>
    </w:rPr>
  </w:style>
  <w:style w:type="paragraph" w:styleId="Textonotapie">
    <w:name w:val="footnote text"/>
    <w:basedOn w:val="Normal"/>
    <w:link w:val="TextonotapieCar"/>
    <w:uiPriority w:val="99"/>
    <w:semiHidden/>
    <w:unhideWhenUsed/>
    <w:rsid w:val="005B5BF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B5BFA"/>
    <w:rPr>
      <w:sz w:val="20"/>
      <w:szCs w:val="20"/>
    </w:rPr>
  </w:style>
  <w:style w:type="character" w:styleId="Refdenotaalpie">
    <w:name w:val="footnote reference"/>
    <w:basedOn w:val="Fuentedeprrafopredeter"/>
    <w:uiPriority w:val="99"/>
    <w:semiHidden/>
    <w:unhideWhenUsed/>
    <w:rsid w:val="005B5BFA"/>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GRUPO E V</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221145D-9EA7-4B41-968A-628C93223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1</Pages>
  <Words>7314</Words>
  <Characters>40227</Characters>
  <Application>Microsoft Office Word</Application>
  <DocSecurity>0</DocSecurity>
  <Lines>335</Lines>
  <Paragraphs>94</Paragraphs>
  <ScaleCrop>false</ScaleCrop>
  <HeadingPairs>
    <vt:vector size="2" baseType="variant">
      <vt:variant>
        <vt:lpstr>Título</vt:lpstr>
      </vt:variant>
      <vt:variant>
        <vt:i4>1</vt:i4>
      </vt:variant>
    </vt:vector>
  </HeadingPairs>
  <TitlesOfParts>
    <vt:vector size="1" baseType="lpstr">
      <vt:lpstr>derecho ambiental</vt:lpstr>
    </vt:vector>
  </TitlesOfParts>
  <Company/>
  <LinksUpToDate>false</LinksUpToDate>
  <CharactersWithSpaces>47447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derecho ambiental</dc:title>
  <dc:subject/>
  <dc:creator>Muñoz</dc:creator>
  <cp:keywords/>
  <dc:description/>
  <cp:lastModifiedBy>Muñoz</cp:lastModifiedBy>
  <cp:revision>12</cp:revision>
  <dcterms:created xsi:type="dcterms:W3CDTF">2011-06-08T03:21:00Z</dcterms:created>
  <dcterms:modified xsi:type="dcterms:W3CDTF">2011-06-09T18:41:00Z</dcterms:modified>
</cp:coreProperties>
</file>