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EC8" w:rsidRPr="006A1F6F" w:rsidRDefault="005A2EC8" w:rsidP="006A1F6F">
      <w:pPr>
        <w:spacing w:line="360" w:lineRule="auto"/>
        <w:jc w:val="center"/>
        <w:rPr>
          <w:rFonts w:ascii="Arial" w:hAnsi="Arial" w:cs="Arial"/>
          <w:b/>
          <w:shadow/>
        </w:rPr>
      </w:pPr>
      <w:r w:rsidRPr="006A1F6F">
        <w:rPr>
          <w:rFonts w:ascii="Arial" w:hAnsi="Arial" w:cs="Arial"/>
          <w:b/>
          <w:shadow/>
        </w:rPr>
        <w:t>UNIVERSIDAD FRANCISCO GAVIDIA</w:t>
      </w:r>
    </w:p>
    <w:p w:rsidR="005A2EC8" w:rsidRPr="006A1F6F" w:rsidRDefault="005A2EC8" w:rsidP="006A1F6F">
      <w:pPr>
        <w:spacing w:line="360" w:lineRule="auto"/>
        <w:jc w:val="center"/>
        <w:rPr>
          <w:rFonts w:ascii="Arial" w:hAnsi="Arial" w:cs="Arial"/>
          <w:b/>
        </w:rPr>
      </w:pPr>
      <w:r w:rsidRPr="006A1F6F">
        <w:rPr>
          <w:rFonts w:ascii="Arial" w:hAnsi="Arial" w:cs="Arial"/>
          <w:b/>
        </w:rPr>
        <w:t>FACULTAD DE CIENCIAS JURIDICAS</w:t>
      </w:r>
    </w:p>
    <w:p w:rsidR="005A2EC8" w:rsidRPr="006A1F6F" w:rsidRDefault="005A2EC8" w:rsidP="006A1F6F">
      <w:pPr>
        <w:spacing w:line="360" w:lineRule="auto"/>
        <w:jc w:val="center"/>
        <w:rPr>
          <w:rFonts w:ascii="Arial" w:hAnsi="Arial" w:cs="Arial"/>
          <w:b/>
        </w:rPr>
      </w:pPr>
    </w:p>
    <w:p w:rsidR="005A2EC8" w:rsidRPr="006A1F6F" w:rsidRDefault="006D5FF2" w:rsidP="006A1F6F">
      <w:pPr>
        <w:spacing w:line="360" w:lineRule="auto"/>
        <w:jc w:val="center"/>
        <w:rPr>
          <w:rFonts w:ascii="Arial" w:hAnsi="Arial" w:cs="Arial"/>
        </w:rPr>
      </w:pPr>
      <w:r>
        <w:rPr>
          <w:rFonts w:ascii="Arial" w:hAnsi="Arial" w:cs="Arial"/>
          <w:noProof/>
          <w:lang w:val="es-CR" w:eastAsia="es-CR"/>
        </w:rPr>
        <w:drawing>
          <wp:inline distT="0" distB="0" distL="0" distR="0">
            <wp:extent cx="1495425" cy="1990725"/>
            <wp:effectExtent l="19050" t="0" r="0" b="0"/>
            <wp:docPr id="1" name="Picture 1" descr="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25"/>
                    <pic:cNvPicPr>
                      <a:picLocks noChangeAspect="1" noChangeArrowheads="1"/>
                    </pic:cNvPicPr>
                  </pic:nvPicPr>
                  <pic:blipFill>
                    <a:blip r:embed="rId7"/>
                    <a:srcRect/>
                    <a:stretch>
                      <a:fillRect/>
                    </a:stretch>
                  </pic:blipFill>
                  <pic:spPr bwMode="auto">
                    <a:xfrm>
                      <a:off x="0" y="0"/>
                      <a:ext cx="1495425" cy="1990725"/>
                    </a:xfrm>
                    <a:prstGeom prst="rect">
                      <a:avLst/>
                    </a:prstGeom>
                    <a:noFill/>
                    <a:ln w="9525">
                      <a:noFill/>
                      <a:miter lim="800000"/>
                      <a:headEnd/>
                      <a:tailEnd/>
                    </a:ln>
                  </pic:spPr>
                </pic:pic>
              </a:graphicData>
            </a:graphic>
          </wp:inline>
        </w:drawing>
      </w:r>
    </w:p>
    <w:p w:rsidR="005A2EC8" w:rsidRPr="006A1F6F" w:rsidRDefault="005A2EC8" w:rsidP="006A1F6F">
      <w:pPr>
        <w:spacing w:line="360" w:lineRule="auto"/>
        <w:jc w:val="center"/>
        <w:rPr>
          <w:rFonts w:ascii="Arial" w:hAnsi="Arial" w:cs="Arial"/>
          <w:lang w:val="es-MX"/>
        </w:rPr>
      </w:pPr>
    </w:p>
    <w:p w:rsidR="005A2EC8" w:rsidRPr="006A1F6F" w:rsidRDefault="005A2EC8" w:rsidP="006A1F6F">
      <w:pPr>
        <w:spacing w:line="360" w:lineRule="auto"/>
        <w:jc w:val="center"/>
        <w:rPr>
          <w:rFonts w:ascii="Arial" w:hAnsi="Arial" w:cs="Arial"/>
          <w:shadow/>
        </w:rPr>
      </w:pPr>
    </w:p>
    <w:p w:rsidR="005A2EC8" w:rsidRPr="006A1F6F" w:rsidRDefault="005A2EC8" w:rsidP="006A1F6F">
      <w:pPr>
        <w:spacing w:line="360" w:lineRule="auto"/>
        <w:jc w:val="center"/>
        <w:rPr>
          <w:rFonts w:ascii="Arial" w:hAnsi="Arial" w:cs="Arial"/>
          <w:b/>
        </w:rPr>
      </w:pPr>
    </w:p>
    <w:p w:rsidR="005A2EC8" w:rsidRPr="006A1F6F" w:rsidRDefault="005A2EC8" w:rsidP="006A1F6F">
      <w:pPr>
        <w:spacing w:line="360" w:lineRule="auto"/>
        <w:jc w:val="center"/>
        <w:rPr>
          <w:rFonts w:ascii="Arial" w:hAnsi="Arial" w:cs="Arial"/>
          <w:b/>
          <w:lang w:val="es-ES"/>
        </w:rPr>
      </w:pPr>
      <w:r w:rsidRPr="006A1F6F">
        <w:rPr>
          <w:rFonts w:ascii="Arial" w:hAnsi="Arial" w:cs="Arial"/>
          <w:b/>
        </w:rPr>
        <w:t>MATERIA:</w:t>
      </w:r>
    </w:p>
    <w:p w:rsidR="005A2EC8" w:rsidRPr="006A1F6F" w:rsidRDefault="005A2EC8" w:rsidP="006A1F6F">
      <w:pPr>
        <w:spacing w:line="360" w:lineRule="auto"/>
        <w:jc w:val="center"/>
        <w:rPr>
          <w:rFonts w:ascii="Arial" w:hAnsi="Arial" w:cs="Arial"/>
          <w:b/>
          <w:lang w:val="es-ES"/>
        </w:rPr>
      </w:pPr>
      <w:r w:rsidRPr="006A1F6F">
        <w:rPr>
          <w:rFonts w:ascii="Arial" w:hAnsi="Arial" w:cs="Arial"/>
          <w:b/>
          <w:lang w:val="es-ES"/>
        </w:rPr>
        <w:t>DERECHO LABORAL II</w:t>
      </w:r>
    </w:p>
    <w:p w:rsidR="005A2EC8" w:rsidRPr="006A1F6F" w:rsidRDefault="005A2EC8" w:rsidP="006A1F6F">
      <w:pPr>
        <w:spacing w:line="360" w:lineRule="auto"/>
        <w:jc w:val="center"/>
        <w:rPr>
          <w:rFonts w:ascii="Arial" w:hAnsi="Arial" w:cs="Arial"/>
          <w:b/>
          <w:lang w:val="es-ES"/>
        </w:rPr>
      </w:pPr>
    </w:p>
    <w:p w:rsidR="005A2EC8" w:rsidRPr="006A1F6F" w:rsidRDefault="005A2EC8" w:rsidP="006A1F6F">
      <w:pPr>
        <w:spacing w:line="360" w:lineRule="auto"/>
        <w:jc w:val="center"/>
        <w:rPr>
          <w:rFonts w:ascii="Arial" w:hAnsi="Arial" w:cs="Arial"/>
          <w:b/>
          <w:lang w:val="es-ES"/>
        </w:rPr>
      </w:pPr>
    </w:p>
    <w:p w:rsidR="005A2EC8" w:rsidRPr="006A1F6F" w:rsidRDefault="005A2EC8" w:rsidP="006A1F6F">
      <w:pPr>
        <w:spacing w:line="360" w:lineRule="auto"/>
        <w:jc w:val="center"/>
        <w:rPr>
          <w:rFonts w:ascii="Arial" w:hAnsi="Arial" w:cs="Arial"/>
          <w:b/>
          <w:lang w:val="es-ES"/>
        </w:rPr>
      </w:pPr>
    </w:p>
    <w:p w:rsidR="005A2EC8" w:rsidRPr="006A1F6F" w:rsidRDefault="005A2EC8" w:rsidP="006A1F6F">
      <w:pPr>
        <w:spacing w:line="360" w:lineRule="auto"/>
        <w:jc w:val="center"/>
        <w:rPr>
          <w:rFonts w:ascii="Arial" w:hAnsi="Arial" w:cs="Arial"/>
          <w:b/>
          <w:lang w:val="es-ES"/>
        </w:rPr>
      </w:pPr>
      <w:r w:rsidRPr="006A1F6F">
        <w:rPr>
          <w:rFonts w:ascii="Arial" w:hAnsi="Arial" w:cs="Arial"/>
          <w:b/>
          <w:lang w:val="es-ES"/>
        </w:rPr>
        <w:t>CATEDRATICO:</w:t>
      </w:r>
    </w:p>
    <w:p w:rsidR="005A2EC8" w:rsidRPr="006A1F6F" w:rsidRDefault="005A2EC8" w:rsidP="006A1F6F">
      <w:pPr>
        <w:spacing w:line="360" w:lineRule="auto"/>
        <w:jc w:val="center"/>
        <w:rPr>
          <w:rFonts w:ascii="Arial" w:hAnsi="Arial" w:cs="Arial"/>
          <w:b/>
          <w:lang w:val="es-ES"/>
        </w:rPr>
      </w:pPr>
      <w:r w:rsidRPr="006A1F6F">
        <w:rPr>
          <w:rFonts w:ascii="Arial" w:hAnsi="Arial" w:cs="Arial"/>
          <w:b/>
          <w:lang w:val="es-ES"/>
        </w:rPr>
        <w:t>LIC. MIGUEL ANGEL  ALBERTO ROBLES LUCERO</w:t>
      </w:r>
    </w:p>
    <w:p w:rsidR="005A2EC8" w:rsidRPr="00315F96" w:rsidRDefault="005A2EC8" w:rsidP="006A1F6F">
      <w:pPr>
        <w:spacing w:line="360" w:lineRule="auto"/>
        <w:jc w:val="center"/>
        <w:rPr>
          <w:rFonts w:ascii="Arial" w:hAnsi="Arial" w:cs="Arial"/>
          <w:b/>
          <w:color w:val="1F497D" w:themeColor="text2"/>
          <w:sz w:val="32"/>
          <w:szCs w:val="32"/>
          <w:lang w:val="es-ES"/>
        </w:rPr>
      </w:pPr>
    </w:p>
    <w:p w:rsidR="005A2EC8" w:rsidRDefault="00315F96" w:rsidP="006A1F6F">
      <w:pPr>
        <w:spacing w:line="360" w:lineRule="auto"/>
        <w:jc w:val="center"/>
        <w:rPr>
          <w:rFonts w:ascii="Arial" w:hAnsi="Arial" w:cs="Arial"/>
          <w:b/>
          <w:color w:val="1F497D" w:themeColor="text2"/>
          <w:sz w:val="32"/>
          <w:szCs w:val="32"/>
          <w:lang w:val="es-ES"/>
        </w:rPr>
      </w:pPr>
      <w:r w:rsidRPr="00315F96">
        <w:rPr>
          <w:rFonts w:ascii="Arial" w:hAnsi="Arial" w:cs="Arial"/>
          <w:b/>
          <w:color w:val="1F497D" w:themeColor="text2"/>
          <w:sz w:val="32"/>
          <w:szCs w:val="32"/>
          <w:lang w:val="es-ES"/>
        </w:rPr>
        <w:t>SEGURIDAD Y PREVENCIÓN SOCIAL</w:t>
      </w:r>
    </w:p>
    <w:p w:rsidR="004362E2" w:rsidRPr="004362E2" w:rsidRDefault="004362E2" w:rsidP="004362E2">
      <w:pPr>
        <w:pStyle w:val="TDC1"/>
        <w:rPr>
          <w:rFonts w:ascii="Calibri" w:hAnsi="Calibri"/>
          <w:sz w:val="22"/>
          <w:szCs w:val="22"/>
          <w:lang w:eastAsia="es-SV"/>
        </w:rPr>
      </w:pPr>
      <w:hyperlink w:anchor="_Toc278813322" w:history="1">
        <w:r w:rsidRPr="004362E2">
          <w:rPr>
            <w:rStyle w:val="Hipervnculo"/>
            <w:color w:val="1F497D" w:themeColor="text2"/>
          </w:rPr>
          <w:t xml:space="preserve"> LA NUEVA LEY DE PREVENCIÓN DE RIESGOS EN LOS LUGARES DE TRABAJO</w:t>
        </w:r>
      </w:hyperlink>
    </w:p>
    <w:p w:rsidR="004362E2" w:rsidRPr="00315F96" w:rsidRDefault="004362E2" w:rsidP="006A1F6F">
      <w:pPr>
        <w:spacing w:line="360" w:lineRule="auto"/>
        <w:jc w:val="center"/>
        <w:rPr>
          <w:rFonts w:ascii="Arial" w:hAnsi="Arial" w:cs="Arial"/>
          <w:b/>
          <w:color w:val="1F497D" w:themeColor="text2"/>
          <w:sz w:val="32"/>
          <w:szCs w:val="32"/>
          <w:lang w:val="es-ES"/>
        </w:rPr>
      </w:pPr>
    </w:p>
    <w:p w:rsidR="005A2EC8" w:rsidRPr="006A1F6F" w:rsidRDefault="005A2EC8" w:rsidP="006A1F6F">
      <w:pPr>
        <w:spacing w:line="360" w:lineRule="auto"/>
        <w:jc w:val="center"/>
        <w:rPr>
          <w:rFonts w:ascii="Arial" w:hAnsi="Arial" w:cs="Arial"/>
          <w:b/>
          <w:lang w:val="es-ES"/>
        </w:rPr>
      </w:pPr>
    </w:p>
    <w:p w:rsidR="005A2EC8" w:rsidRDefault="005A2EC8" w:rsidP="006A1F6F">
      <w:pPr>
        <w:spacing w:line="360" w:lineRule="auto"/>
        <w:jc w:val="center"/>
        <w:rPr>
          <w:rFonts w:ascii="Arial" w:hAnsi="Arial" w:cs="Arial"/>
          <w:b/>
          <w:lang w:val="es-ES"/>
        </w:rPr>
      </w:pPr>
    </w:p>
    <w:p w:rsidR="002C6F3C" w:rsidRDefault="002C6F3C" w:rsidP="006A1F6F">
      <w:pPr>
        <w:spacing w:line="360" w:lineRule="auto"/>
        <w:jc w:val="center"/>
        <w:rPr>
          <w:rFonts w:ascii="Arial" w:hAnsi="Arial" w:cs="Arial"/>
          <w:b/>
          <w:lang w:val="es-ES"/>
        </w:rPr>
      </w:pPr>
    </w:p>
    <w:p w:rsidR="002C6F3C" w:rsidRDefault="002C6F3C" w:rsidP="006A1F6F">
      <w:pPr>
        <w:spacing w:line="360" w:lineRule="auto"/>
        <w:jc w:val="center"/>
        <w:rPr>
          <w:rFonts w:ascii="Arial" w:hAnsi="Arial" w:cs="Arial"/>
          <w:b/>
          <w:lang w:val="es-ES"/>
        </w:rPr>
      </w:pPr>
    </w:p>
    <w:p w:rsidR="002C6F3C" w:rsidRDefault="002C6F3C" w:rsidP="006A1F6F">
      <w:pPr>
        <w:spacing w:line="360" w:lineRule="auto"/>
        <w:jc w:val="center"/>
        <w:rPr>
          <w:rFonts w:ascii="Arial" w:hAnsi="Arial" w:cs="Arial"/>
          <w:b/>
          <w:lang w:val="es-ES"/>
        </w:rPr>
      </w:pPr>
    </w:p>
    <w:p w:rsidR="002C6F3C" w:rsidRPr="006A1F6F" w:rsidRDefault="002C6F3C" w:rsidP="006A1F6F">
      <w:pPr>
        <w:spacing w:line="360" w:lineRule="auto"/>
        <w:jc w:val="center"/>
        <w:rPr>
          <w:rFonts w:ascii="Arial" w:hAnsi="Arial" w:cs="Arial"/>
          <w:b/>
          <w:lang w:val="es-ES"/>
        </w:rPr>
      </w:pPr>
    </w:p>
    <w:p w:rsidR="005A2EC8" w:rsidRPr="006A1F6F" w:rsidRDefault="005A2EC8" w:rsidP="006A1F6F">
      <w:pPr>
        <w:pStyle w:val="TtulodeTDC"/>
        <w:spacing w:line="360" w:lineRule="auto"/>
        <w:jc w:val="both"/>
        <w:rPr>
          <w:rFonts w:ascii="Arial" w:hAnsi="Arial" w:cs="Arial"/>
          <w:sz w:val="24"/>
          <w:szCs w:val="24"/>
        </w:rPr>
      </w:pPr>
      <w:r w:rsidRPr="006A1F6F">
        <w:rPr>
          <w:rFonts w:ascii="Arial" w:hAnsi="Arial" w:cs="Arial"/>
          <w:sz w:val="24"/>
          <w:szCs w:val="24"/>
        </w:rPr>
        <w:t>Contenido</w:t>
      </w:r>
    </w:p>
    <w:p w:rsidR="006D455A" w:rsidRDefault="002C4AA7" w:rsidP="004362E2">
      <w:pPr>
        <w:pStyle w:val="TDC1"/>
        <w:rPr>
          <w:rFonts w:ascii="Calibri" w:hAnsi="Calibri"/>
          <w:sz w:val="22"/>
          <w:szCs w:val="22"/>
          <w:lang w:eastAsia="es-SV"/>
        </w:rPr>
      </w:pPr>
      <w:r w:rsidRPr="002C4AA7">
        <w:rPr>
          <w:rFonts w:ascii="Arial" w:hAnsi="Arial" w:cs="Arial"/>
          <w:lang w:val="es-ES"/>
        </w:rPr>
        <w:fldChar w:fldCharType="begin"/>
      </w:r>
      <w:r w:rsidR="005A2EC8" w:rsidRPr="006A1F6F">
        <w:rPr>
          <w:rFonts w:ascii="Arial" w:hAnsi="Arial" w:cs="Arial"/>
          <w:lang w:val="es-ES"/>
        </w:rPr>
        <w:instrText xml:space="preserve"> TOC \o "1-3" \h \z \u </w:instrText>
      </w:r>
      <w:r w:rsidRPr="002C4AA7">
        <w:rPr>
          <w:rFonts w:ascii="Arial" w:hAnsi="Arial" w:cs="Arial"/>
          <w:lang w:val="es-ES"/>
        </w:rPr>
        <w:fldChar w:fldCharType="separate"/>
      </w:r>
      <w:hyperlink w:anchor="_Toc278813263" w:history="1">
        <w:r w:rsidR="006D455A" w:rsidRPr="00EA0CF5">
          <w:rPr>
            <w:rStyle w:val="Hipervnculo"/>
          </w:rPr>
          <w:t>INTRODUCCION</w:t>
        </w:r>
        <w:r w:rsidR="006D455A">
          <w:rPr>
            <w:webHidden/>
          </w:rPr>
          <w:tab/>
        </w:r>
        <w:r>
          <w:rPr>
            <w:webHidden/>
          </w:rPr>
          <w:fldChar w:fldCharType="begin"/>
        </w:r>
        <w:r w:rsidR="006D455A">
          <w:rPr>
            <w:webHidden/>
          </w:rPr>
          <w:instrText xml:space="preserve"> PAGEREF _Toc278813263 \h </w:instrText>
        </w:r>
        <w:r>
          <w:rPr>
            <w:webHidden/>
          </w:rPr>
        </w:r>
        <w:r>
          <w:rPr>
            <w:webHidden/>
          </w:rPr>
          <w:fldChar w:fldCharType="separate"/>
        </w:r>
        <w:r w:rsidR="008226F8">
          <w:rPr>
            <w:webHidden/>
          </w:rPr>
          <w:t>i</w:t>
        </w:r>
        <w:r>
          <w:rPr>
            <w:webHidden/>
          </w:rPr>
          <w:fldChar w:fldCharType="end"/>
        </w:r>
      </w:hyperlink>
    </w:p>
    <w:p w:rsidR="006D455A" w:rsidRDefault="002C4AA7" w:rsidP="004362E2">
      <w:pPr>
        <w:pStyle w:val="TDC1"/>
        <w:rPr>
          <w:rFonts w:ascii="Calibri" w:hAnsi="Calibri"/>
          <w:sz w:val="22"/>
          <w:szCs w:val="22"/>
          <w:lang w:eastAsia="es-SV"/>
        </w:rPr>
      </w:pPr>
      <w:hyperlink w:anchor="_Toc278813264" w:history="1">
        <w:r w:rsidR="006D455A" w:rsidRPr="00EA0CF5">
          <w:rPr>
            <w:rStyle w:val="Hipervnculo"/>
          </w:rPr>
          <w:t>OBJETIVOS</w:t>
        </w:r>
        <w:r w:rsidR="006D455A">
          <w:rPr>
            <w:webHidden/>
          </w:rPr>
          <w:tab/>
        </w:r>
        <w:r>
          <w:rPr>
            <w:webHidden/>
          </w:rPr>
          <w:fldChar w:fldCharType="begin"/>
        </w:r>
        <w:r w:rsidR="006D455A">
          <w:rPr>
            <w:webHidden/>
          </w:rPr>
          <w:instrText xml:space="preserve"> PAGEREF _Toc278813264 \h </w:instrText>
        </w:r>
        <w:r>
          <w:rPr>
            <w:webHidden/>
          </w:rPr>
        </w:r>
        <w:r>
          <w:rPr>
            <w:webHidden/>
          </w:rPr>
          <w:fldChar w:fldCharType="separate"/>
        </w:r>
        <w:r w:rsidR="008226F8">
          <w:rPr>
            <w:webHidden/>
          </w:rPr>
          <w:t>ii</w:t>
        </w:r>
        <w:r>
          <w:rPr>
            <w:webHidden/>
          </w:rPr>
          <w:fldChar w:fldCharType="end"/>
        </w:r>
      </w:hyperlink>
    </w:p>
    <w:p w:rsidR="006D455A" w:rsidRDefault="002C4AA7" w:rsidP="004362E2">
      <w:pPr>
        <w:pStyle w:val="TDC1"/>
        <w:rPr>
          <w:rFonts w:ascii="Calibri" w:hAnsi="Calibri"/>
          <w:sz w:val="22"/>
          <w:szCs w:val="22"/>
          <w:lang w:eastAsia="es-SV"/>
        </w:rPr>
      </w:pPr>
      <w:hyperlink w:anchor="_Toc278813265" w:history="1">
        <w:r w:rsidR="006D455A" w:rsidRPr="00EA0CF5">
          <w:rPr>
            <w:rStyle w:val="Hipervnculo"/>
          </w:rPr>
          <w:t>SEGURIDAD Y PREVENCION SOCIAL.-</w:t>
        </w:r>
        <w:r w:rsidR="006D455A">
          <w:rPr>
            <w:webHidden/>
          </w:rPr>
          <w:tab/>
        </w:r>
        <w:r>
          <w:rPr>
            <w:webHidden/>
          </w:rPr>
          <w:fldChar w:fldCharType="begin"/>
        </w:r>
        <w:r w:rsidR="006D455A">
          <w:rPr>
            <w:webHidden/>
          </w:rPr>
          <w:instrText xml:space="preserve"> PAGEREF _Toc278813265 \h </w:instrText>
        </w:r>
        <w:r>
          <w:rPr>
            <w:webHidden/>
          </w:rPr>
        </w:r>
        <w:r>
          <w:rPr>
            <w:webHidden/>
          </w:rPr>
          <w:fldChar w:fldCharType="separate"/>
        </w:r>
        <w:r w:rsidR="008226F8">
          <w:rPr>
            <w:webHidden/>
          </w:rPr>
          <w:t>1</w:t>
        </w:r>
        <w:r>
          <w:rPr>
            <w:webHidden/>
          </w:rPr>
          <w:fldChar w:fldCharType="end"/>
        </w:r>
      </w:hyperlink>
    </w:p>
    <w:p w:rsidR="006D455A" w:rsidRDefault="002C4AA7">
      <w:pPr>
        <w:pStyle w:val="TDC2"/>
        <w:tabs>
          <w:tab w:val="right" w:leader="dot" w:pos="9350"/>
        </w:tabs>
        <w:rPr>
          <w:rFonts w:ascii="Calibri" w:hAnsi="Calibri"/>
          <w:noProof/>
          <w:sz w:val="22"/>
          <w:szCs w:val="22"/>
          <w:lang w:eastAsia="es-SV"/>
        </w:rPr>
      </w:pPr>
      <w:hyperlink w:anchor="_Toc278813266" w:history="1">
        <w:r w:rsidR="006D455A" w:rsidRPr="00EA0CF5">
          <w:rPr>
            <w:rStyle w:val="Hipervnculo"/>
            <w:noProof/>
          </w:rPr>
          <w:t>1.1 Antecedentes</w:t>
        </w:r>
        <w:r w:rsidR="006D455A">
          <w:rPr>
            <w:noProof/>
            <w:webHidden/>
          </w:rPr>
          <w:tab/>
        </w:r>
        <w:r>
          <w:rPr>
            <w:noProof/>
            <w:webHidden/>
          </w:rPr>
          <w:fldChar w:fldCharType="begin"/>
        </w:r>
        <w:r w:rsidR="006D455A">
          <w:rPr>
            <w:noProof/>
            <w:webHidden/>
          </w:rPr>
          <w:instrText xml:space="preserve"> PAGEREF _Toc278813266 \h </w:instrText>
        </w:r>
        <w:r>
          <w:rPr>
            <w:noProof/>
            <w:webHidden/>
          </w:rPr>
        </w:r>
        <w:r>
          <w:rPr>
            <w:noProof/>
            <w:webHidden/>
          </w:rPr>
          <w:fldChar w:fldCharType="separate"/>
        </w:r>
        <w:r w:rsidR="008226F8">
          <w:rPr>
            <w:noProof/>
            <w:webHidden/>
          </w:rPr>
          <w:t>1</w:t>
        </w:r>
        <w:r>
          <w:rPr>
            <w:noProof/>
            <w:webHidden/>
          </w:rPr>
          <w:fldChar w:fldCharType="end"/>
        </w:r>
      </w:hyperlink>
    </w:p>
    <w:p w:rsidR="006D455A" w:rsidRDefault="002C4AA7">
      <w:pPr>
        <w:pStyle w:val="TDC3"/>
        <w:tabs>
          <w:tab w:val="right" w:leader="dot" w:pos="9350"/>
        </w:tabs>
        <w:rPr>
          <w:rFonts w:ascii="Calibri" w:hAnsi="Calibri"/>
          <w:noProof/>
          <w:sz w:val="22"/>
          <w:szCs w:val="22"/>
          <w:lang w:eastAsia="es-SV"/>
        </w:rPr>
      </w:pPr>
      <w:hyperlink w:anchor="_Toc278813267" w:history="1">
        <w:r w:rsidR="006D455A" w:rsidRPr="00EA0CF5">
          <w:rPr>
            <w:rStyle w:val="Hipervnculo"/>
            <w:rFonts w:ascii="Arial" w:hAnsi="Arial" w:cs="Arial"/>
            <w:noProof/>
            <w:lang w:val="es-ES" w:eastAsia="es-SV"/>
          </w:rPr>
          <w:t>Síntesis Histórica de la Seguridad Social</w:t>
        </w:r>
        <w:r w:rsidR="006D455A">
          <w:rPr>
            <w:noProof/>
            <w:webHidden/>
          </w:rPr>
          <w:tab/>
        </w:r>
        <w:r>
          <w:rPr>
            <w:noProof/>
            <w:webHidden/>
          </w:rPr>
          <w:fldChar w:fldCharType="begin"/>
        </w:r>
        <w:r w:rsidR="006D455A">
          <w:rPr>
            <w:noProof/>
            <w:webHidden/>
          </w:rPr>
          <w:instrText xml:space="preserve"> PAGEREF _Toc278813267 \h </w:instrText>
        </w:r>
        <w:r>
          <w:rPr>
            <w:noProof/>
            <w:webHidden/>
          </w:rPr>
        </w:r>
        <w:r>
          <w:rPr>
            <w:noProof/>
            <w:webHidden/>
          </w:rPr>
          <w:fldChar w:fldCharType="separate"/>
        </w:r>
        <w:r w:rsidR="008226F8">
          <w:rPr>
            <w:noProof/>
            <w:webHidden/>
          </w:rPr>
          <w:t>1</w:t>
        </w:r>
        <w:r>
          <w:rPr>
            <w:noProof/>
            <w:webHidden/>
          </w:rPr>
          <w:fldChar w:fldCharType="end"/>
        </w:r>
      </w:hyperlink>
    </w:p>
    <w:p w:rsidR="006D455A" w:rsidRDefault="002C4AA7">
      <w:pPr>
        <w:pStyle w:val="TDC2"/>
        <w:tabs>
          <w:tab w:val="right" w:leader="dot" w:pos="9350"/>
        </w:tabs>
        <w:rPr>
          <w:rFonts w:ascii="Calibri" w:hAnsi="Calibri"/>
          <w:noProof/>
          <w:sz w:val="22"/>
          <w:szCs w:val="22"/>
          <w:lang w:eastAsia="es-SV"/>
        </w:rPr>
      </w:pPr>
      <w:hyperlink w:anchor="_Toc278813268" w:history="1">
        <w:r w:rsidR="006D455A" w:rsidRPr="00EA0CF5">
          <w:rPr>
            <w:rStyle w:val="Hipervnculo"/>
            <w:noProof/>
          </w:rPr>
          <w:t>1.2 Definiciones</w:t>
        </w:r>
        <w:r w:rsidR="006D455A">
          <w:rPr>
            <w:noProof/>
            <w:webHidden/>
          </w:rPr>
          <w:tab/>
        </w:r>
        <w:r>
          <w:rPr>
            <w:noProof/>
            <w:webHidden/>
          </w:rPr>
          <w:fldChar w:fldCharType="begin"/>
        </w:r>
        <w:r w:rsidR="006D455A">
          <w:rPr>
            <w:noProof/>
            <w:webHidden/>
          </w:rPr>
          <w:instrText xml:space="preserve"> PAGEREF _Toc278813268 \h </w:instrText>
        </w:r>
        <w:r>
          <w:rPr>
            <w:noProof/>
            <w:webHidden/>
          </w:rPr>
        </w:r>
        <w:r>
          <w:rPr>
            <w:noProof/>
            <w:webHidden/>
          </w:rPr>
          <w:fldChar w:fldCharType="separate"/>
        </w:r>
        <w:r w:rsidR="008226F8">
          <w:rPr>
            <w:noProof/>
            <w:webHidden/>
          </w:rPr>
          <w:t>3</w:t>
        </w:r>
        <w:r>
          <w:rPr>
            <w:noProof/>
            <w:webHidden/>
          </w:rPr>
          <w:fldChar w:fldCharType="end"/>
        </w:r>
      </w:hyperlink>
    </w:p>
    <w:p w:rsidR="006D455A" w:rsidRDefault="002C4AA7">
      <w:pPr>
        <w:pStyle w:val="TDC3"/>
        <w:tabs>
          <w:tab w:val="right" w:leader="dot" w:pos="9350"/>
        </w:tabs>
        <w:rPr>
          <w:rFonts w:ascii="Calibri" w:hAnsi="Calibri"/>
          <w:noProof/>
          <w:sz w:val="22"/>
          <w:szCs w:val="22"/>
          <w:lang w:eastAsia="es-SV"/>
        </w:rPr>
      </w:pPr>
      <w:hyperlink w:anchor="_Toc278813269" w:history="1">
        <w:r w:rsidR="006D455A" w:rsidRPr="00EA0CF5">
          <w:rPr>
            <w:rStyle w:val="Hipervnculo"/>
            <w:rFonts w:ascii="Arial" w:hAnsi="Arial" w:cs="Arial"/>
            <w:noProof/>
            <w:lang w:val="es-ES" w:eastAsia="es-SV"/>
          </w:rPr>
          <w:t>Seguridad Social</w:t>
        </w:r>
        <w:r w:rsidR="006D455A">
          <w:rPr>
            <w:noProof/>
            <w:webHidden/>
          </w:rPr>
          <w:tab/>
        </w:r>
        <w:r>
          <w:rPr>
            <w:noProof/>
            <w:webHidden/>
          </w:rPr>
          <w:fldChar w:fldCharType="begin"/>
        </w:r>
        <w:r w:rsidR="006D455A">
          <w:rPr>
            <w:noProof/>
            <w:webHidden/>
          </w:rPr>
          <w:instrText xml:space="preserve"> PAGEREF _Toc278813269 \h </w:instrText>
        </w:r>
        <w:r>
          <w:rPr>
            <w:noProof/>
            <w:webHidden/>
          </w:rPr>
        </w:r>
        <w:r>
          <w:rPr>
            <w:noProof/>
            <w:webHidden/>
          </w:rPr>
          <w:fldChar w:fldCharType="separate"/>
        </w:r>
        <w:r w:rsidR="008226F8">
          <w:rPr>
            <w:noProof/>
            <w:webHidden/>
          </w:rPr>
          <w:t>3</w:t>
        </w:r>
        <w:r>
          <w:rPr>
            <w:noProof/>
            <w:webHidden/>
          </w:rPr>
          <w:fldChar w:fldCharType="end"/>
        </w:r>
      </w:hyperlink>
    </w:p>
    <w:p w:rsidR="006D455A" w:rsidRDefault="002C4AA7">
      <w:pPr>
        <w:pStyle w:val="TDC2"/>
        <w:tabs>
          <w:tab w:val="right" w:leader="dot" w:pos="9350"/>
        </w:tabs>
        <w:rPr>
          <w:rFonts w:ascii="Calibri" w:hAnsi="Calibri"/>
          <w:noProof/>
          <w:sz w:val="22"/>
          <w:szCs w:val="22"/>
          <w:lang w:eastAsia="es-SV"/>
        </w:rPr>
      </w:pPr>
      <w:hyperlink w:anchor="_Toc278813270" w:history="1">
        <w:r w:rsidR="006D455A" w:rsidRPr="00EA0CF5">
          <w:rPr>
            <w:rStyle w:val="Hipervnculo"/>
            <w:noProof/>
          </w:rPr>
          <w:t>1.3 Diferencia entre Seguridad y Previsión Social</w:t>
        </w:r>
        <w:r w:rsidR="006D455A">
          <w:rPr>
            <w:noProof/>
            <w:webHidden/>
          </w:rPr>
          <w:tab/>
        </w:r>
        <w:r>
          <w:rPr>
            <w:noProof/>
            <w:webHidden/>
          </w:rPr>
          <w:fldChar w:fldCharType="begin"/>
        </w:r>
        <w:r w:rsidR="006D455A">
          <w:rPr>
            <w:noProof/>
            <w:webHidden/>
          </w:rPr>
          <w:instrText xml:space="preserve"> PAGEREF _Toc278813270 \h </w:instrText>
        </w:r>
        <w:r>
          <w:rPr>
            <w:noProof/>
            <w:webHidden/>
          </w:rPr>
        </w:r>
        <w:r>
          <w:rPr>
            <w:noProof/>
            <w:webHidden/>
          </w:rPr>
          <w:fldChar w:fldCharType="separate"/>
        </w:r>
        <w:r w:rsidR="008226F8">
          <w:rPr>
            <w:noProof/>
            <w:webHidden/>
          </w:rPr>
          <w:t>4</w:t>
        </w:r>
        <w:r>
          <w:rPr>
            <w:noProof/>
            <w:webHidden/>
          </w:rPr>
          <w:fldChar w:fldCharType="end"/>
        </w:r>
      </w:hyperlink>
    </w:p>
    <w:p w:rsidR="006D455A" w:rsidRDefault="002C4AA7">
      <w:pPr>
        <w:pStyle w:val="TDC2"/>
        <w:tabs>
          <w:tab w:val="right" w:leader="dot" w:pos="9350"/>
        </w:tabs>
        <w:rPr>
          <w:rFonts w:ascii="Calibri" w:hAnsi="Calibri"/>
          <w:noProof/>
          <w:sz w:val="22"/>
          <w:szCs w:val="22"/>
          <w:lang w:eastAsia="es-SV"/>
        </w:rPr>
      </w:pPr>
      <w:hyperlink w:anchor="_Toc278813271" w:history="1">
        <w:r w:rsidR="006D455A" w:rsidRPr="00EA0CF5">
          <w:rPr>
            <w:rStyle w:val="Hipervnculo"/>
            <w:noProof/>
          </w:rPr>
          <w:t>1.4 Contenido</w:t>
        </w:r>
        <w:r w:rsidR="006D455A">
          <w:rPr>
            <w:noProof/>
            <w:webHidden/>
          </w:rPr>
          <w:tab/>
        </w:r>
        <w:r>
          <w:rPr>
            <w:noProof/>
            <w:webHidden/>
          </w:rPr>
          <w:fldChar w:fldCharType="begin"/>
        </w:r>
        <w:r w:rsidR="006D455A">
          <w:rPr>
            <w:noProof/>
            <w:webHidden/>
          </w:rPr>
          <w:instrText xml:space="preserve"> PAGEREF _Toc278813271 \h </w:instrText>
        </w:r>
        <w:r>
          <w:rPr>
            <w:noProof/>
            <w:webHidden/>
          </w:rPr>
        </w:r>
        <w:r>
          <w:rPr>
            <w:noProof/>
            <w:webHidden/>
          </w:rPr>
          <w:fldChar w:fldCharType="separate"/>
        </w:r>
        <w:r w:rsidR="008226F8">
          <w:rPr>
            <w:noProof/>
            <w:webHidden/>
          </w:rPr>
          <w:t>5</w:t>
        </w:r>
        <w:r>
          <w:rPr>
            <w:noProof/>
            <w:webHidden/>
          </w:rPr>
          <w:fldChar w:fldCharType="end"/>
        </w:r>
      </w:hyperlink>
    </w:p>
    <w:p w:rsidR="006D455A" w:rsidRDefault="002C4AA7">
      <w:pPr>
        <w:pStyle w:val="TDC3"/>
        <w:tabs>
          <w:tab w:val="right" w:leader="dot" w:pos="9350"/>
        </w:tabs>
        <w:rPr>
          <w:rFonts w:ascii="Calibri" w:hAnsi="Calibri"/>
          <w:noProof/>
          <w:sz w:val="22"/>
          <w:szCs w:val="22"/>
          <w:lang w:eastAsia="es-SV"/>
        </w:rPr>
      </w:pPr>
      <w:hyperlink w:anchor="_Toc278813272" w:history="1">
        <w:r w:rsidR="006D455A" w:rsidRPr="00EA0CF5">
          <w:rPr>
            <w:rStyle w:val="Hipervnculo"/>
            <w:rFonts w:ascii="Arial" w:hAnsi="Arial" w:cs="Arial"/>
            <w:noProof/>
            <w:lang w:val="es-ES" w:eastAsia="es-SV"/>
          </w:rPr>
          <w:t>Principios fundamentales de la Seguridad Social</w:t>
        </w:r>
        <w:r w:rsidR="006D455A">
          <w:rPr>
            <w:noProof/>
            <w:webHidden/>
          </w:rPr>
          <w:tab/>
        </w:r>
        <w:r>
          <w:rPr>
            <w:noProof/>
            <w:webHidden/>
          </w:rPr>
          <w:fldChar w:fldCharType="begin"/>
        </w:r>
        <w:r w:rsidR="006D455A">
          <w:rPr>
            <w:noProof/>
            <w:webHidden/>
          </w:rPr>
          <w:instrText xml:space="preserve"> PAGEREF _Toc278813272 \h </w:instrText>
        </w:r>
        <w:r>
          <w:rPr>
            <w:noProof/>
            <w:webHidden/>
          </w:rPr>
        </w:r>
        <w:r>
          <w:rPr>
            <w:noProof/>
            <w:webHidden/>
          </w:rPr>
          <w:fldChar w:fldCharType="separate"/>
        </w:r>
        <w:r w:rsidR="008226F8">
          <w:rPr>
            <w:noProof/>
            <w:webHidden/>
          </w:rPr>
          <w:t>5</w:t>
        </w:r>
        <w:r>
          <w:rPr>
            <w:noProof/>
            <w:webHidden/>
          </w:rPr>
          <w:fldChar w:fldCharType="end"/>
        </w:r>
      </w:hyperlink>
    </w:p>
    <w:p w:rsidR="006D455A" w:rsidRDefault="002C4AA7">
      <w:pPr>
        <w:pStyle w:val="TDC2"/>
        <w:tabs>
          <w:tab w:val="right" w:leader="dot" w:pos="9350"/>
        </w:tabs>
        <w:rPr>
          <w:rFonts w:ascii="Calibri" w:hAnsi="Calibri"/>
          <w:noProof/>
          <w:sz w:val="22"/>
          <w:szCs w:val="22"/>
          <w:lang w:eastAsia="es-SV"/>
        </w:rPr>
      </w:pPr>
      <w:hyperlink w:anchor="_Toc278813273" w:history="1">
        <w:r w:rsidR="006D455A" w:rsidRPr="00EA0CF5">
          <w:rPr>
            <w:rStyle w:val="Hipervnculo"/>
            <w:noProof/>
          </w:rPr>
          <w:t>1.5 Importancia</w:t>
        </w:r>
        <w:r w:rsidR="006D455A">
          <w:rPr>
            <w:noProof/>
            <w:webHidden/>
          </w:rPr>
          <w:tab/>
        </w:r>
        <w:r>
          <w:rPr>
            <w:noProof/>
            <w:webHidden/>
          </w:rPr>
          <w:fldChar w:fldCharType="begin"/>
        </w:r>
        <w:r w:rsidR="006D455A">
          <w:rPr>
            <w:noProof/>
            <w:webHidden/>
          </w:rPr>
          <w:instrText xml:space="preserve"> PAGEREF _Toc278813273 \h </w:instrText>
        </w:r>
        <w:r>
          <w:rPr>
            <w:noProof/>
            <w:webHidden/>
          </w:rPr>
        </w:r>
        <w:r>
          <w:rPr>
            <w:noProof/>
            <w:webHidden/>
          </w:rPr>
          <w:fldChar w:fldCharType="separate"/>
        </w:r>
        <w:r w:rsidR="008226F8">
          <w:rPr>
            <w:noProof/>
            <w:webHidden/>
          </w:rPr>
          <w:t>6</w:t>
        </w:r>
        <w:r>
          <w:rPr>
            <w:noProof/>
            <w:webHidden/>
          </w:rPr>
          <w:fldChar w:fldCharType="end"/>
        </w:r>
      </w:hyperlink>
    </w:p>
    <w:p w:rsidR="006D455A" w:rsidRDefault="002C4AA7">
      <w:pPr>
        <w:pStyle w:val="TDC2"/>
        <w:tabs>
          <w:tab w:val="right" w:leader="dot" w:pos="9350"/>
        </w:tabs>
        <w:rPr>
          <w:rFonts w:ascii="Calibri" w:hAnsi="Calibri"/>
          <w:noProof/>
          <w:sz w:val="22"/>
          <w:szCs w:val="22"/>
          <w:lang w:eastAsia="es-SV"/>
        </w:rPr>
      </w:pPr>
      <w:hyperlink w:anchor="_Toc278813274" w:history="1">
        <w:r w:rsidR="006D455A" w:rsidRPr="00EA0CF5">
          <w:rPr>
            <w:rStyle w:val="Hipervnculo"/>
            <w:noProof/>
          </w:rPr>
          <w:t>1.6 Regulación Legal</w:t>
        </w:r>
        <w:r w:rsidR="006D455A">
          <w:rPr>
            <w:noProof/>
            <w:webHidden/>
          </w:rPr>
          <w:tab/>
        </w:r>
        <w:r>
          <w:rPr>
            <w:noProof/>
            <w:webHidden/>
          </w:rPr>
          <w:fldChar w:fldCharType="begin"/>
        </w:r>
        <w:r w:rsidR="006D455A">
          <w:rPr>
            <w:noProof/>
            <w:webHidden/>
          </w:rPr>
          <w:instrText xml:space="preserve"> PAGEREF _Toc278813274 \h </w:instrText>
        </w:r>
        <w:r>
          <w:rPr>
            <w:noProof/>
            <w:webHidden/>
          </w:rPr>
        </w:r>
        <w:r>
          <w:rPr>
            <w:noProof/>
            <w:webHidden/>
          </w:rPr>
          <w:fldChar w:fldCharType="separate"/>
        </w:r>
        <w:r w:rsidR="008226F8">
          <w:rPr>
            <w:noProof/>
            <w:webHidden/>
          </w:rPr>
          <w:t>7</w:t>
        </w:r>
        <w:r>
          <w:rPr>
            <w:noProof/>
            <w:webHidden/>
          </w:rPr>
          <w:fldChar w:fldCharType="end"/>
        </w:r>
      </w:hyperlink>
    </w:p>
    <w:p w:rsidR="006D455A" w:rsidRDefault="002C4AA7" w:rsidP="004362E2">
      <w:pPr>
        <w:pStyle w:val="TDC1"/>
        <w:rPr>
          <w:rFonts w:ascii="Calibri" w:hAnsi="Calibri"/>
          <w:sz w:val="22"/>
          <w:szCs w:val="22"/>
          <w:lang w:eastAsia="es-SV"/>
        </w:rPr>
      </w:pPr>
      <w:hyperlink w:anchor="_Toc278813275" w:history="1">
        <w:r w:rsidR="006D455A" w:rsidRPr="00EA0CF5">
          <w:rPr>
            <w:rStyle w:val="Hipervnculo"/>
          </w:rPr>
          <w:t>2 SEGURIDAD E HIGIENE EN EL TRABAJO</w:t>
        </w:r>
        <w:r w:rsidR="006D455A">
          <w:rPr>
            <w:webHidden/>
          </w:rPr>
          <w:tab/>
        </w:r>
        <w:r>
          <w:rPr>
            <w:webHidden/>
          </w:rPr>
          <w:fldChar w:fldCharType="begin"/>
        </w:r>
        <w:r w:rsidR="006D455A">
          <w:rPr>
            <w:webHidden/>
          </w:rPr>
          <w:instrText xml:space="preserve"> PAGEREF _Toc278813275 \h </w:instrText>
        </w:r>
        <w:r>
          <w:rPr>
            <w:webHidden/>
          </w:rPr>
        </w:r>
        <w:r>
          <w:rPr>
            <w:webHidden/>
          </w:rPr>
          <w:fldChar w:fldCharType="separate"/>
        </w:r>
        <w:r w:rsidR="008226F8">
          <w:rPr>
            <w:webHidden/>
          </w:rPr>
          <w:t>7</w:t>
        </w:r>
        <w:r>
          <w:rPr>
            <w:webHidden/>
          </w:rPr>
          <w:fldChar w:fldCharType="end"/>
        </w:r>
      </w:hyperlink>
    </w:p>
    <w:p w:rsidR="006D455A" w:rsidRDefault="002C4AA7">
      <w:pPr>
        <w:pStyle w:val="TDC2"/>
        <w:tabs>
          <w:tab w:val="right" w:leader="dot" w:pos="9350"/>
        </w:tabs>
        <w:rPr>
          <w:rFonts w:ascii="Calibri" w:hAnsi="Calibri"/>
          <w:noProof/>
          <w:sz w:val="22"/>
          <w:szCs w:val="22"/>
          <w:lang w:eastAsia="es-SV"/>
        </w:rPr>
      </w:pPr>
      <w:hyperlink w:anchor="_Toc278813276" w:history="1">
        <w:r w:rsidR="006D455A" w:rsidRPr="00EA0CF5">
          <w:rPr>
            <w:rStyle w:val="Hipervnculo"/>
            <w:noProof/>
            <w:lang w:val="es-ES" w:eastAsia="es-SV"/>
          </w:rPr>
          <w:t>2.1 Evolución Histórica</w:t>
        </w:r>
        <w:r w:rsidR="006D455A">
          <w:rPr>
            <w:noProof/>
            <w:webHidden/>
          </w:rPr>
          <w:tab/>
        </w:r>
        <w:r>
          <w:rPr>
            <w:noProof/>
            <w:webHidden/>
          </w:rPr>
          <w:fldChar w:fldCharType="begin"/>
        </w:r>
        <w:r w:rsidR="006D455A">
          <w:rPr>
            <w:noProof/>
            <w:webHidden/>
          </w:rPr>
          <w:instrText xml:space="preserve"> PAGEREF _Toc278813276 \h </w:instrText>
        </w:r>
        <w:r>
          <w:rPr>
            <w:noProof/>
            <w:webHidden/>
          </w:rPr>
        </w:r>
        <w:r>
          <w:rPr>
            <w:noProof/>
            <w:webHidden/>
          </w:rPr>
          <w:fldChar w:fldCharType="separate"/>
        </w:r>
        <w:r w:rsidR="008226F8">
          <w:rPr>
            <w:noProof/>
            <w:webHidden/>
          </w:rPr>
          <w:t>7</w:t>
        </w:r>
        <w:r>
          <w:rPr>
            <w:noProof/>
            <w:webHidden/>
          </w:rPr>
          <w:fldChar w:fldCharType="end"/>
        </w:r>
      </w:hyperlink>
    </w:p>
    <w:p w:rsidR="006D455A" w:rsidRDefault="002C4AA7">
      <w:pPr>
        <w:pStyle w:val="TDC3"/>
        <w:tabs>
          <w:tab w:val="right" w:leader="dot" w:pos="9350"/>
        </w:tabs>
        <w:rPr>
          <w:rFonts w:ascii="Calibri" w:hAnsi="Calibri"/>
          <w:noProof/>
          <w:sz w:val="22"/>
          <w:szCs w:val="22"/>
          <w:lang w:eastAsia="es-SV"/>
        </w:rPr>
      </w:pPr>
      <w:hyperlink w:anchor="_Toc278813277" w:history="1">
        <w:r w:rsidR="006D455A" w:rsidRPr="00EA0CF5">
          <w:rPr>
            <w:rStyle w:val="Hipervnculo"/>
            <w:rFonts w:ascii="Arial" w:hAnsi="Arial" w:cs="Arial"/>
            <w:noProof/>
            <w:lang w:val="es-ES" w:eastAsia="es-SV"/>
          </w:rPr>
          <w:t>Síntesis Histórica de la Seguridad e Higiene en el Trabajo</w:t>
        </w:r>
        <w:r w:rsidR="006D455A">
          <w:rPr>
            <w:noProof/>
            <w:webHidden/>
          </w:rPr>
          <w:tab/>
        </w:r>
        <w:r>
          <w:rPr>
            <w:noProof/>
            <w:webHidden/>
          </w:rPr>
          <w:fldChar w:fldCharType="begin"/>
        </w:r>
        <w:r w:rsidR="006D455A">
          <w:rPr>
            <w:noProof/>
            <w:webHidden/>
          </w:rPr>
          <w:instrText xml:space="preserve"> PAGEREF _Toc278813277 \h </w:instrText>
        </w:r>
        <w:r>
          <w:rPr>
            <w:noProof/>
            <w:webHidden/>
          </w:rPr>
        </w:r>
        <w:r>
          <w:rPr>
            <w:noProof/>
            <w:webHidden/>
          </w:rPr>
          <w:fldChar w:fldCharType="separate"/>
        </w:r>
        <w:r w:rsidR="008226F8">
          <w:rPr>
            <w:noProof/>
            <w:webHidden/>
          </w:rPr>
          <w:t>7</w:t>
        </w:r>
        <w:r>
          <w:rPr>
            <w:noProof/>
            <w:webHidden/>
          </w:rPr>
          <w:fldChar w:fldCharType="end"/>
        </w:r>
      </w:hyperlink>
    </w:p>
    <w:p w:rsidR="006D455A" w:rsidRDefault="002C4AA7">
      <w:pPr>
        <w:pStyle w:val="TDC2"/>
        <w:tabs>
          <w:tab w:val="right" w:leader="dot" w:pos="9350"/>
        </w:tabs>
        <w:rPr>
          <w:rFonts w:ascii="Calibri" w:hAnsi="Calibri"/>
          <w:noProof/>
          <w:sz w:val="22"/>
          <w:szCs w:val="22"/>
          <w:lang w:eastAsia="es-SV"/>
        </w:rPr>
      </w:pPr>
      <w:hyperlink w:anchor="_Toc278813278" w:history="1">
        <w:r w:rsidR="006D455A" w:rsidRPr="00EA0CF5">
          <w:rPr>
            <w:rStyle w:val="Hipervnculo"/>
            <w:noProof/>
          </w:rPr>
          <w:t>2.1 Definiciones</w:t>
        </w:r>
        <w:r w:rsidR="006D455A">
          <w:rPr>
            <w:noProof/>
            <w:webHidden/>
          </w:rPr>
          <w:tab/>
        </w:r>
        <w:r>
          <w:rPr>
            <w:noProof/>
            <w:webHidden/>
          </w:rPr>
          <w:fldChar w:fldCharType="begin"/>
        </w:r>
        <w:r w:rsidR="006D455A">
          <w:rPr>
            <w:noProof/>
            <w:webHidden/>
          </w:rPr>
          <w:instrText xml:space="preserve"> PAGEREF _Toc278813278 \h </w:instrText>
        </w:r>
        <w:r>
          <w:rPr>
            <w:noProof/>
            <w:webHidden/>
          </w:rPr>
        </w:r>
        <w:r>
          <w:rPr>
            <w:noProof/>
            <w:webHidden/>
          </w:rPr>
          <w:fldChar w:fldCharType="separate"/>
        </w:r>
        <w:r w:rsidR="008226F8">
          <w:rPr>
            <w:noProof/>
            <w:webHidden/>
          </w:rPr>
          <w:t>9</w:t>
        </w:r>
        <w:r>
          <w:rPr>
            <w:noProof/>
            <w:webHidden/>
          </w:rPr>
          <w:fldChar w:fldCharType="end"/>
        </w:r>
      </w:hyperlink>
    </w:p>
    <w:p w:rsidR="006D455A" w:rsidRDefault="002C4AA7">
      <w:pPr>
        <w:pStyle w:val="TDC2"/>
        <w:tabs>
          <w:tab w:val="right" w:leader="dot" w:pos="9350"/>
        </w:tabs>
        <w:rPr>
          <w:rFonts w:ascii="Calibri" w:hAnsi="Calibri"/>
          <w:noProof/>
          <w:sz w:val="22"/>
          <w:szCs w:val="22"/>
          <w:lang w:eastAsia="es-SV"/>
        </w:rPr>
      </w:pPr>
      <w:hyperlink w:anchor="_Toc278813279" w:history="1">
        <w:r w:rsidR="006D455A" w:rsidRPr="00EA0CF5">
          <w:rPr>
            <w:rStyle w:val="Hipervnculo"/>
            <w:rFonts w:ascii="Arial" w:hAnsi="Arial" w:cs="Arial"/>
            <w:noProof/>
            <w:lang w:val="es-ES" w:eastAsia="es-SV"/>
          </w:rPr>
          <w:t>Higiene en el trabajo</w:t>
        </w:r>
        <w:r w:rsidR="006D455A">
          <w:rPr>
            <w:noProof/>
            <w:webHidden/>
          </w:rPr>
          <w:tab/>
        </w:r>
        <w:r>
          <w:rPr>
            <w:noProof/>
            <w:webHidden/>
          </w:rPr>
          <w:fldChar w:fldCharType="begin"/>
        </w:r>
        <w:r w:rsidR="006D455A">
          <w:rPr>
            <w:noProof/>
            <w:webHidden/>
          </w:rPr>
          <w:instrText xml:space="preserve"> PAGEREF _Toc278813279 \h </w:instrText>
        </w:r>
        <w:r>
          <w:rPr>
            <w:noProof/>
            <w:webHidden/>
          </w:rPr>
        </w:r>
        <w:r>
          <w:rPr>
            <w:noProof/>
            <w:webHidden/>
          </w:rPr>
          <w:fldChar w:fldCharType="separate"/>
        </w:r>
        <w:r w:rsidR="008226F8">
          <w:rPr>
            <w:noProof/>
            <w:webHidden/>
          </w:rPr>
          <w:t>9</w:t>
        </w:r>
        <w:r>
          <w:rPr>
            <w:noProof/>
            <w:webHidden/>
          </w:rPr>
          <w:fldChar w:fldCharType="end"/>
        </w:r>
      </w:hyperlink>
    </w:p>
    <w:p w:rsidR="006D455A" w:rsidRDefault="002C4AA7">
      <w:pPr>
        <w:pStyle w:val="TDC2"/>
        <w:tabs>
          <w:tab w:val="right" w:leader="dot" w:pos="9350"/>
        </w:tabs>
        <w:rPr>
          <w:rFonts w:ascii="Calibri" w:hAnsi="Calibri"/>
          <w:noProof/>
          <w:sz w:val="22"/>
          <w:szCs w:val="22"/>
          <w:lang w:eastAsia="es-SV"/>
        </w:rPr>
      </w:pPr>
      <w:hyperlink w:anchor="_Toc278813280" w:history="1">
        <w:r w:rsidR="006D455A" w:rsidRPr="00EA0CF5">
          <w:rPr>
            <w:rStyle w:val="Hipervnculo"/>
            <w:noProof/>
          </w:rPr>
          <w:t>1.3 Importancia Social y Laboral</w:t>
        </w:r>
        <w:r w:rsidR="006D455A">
          <w:rPr>
            <w:noProof/>
            <w:webHidden/>
          </w:rPr>
          <w:tab/>
        </w:r>
        <w:r>
          <w:rPr>
            <w:noProof/>
            <w:webHidden/>
          </w:rPr>
          <w:fldChar w:fldCharType="begin"/>
        </w:r>
        <w:r w:rsidR="006D455A">
          <w:rPr>
            <w:noProof/>
            <w:webHidden/>
          </w:rPr>
          <w:instrText xml:space="preserve"> PAGEREF _Toc278813280 \h </w:instrText>
        </w:r>
        <w:r>
          <w:rPr>
            <w:noProof/>
            <w:webHidden/>
          </w:rPr>
        </w:r>
        <w:r>
          <w:rPr>
            <w:noProof/>
            <w:webHidden/>
          </w:rPr>
          <w:fldChar w:fldCharType="separate"/>
        </w:r>
        <w:r w:rsidR="008226F8">
          <w:rPr>
            <w:noProof/>
            <w:webHidden/>
          </w:rPr>
          <w:t>9</w:t>
        </w:r>
        <w:r>
          <w:rPr>
            <w:noProof/>
            <w:webHidden/>
          </w:rPr>
          <w:fldChar w:fldCharType="end"/>
        </w:r>
      </w:hyperlink>
    </w:p>
    <w:p w:rsidR="006D455A" w:rsidRDefault="002C4AA7">
      <w:pPr>
        <w:pStyle w:val="TDC2"/>
        <w:tabs>
          <w:tab w:val="right" w:leader="dot" w:pos="9350"/>
        </w:tabs>
        <w:rPr>
          <w:rFonts w:ascii="Calibri" w:hAnsi="Calibri"/>
          <w:noProof/>
          <w:sz w:val="22"/>
          <w:szCs w:val="22"/>
          <w:lang w:eastAsia="es-SV"/>
        </w:rPr>
      </w:pPr>
      <w:hyperlink w:anchor="_Toc278813281" w:history="1">
        <w:r w:rsidR="006D455A" w:rsidRPr="00EA0CF5">
          <w:rPr>
            <w:rStyle w:val="Hipervnculo"/>
            <w:noProof/>
          </w:rPr>
          <w:t>2.4 Contenido e Implicaciones de la Seguridad en el Trabajo</w:t>
        </w:r>
        <w:r w:rsidR="006D455A">
          <w:rPr>
            <w:noProof/>
            <w:webHidden/>
          </w:rPr>
          <w:tab/>
        </w:r>
        <w:r>
          <w:rPr>
            <w:noProof/>
            <w:webHidden/>
          </w:rPr>
          <w:fldChar w:fldCharType="begin"/>
        </w:r>
        <w:r w:rsidR="006D455A">
          <w:rPr>
            <w:noProof/>
            <w:webHidden/>
          </w:rPr>
          <w:instrText xml:space="preserve"> PAGEREF _Toc278813281 \h </w:instrText>
        </w:r>
        <w:r>
          <w:rPr>
            <w:noProof/>
            <w:webHidden/>
          </w:rPr>
        </w:r>
        <w:r>
          <w:rPr>
            <w:noProof/>
            <w:webHidden/>
          </w:rPr>
          <w:fldChar w:fldCharType="separate"/>
        </w:r>
        <w:r w:rsidR="008226F8">
          <w:rPr>
            <w:noProof/>
            <w:webHidden/>
          </w:rPr>
          <w:t>10</w:t>
        </w:r>
        <w:r>
          <w:rPr>
            <w:noProof/>
            <w:webHidden/>
          </w:rPr>
          <w:fldChar w:fldCharType="end"/>
        </w:r>
      </w:hyperlink>
    </w:p>
    <w:p w:rsidR="006D455A" w:rsidRDefault="002C4AA7">
      <w:pPr>
        <w:pStyle w:val="TDC3"/>
        <w:tabs>
          <w:tab w:val="right" w:leader="dot" w:pos="9350"/>
        </w:tabs>
        <w:rPr>
          <w:rFonts w:ascii="Calibri" w:hAnsi="Calibri"/>
          <w:noProof/>
          <w:sz w:val="22"/>
          <w:szCs w:val="22"/>
          <w:lang w:eastAsia="es-SV"/>
        </w:rPr>
      </w:pPr>
      <w:hyperlink w:anchor="_Toc278813282" w:history="1">
        <w:r w:rsidR="006D455A" w:rsidRPr="00EA0CF5">
          <w:rPr>
            <w:rStyle w:val="Hipervnculo"/>
            <w:rFonts w:ascii="Arial" w:hAnsi="Arial" w:cs="Arial"/>
            <w:noProof/>
            <w:lang w:val="es-ES" w:eastAsia="es-SV"/>
          </w:rPr>
          <w:t>Objetivos de la seguridad e higiene del trabajo social</w:t>
        </w:r>
        <w:r w:rsidR="006D455A">
          <w:rPr>
            <w:noProof/>
            <w:webHidden/>
          </w:rPr>
          <w:tab/>
        </w:r>
        <w:r>
          <w:rPr>
            <w:noProof/>
            <w:webHidden/>
          </w:rPr>
          <w:fldChar w:fldCharType="begin"/>
        </w:r>
        <w:r w:rsidR="006D455A">
          <w:rPr>
            <w:noProof/>
            <w:webHidden/>
          </w:rPr>
          <w:instrText xml:space="preserve"> PAGEREF _Toc278813282 \h </w:instrText>
        </w:r>
        <w:r>
          <w:rPr>
            <w:noProof/>
            <w:webHidden/>
          </w:rPr>
        </w:r>
        <w:r>
          <w:rPr>
            <w:noProof/>
            <w:webHidden/>
          </w:rPr>
          <w:fldChar w:fldCharType="separate"/>
        </w:r>
        <w:r w:rsidR="008226F8">
          <w:rPr>
            <w:noProof/>
            <w:webHidden/>
          </w:rPr>
          <w:t>10</w:t>
        </w:r>
        <w:r>
          <w:rPr>
            <w:noProof/>
            <w:webHidden/>
          </w:rPr>
          <w:fldChar w:fldCharType="end"/>
        </w:r>
      </w:hyperlink>
    </w:p>
    <w:p w:rsidR="006D455A" w:rsidRDefault="002C4AA7">
      <w:pPr>
        <w:pStyle w:val="TDC3"/>
        <w:tabs>
          <w:tab w:val="right" w:leader="dot" w:pos="9350"/>
        </w:tabs>
        <w:rPr>
          <w:rFonts w:ascii="Calibri" w:hAnsi="Calibri"/>
          <w:noProof/>
          <w:sz w:val="22"/>
          <w:szCs w:val="22"/>
          <w:lang w:eastAsia="es-SV"/>
        </w:rPr>
      </w:pPr>
      <w:hyperlink w:anchor="_Toc278813283" w:history="1">
        <w:r w:rsidR="006D455A" w:rsidRPr="00EA0CF5">
          <w:rPr>
            <w:rStyle w:val="Hipervnculo"/>
            <w:rFonts w:ascii="Arial" w:hAnsi="Arial" w:cs="Arial"/>
            <w:noProof/>
            <w:lang w:val="es-ES" w:eastAsia="es-SV"/>
          </w:rPr>
          <w:t>ASPECTOS FUNDAMENTALES</w:t>
        </w:r>
        <w:r w:rsidR="006D455A">
          <w:rPr>
            <w:noProof/>
            <w:webHidden/>
          </w:rPr>
          <w:tab/>
        </w:r>
        <w:r>
          <w:rPr>
            <w:noProof/>
            <w:webHidden/>
          </w:rPr>
          <w:fldChar w:fldCharType="begin"/>
        </w:r>
        <w:r w:rsidR="006D455A">
          <w:rPr>
            <w:noProof/>
            <w:webHidden/>
          </w:rPr>
          <w:instrText xml:space="preserve"> PAGEREF _Toc278813283 \h </w:instrText>
        </w:r>
        <w:r>
          <w:rPr>
            <w:noProof/>
            <w:webHidden/>
          </w:rPr>
        </w:r>
        <w:r>
          <w:rPr>
            <w:noProof/>
            <w:webHidden/>
          </w:rPr>
          <w:fldChar w:fldCharType="separate"/>
        </w:r>
        <w:r w:rsidR="008226F8">
          <w:rPr>
            <w:noProof/>
            <w:webHidden/>
          </w:rPr>
          <w:t>11</w:t>
        </w:r>
        <w:r>
          <w:rPr>
            <w:noProof/>
            <w:webHidden/>
          </w:rPr>
          <w:fldChar w:fldCharType="end"/>
        </w:r>
      </w:hyperlink>
    </w:p>
    <w:p w:rsidR="006D455A" w:rsidRDefault="002C4AA7">
      <w:pPr>
        <w:pStyle w:val="TDC2"/>
        <w:tabs>
          <w:tab w:val="right" w:leader="dot" w:pos="9350"/>
        </w:tabs>
        <w:rPr>
          <w:rFonts w:ascii="Calibri" w:hAnsi="Calibri"/>
          <w:noProof/>
          <w:sz w:val="22"/>
          <w:szCs w:val="22"/>
          <w:lang w:eastAsia="es-SV"/>
        </w:rPr>
      </w:pPr>
      <w:hyperlink w:anchor="_Toc278813284" w:history="1">
        <w:r w:rsidR="006D455A" w:rsidRPr="00EA0CF5">
          <w:rPr>
            <w:rStyle w:val="Hipervnculo"/>
            <w:noProof/>
          </w:rPr>
          <w:t>2.5 Conceptos Básicos de Higiene Laboral</w:t>
        </w:r>
        <w:r w:rsidR="006D455A">
          <w:rPr>
            <w:noProof/>
            <w:webHidden/>
          </w:rPr>
          <w:tab/>
        </w:r>
        <w:r>
          <w:rPr>
            <w:noProof/>
            <w:webHidden/>
          </w:rPr>
          <w:fldChar w:fldCharType="begin"/>
        </w:r>
        <w:r w:rsidR="006D455A">
          <w:rPr>
            <w:noProof/>
            <w:webHidden/>
          </w:rPr>
          <w:instrText xml:space="preserve"> PAGEREF _Toc278813284 \h </w:instrText>
        </w:r>
        <w:r>
          <w:rPr>
            <w:noProof/>
            <w:webHidden/>
          </w:rPr>
        </w:r>
        <w:r>
          <w:rPr>
            <w:noProof/>
            <w:webHidden/>
          </w:rPr>
          <w:fldChar w:fldCharType="separate"/>
        </w:r>
        <w:r w:rsidR="008226F8">
          <w:rPr>
            <w:noProof/>
            <w:webHidden/>
          </w:rPr>
          <w:t>11</w:t>
        </w:r>
        <w:r>
          <w:rPr>
            <w:noProof/>
            <w:webHidden/>
          </w:rPr>
          <w:fldChar w:fldCharType="end"/>
        </w:r>
      </w:hyperlink>
    </w:p>
    <w:p w:rsidR="006D455A" w:rsidRDefault="002C4AA7">
      <w:pPr>
        <w:pStyle w:val="TDC3"/>
        <w:tabs>
          <w:tab w:val="right" w:leader="dot" w:pos="9350"/>
        </w:tabs>
        <w:rPr>
          <w:rFonts w:ascii="Calibri" w:hAnsi="Calibri"/>
          <w:noProof/>
          <w:sz w:val="22"/>
          <w:szCs w:val="22"/>
          <w:lang w:eastAsia="es-SV"/>
        </w:rPr>
      </w:pPr>
      <w:hyperlink w:anchor="_Toc278813285" w:history="1">
        <w:r w:rsidR="006D455A" w:rsidRPr="00EA0CF5">
          <w:rPr>
            <w:rStyle w:val="Hipervnculo"/>
            <w:rFonts w:ascii="Arial" w:hAnsi="Arial" w:cs="Arial"/>
            <w:noProof/>
            <w:lang w:val="es-ES"/>
          </w:rPr>
          <w:t>Higiene del Trabajo</w:t>
        </w:r>
        <w:r w:rsidR="006D455A">
          <w:rPr>
            <w:noProof/>
            <w:webHidden/>
          </w:rPr>
          <w:tab/>
        </w:r>
        <w:r>
          <w:rPr>
            <w:noProof/>
            <w:webHidden/>
          </w:rPr>
          <w:fldChar w:fldCharType="begin"/>
        </w:r>
        <w:r w:rsidR="006D455A">
          <w:rPr>
            <w:noProof/>
            <w:webHidden/>
          </w:rPr>
          <w:instrText xml:space="preserve"> PAGEREF _Toc278813285 \h </w:instrText>
        </w:r>
        <w:r>
          <w:rPr>
            <w:noProof/>
            <w:webHidden/>
          </w:rPr>
        </w:r>
        <w:r>
          <w:rPr>
            <w:noProof/>
            <w:webHidden/>
          </w:rPr>
          <w:fldChar w:fldCharType="separate"/>
        </w:r>
        <w:r w:rsidR="008226F8">
          <w:rPr>
            <w:noProof/>
            <w:webHidden/>
          </w:rPr>
          <w:t>11</w:t>
        </w:r>
        <w:r>
          <w:rPr>
            <w:noProof/>
            <w:webHidden/>
          </w:rPr>
          <w:fldChar w:fldCharType="end"/>
        </w:r>
      </w:hyperlink>
    </w:p>
    <w:p w:rsidR="006D455A" w:rsidRDefault="002C4AA7">
      <w:pPr>
        <w:pStyle w:val="TDC3"/>
        <w:tabs>
          <w:tab w:val="right" w:leader="dot" w:pos="9350"/>
        </w:tabs>
        <w:rPr>
          <w:rFonts w:ascii="Calibri" w:hAnsi="Calibri"/>
          <w:noProof/>
          <w:sz w:val="22"/>
          <w:szCs w:val="22"/>
          <w:lang w:eastAsia="es-SV"/>
        </w:rPr>
      </w:pPr>
      <w:hyperlink w:anchor="_Toc278813286" w:history="1">
        <w:r w:rsidR="006D455A" w:rsidRPr="00EA0CF5">
          <w:rPr>
            <w:rStyle w:val="Hipervnculo"/>
            <w:rFonts w:ascii="Arial" w:hAnsi="Arial" w:cs="Arial"/>
            <w:noProof/>
            <w:lang w:val="es-ES" w:eastAsia="es-SV"/>
          </w:rPr>
          <w:t>Condiciones de trabajo</w:t>
        </w:r>
        <w:r w:rsidR="006D455A">
          <w:rPr>
            <w:noProof/>
            <w:webHidden/>
          </w:rPr>
          <w:tab/>
        </w:r>
        <w:r>
          <w:rPr>
            <w:noProof/>
            <w:webHidden/>
          </w:rPr>
          <w:fldChar w:fldCharType="begin"/>
        </w:r>
        <w:r w:rsidR="006D455A">
          <w:rPr>
            <w:noProof/>
            <w:webHidden/>
          </w:rPr>
          <w:instrText xml:space="preserve"> PAGEREF _Toc278813286 \h </w:instrText>
        </w:r>
        <w:r>
          <w:rPr>
            <w:noProof/>
            <w:webHidden/>
          </w:rPr>
        </w:r>
        <w:r>
          <w:rPr>
            <w:noProof/>
            <w:webHidden/>
          </w:rPr>
          <w:fldChar w:fldCharType="separate"/>
        </w:r>
        <w:r w:rsidR="008226F8">
          <w:rPr>
            <w:noProof/>
            <w:webHidden/>
          </w:rPr>
          <w:t>12</w:t>
        </w:r>
        <w:r>
          <w:rPr>
            <w:noProof/>
            <w:webHidden/>
          </w:rPr>
          <w:fldChar w:fldCharType="end"/>
        </w:r>
      </w:hyperlink>
    </w:p>
    <w:p w:rsidR="006D455A" w:rsidRDefault="002C4AA7">
      <w:pPr>
        <w:pStyle w:val="TDC3"/>
        <w:tabs>
          <w:tab w:val="right" w:leader="dot" w:pos="9350"/>
        </w:tabs>
        <w:rPr>
          <w:rFonts w:ascii="Calibri" w:hAnsi="Calibri"/>
          <w:noProof/>
          <w:sz w:val="22"/>
          <w:szCs w:val="22"/>
          <w:lang w:eastAsia="es-SV"/>
        </w:rPr>
      </w:pPr>
      <w:hyperlink w:anchor="_Toc278813287" w:history="1">
        <w:r w:rsidR="006D455A" w:rsidRPr="00EA0CF5">
          <w:rPr>
            <w:rStyle w:val="Hipervnculo"/>
            <w:rFonts w:ascii="Arial" w:hAnsi="Arial" w:cs="Arial"/>
            <w:noProof/>
            <w:lang w:val="es-ES" w:eastAsia="es-SV"/>
          </w:rPr>
          <w:t>Medio Ambiente de Trabajo</w:t>
        </w:r>
        <w:r w:rsidR="006D455A">
          <w:rPr>
            <w:noProof/>
            <w:webHidden/>
          </w:rPr>
          <w:tab/>
        </w:r>
        <w:r>
          <w:rPr>
            <w:noProof/>
            <w:webHidden/>
          </w:rPr>
          <w:fldChar w:fldCharType="begin"/>
        </w:r>
        <w:r w:rsidR="006D455A">
          <w:rPr>
            <w:noProof/>
            <w:webHidden/>
          </w:rPr>
          <w:instrText xml:space="preserve"> PAGEREF _Toc278813287 \h </w:instrText>
        </w:r>
        <w:r>
          <w:rPr>
            <w:noProof/>
            <w:webHidden/>
          </w:rPr>
        </w:r>
        <w:r>
          <w:rPr>
            <w:noProof/>
            <w:webHidden/>
          </w:rPr>
          <w:fldChar w:fldCharType="separate"/>
        </w:r>
        <w:r w:rsidR="008226F8">
          <w:rPr>
            <w:noProof/>
            <w:webHidden/>
          </w:rPr>
          <w:t>12</w:t>
        </w:r>
        <w:r>
          <w:rPr>
            <w:noProof/>
            <w:webHidden/>
          </w:rPr>
          <w:fldChar w:fldCharType="end"/>
        </w:r>
      </w:hyperlink>
    </w:p>
    <w:p w:rsidR="006D455A" w:rsidRDefault="002C4AA7">
      <w:pPr>
        <w:pStyle w:val="TDC3"/>
        <w:tabs>
          <w:tab w:val="right" w:leader="dot" w:pos="9350"/>
        </w:tabs>
        <w:rPr>
          <w:rFonts w:ascii="Calibri" w:hAnsi="Calibri"/>
          <w:noProof/>
          <w:sz w:val="22"/>
          <w:szCs w:val="22"/>
          <w:lang w:eastAsia="es-SV"/>
        </w:rPr>
      </w:pPr>
      <w:hyperlink w:anchor="_Toc278813288" w:history="1">
        <w:r w:rsidR="006D455A" w:rsidRPr="00EA0CF5">
          <w:rPr>
            <w:rStyle w:val="Hipervnculo"/>
            <w:rFonts w:ascii="Arial" w:hAnsi="Arial" w:cs="Arial"/>
            <w:noProof/>
            <w:lang w:val="es-ES" w:eastAsia="es-SV"/>
          </w:rPr>
          <w:t>Seguridad</w:t>
        </w:r>
        <w:r w:rsidR="006D455A">
          <w:rPr>
            <w:noProof/>
            <w:webHidden/>
          </w:rPr>
          <w:tab/>
        </w:r>
        <w:r>
          <w:rPr>
            <w:noProof/>
            <w:webHidden/>
          </w:rPr>
          <w:fldChar w:fldCharType="begin"/>
        </w:r>
        <w:r w:rsidR="006D455A">
          <w:rPr>
            <w:noProof/>
            <w:webHidden/>
          </w:rPr>
          <w:instrText xml:space="preserve"> PAGEREF _Toc278813288 \h </w:instrText>
        </w:r>
        <w:r>
          <w:rPr>
            <w:noProof/>
            <w:webHidden/>
          </w:rPr>
        </w:r>
        <w:r>
          <w:rPr>
            <w:noProof/>
            <w:webHidden/>
          </w:rPr>
          <w:fldChar w:fldCharType="separate"/>
        </w:r>
        <w:r w:rsidR="008226F8">
          <w:rPr>
            <w:noProof/>
            <w:webHidden/>
          </w:rPr>
          <w:t>12</w:t>
        </w:r>
        <w:r>
          <w:rPr>
            <w:noProof/>
            <w:webHidden/>
          </w:rPr>
          <w:fldChar w:fldCharType="end"/>
        </w:r>
      </w:hyperlink>
    </w:p>
    <w:p w:rsidR="006D455A" w:rsidRDefault="002C4AA7">
      <w:pPr>
        <w:pStyle w:val="TDC3"/>
        <w:tabs>
          <w:tab w:val="right" w:leader="dot" w:pos="9350"/>
        </w:tabs>
        <w:rPr>
          <w:rFonts w:ascii="Calibri" w:hAnsi="Calibri"/>
          <w:noProof/>
          <w:sz w:val="22"/>
          <w:szCs w:val="22"/>
          <w:lang w:eastAsia="es-SV"/>
        </w:rPr>
      </w:pPr>
      <w:hyperlink w:anchor="_Toc278813289" w:history="1">
        <w:r w:rsidR="006D455A" w:rsidRPr="00EA0CF5">
          <w:rPr>
            <w:rStyle w:val="Hipervnculo"/>
            <w:rFonts w:ascii="Arial" w:hAnsi="Arial" w:cs="Arial"/>
            <w:noProof/>
            <w:lang w:val="es-ES" w:eastAsia="es-SV"/>
          </w:rPr>
          <w:t>Accidente de trabajo</w:t>
        </w:r>
        <w:r w:rsidR="006D455A">
          <w:rPr>
            <w:noProof/>
            <w:webHidden/>
          </w:rPr>
          <w:tab/>
        </w:r>
        <w:r>
          <w:rPr>
            <w:noProof/>
            <w:webHidden/>
          </w:rPr>
          <w:fldChar w:fldCharType="begin"/>
        </w:r>
        <w:r w:rsidR="006D455A">
          <w:rPr>
            <w:noProof/>
            <w:webHidden/>
          </w:rPr>
          <w:instrText xml:space="preserve"> PAGEREF _Toc278813289 \h </w:instrText>
        </w:r>
        <w:r>
          <w:rPr>
            <w:noProof/>
            <w:webHidden/>
          </w:rPr>
        </w:r>
        <w:r>
          <w:rPr>
            <w:noProof/>
            <w:webHidden/>
          </w:rPr>
          <w:fldChar w:fldCharType="separate"/>
        </w:r>
        <w:r w:rsidR="008226F8">
          <w:rPr>
            <w:noProof/>
            <w:webHidden/>
          </w:rPr>
          <w:t>12</w:t>
        </w:r>
        <w:r>
          <w:rPr>
            <w:noProof/>
            <w:webHidden/>
          </w:rPr>
          <w:fldChar w:fldCharType="end"/>
        </w:r>
      </w:hyperlink>
    </w:p>
    <w:p w:rsidR="006D455A" w:rsidRDefault="002C4AA7">
      <w:pPr>
        <w:pStyle w:val="TDC2"/>
        <w:tabs>
          <w:tab w:val="right" w:leader="dot" w:pos="9350"/>
        </w:tabs>
        <w:rPr>
          <w:rFonts w:ascii="Calibri" w:hAnsi="Calibri"/>
          <w:noProof/>
          <w:sz w:val="22"/>
          <w:szCs w:val="22"/>
          <w:lang w:eastAsia="es-SV"/>
        </w:rPr>
      </w:pPr>
      <w:hyperlink w:anchor="_Toc278813290" w:history="1">
        <w:r w:rsidR="006D455A" w:rsidRPr="00EA0CF5">
          <w:rPr>
            <w:rStyle w:val="Hipervnculo"/>
            <w:noProof/>
          </w:rPr>
          <w:t>2.6 Regulación Legal</w:t>
        </w:r>
        <w:r w:rsidR="006D455A">
          <w:rPr>
            <w:noProof/>
            <w:webHidden/>
          </w:rPr>
          <w:tab/>
        </w:r>
        <w:r>
          <w:rPr>
            <w:noProof/>
            <w:webHidden/>
          </w:rPr>
          <w:fldChar w:fldCharType="begin"/>
        </w:r>
        <w:r w:rsidR="006D455A">
          <w:rPr>
            <w:noProof/>
            <w:webHidden/>
          </w:rPr>
          <w:instrText xml:space="preserve"> PAGEREF _Toc278813290 \h </w:instrText>
        </w:r>
        <w:r>
          <w:rPr>
            <w:noProof/>
            <w:webHidden/>
          </w:rPr>
        </w:r>
        <w:r>
          <w:rPr>
            <w:noProof/>
            <w:webHidden/>
          </w:rPr>
          <w:fldChar w:fldCharType="separate"/>
        </w:r>
        <w:r w:rsidR="008226F8">
          <w:rPr>
            <w:noProof/>
            <w:webHidden/>
          </w:rPr>
          <w:t>13</w:t>
        </w:r>
        <w:r>
          <w:rPr>
            <w:noProof/>
            <w:webHidden/>
          </w:rPr>
          <w:fldChar w:fldCharType="end"/>
        </w:r>
      </w:hyperlink>
    </w:p>
    <w:p w:rsidR="006D455A" w:rsidRDefault="002C4AA7">
      <w:pPr>
        <w:pStyle w:val="TDC3"/>
        <w:tabs>
          <w:tab w:val="right" w:leader="dot" w:pos="9350"/>
        </w:tabs>
        <w:rPr>
          <w:rFonts w:ascii="Calibri" w:hAnsi="Calibri"/>
          <w:noProof/>
          <w:sz w:val="22"/>
          <w:szCs w:val="22"/>
          <w:lang w:eastAsia="es-SV"/>
        </w:rPr>
      </w:pPr>
      <w:hyperlink w:anchor="_Toc278813291" w:history="1">
        <w:r w:rsidR="006D455A" w:rsidRPr="00EA0CF5">
          <w:rPr>
            <w:rStyle w:val="Hipervnculo"/>
            <w:rFonts w:ascii="Arial" w:hAnsi="Arial" w:cs="Arial"/>
            <w:noProof/>
          </w:rPr>
          <w:t>Ley Sobre Seguridad E Higiene Del Trabajo</w:t>
        </w:r>
        <w:r w:rsidR="006D455A">
          <w:rPr>
            <w:noProof/>
            <w:webHidden/>
          </w:rPr>
          <w:tab/>
        </w:r>
        <w:r>
          <w:rPr>
            <w:noProof/>
            <w:webHidden/>
          </w:rPr>
          <w:fldChar w:fldCharType="begin"/>
        </w:r>
        <w:r w:rsidR="006D455A">
          <w:rPr>
            <w:noProof/>
            <w:webHidden/>
          </w:rPr>
          <w:instrText xml:space="preserve"> PAGEREF _Toc278813291 \h </w:instrText>
        </w:r>
        <w:r>
          <w:rPr>
            <w:noProof/>
            <w:webHidden/>
          </w:rPr>
        </w:r>
        <w:r>
          <w:rPr>
            <w:noProof/>
            <w:webHidden/>
          </w:rPr>
          <w:fldChar w:fldCharType="separate"/>
        </w:r>
        <w:r w:rsidR="008226F8">
          <w:rPr>
            <w:noProof/>
            <w:webHidden/>
          </w:rPr>
          <w:t>13</w:t>
        </w:r>
        <w:r>
          <w:rPr>
            <w:noProof/>
            <w:webHidden/>
          </w:rPr>
          <w:fldChar w:fldCharType="end"/>
        </w:r>
      </w:hyperlink>
    </w:p>
    <w:p w:rsidR="006D455A" w:rsidRDefault="002C4AA7" w:rsidP="004362E2">
      <w:pPr>
        <w:pStyle w:val="TDC1"/>
        <w:rPr>
          <w:rFonts w:ascii="Calibri" w:hAnsi="Calibri"/>
          <w:sz w:val="22"/>
          <w:szCs w:val="22"/>
          <w:lang w:eastAsia="es-SV"/>
        </w:rPr>
      </w:pPr>
      <w:hyperlink w:anchor="_Toc278813292" w:history="1">
        <w:r w:rsidR="006D455A" w:rsidRPr="00EA0CF5">
          <w:rPr>
            <w:rStyle w:val="Hipervnculo"/>
          </w:rPr>
          <w:t>3. LOS COSTES DE LA SEGURIDAD E HIGIENE EN EL TRABAJO</w:t>
        </w:r>
        <w:r w:rsidR="006D455A">
          <w:rPr>
            <w:webHidden/>
          </w:rPr>
          <w:tab/>
        </w:r>
        <w:r>
          <w:rPr>
            <w:webHidden/>
          </w:rPr>
          <w:fldChar w:fldCharType="begin"/>
        </w:r>
        <w:r w:rsidR="006D455A">
          <w:rPr>
            <w:webHidden/>
          </w:rPr>
          <w:instrText xml:space="preserve"> PAGEREF _Toc278813292 \h </w:instrText>
        </w:r>
        <w:r>
          <w:rPr>
            <w:webHidden/>
          </w:rPr>
        </w:r>
        <w:r>
          <w:rPr>
            <w:webHidden/>
          </w:rPr>
          <w:fldChar w:fldCharType="separate"/>
        </w:r>
        <w:r w:rsidR="008226F8">
          <w:rPr>
            <w:webHidden/>
          </w:rPr>
          <w:t>14</w:t>
        </w:r>
        <w:r>
          <w:rPr>
            <w:webHidden/>
          </w:rPr>
          <w:fldChar w:fldCharType="end"/>
        </w:r>
      </w:hyperlink>
    </w:p>
    <w:p w:rsidR="006D455A" w:rsidRDefault="002C4AA7">
      <w:pPr>
        <w:pStyle w:val="TDC3"/>
        <w:tabs>
          <w:tab w:val="right" w:leader="dot" w:pos="9350"/>
        </w:tabs>
        <w:rPr>
          <w:rFonts w:ascii="Calibri" w:hAnsi="Calibri"/>
          <w:noProof/>
          <w:sz w:val="22"/>
          <w:szCs w:val="22"/>
          <w:lang w:eastAsia="es-SV"/>
        </w:rPr>
      </w:pPr>
      <w:hyperlink w:anchor="_Toc278813293" w:history="1">
        <w:r w:rsidR="006D455A" w:rsidRPr="00EA0CF5">
          <w:rPr>
            <w:rStyle w:val="Hipervnculo"/>
            <w:rFonts w:ascii="Arial" w:hAnsi="Arial" w:cs="Arial"/>
            <w:noProof/>
          </w:rPr>
          <w:t>Costes de la seguridad e higiene en el trabajo.</w:t>
        </w:r>
        <w:r w:rsidR="006D455A">
          <w:rPr>
            <w:noProof/>
            <w:webHidden/>
          </w:rPr>
          <w:tab/>
        </w:r>
        <w:r>
          <w:rPr>
            <w:noProof/>
            <w:webHidden/>
          </w:rPr>
          <w:fldChar w:fldCharType="begin"/>
        </w:r>
        <w:r w:rsidR="006D455A">
          <w:rPr>
            <w:noProof/>
            <w:webHidden/>
          </w:rPr>
          <w:instrText xml:space="preserve"> PAGEREF _Toc278813293 \h </w:instrText>
        </w:r>
        <w:r>
          <w:rPr>
            <w:noProof/>
            <w:webHidden/>
          </w:rPr>
        </w:r>
        <w:r>
          <w:rPr>
            <w:noProof/>
            <w:webHidden/>
          </w:rPr>
          <w:fldChar w:fldCharType="separate"/>
        </w:r>
        <w:r w:rsidR="008226F8">
          <w:rPr>
            <w:noProof/>
            <w:webHidden/>
          </w:rPr>
          <w:t>14</w:t>
        </w:r>
        <w:r>
          <w:rPr>
            <w:noProof/>
            <w:webHidden/>
          </w:rPr>
          <w:fldChar w:fldCharType="end"/>
        </w:r>
      </w:hyperlink>
    </w:p>
    <w:p w:rsidR="006D455A" w:rsidRDefault="002C4AA7">
      <w:pPr>
        <w:pStyle w:val="TDC3"/>
        <w:tabs>
          <w:tab w:val="right" w:leader="dot" w:pos="9350"/>
        </w:tabs>
        <w:rPr>
          <w:rFonts w:ascii="Calibri" w:hAnsi="Calibri"/>
          <w:noProof/>
          <w:sz w:val="22"/>
          <w:szCs w:val="22"/>
          <w:lang w:eastAsia="es-SV"/>
        </w:rPr>
      </w:pPr>
      <w:hyperlink w:anchor="_Toc278813294" w:history="1">
        <w:r w:rsidR="006D455A" w:rsidRPr="00EA0CF5">
          <w:rPr>
            <w:rStyle w:val="Hipervnculo"/>
            <w:rFonts w:ascii="Arial" w:hAnsi="Arial" w:cs="Arial"/>
            <w:noProof/>
          </w:rPr>
          <w:t>Costos de la Seguridad e Higiene Laboral</w:t>
        </w:r>
        <w:r w:rsidR="006D455A">
          <w:rPr>
            <w:noProof/>
            <w:webHidden/>
          </w:rPr>
          <w:tab/>
        </w:r>
        <w:r>
          <w:rPr>
            <w:noProof/>
            <w:webHidden/>
          </w:rPr>
          <w:fldChar w:fldCharType="begin"/>
        </w:r>
        <w:r w:rsidR="006D455A">
          <w:rPr>
            <w:noProof/>
            <w:webHidden/>
          </w:rPr>
          <w:instrText xml:space="preserve"> PAGEREF _Toc278813294 \h </w:instrText>
        </w:r>
        <w:r>
          <w:rPr>
            <w:noProof/>
            <w:webHidden/>
          </w:rPr>
        </w:r>
        <w:r>
          <w:rPr>
            <w:noProof/>
            <w:webHidden/>
          </w:rPr>
          <w:fldChar w:fldCharType="separate"/>
        </w:r>
        <w:r w:rsidR="008226F8">
          <w:rPr>
            <w:noProof/>
            <w:webHidden/>
          </w:rPr>
          <w:t>15</w:t>
        </w:r>
        <w:r>
          <w:rPr>
            <w:noProof/>
            <w:webHidden/>
          </w:rPr>
          <w:fldChar w:fldCharType="end"/>
        </w:r>
      </w:hyperlink>
    </w:p>
    <w:p w:rsidR="006D455A" w:rsidRDefault="002C4AA7">
      <w:pPr>
        <w:pStyle w:val="TDC3"/>
        <w:tabs>
          <w:tab w:val="right" w:leader="dot" w:pos="9350"/>
        </w:tabs>
        <w:rPr>
          <w:rFonts w:ascii="Calibri" w:hAnsi="Calibri"/>
          <w:noProof/>
          <w:sz w:val="22"/>
          <w:szCs w:val="22"/>
          <w:lang w:eastAsia="es-SV"/>
        </w:rPr>
      </w:pPr>
      <w:hyperlink w:anchor="_Toc278813295" w:history="1">
        <w:r w:rsidR="006D455A" w:rsidRPr="00EA0CF5">
          <w:rPr>
            <w:rStyle w:val="Hipervnculo"/>
            <w:rFonts w:ascii="Arial" w:hAnsi="Arial" w:cs="Arial"/>
            <w:noProof/>
          </w:rPr>
          <w:t>Costes directos</w:t>
        </w:r>
        <w:r w:rsidR="006D455A">
          <w:rPr>
            <w:noProof/>
            <w:webHidden/>
          </w:rPr>
          <w:tab/>
        </w:r>
        <w:r>
          <w:rPr>
            <w:noProof/>
            <w:webHidden/>
          </w:rPr>
          <w:fldChar w:fldCharType="begin"/>
        </w:r>
        <w:r w:rsidR="006D455A">
          <w:rPr>
            <w:noProof/>
            <w:webHidden/>
          </w:rPr>
          <w:instrText xml:space="preserve"> PAGEREF _Toc278813295 \h </w:instrText>
        </w:r>
        <w:r>
          <w:rPr>
            <w:noProof/>
            <w:webHidden/>
          </w:rPr>
        </w:r>
        <w:r>
          <w:rPr>
            <w:noProof/>
            <w:webHidden/>
          </w:rPr>
          <w:fldChar w:fldCharType="separate"/>
        </w:r>
        <w:r w:rsidR="008226F8">
          <w:rPr>
            <w:noProof/>
            <w:webHidden/>
          </w:rPr>
          <w:t>15</w:t>
        </w:r>
        <w:r>
          <w:rPr>
            <w:noProof/>
            <w:webHidden/>
          </w:rPr>
          <w:fldChar w:fldCharType="end"/>
        </w:r>
      </w:hyperlink>
    </w:p>
    <w:p w:rsidR="006D455A" w:rsidRDefault="002C4AA7">
      <w:pPr>
        <w:pStyle w:val="TDC3"/>
        <w:tabs>
          <w:tab w:val="right" w:leader="dot" w:pos="9350"/>
        </w:tabs>
        <w:rPr>
          <w:rFonts w:ascii="Calibri" w:hAnsi="Calibri"/>
          <w:noProof/>
          <w:sz w:val="22"/>
          <w:szCs w:val="22"/>
          <w:lang w:eastAsia="es-SV"/>
        </w:rPr>
      </w:pPr>
      <w:hyperlink w:anchor="_Toc278813296" w:history="1">
        <w:r w:rsidR="006D455A" w:rsidRPr="00EA0CF5">
          <w:rPr>
            <w:rStyle w:val="Hipervnculo"/>
            <w:rFonts w:ascii="Arial" w:hAnsi="Arial" w:cs="Arial"/>
            <w:noProof/>
          </w:rPr>
          <w:t>El Costo Indirecto</w:t>
        </w:r>
        <w:r w:rsidR="006D455A">
          <w:rPr>
            <w:noProof/>
            <w:webHidden/>
          </w:rPr>
          <w:tab/>
        </w:r>
        <w:r>
          <w:rPr>
            <w:noProof/>
            <w:webHidden/>
          </w:rPr>
          <w:fldChar w:fldCharType="begin"/>
        </w:r>
        <w:r w:rsidR="006D455A">
          <w:rPr>
            <w:noProof/>
            <w:webHidden/>
          </w:rPr>
          <w:instrText xml:space="preserve"> PAGEREF _Toc278813296 \h </w:instrText>
        </w:r>
        <w:r>
          <w:rPr>
            <w:noProof/>
            <w:webHidden/>
          </w:rPr>
        </w:r>
        <w:r>
          <w:rPr>
            <w:noProof/>
            <w:webHidden/>
          </w:rPr>
          <w:fldChar w:fldCharType="separate"/>
        </w:r>
        <w:r w:rsidR="008226F8">
          <w:rPr>
            <w:noProof/>
            <w:webHidden/>
          </w:rPr>
          <w:t>15</w:t>
        </w:r>
        <w:r>
          <w:rPr>
            <w:noProof/>
            <w:webHidden/>
          </w:rPr>
          <w:fldChar w:fldCharType="end"/>
        </w:r>
      </w:hyperlink>
    </w:p>
    <w:p w:rsidR="006D455A" w:rsidRDefault="002C4AA7">
      <w:pPr>
        <w:pStyle w:val="TDC3"/>
        <w:tabs>
          <w:tab w:val="right" w:leader="dot" w:pos="9350"/>
        </w:tabs>
        <w:rPr>
          <w:rFonts w:ascii="Calibri" w:hAnsi="Calibri"/>
          <w:noProof/>
          <w:sz w:val="22"/>
          <w:szCs w:val="22"/>
          <w:lang w:eastAsia="es-SV"/>
        </w:rPr>
      </w:pPr>
      <w:hyperlink w:anchor="_Toc278813297" w:history="1">
        <w:r w:rsidR="006D455A" w:rsidRPr="00EA0CF5">
          <w:rPr>
            <w:rStyle w:val="Hipervnculo"/>
            <w:rFonts w:ascii="Arial" w:hAnsi="Arial" w:cs="Arial"/>
            <w:noProof/>
          </w:rPr>
          <w:t>Aspectos económicos de la seguridad</w:t>
        </w:r>
        <w:r w:rsidR="006D455A">
          <w:rPr>
            <w:noProof/>
            <w:webHidden/>
          </w:rPr>
          <w:tab/>
        </w:r>
        <w:r>
          <w:rPr>
            <w:noProof/>
            <w:webHidden/>
          </w:rPr>
          <w:fldChar w:fldCharType="begin"/>
        </w:r>
        <w:r w:rsidR="006D455A">
          <w:rPr>
            <w:noProof/>
            <w:webHidden/>
          </w:rPr>
          <w:instrText xml:space="preserve"> PAGEREF _Toc278813297 \h </w:instrText>
        </w:r>
        <w:r>
          <w:rPr>
            <w:noProof/>
            <w:webHidden/>
          </w:rPr>
        </w:r>
        <w:r>
          <w:rPr>
            <w:noProof/>
            <w:webHidden/>
          </w:rPr>
          <w:fldChar w:fldCharType="separate"/>
        </w:r>
        <w:r w:rsidR="008226F8">
          <w:rPr>
            <w:noProof/>
            <w:webHidden/>
          </w:rPr>
          <w:t>16</w:t>
        </w:r>
        <w:r>
          <w:rPr>
            <w:noProof/>
            <w:webHidden/>
          </w:rPr>
          <w:fldChar w:fldCharType="end"/>
        </w:r>
      </w:hyperlink>
    </w:p>
    <w:p w:rsidR="006D455A" w:rsidRDefault="002C4AA7">
      <w:pPr>
        <w:pStyle w:val="TDC3"/>
        <w:tabs>
          <w:tab w:val="right" w:leader="dot" w:pos="9350"/>
        </w:tabs>
        <w:rPr>
          <w:rFonts w:ascii="Calibri" w:hAnsi="Calibri"/>
          <w:noProof/>
          <w:sz w:val="22"/>
          <w:szCs w:val="22"/>
          <w:lang w:eastAsia="es-SV"/>
        </w:rPr>
      </w:pPr>
      <w:hyperlink w:anchor="_Toc278813298" w:history="1">
        <w:r w:rsidR="006D455A" w:rsidRPr="00EA0CF5">
          <w:rPr>
            <w:rStyle w:val="Hipervnculo"/>
            <w:rFonts w:ascii="Arial" w:hAnsi="Arial" w:cs="Arial"/>
            <w:noProof/>
          </w:rPr>
          <w:t>El  coste de la seguridad e higiene.</w:t>
        </w:r>
        <w:r w:rsidR="006D455A">
          <w:rPr>
            <w:noProof/>
            <w:webHidden/>
          </w:rPr>
          <w:tab/>
        </w:r>
        <w:r>
          <w:rPr>
            <w:noProof/>
            <w:webHidden/>
          </w:rPr>
          <w:fldChar w:fldCharType="begin"/>
        </w:r>
        <w:r w:rsidR="006D455A">
          <w:rPr>
            <w:noProof/>
            <w:webHidden/>
          </w:rPr>
          <w:instrText xml:space="preserve"> PAGEREF _Toc278813298 \h </w:instrText>
        </w:r>
        <w:r>
          <w:rPr>
            <w:noProof/>
            <w:webHidden/>
          </w:rPr>
        </w:r>
        <w:r>
          <w:rPr>
            <w:noProof/>
            <w:webHidden/>
          </w:rPr>
          <w:fldChar w:fldCharType="separate"/>
        </w:r>
        <w:r w:rsidR="008226F8">
          <w:rPr>
            <w:noProof/>
            <w:webHidden/>
          </w:rPr>
          <w:t>17</w:t>
        </w:r>
        <w:r>
          <w:rPr>
            <w:noProof/>
            <w:webHidden/>
          </w:rPr>
          <w:fldChar w:fldCharType="end"/>
        </w:r>
      </w:hyperlink>
    </w:p>
    <w:p w:rsidR="006D455A" w:rsidRDefault="002C4AA7">
      <w:pPr>
        <w:pStyle w:val="TDC3"/>
        <w:tabs>
          <w:tab w:val="right" w:leader="dot" w:pos="9350"/>
        </w:tabs>
        <w:rPr>
          <w:rFonts w:ascii="Calibri" w:hAnsi="Calibri"/>
          <w:noProof/>
          <w:sz w:val="22"/>
          <w:szCs w:val="22"/>
          <w:lang w:eastAsia="es-SV"/>
        </w:rPr>
      </w:pPr>
      <w:hyperlink w:anchor="_Toc278813299" w:history="1">
        <w:r w:rsidR="006D455A" w:rsidRPr="00EA0CF5">
          <w:rPr>
            <w:rStyle w:val="Hipervnculo"/>
            <w:rFonts w:ascii="Arial" w:hAnsi="Arial" w:cs="Arial"/>
            <w:noProof/>
          </w:rPr>
          <w:t>Contabilización de costes</w:t>
        </w:r>
        <w:r w:rsidR="006D455A">
          <w:rPr>
            <w:noProof/>
            <w:webHidden/>
          </w:rPr>
          <w:tab/>
        </w:r>
        <w:r>
          <w:rPr>
            <w:noProof/>
            <w:webHidden/>
          </w:rPr>
          <w:fldChar w:fldCharType="begin"/>
        </w:r>
        <w:r w:rsidR="006D455A">
          <w:rPr>
            <w:noProof/>
            <w:webHidden/>
          </w:rPr>
          <w:instrText xml:space="preserve"> PAGEREF _Toc278813299 \h </w:instrText>
        </w:r>
        <w:r>
          <w:rPr>
            <w:noProof/>
            <w:webHidden/>
          </w:rPr>
        </w:r>
        <w:r>
          <w:rPr>
            <w:noProof/>
            <w:webHidden/>
          </w:rPr>
          <w:fldChar w:fldCharType="separate"/>
        </w:r>
        <w:r w:rsidR="008226F8">
          <w:rPr>
            <w:noProof/>
            <w:webHidden/>
          </w:rPr>
          <w:t>18</w:t>
        </w:r>
        <w:r>
          <w:rPr>
            <w:noProof/>
            <w:webHidden/>
          </w:rPr>
          <w:fldChar w:fldCharType="end"/>
        </w:r>
      </w:hyperlink>
    </w:p>
    <w:p w:rsidR="006D455A" w:rsidRDefault="002C4AA7">
      <w:pPr>
        <w:pStyle w:val="TDC3"/>
        <w:tabs>
          <w:tab w:val="right" w:leader="dot" w:pos="9350"/>
        </w:tabs>
        <w:rPr>
          <w:rFonts w:ascii="Calibri" w:hAnsi="Calibri"/>
          <w:noProof/>
          <w:sz w:val="22"/>
          <w:szCs w:val="22"/>
          <w:lang w:eastAsia="es-SV"/>
        </w:rPr>
      </w:pPr>
      <w:hyperlink w:anchor="_Toc278813300" w:history="1">
        <w:r w:rsidR="006D455A" w:rsidRPr="00EA0CF5">
          <w:rPr>
            <w:rStyle w:val="Hipervnculo"/>
            <w:rFonts w:ascii="Arial" w:hAnsi="Arial" w:cs="Arial"/>
            <w:noProof/>
          </w:rPr>
          <w:t>Costes contabilizables</w:t>
        </w:r>
        <w:r w:rsidR="006D455A">
          <w:rPr>
            <w:noProof/>
            <w:webHidden/>
          </w:rPr>
          <w:tab/>
        </w:r>
        <w:r>
          <w:rPr>
            <w:noProof/>
            <w:webHidden/>
          </w:rPr>
          <w:fldChar w:fldCharType="begin"/>
        </w:r>
        <w:r w:rsidR="006D455A">
          <w:rPr>
            <w:noProof/>
            <w:webHidden/>
          </w:rPr>
          <w:instrText xml:space="preserve"> PAGEREF _Toc278813300 \h </w:instrText>
        </w:r>
        <w:r>
          <w:rPr>
            <w:noProof/>
            <w:webHidden/>
          </w:rPr>
        </w:r>
        <w:r>
          <w:rPr>
            <w:noProof/>
            <w:webHidden/>
          </w:rPr>
          <w:fldChar w:fldCharType="separate"/>
        </w:r>
        <w:r w:rsidR="008226F8">
          <w:rPr>
            <w:noProof/>
            <w:webHidden/>
          </w:rPr>
          <w:t>18</w:t>
        </w:r>
        <w:r>
          <w:rPr>
            <w:noProof/>
            <w:webHidden/>
          </w:rPr>
          <w:fldChar w:fldCharType="end"/>
        </w:r>
      </w:hyperlink>
    </w:p>
    <w:p w:rsidR="006D455A" w:rsidRDefault="002C4AA7" w:rsidP="004362E2">
      <w:pPr>
        <w:pStyle w:val="TDC1"/>
        <w:rPr>
          <w:rFonts w:ascii="Calibri" w:hAnsi="Calibri"/>
          <w:sz w:val="22"/>
          <w:szCs w:val="22"/>
          <w:lang w:eastAsia="es-SV"/>
        </w:rPr>
      </w:pPr>
      <w:hyperlink w:anchor="_Toc278813301" w:history="1">
        <w:r w:rsidR="006D455A" w:rsidRPr="00EA0CF5">
          <w:rPr>
            <w:rStyle w:val="Hipervnculo"/>
          </w:rPr>
          <w:t>4. RIESGOS PROFESIONALES</w:t>
        </w:r>
        <w:r w:rsidR="006D455A">
          <w:rPr>
            <w:webHidden/>
          </w:rPr>
          <w:tab/>
        </w:r>
        <w:r>
          <w:rPr>
            <w:webHidden/>
          </w:rPr>
          <w:fldChar w:fldCharType="begin"/>
        </w:r>
        <w:r w:rsidR="006D455A">
          <w:rPr>
            <w:webHidden/>
          </w:rPr>
          <w:instrText xml:space="preserve"> PAGEREF _Toc278813301 \h </w:instrText>
        </w:r>
        <w:r>
          <w:rPr>
            <w:webHidden/>
          </w:rPr>
        </w:r>
        <w:r>
          <w:rPr>
            <w:webHidden/>
          </w:rPr>
          <w:fldChar w:fldCharType="separate"/>
        </w:r>
        <w:r w:rsidR="008226F8">
          <w:rPr>
            <w:webHidden/>
          </w:rPr>
          <w:t>20</w:t>
        </w:r>
        <w:r>
          <w:rPr>
            <w:webHidden/>
          </w:rPr>
          <w:fldChar w:fldCharType="end"/>
        </w:r>
      </w:hyperlink>
    </w:p>
    <w:p w:rsidR="006D455A" w:rsidRDefault="002C4AA7">
      <w:pPr>
        <w:pStyle w:val="TDC2"/>
        <w:tabs>
          <w:tab w:val="right" w:leader="dot" w:pos="9350"/>
        </w:tabs>
        <w:rPr>
          <w:rFonts w:ascii="Calibri" w:hAnsi="Calibri"/>
          <w:noProof/>
          <w:sz w:val="22"/>
          <w:szCs w:val="22"/>
          <w:lang w:eastAsia="es-SV"/>
        </w:rPr>
      </w:pPr>
      <w:hyperlink w:anchor="_Toc278813302" w:history="1">
        <w:r w:rsidR="006D455A" w:rsidRPr="00EA0CF5">
          <w:rPr>
            <w:rStyle w:val="Hipervnculo"/>
            <w:noProof/>
          </w:rPr>
          <w:t>4.1 Antecedentes</w:t>
        </w:r>
        <w:r w:rsidR="006D455A">
          <w:rPr>
            <w:noProof/>
            <w:webHidden/>
          </w:rPr>
          <w:tab/>
        </w:r>
        <w:r>
          <w:rPr>
            <w:noProof/>
            <w:webHidden/>
          </w:rPr>
          <w:fldChar w:fldCharType="begin"/>
        </w:r>
        <w:r w:rsidR="006D455A">
          <w:rPr>
            <w:noProof/>
            <w:webHidden/>
          </w:rPr>
          <w:instrText xml:space="preserve"> PAGEREF _Toc278813302 \h </w:instrText>
        </w:r>
        <w:r>
          <w:rPr>
            <w:noProof/>
            <w:webHidden/>
          </w:rPr>
        </w:r>
        <w:r>
          <w:rPr>
            <w:noProof/>
            <w:webHidden/>
          </w:rPr>
          <w:fldChar w:fldCharType="separate"/>
        </w:r>
        <w:r w:rsidR="008226F8">
          <w:rPr>
            <w:noProof/>
            <w:webHidden/>
          </w:rPr>
          <w:t>20</w:t>
        </w:r>
        <w:r>
          <w:rPr>
            <w:noProof/>
            <w:webHidden/>
          </w:rPr>
          <w:fldChar w:fldCharType="end"/>
        </w:r>
      </w:hyperlink>
    </w:p>
    <w:p w:rsidR="006D455A" w:rsidRDefault="002C4AA7">
      <w:pPr>
        <w:pStyle w:val="TDC2"/>
        <w:tabs>
          <w:tab w:val="right" w:leader="dot" w:pos="9350"/>
        </w:tabs>
        <w:rPr>
          <w:rFonts w:ascii="Calibri" w:hAnsi="Calibri"/>
          <w:noProof/>
          <w:sz w:val="22"/>
          <w:szCs w:val="22"/>
          <w:lang w:eastAsia="es-SV"/>
        </w:rPr>
      </w:pPr>
      <w:hyperlink w:anchor="_Toc278813303" w:history="1">
        <w:r w:rsidR="006D455A" w:rsidRPr="00EA0CF5">
          <w:rPr>
            <w:rStyle w:val="Hipervnculo"/>
            <w:noProof/>
          </w:rPr>
          <w:t>4.2 Definición</w:t>
        </w:r>
        <w:r w:rsidR="006D455A">
          <w:rPr>
            <w:noProof/>
            <w:webHidden/>
          </w:rPr>
          <w:tab/>
        </w:r>
        <w:r>
          <w:rPr>
            <w:noProof/>
            <w:webHidden/>
          </w:rPr>
          <w:fldChar w:fldCharType="begin"/>
        </w:r>
        <w:r w:rsidR="006D455A">
          <w:rPr>
            <w:noProof/>
            <w:webHidden/>
          </w:rPr>
          <w:instrText xml:space="preserve"> PAGEREF _Toc278813303 \h </w:instrText>
        </w:r>
        <w:r>
          <w:rPr>
            <w:noProof/>
            <w:webHidden/>
          </w:rPr>
        </w:r>
        <w:r>
          <w:rPr>
            <w:noProof/>
            <w:webHidden/>
          </w:rPr>
          <w:fldChar w:fldCharType="separate"/>
        </w:r>
        <w:r w:rsidR="008226F8">
          <w:rPr>
            <w:noProof/>
            <w:webHidden/>
          </w:rPr>
          <w:t>22</w:t>
        </w:r>
        <w:r>
          <w:rPr>
            <w:noProof/>
            <w:webHidden/>
          </w:rPr>
          <w:fldChar w:fldCharType="end"/>
        </w:r>
      </w:hyperlink>
    </w:p>
    <w:p w:rsidR="006D455A" w:rsidRDefault="002C4AA7">
      <w:pPr>
        <w:pStyle w:val="TDC2"/>
        <w:tabs>
          <w:tab w:val="right" w:leader="dot" w:pos="9350"/>
        </w:tabs>
        <w:rPr>
          <w:rFonts w:ascii="Calibri" w:hAnsi="Calibri"/>
          <w:noProof/>
          <w:sz w:val="22"/>
          <w:szCs w:val="22"/>
          <w:lang w:eastAsia="es-SV"/>
        </w:rPr>
      </w:pPr>
      <w:hyperlink w:anchor="_Toc278813304" w:history="1">
        <w:r w:rsidR="006D455A" w:rsidRPr="00EA0CF5">
          <w:rPr>
            <w:rStyle w:val="Hipervnculo"/>
            <w:noProof/>
          </w:rPr>
          <w:t>4.3 Clasificación Legal</w:t>
        </w:r>
        <w:r w:rsidR="006D455A">
          <w:rPr>
            <w:noProof/>
            <w:webHidden/>
          </w:rPr>
          <w:tab/>
        </w:r>
        <w:r>
          <w:rPr>
            <w:noProof/>
            <w:webHidden/>
          </w:rPr>
          <w:fldChar w:fldCharType="begin"/>
        </w:r>
        <w:r w:rsidR="006D455A">
          <w:rPr>
            <w:noProof/>
            <w:webHidden/>
          </w:rPr>
          <w:instrText xml:space="preserve"> PAGEREF _Toc278813304 \h </w:instrText>
        </w:r>
        <w:r>
          <w:rPr>
            <w:noProof/>
            <w:webHidden/>
          </w:rPr>
        </w:r>
        <w:r>
          <w:rPr>
            <w:noProof/>
            <w:webHidden/>
          </w:rPr>
          <w:fldChar w:fldCharType="separate"/>
        </w:r>
        <w:r w:rsidR="008226F8">
          <w:rPr>
            <w:noProof/>
            <w:webHidden/>
          </w:rPr>
          <w:t>23</w:t>
        </w:r>
        <w:r>
          <w:rPr>
            <w:noProof/>
            <w:webHidden/>
          </w:rPr>
          <w:fldChar w:fldCharType="end"/>
        </w:r>
      </w:hyperlink>
    </w:p>
    <w:p w:rsidR="006D455A" w:rsidRDefault="002C4AA7">
      <w:pPr>
        <w:pStyle w:val="TDC2"/>
        <w:tabs>
          <w:tab w:val="right" w:leader="dot" w:pos="9350"/>
        </w:tabs>
        <w:rPr>
          <w:rFonts w:ascii="Calibri" w:hAnsi="Calibri"/>
          <w:noProof/>
          <w:sz w:val="22"/>
          <w:szCs w:val="22"/>
          <w:lang w:eastAsia="es-SV"/>
        </w:rPr>
      </w:pPr>
      <w:hyperlink w:anchor="_Toc278813305" w:history="1">
        <w:r w:rsidR="006D455A" w:rsidRPr="00EA0CF5">
          <w:rPr>
            <w:rStyle w:val="Hipervnculo"/>
            <w:noProof/>
            <w:lang w:val="es-ES_tradnl"/>
          </w:rPr>
          <w:t>4.4 Consecuencias y Responsabilidad ante las mismas.</w:t>
        </w:r>
        <w:r w:rsidR="006D455A">
          <w:rPr>
            <w:noProof/>
            <w:webHidden/>
          </w:rPr>
          <w:tab/>
        </w:r>
        <w:r>
          <w:rPr>
            <w:noProof/>
            <w:webHidden/>
          </w:rPr>
          <w:fldChar w:fldCharType="begin"/>
        </w:r>
        <w:r w:rsidR="006D455A">
          <w:rPr>
            <w:noProof/>
            <w:webHidden/>
          </w:rPr>
          <w:instrText xml:space="preserve"> PAGEREF _Toc278813305 \h </w:instrText>
        </w:r>
        <w:r>
          <w:rPr>
            <w:noProof/>
            <w:webHidden/>
          </w:rPr>
        </w:r>
        <w:r>
          <w:rPr>
            <w:noProof/>
            <w:webHidden/>
          </w:rPr>
          <w:fldChar w:fldCharType="separate"/>
        </w:r>
        <w:r w:rsidR="008226F8">
          <w:rPr>
            <w:noProof/>
            <w:webHidden/>
          </w:rPr>
          <w:t>26</w:t>
        </w:r>
        <w:r>
          <w:rPr>
            <w:noProof/>
            <w:webHidden/>
          </w:rPr>
          <w:fldChar w:fldCharType="end"/>
        </w:r>
      </w:hyperlink>
    </w:p>
    <w:p w:rsidR="006D455A" w:rsidRDefault="002C4AA7" w:rsidP="004362E2">
      <w:pPr>
        <w:pStyle w:val="TDC1"/>
        <w:rPr>
          <w:rFonts w:ascii="Calibri" w:hAnsi="Calibri"/>
          <w:sz w:val="22"/>
          <w:szCs w:val="22"/>
          <w:lang w:eastAsia="es-SV"/>
        </w:rPr>
      </w:pPr>
      <w:hyperlink w:anchor="_Toc278813306" w:history="1">
        <w:r w:rsidR="006D455A" w:rsidRPr="00EA0CF5">
          <w:rPr>
            <w:rStyle w:val="Hipervnculo"/>
          </w:rPr>
          <w:t>5. EL ACCIDENTE DE TRABAJO</w:t>
        </w:r>
        <w:r w:rsidR="006D455A">
          <w:rPr>
            <w:webHidden/>
          </w:rPr>
          <w:tab/>
        </w:r>
        <w:r>
          <w:rPr>
            <w:webHidden/>
          </w:rPr>
          <w:fldChar w:fldCharType="begin"/>
        </w:r>
        <w:r w:rsidR="006D455A">
          <w:rPr>
            <w:webHidden/>
          </w:rPr>
          <w:instrText xml:space="preserve"> PAGEREF _Toc278813306 \h </w:instrText>
        </w:r>
        <w:r>
          <w:rPr>
            <w:webHidden/>
          </w:rPr>
        </w:r>
        <w:r>
          <w:rPr>
            <w:webHidden/>
          </w:rPr>
          <w:fldChar w:fldCharType="separate"/>
        </w:r>
        <w:r w:rsidR="008226F8">
          <w:rPr>
            <w:webHidden/>
          </w:rPr>
          <w:t>27</w:t>
        </w:r>
        <w:r>
          <w:rPr>
            <w:webHidden/>
          </w:rPr>
          <w:fldChar w:fldCharType="end"/>
        </w:r>
      </w:hyperlink>
    </w:p>
    <w:p w:rsidR="006D455A" w:rsidRDefault="002C4AA7">
      <w:pPr>
        <w:pStyle w:val="TDC2"/>
        <w:tabs>
          <w:tab w:val="right" w:leader="dot" w:pos="9350"/>
        </w:tabs>
        <w:rPr>
          <w:rFonts w:ascii="Calibri" w:hAnsi="Calibri"/>
          <w:noProof/>
          <w:sz w:val="22"/>
          <w:szCs w:val="22"/>
          <w:lang w:eastAsia="es-SV"/>
        </w:rPr>
      </w:pPr>
      <w:hyperlink w:anchor="_Toc278813307" w:history="1">
        <w:r w:rsidR="006D455A" w:rsidRPr="00EA0CF5">
          <w:rPr>
            <w:rStyle w:val="Hipervnculo"/>
            <w:noProof/>
          </w:rPr>
          <w:t>5.1 Definición</w:t>
        </w:r>
        <w:r w:rsidR="006D455A">
          <w:rPr>
            <w:noProof/>
            <w:webHidden/>
          </w:rPr>
          <w:tab/>
        </w:r>
        <w:r>
          <w:rPr>
            <w:noProof/>
            <w:webHidden/>
          </w:rPr>
          <w:fldChar w:fldCharType="begin"/>
        </w:r>
        <w:r w:rsidR="006D455A">
          <w:rPr>
            <w:noProof/>
            <w:webHidden/>
          </w:rPr>
          <w:instrText xml:space="preserve"> PAGEREF _Toc278813307 \h </w:instrText>
        </w:r>
        <w:r>
          <w:rPr>
            <w:noProof/>
            <w:webHidden/>
          </w:rPr>
        </w:r>
        <w:r>
          <w:rPr>
            <w:noProof/>
            <w:webHidden/>
          </w:rPr>
          <w:fldChar w:fldCharType="separate"/>
        </w:r>
        <w:r w:rsidR="008226F8">
          <w:rPr>
            <w:noProof/>
            <w:webHidden/>
          </w:rPr>
          <w:t>27</w:t>
        </w:r>
        <w:r>
          <w:rPr>
            <w:noProof/>
            <w:webHidden/>
          </w:rPr>
          <w:fldChar w:fldCharType="end"/>
        </w:r>
      </w:hyperlink>
    </w:p>
    <w:p w:rsidR="006D455A" w:rsidRDefault="002C4AA7">
      <w:pPr>
        <w:pStyle w:val="TDC2"/>
        <w:tabs>
          <w:tab w:val="right" w:leader="dot" w:pos="9350"/>
        </w:tabs>
        <w:rPr>
          <w:rFonts w:ascii="Calibri" w:hAnsi="Calibri"/>
          <w:noProof/>
          <w:sz w:val="22"/>
          <w:szCs w:val="22"/>
          <w:lang w:eastAsia="es-SV"/>
        </w:rPr>
      </w:pPr>
      <w:hyperlink w:anchor="_Toc278813308" w:history="1">
        <w:r w:rsidR="006D455A" w:rsidRPr="00EA0CF5">
          <w:rPr>
            <w:rStyle w:val="Hipervnculo"/>
            <w:noProof/>
          </w:rPr>
          <w:t>5.2 Regulación Constitucional y Laboral</w:t>
        </w:r>
        <w:r w:rsidR="006D455A">
          <w:rPr>
            <w:noProof/>
            <w:webHidden/>
          </w:rPr>
          <w:tab/>
        </w:r>
        <w:r>
          <w:rPr>
            <w:noProof/>
            <w:webHidden/>
          </w:rPr>
          <w:fldChar w:fldCharType="begin"/>
        </w:r>
        <w:r w:rsidR="006D455A">
          <w:rPr>
            <w:noProof/>
            <w:webHidden/>
          </w:rPr>
          <w:instrText xml:space="preserve"> PAGEREF _Toc278813308 \h </w:instrText>
        </w:r>
        <w:r>
          <w:rPr>
            <w:noProof/>
            <w:webHidden/>
          </w:rPr>
        </w:r>
        <w:r>
          <w:rPr>
            <w:noProof/>
            <w:webHidden/>
          </w:rPr>
          <w:fldChar w:fldCharType="separate"/>
        </w:r>
        <w:r w:rsidR="008226F8">
          <w:rPr>
            <w:noProof/>
            <w:webHidden/>
          </w:rPr>
          <w:t>28</w:t>
        </w:r>
        <w:r>
          <w:rPr>
            <w:noProof/>
            <w:webHidden/>
          </w:rPr>
          <w:fldChar w:fldCharType="end"/>
        </w:r>
      </w:hyperlink>
    </w:p>
    <w:p w:rsidR="006D455A" w:rsidRDefault="002C4AA7">
      <w:pPr>
        <w:pStyle w:val="TDC2"/>
        <w:tabs>
          <w:tab w:val="right" w:leader="dot" w:pos="9350"/>
        </w:tabs>
        <w:rPr>
          <w:rFonts w:ascii="Calibri" w:hAnsi="Calibri"/>
          <w:noProof/>
          <w:sz w:val="22"/>
          <w:szCs w:val="22"/>
          <w:lang w:eastAsia="es-SV"/>
        </w:rPr>
      </w:pPr>
      <w:hyperlink w:anchor="_Toc278813309" w:history="1">
        <w:r w:rsidR="006D455A" w:rsidRPr="00EA0CF5">
          <w:rPr>
            <w:rStyle w:val="Hipervnculo"/>
            <w:noProof/>
          </w:rPr>
          <w:t>5.3 Tipos de Accidente</w:t>
        </w:r>
        <w:r w:rsidR="006D455A">
          <w:rPr>
            <w:noProof/>
            <w:webHidden/>
          </w:rPr>
          <w:tab/>
        </w:r>
        <w:r>
          <w:rPr>
            <w:noProof/>
            <w:webHidden/>
          </w:rPr>
          <w:fldChar w:fldCharType="begin"/>
        </w:r>
        <w:r w:rsidR="006D455A">
          <w:rPr>
            <w:noProof/>
            <w:webHidden/>
          </w:rPr>
          <w:instrText xml:space="preserve"> PAGEREF _Toc278813309 \h </w:instrText>
        </w:r>
        <w:r>
          <w:rPr>
            <w:noProof/>
            <w:webHidden/>
          </w:rPr>
        </w:r>
        <w:r>
          <w:rPr>
            <w:noProof/>
            <w:webHidden/>
          </w:rPr>
          <w:fldChar w:fldCharType="separate"/>
        </w:r>
        <w:r w:rsidR="008226F8">
          <w:rPr>
            <w:noProof/>
            <w:webHidden/>
          </w:rPr>
          <w:t>28</w:t>
        </w:r>
        <w:r>
          <w:rPr>
            <w:noProof/>
            <w:webHidden/>
          </w:rPr>
          <w:fldChar w:fldCharType="end"/>
        </w:r>
      </w:hyperlink>
    </w:p>
    <w:p w:rsidR="006D455A" w:rsidRDefault="002C4AA7">
      <w:pPr>
        <w:pStyle w:val="TDC2"/>
        <w:tabs>
          <w:tab w:val="right" w:leader="dot" w:pos="9350"/>
        </w:tabs>
        <w:rPr>
          <w:rFonts w:ascii="Calibri" w:hAnsi="Calibri"/>
          <w:noProof/>
          <w:sz w:val="22"/>
          <w:szCs w:val="22"/>
          <w:lang w:eastAsia="es-SV"/>
        </w:rPr>
      </w:pPr>
      <w:hyperlink w:anchor="_Toc278813310" w:history="1">
        <w:r w:rsidR="006D455A" w:rsidRPr="00EA0CF5">
          <w:rPr>
            <w:rStyle w:val="Hipervnculo"/>
            <w:noProof/>
          </w:rPr>
          <w:t>5.4 Responsabilidades Legales</w:t>
        </w:r>
        <w:r w:rsidR="006D455A">
          <w:rPr>
            <w:noProof/>
            <w:webHidden/>
          </w:rPr>
          <w:tab/>
        </w:r>
        <w:r>
          <w:rPr>
            <w:noProof/>
            <w:webHidden/>
          </w:rPr>
          <w:fldChar w:fldCharType="begin"/>
        </w:r>
        <w:r w:rsidR="006D455A">
          <w:rPr>
            <w:noProof/>
            <w:webHidden/>
          </w:rPr>
          <w:instrText xml:space="preserve"> PAGEREF _Toc278813310 \h </w:instrText>
        </w:r>
        <w:r>
          <w:rPr>
            <w:noProof/>
            <w:webHidden/>
          </w:rPr>
        </w:r>
        <w:r>
          <w:rPr>
            <w:noProof/>
            <w:webHidden/>
          </w:rPr>
          <w:fldChar w:fldCharType="separate"/>
        </w:r>
        <w:r w:rsidR="008226F8">
          <w:rPr>
            <w:noProof/>
            <w:webHidden/>
          </w:rPr>
          <w:t>30</w:t>
        </w:r>
        <w:r>
          <w:rPr>
            <w:noProof/>
            <w:webHidden/>
          </w:rPr>
          <w:fldChar w:fldCharType="end"/>
        </w:r>
      </w:hyperlink>
    </w:p>
    <w:p w:rsidR="006D455A" w:rsidRDefault="002C4AA7" w:rsidP="004362E2">
      <w:pPr>
        <w:pStyle w:val="TDC1"/>
        <w:rPr>
          <w:rFonts w:ascii="Calibri" w:hAnsi="Calibri"/>
          <w:sz w:val="22"/>
          <w:szCs w:val="22"/>
          <w:lang w:eastAsia="es-SV"/>
        </w:rPr>
      </w:pPr>
      <w:hyperlink w:anchor="_Toc278813311" w:history="1">
        <w:r w:rsidR="006D455A" w:rsidRPr="00EA0CF5">
          <w:rPr>
            <w:rStyle w:val="Hipervnculo"/>
          </w:rPr>
          <w:t>6. LAS ENFERMEDADES PROFESIONALES</w:t>
        </w:r>
        <w:r w:rsidR="006D455A">
          <w:rPr>
            <w:webHidden/>
          </w:rPr>
          <w:tab/>
        </w:r>
        <w:r>
          <w:rPr>
            <w:webHidden/>
          </w:rPr>
          <w:fldChar w:fldCharType="begin"/>
        </w:r>
        <w:r w:rsidR="006D455A">
          <w:rPr>
            <w:webHidden/>
          </w:rPr>
          <w:instrText xml:space="preserve"> PAGEREF _Toc278813311 \h </w:instrText>
        </w:r>
        <w:r>
          <w:rPr>
            <w:webHidden/>
          </w:rPr>
        </w:r>
        <w:r>
          <w:rPr>
            <w:webHidden/>
          </w:rPr>
          <w:fldChar w:fldCharType="separate"/>
        </w:r>
        <w:r w:rsidR="008226F8">
          <w:rPr>
            <w:webHidden/>
          </w:rPr>
          <w:t>30</w:t>
        </w:r>
        <w:r>
          <w:rPr>
            <w:webHidden/>
          </w:rPr>
          <w:fldChar w:fldCharType="end"/>
        </w:r>
      </w:hyperlink>
    </w:p>
    <w:p w:rsidR="006D455A" w:rsidRDefault="002C4AA7">
      <w:pPr>
        <w:pStyle w:val="TDC2"/>
        <w:tabs>
          <w:tab w:val="right" w:leader="dot" w:pos="9350"/>
        </w:tabs>
        <w:rPr>
          <w:rFonts w:ascii="Calibri" w:hAnsi="Calibri"/>
          <w:noProof/>
          <w:sz w:val="22"/>
          <w:szCs w:val="22"/>
          <w:lang w:eastAsia="es-SV"/>
        </w:rPr>
      </w:pPr>
      <w:hyperlink w:anchor="_Toc278813312" w:history="1">
        <w:r w:rsidR="006D455A" w:rsidRPr="00EA0CF5">
          <w:rPr>
            <w:rStyle w:val="Hipervnculo"/>
            <w:noProof/>
          </w:rPr>
          <w:t>6.1 Definición</w:t>
        </w:r>
        <w:r w:rsidR="006D455A">
          <w:rPr>
            <w:noProof/>
            <w:webHidden/>
          </w:rPr>
          <w:tab/>
        </w:r>
        <w:r>
          <w:rPr>
            <w:noProof/>
            <w:webHidden/>
          </w:rPr>
          <w:fldChar w:fldCharType="begin"/>
        </w:r>
        <w:r w:rsidR="006D455A">
          <w:rPr>
            <w:noProof/>
            <w:webHidden/>
          </w:rPr>
          <w:instrText xml:space="preserve"> PAGEREF _Toc278813312 \h </w:instrText>
        </w:r>
        <w:r>
          <w:rPr>
            <w:noProof/>
            <w:webHidden/>
          </w:rPr>
        </w:r>
        <w:r>
          <w:rPr>
            <w:noProof/>
            <w:webHidden/>
          </w:rPr>
          <w:fldChar w:fldCharType="separate"/>
        </w:r>
        <w:r w:rsidR="008226F8">
          <w:rPr>
            <w:noProof/>
            <w:webHidden/>
          </w:rPr>
          <w:t>31</w:t>
        </w:r>
        <w:r>
          <w:rPr>
            <w:noProof/>
            <w:webHidden/>
          </w:rPr>
          <w:fldChar w:fldCharType="end"/>
        </w:r>
      </w:hyperlink>
    </w:p>
    <w:p w:rsidR="006D455A" w:rsidRDefault="002C4AA7">
      <w:pPr>
        <w:pStyle w:val="TDC2"/>
        <w:tabs>
          <w:tab w:val="right" w:leader="dot" w:pos="9350"/>
        </w:tabs>
        <w:rPr>
          <w:rFonts w:ascii="Calibri" w:hAnsi="Calibri"/>
          <w:noProof/>
          <w:sz w:val="22"/>
          <w:szCs w:val="22"/>
          <w:lang w:eastAsia="es-SV"/>
        </w:rPr>
      </w:pPr>
      <w:hyperlink w:anchor="_Toc278813313" w:history="1">
        <w:r w:rsidR="006D455A" w:rsidRPr="00EA0CF5">
          <w:rPr>
            <w:rStyle w:val="Hipervnculo"/>
            <w:noProof/>
          </w:rPr>
          <w:t>6.2 Regulación Constitucional y Laboral</w:t>
        </w:r>
        <w:r w:rsidR="006D455A">
          <w:rPr>
            <w:noProof/>
            <w:webHidden/>
          </w:rPr>
          <w:tab/>
        </w:r>
        <w:r>
          <w:rPr>
            <w:noProof/>
            <w:webHidden/>
          </w:rPr>
          <w:fldChar w:fldCharType="begin"/>
        </w:r>
        <w:r w:rsidR="006D455A">
          <w:rPr>
            <w:noProof/>
            <w:webHidden/>
          </w:rPr>
          <w:instrText xml:space="preserve"> PAGEREF _Toc278813313 \h </w:instrText>
        </w:r>
        <w:r>
          <w:rPr>
            <w:noProof/>
            <w:webHidden/>
          </w:rPr>
        </w:r>
        <w:r>
          <w:rPr>
            <w:noProof/>
            <w:webHidden/>
          </w:rPr>
          <w:fldChar w:fldCharType="separate"/>
        </w:r>
        <w:r w:rsidR="008226F8">
          <w:rPr>
            <w:noProof/>
            <w:webHidden/>
          </w:rPr>
          <w:t>31</w:t>
        </w:r>
        <w:r>
          <w:rPr>
            <w:noProof/>
            <w:webHidden/>
          </w:rPr>
          <w:fldChar w:fldCharType="end"/>
        </w:r>
      </w:hyperlink>
    </w:p>
    <w:p w:rsidR="006D455A" w:rsidRDefault="002C4AA7">
      <w:pPr>
        <w:pStyle w:val="TDC2"/>
        <w:tabs>
          <w:tab w:val="right" w:leader="dot" w:pos="9350"/>
        </w:tabs>
        <w:rPr>
          <w:rFonts w:ascii="Calibri" w:hAnsi="Calibri"/>
          <w:noProof/>
          <w:sz w:val="22"/>
          <w:szCs w:val="22"/>
          <w:lang w:eastAsia="es-SV"/>
        </w:rPr>
      </w:pPr>
      <w:hyperlink w:anchor="_Toc278813314" w:history="1">
        <w:r w:rsidR="006D455A" w:rsidRPr="00EA0CF5">
          <w:rPr>
            <w:rStyle w:val="Hipervnculo"/>
            <w:noProof/>
          </w:rPr>
          <w:t>6.3 Responsabilidad Legal</w:t>
        </w:r>
        <w:r w:rsidR="006D455A">
          <w:rPr>
            <w:noProof/>
            <w:webHidden/>
          </w:rPr>
          <w:tab/>
        </w:r>
        <w:r>
          <w:rPr>
            <w:noProof/>
            <w:webHidden/>
          </w:rPr>
          <w:fldChar w:fldCharType="begin"/>
        </w:r>
        <w:r w:rsidR="006D455A">
          <w:rPr>
            <w:noProof/>
            <w:webHidden/>
          </w:rPr>
          <w:instrText xml:space="preserve"> PAGEREF _Toc278813314 \h </w:instrText>
        </w:r>
        <w:r>
          <w:rPr>
            <w:noProof/>
            <w:webHidden/>
          </w:rPr>
        </w:r>
        <w:r>
          <w:rPr>
            <w:noProof/>
            <w:webHidden/>
          </w:rPr>
          <w:fldChar w:fldCharType="separate"/>
        </w:r>
        <w:r w:rsidR="008226F8">
          <w:rPr>
            <w:noProof/>
            <w:webHidden/>
          </w:rPr>
          <w:t>31</w:t>
        </w:r>
        <w:r>
          <w:rPr>
            <w:noProof/>
            <w:webHidden/>
          </w:rPr>
          <w:fldChar w:fldCharType="end"/>
        </w:r>
      </w:hyperlink>
    </w:p>
    <w:p w:rsidR="006D455A" w:rsidRDefault="002C4AA7" w:rsidP="004362E2">
      <w:pPr>
        <w:pStyle w:val="TDC1"/>
        <w:rPr>
          <w:rFonts w:ascii="Calibri" w:hAnsi="Calibri"/>
          <w:sz w:val="22"/>
          <w:szCs w:val="22"/>
          <w:lang w:eastAsia="es-SV"/>
        </w:rPr>
      </w:pPr>
      <w:hyperlink w:anchor="_Toc278813315" w:history="1">
        <w:r w:rsidR="006D455A" w:rsidRPr="00EA0CF5">
          <w:rPr>
            <w:rStyle w:val="Hipervnculo"/>
          </w:rPr>
          <w:t>7. RESPONSABILIDAD EMPRESARIAL EN LA PREVENCIÓN DE RIESGOS LABORALES.</w:t>
        </w:r>
        <w:r w:rsidR="006D455A">
          <w:rPr>
            <w:webHidden/>
          </w:rPr>
          <w:tab/>
        </w:r>
        <w:r>
          <w:rPr>
            <w:webHidden/>
          </w:rPr>
          <w:fldChar w:fldCharType="begin"/>
        </w:r>
        <w:r w:rsidR="006D455A">
          <w:rPr>
            <w:webHidden/>
          </w:rPr>
          <w:instrText xml:space="preserve"> PAGEREF _Toc278813315 \h </w:instrText>
        </w:r>
        <w:r>
          <w:rPr>
            <w:webHidden/>
          </w:rPr>
        </w:r>
        <w:r>
          <w:rPr>
            <w:webHidden/>
          </w:rPr>
          <w:fldChar w:fldCharType="separate"/>
        </w:r>
        <w:r w:rsidR="008226F8">
          <w:rPr>
            <w:webHidden/>
          </w:rPr>
          <w:t>32</w:t>
        </w:r>
        <w:r>
          <w:rPr>
            <w:webHidden/>
          </w:rPr>
          <w:fldChar w:fldCharType="end"/>
        </w:r>
      </w:hyperlink>
    </w:p>
    <w:p w:rsidR="006D455A" w:rsidRDefault="002C4AA7">
      <w:pPr>
        <w:pStyle w:val="TDC3"/>
        <w:tabs>
          <w:tab w:val="right" w:leader="dot" w:pos="9350"/>
        </w:tabs>
        <w:rPr>
          <w:rFonts w:ascii="Calibri" w:hAnsi="Calibri"/>
          <w:noProof/>
          <w:sz w:val="22"/>
          <w:szCs w:val="22"/>
          <w:lang w:eastAsia="es-SV"/>
        </w:rPr>
      </w:pPr>
      <w:hyperlink w:anchor="_Toc278813316" w:history="1">
        <w:r w:rsidR="006D455A" w:rsidRPr="00EA0CF5">
          <w:rPr>
            <w:rStyle w:val="Hipervnculo"/>
            <w:rFonts w:ascii="Arial" w:hAnsi="Arial" w:cs="Arial"/>
            <w:noProof/>
            <w:lang w:val="es-ES_tradnl"/>
          </w:rPr>
          <w:t>Responsabilidad del Empresario</w:t>
        </w:r>
        <w:r w:rsidR="006D455A">
          <w:rPr>
            <w:noProof/>
            <w:webHidden/>
          </w:rPr>
          <w:tab/>
        </w:r>
        <w:r>
          <w:rPr>
            <w:noProof/>
            <w:webHidden/>
          </w:rPr>
          <w:fldChar w:fldCharType="begin"/>
        </w:r>
        <w:r w:rsidR="006D455A">
          <w:rPr>
            <w:noProof/>
            <w:webHidden/>
          </w:rPr>
          <w:instrText xml:space="preserve"> PAGEREF _Toc278813316 \h </w:instrText>
        </w:r>
        <w:r>
          <w:rPr>
            <w:noProof/>
            <w:webHidden/>
          </w:rPr>
        </w:r>
        <w:r>
          <w:rPr>
            <w:noProof/>
            <w:webHidden/>
          </w:rPr>
          <w:fldChar w:fldCharType="separate"/>
        </w:r>
        <w:r w:rsidR="008226F8">
          <w:rPr>
            <w:noProof/>
            <w:webHidden/>
          </w:rPr>
          <w:t>34</w:t>
        </w:r>
        <w:r>
          <w:rPr>
            <w:noProof/>
            <w:webHidden/>
          </w:rPr>
          <w:fldChar w:fldCharType="end"/>
        </w:r>
      </w:hyperlink>
    </w:p>
    <w:p w:rsidR="006D455A" w:rsidRDefault="002C4AA7" w:rsidP="004362E2">
      <w:pPr>
        <w:pStyle w:val="TDC1"/>
        <w:rPr>
          <w:rFonts w:ascii="Calibri" w:hAnsi="Calibri"/>
          <w:sz w:val="22"/>
          <w:szCs w:val="22"/>
          <w:lang w:eastAsia="es-SV"/>
        </w:rPr>
      </w:pPr>
      <w:hyperlink w:anchor="_Toc278813317" w:history="1">
        <w:r w:rsidR="006D455A" w:rsidRPr="00EA0CF5">
          <w:rPr>
            <w:rStyle w:val="Hipervnculo"/>
          </w:rPr>
          <w:t>8. INSTITUCIONES RESPONSABLES DE LA SEGURIDAD E HIGIENE EN EL TRABAJO</w:t>
        </w:r>
        <w:r w:rsidR="006D455A">
          <w:rPr>
            <w:webHidden/>
          </w:rPr>
          <w:tab/>
        </w:r>
        <w:r>
          <w:rPr>
            <w:webHidden/>
          </w:rPr>
          <w:fldChar w:fldCharType="begin"/>
        </w:r>
        <w:r w:rsidR="006D455A">
          <w:rPr>
            <w:webHidden/>
          </w:rPr>
          <w:instrText xml:space="preserve"> PAGEREF _Toc278813317 \h </w:instrText>
        </w:r>
        <w:r>
          <w:rPr>
            <w:webHidden/>
          </w:rPr>
        </w:r>
        <w:r>
          <w:rPr>
            <w:webHidden/>
          </w:rPr>
          <w:fldChar w:fldCharType="separate"/>
        </w:r>
        <w:r w:rsidR="008226F8">
          <w:rPr>
            <w:webHidden/>
          </w:rPr>
          <w:t>36</w:t>
        </w:r>
        <w:r>
          <w:rPr>
            <w:webHidden/>
          </w:rPr>
          <w:fldChar w:fldCharType="end"/>
        </w:r>
      </w:hyperlink>
    </w:p>
    <w:p w:rsidR="006D455A" w:rsidRDefault="002C4AA7">
      <w:pPr>
        <w:pStyle w:val="TDC3"/>
        <w:tabs>
          <w:tab w:val="right" w:leader="dot" w:pos="9350"/>
        </w:tabs>
        <w:rPr>
          <w:rFonts w:ascii="Calibri" w:hAnsi="Calibri"/>
          <w:noProof/>
          <w:sz w:val="22"/>
          <w:szCs w:val="22"/>
          <w:lang w:eastAsia="es-SV"/>
        </w:rPr>
      </w:pPr>
      <w:hyperlink w:anchor="_Toc278813318" w:history="1">
        <w:r w:rsidR="006D455A" w:rsidRPr="00EA0CF5">
          <w:rPr>
            <w:rStyle w:val="Hipervnculo"/>
            <w:rFonts w:ascii="Arial" w:hAnsi="Arial" w:cs="Arial"/>
            <w:noProof/>
            <w:lang w:eastAsia="es-MX"/>
          </w:rPr>
          <w:t>Ley sobre seguridad e higiene del trabajo</w:t>
        </w:r>
        <w:r w:rsidR="006D455A">
          <w:rPr>
            <w:noProof/>
            <w:webHidden/>
          </w:rPr>
          <w:tab/>
        </w:r>
        <w:r>
          <w:rPr>
            <w:noProof/>
            <w:webHidden/>
          </w:rPr>
          <w:fldChar w:fldCharType="begin"/>
        </w:r>
        <w:r w:rsidR="006D455A">
          <w:rPr>
            <w:noProof/>
            <w:webHidden/>
          </w:rPr>
          <w:instrText xml:space="preserve"> PAGEREF _Toc278813318 \h </w:instrText>
        </w:r>
        <w:r>
          <w:rPr>
            <w:noProof/>
            <w:webHidden/>
          </w:rPr>
        </w:r>
        <w:r>
          <w:rPr>
            <w:noProof/>
            <w:webHidden/>
          </w:rPr>
          <w:fldChar w:fldCharType="separate"/>
        </w:r>
        <w:r w:rsidR="008226F8">
          <w:rPr>
            <w:noProof/>
            <w:webHidden/>
          </w:rPr>
          <w:t>36</w:t>
        </w:r>
        <w:r>
          <w:rPr>
            <w:noProof/>
            <w:webHidden/>
          </w:rPr>
          <w:fldChar w:fldCharType="end"/>
        </w:r>
      </w:hyperlink>
    </w:p>
    <w:p w:rsidR="006D455A" w:rsidRDefault="002C4AA7">
      <w:pPr>
        <w:pStyle w:val="TDC2"/>
        <w:tabs>
          <w:tab w:val="right" w:leader="dot" w:pos="9350"/>
        </w:tabs>
        <w:rPr>
          <w:rFonts w:ascii="Calibri" w:hAnsi="Calibri"/>
          <w:noProof/>
          <w:sz w:val="22"/>
          <w:szCs w:val="22"/>
          <w:lang w:eastAsia="es-SV"/>
        </w:rPr>
      </w:pPr>
      <w:hyperlink w:anchor="_Toc278813319" w:history="1">
        <w:r w:rsidR="006D455A" w:rsidRPr="00EA0CF5">
          <w:rPr>
            <w:rStyle w:val="Hipervnculo"/>
            <w:noProof/>
          </w:rPr>
          <w:t>8.1 Análisis de la Regulación legal</w:t>
        </w:r>
        <w:r w:rsidR="006D455A">
          <w:rPr>
            <w:noProof/>
            <w:webHidden/>
          </w:rPr>
          <w:tab/>
        </w:r>
        <w:r>
          <w:rPr>
            <w:noProof/>
            <w:webHidden/>
          </w:rPr>
          <w:fldChar w:fldCharType="begin"/>
        </w:r>
        <w:r w:rsidR="006D455A">
          <w:rPr>
            <w:noProof/>
            <w:webHidden/>
          </w:rPr>
          <w:instrText xml:space="preserve"> PAGEREF _Toc278813319 \h </w:instrText>
        </w:r>
        <w:r>
          <w:rPr>
            <w:noProof/>
            <w:webHidden/>
          </w:rPr>
        </w:r>
        <w:r>
          <w:rPr>
            <w:noProof/>
            <w:webHidden/>
          </w:rPr>
          <w:fldChar w:fldCharType="separate"/>
        </w:r>
        <w:r w:rsidR="008226F8">
          <w:rPr>
            <w:noProof/>
            <w:webHidden/>
          </w:rPr>
          <w:t>37</w:t>
        </w:r>
        <w:r>
          <w:rPr>
            <w:noProof/>
            <w:webHidden/>
          </w:rPr>
          <w:fldChar w:fldCharType="end"/>
        </w:r>
      </w:hyperlink>
    </w:p>
    <w:p w:rsidR="006D455A" w:rsidRDefault="002C4AA7">
      <w:pPr>
        <w:pStyle w:val="TDC2"/>
        <w:tabs>
          <w:tab w:val="right" w:leader="dot" w:pos="9350"/>
        </w:tabs>
        <w:rPr>
          <w:rFonts w:ascii="Calibri" w:hAnsi="Calibri"/>
          <w:noProof/>
          <w:sz w:val="22"/>
          <w:szCs w:val="22"/>
          <w:lang w:eastAsia="es-SV"/>
        </w:rPr>
      </w:pPr>
      <w:hyperlink w:anchor="_Toc278813320" w:history="1">
        <w:r w:rsidR="006D455A" w:rsidRPr="00EA0CF5">
          <w:rPr>
            <w:rStyle w:val="Hipervnculo"/>
            <w:noProof/>
          </w:rPr>
          <w:t>8.2 ANALISIS DE SUS ATRIBUCIONES</w:t>
        </w:r>
        <w:r w:rsidR="006D455A">
          <w:rPr>
            <w:noProof/>
            <w:webHidden/>
          </w:rPr>
          <w:tab/>
        </w:r>
        <w:r>
          <w:rPr>
            <w:noProof/>
            <w:webHidden/>
          </w:rPr>
          <w:fldChar w:fldCharType="begin"/>
        </w:r>
        <w:r w:rsidR="006D455A">
          <w:rPr>
            <w:noProof/>
            <w:webHidden/>
          </w:rPr>
          <w:instrText xml:space="preserve"> PAGEREF _Toc278813320 \h </w:instrText>
        </w:r>
        <w:r>
          <w:rPr>
            <w:noProof/>
            <w:webHidden/>
          </w:rPr>
        </w:r>
        <w:r>
          <w:rPr>
            <w:noProof/>
            <w:webHidden/>
          </w:rPr>
          <w:fldChar w:fldCharType="separate"/>
        </w:r>
        <w:r w:rsidR="008226F8">
          <w:rPr>
            <w:noProof/>
            <w:webHidden/>
          </w:rPr>
          <w:t>40</w:t>
        </w:r>
        <w:r>
          <w:rPr>
            <w:noProof/>
            <w:webHidden/>
          </w:rPr>
          <w:fldChar w:fldCharType="end"/>
        </w:r>
      </w:hyperlink>
    </w:p>
    <w:p w:rsidR="006D455A" w:rsidRDefault="002C4AA7">
      <w:pPr>
        <w:pStyle w:val="TDC3"/>
        <w:tabs>
          <w:tab w:val="right" w:leader="dot" w:pos="9350"/>
        </w:tabs>
        <w:rPr>
          <w:rFonts w:ascii="Calibri" w:hAnsi="Calibri"/>
          <w:noProof/>
          <w:sz w:val="22"/>
          <w:szCs w:val="22"/>
          <w:lang w:eastAsia="es-SV"/>
        </w:rPr>
      </w:pPr>
      <w:hyperlink w:anchor="_Toc278813321" w:history="1">
        <w:r w:rsidR="006D455A" w:rsidRPr="00EA0CF5">
          <w:rPr>
            <w:rStyle w:val="Hipervnculo"/>
            <w:rFonts w:ascii="Arial" w:hAnsi="Arial" w:cs="Arial"/>
            <w:noProof/>
            <w:lang w:eastAsia="es-MX"/>
          </w:rPr>
          <w:t>ATRIBUCIONES DEL DEPARTAMENTO NACIONAL DE PREVISIÓN SOCIAL</w:t>
        </w:r>
        <w:r w:rsidR="006D455A">
          <w:rPr>
            <w:noProof/>
            <w:webHidden/>
          </w:rPr>
          <w:tab/>
        </w:r>
        <w:r>
          <w:rPr>
            <w:noProof/>
            <w:webHidden/>
          </w:rPr>
          <w:fldChar w:fldCharType="begin"/>
        </w:r>
        <w:r w:rsidR="006D455A">
          <w:rPr>
            <w:noProof/>
            <w:webHidden/>
          </w:rPr>
          <w:instrText xml:space="preserve"> PAGEREF _Toc278813321 \h </w:instrText>
        </w:r>
        <w:r>
          <w:rPr>
            <w:noProof/>
            <w:webHidden/>
          </w:rPr>
        </w:r>
        <w:r>
          <w:rPr>
            <w:noProof/>
            <w:webHidden/>
          </w:rPr>
          <w:fldChar w:fldCharType="separate"/>
        </w:r>
        <w:r w:rsidR="008226F8">
          <w:rPr>
            <w:noProof/>
            <w:webHidden/>
          </w:rPr>
          <w:t>40</w:t>
        </w:r>
        <w:r>
          <w:rPr>
            <w:noProof/>
            <w:webHidden/>
          </w:rPr>
          <w:fldChar w:fldCharType="end"/>
        </w:r>
      </w:hyperlink>
    </w:p>
    <w:p w:rsidR="006D455A" w:rsidRDefault="002C4AA7" w:rsidP="004362E2">
      <w:pPr>
        <w:pStyle w:val="TDC1"/>
        <w:rPr>
          <w:rFonts w:ascii="Calibri" w:hAnsi="Calibri"/>
          <w:sz w:val="22"/>
          <w:szCs w:val="22"/>
          <w:lang w:eastAsia="es-SV"/>
        </w:rPr>
      </w:pPr>
      <w:hyperlink w:anchor="_Toc278813322" w:history="1">
        <w:r w:rsidR="006D455A" w:rsidRPr="00EA0CF5">
          <w:rPr>
            <w:rStyle w:val="Hipervnculo"/>
          </w:rPr>
          <w:t>9. LA NUEVA LEY DE PREVENCIÓN DE RIESGOS EN LOS LUGARES DE TRABAJO</w:t>
        </w:r>
        <w:r w:rsidR="006D455A">
          <w:rPr>
            <w:webHidden/>
          </w:rPr>
          <w:tab/>
        </w:r>
        <w:r>
          <w:rPr>
            <w:webHidden/>
          </w:rPr>
          <w:fldChar w:fldCharType="begin"/>
        </w:r>
        <w:r w:rsidR="006D455A">
          <w:rPr>
            <w:webHidden/>
          </w:rPr>
          <w:instrText xml:space="preserve"> PAGEREF _Toc278813322 \h </w:instrText>
        </w:r>
        <w:r>
          <w:rPr>
            <w:webHidden/>
          </w:rPr>
        </w:r>
        <w:r>
          <w:rPr>
            <w:webHidden/>
          </w:rPr>
          <w:fldChar w:fldCharType="separate"/>
        </w:r>
        <w:r w:rsidR="008226F8">
          <w:rPr>
            <w:webHidden/>
          </w:rPr>
          <w:t>41</w:t>
        </w:r>
        <w:r>
          <w:rPr>
            <w:webHidden/>
          </w:rPr>
          <w:fldChar w:fldCharType="end"/>
        </w:r>
      </w:hyperlink>
    </w:p>
    <w:p w:rsidR="006D455A" w:rsidRDefault="002C4AA7">
      <w:pPr>
        <w:pStyle w:val="TDC2"/>
        <w:tabs>
          <w:tab w:val="right" w:leader="dot" w:pos="9350"/>
        </w:tabs>
        <w:rPr>
          <w:rFonts w:ascii="Calibri" w:hAnsi="Calibri"/>
          <w:noProof/>
          <w:sz w:val="22"/>
          <w:szCs w:val="22"/>
          <w:lang w:eastAsia="es-SV"/>
        </w:rPr>
      </w:pPr>
      <w:hyperlink w:anchor="_Toc278813323" w:history="1">
        <w:r w:rsidR="006D455A" w:rsidRPr="00EA0CF5">
          <w:rPr>
            <w:rStyle w:val="Hipervnculo"/>
            <w:noProof/>
          </w:rPr>
          <w:t>9.1 Antecedentes Históricos y legales</w:t>
        </w:r>
        <w:r w:rsidR="006D455A">
          <w:rPr>
            <w:noProof/>
            <w:webHidden/>
          </w:rPr>
          <w:tab/>
        </w:r>
        <w:r>
          <w:rPr>
            <w:noProof/>
            <w:webHidden/>
          </w:rPr>
          <w:fldChar w:fldCharType="begin"/>
        </w:r>
        <w:r w:rsidR="006D455A">
          <w:rPr>
            <w:noProof/>
            <w:webHidden/>
          </w:rPr>
          <w:instrText xml:space="preserve"> PAGEREF _Toc278813323 \h </w:instrText>
        </w:r>
        <w:r>
          <w:rPr>
            <w:noProof/>
            <w:webHidden/>
          </w:rPr>
        </w:r>
        <w:r>
          <w:rPr>
            <w:noProof/>
            <w:webHidden/>
          </w:rPr>
          <w:fldChar w:fldCharType="separate"/>
        </w:r>
        <w:r w:rsidR="008226F8">
          <w:rPr>
            <w:noProof/>
            <w:webHidden/>
          </w:rPr>
          <w:t>41</w:t>
        </w:r>
        <w:r>
          <w:rPr>
            <w:noProof/>
            <w:webHidden/>
          </w:rPr>
          <w:fldChar w:fldCharType="end"/>
        </w:r>
      </w:hyperlink>
    </w:p>
    <w:p w:rsidR="006D455A" w:rsidRDefault="002C4AA7">
      <w:pPr>
        <w:pStyle w:val="TDC2"/>
        <w:tabs>
          <w:tab w:val="right" w:leader="dot" w:pos="9350"/>
        </w:tabs>
        <w:rPr>
          <w:rFonts w:ascii="Calibri" w:hAnsi="Calibri"/>
          <w:noProof/>
          <w:sz w:val="22"/>
          <w:szCs w:val="22"/>
          <w:lang w:eastAsia="es-SV"/>
        </w:rPr>
      </w:pPr>
      <w:hyperlink w:anchor="_Toc278813324" w:history="1">
        <w:r w:rsidR="006D455A" w:rsidRPr="00EA0CF5">
          <w:rPr>
            <w:rStyle w:val="Hipervnculo"/>
            <w:noProof/>
          </w:rPr>
          <w:t>9.2 ¿Porque la tardanza en su aprobación?</w:t>
        </w:r>
        <w:r w:rsidR="006D455A">
          <w:rPr>
            <w:noProof/>
            <w:webHidden/>
          </w:rPr>
          <w:tab/>
        </w:r>
        <w:r>
          <w:rPr>
            <w:noProof/>
            <w:webHidden/>
          </w:rPr>
          <w:fldChar w:fldCharType="begin"/>
        </w:r>
        <w:r w:rsidR="006D455A">
          <w:rPr>
            <w:noProof/>
            <w:webHidden/>
          </w:rPr>
          <w:instrText xml:space="preserve"> PAGEREF _Toc278813324 \h </w:instrText>
        </w:r>
        <w:r>
          <w:rPr>
            <w:noProof/>
            <w:webHidden/>
          </w:rPr>
        </w:r>
        <w:r>
          <w:rPr>
            <w:noProof/>
            <w:webHidden/>
          </w:rPr>
          <w:fldChar w:fldCharType="separate"/>
        </w:r>
        <w:r w:rsidR="008226F8">
          <w:rPr>
            <w:noProof/>
            <w:webHidden/>
          </w:rPr>
          <w:t>42</w:t>
        </w:r>
        <w:r>
          <w:rPr>
            <w:noProof/>
            <w:webHidden/>
          </w:rPr>
          <w:fldChar w:fldCharType="end"/>
        </w:r>
      </w:hyperlink>
    </w:p>
    <w:p w:rsidR="006D455A" w:rsidRDefault="002C4AA7">
      <w:pPr>
        <w:pStyle w:val="TDC2"/>
        <w:tabs>
          <w:tab w:val="right" w:leader="dot" w:pos="9350"/>
        </w:tabs>
        <w:rPr>
          <w:rFonts w:ascii="Calibri" w:hAnsi="Calibri"/>
          <w:noProof/>
          <w:sz w:val="22"/>
          <w:szCs w:val="22"/>
          <w:lang w:eastAsia="es-SV"/>
        </w:rPr>
      </w:pPr>
      <w:hyperlink w:anchor="_Toc278813325" w:history="1">
        <w:r w:rsidR="006D455A" w:rsidRPr="00EA0CF5">
          <w:rPr>
            <w:rStyle w:val="Hipervnculo"/>
            <w:noProof/>
          </w:rPr>
          <w:t>9.3 Análisis de su estructura</w:t>
        </w:r>
        <w:r w:rsidR="006D455A">
          <w:rPr>
            <w:noProof/>
            <w:webHidden/>
          </w:rPr>
          <w:tab/>
        </w:r>
        <w:r>
          <w:rPr>
            <w:noProof/>
            <w:webHidden/>
          </w:rPr>
          <w:fldChar w:fldCharType="begin"/>
        </w:r>
        <w:r w:rsidR="006D455A">
          <w:rPr>
            <w:noProof/>
            <w:webHidden/>
          </w:rPr>
          <w:instrText xml:space="preserve"> PAGEREF _Toc278813325 \h </w:instrText>
        </w:r>
        <w:r>
          <w:rPr>
            <w:noProof/>
            <w:webHidden/>
          </w:rPr>
        </w:r>
        <w:r>
          <w:rPr>
            <w:noProof/>
            <w:webHidden/>
          </w:rPr>
          <w:fldChar w:fldCharType="separate"/>
        </w:r>
        <w:r w:rsidR="008226F8">
          <w:rPr>
            <w:noProof/>
            <w:webHidden/>
          </w:rPr>
          <w:t>43</w:t>
        </w:r>
        <w:r>
          <w:rPr>
            <w:noProof/>
            <w:webHidden/>
          </w:rPr>
          <w:fldChar w:fldCharType="end"/>
        </w:r>
      </w:hyperlink>
    </w:p>
    <w:p w:rsidR="006D455A" w:rsidRDefault="002C4AA7">
      <w:pPr>
        <w:pStyle w:val="TDC2"/>
        <w:tabs>
          <w:tab w:val="right" w:leader="dot" w:pos="9350"/>
        </w:tabs>
        <w:rPr>
          <w:rFonts w:ascii="Calibri" w:hAnsi="Calibri"/>
          <w:noProof/>
          <w:sz w:val="22"/>
          <w:szCs w:val="22"/>
          <w:lang w:eastAsia="es-SV"/>
        </w:rPr>
      </w:pPr>
      <w:hyperlink w:anchor="_Toc278813326" w:history="1">
        <w:r w:rsidR="006D455A" w:rsidRPr="00EA0CF5">
          <w:rPr>
            <w:rStyle w:val="Hipervnculo"/>
            <w:noProof/>
          </w:rPr>
          <w:t>9.4 Responsabilidades de los Empleadores</w:t>
        </w:r>
        <w:r w:rsidR="006D455A">
          <w:rPr>
            <w:noProof/>
            <w:webHidden/>
          </w:rPr>
          <w:tab/>
        </w:r>
        <w:r>
          <w:rPr>
            <w:noProof/>
            <w:webHidden/>
          </w:rPr>
          <w:fldChar w:fldCharType="begin"/>
        </w:r>
        <w:r w:rsidR="006D455A">
          <w:rPr>
            <w:noProof/>
            <w:webHidden/>
          </w:rPr>
          <w:instrText xml:space="preserve"> PAGEREF _Toc278813326 \h </w:instrText>
        </w:r>
        <w:r>
          <w:rPr>
            <w:noProof/>
            <w:webHidden/>
          </w:rPr>
        </w:r>
        <w:r>
          <w:rPr>
            <w:noProof/>
            <w:webHidden/>
          </w:rPr>
          <w:fldChar w:fldCharType="separate"/>
        </w:r>
        <w:r w:rsidR="008226F8">
          <w:rPr>
            <w:noProof/>
            <w:webHidden/>
          </w:rPr>
          <w:t>45</w:t>
        </w:r>
        <w:r>
          <w:rPr>
            <w:noProof/>
            <w:webHidden/>
          </w:rPr>
          <w:fldChar w:fldCharType="end"/>
        </w:r>
      </w:hyperlink>
    </w:p>
    <w:p w:rsidR="006D455A" w:rsidRDefault="002C4AA7">
      <w:pPr>
        <w:pStyle w:val="TDC3"/>
        <w:tabs>
          <w:tab w:val="right" w:leader="dot" w:pos="9350"/>
        </w:tabs>
        <w:rPr>
          <w:rFonts w:ascii="Calibri" w:hAnsi="Calibri"/>
          <w:noProof/>
          <w:sz w:val="22"/>
          <w:szCs w:val="22"/>
          <w:lang w:eastAsia="es-SV"/>
        </w:rPr>
      </w:pPr>
      <w:hyperlink w:anchor="_Toc278813327" w:history="1">
        <w:r w:rsidR="006D455A" w:rsidRPr="00EA0CF5">
          <w:rPr>
            <w:rStyle w:val="Hipervnculo"/>
            <w:rFonts w:ascii="Arial" w:hAnsi="Arial" w:cs="Arial"/>
            <w:noProof/>
            <w:lang w:eastAsia="es-MX"/>
          </w:rPr>
          <w:t>Infracciones de parte de los empleadores</w:t>
        </w:r>
        <w:r w:rsidR="006D455A">
          <w:rPr>
            <w:noProof/>
            <w:webHidden/>
          </w:rPr>
          <w:tab/>
        </w:r>
        <w:r>
          <w:rPr>
            <w:noProof/>
            <w:webHidden/>
          </w:rPr>
          <w:fldChar w:fldCharType="begin"/>
        </w:r>
        <w:r w:rsidR="006D455A">
          <w:rPr>
            <w:noProof/>
            <w:webHidden/>
          </w:rPr>
          <w:instrText xml:space="preserve"> PAGEREF _Toc278813327 \h </w:instrText>
        </w:r>
        <w:r>
          <w:rPr>
            <w:noProof/>
            <w:webHidden/>
          </w:rPr>
        </w:r>
        <w:r>
          <w:rPr>
            <w:noProof/>
            <w:webHidden/>
          </w:rPr>
          <w:fldChar w:fldCharType="separate"/>
        </w:r>
        <w:r w:rsidR="008226F8">
          <w:rPr>
            <w:noProof/>
            <w:webHidden/>
          </w:rPr>
          <w:t>45</w:t>
        </w:r>
        <w:r>
          <w:rPr>
            <w:noProof/>
            <w:webHidden/>
          </w:rPr>
          <w:fldChar w:fldCharType="end"/>
        </w:r>
      </w:hyperlink>
    </w:p>
    <w:p w:rsidR="006D455A" w:rsidRDefault="002C4AA7">
      <w:pPr>
        <w:pStyle w:val="TDC2"/>
        <w:tabs>
          <w:tab w:val="right" w:leader="dot" w:pos="9350"/>
        </w:tabs>
        <w:rPr>
          <w:rFonts w:ascii="Calibri" w:hAnsi="Calibri"/>
          <w:noProof/>
          <w:sz w:val="22"/>
          <w:szCs w:val="22"/>
          <w:lang w:eastAsia="es-SV"/>
        </w:rPr>
      </w:pPr>
      <w:hyperlink w:anchor="_Toc278813328" w:history="1">
        <w:r w:rsidR="006D455A" w:rsidRPr="00EA0CF5">
          <w:rPr>
            <w:rStyle w:val="Hipervnculo"/>
            <w:noProof/>
          </w:rPr>
          <w:t>9.5 Responsabilidades de los patronos</w:t>
        </w:r>
        <w:r w:rsidR="006D455A">
          <w:rPr>
            <w:noProof/>
            <w:webHidden/>
          </w:rPr>
          <w:tab/>
        </w:r>
        <w:r>
          <w:rPr>
            <w:noProof/>
            <w:webHidden/>
          </w:rPr>
          <w:fldChar w:fldCharType="begin"/>
        </w:r>
        <w:r w:rsidR="006D455A">
          <w:rPr>
            <w:noProof/>
            <w:webHidden/>
          </w:rPr>
          <w:instrText xml:space="preserve"> PAGEREF _Toc278813328 \h </w:instrText>
        </w:r>
        <w:r>
          <w:rPr>
            <w:noProof/>
            <w:webHidden/>
          </w:rPr>
        </w:r>
        <w:r>
          <w:rPr>
            <w:noProof/>
            <w:webHidden/>
          </w:rPr>
          <w:fldChar w:fldCharType="separate"/>
        </w:r>
        <w:r w:rsidR="008226F8">
          <w:rPr>
            <w:noProof/>
            <w:webHidden/>
          </w:rPr>
          <w:t>51</w:t>
        </w:r>
        <w:r>
          <w:rPr>
            <w:noProof/>
            <w:webHidden/>
          </w:rPr>
          <w:fldChar w:fldCharType="end"/>
        </w:r>
      </w:hyperlink>
    </w:p>
    <w:p w:rsidR="006D455A" w:rsidRDefault="002C4AA7">
      <w:pPr>
        <w:pStyle w:val="TDC3"/>
        <w:tabs>
          <w:tab w:val="right" w:leader="dot" w:pos="9350"/>
        </w:tabs>
        <w:rPr>
          <w:rFonts w:ascii="Calibri" w:hAnsi="Calibri"/>
          <w:noProof/>
          <w:sz w:val="22"/>
          <w:szCs w:val="22"/>
          <w:lang w:eastAsia="es-SV"/>
        </w:rPr>
      </w:pPr>
      <w:hyperlink w:anchor="_Toc278813329" w:history="1">
        <w:r w:rsidR="006D455A" w:rsidRPr="00EA0CF5">
          <w:rPr>
            <w:rStyle w:val="Hipervnculo"/>
            <w:rFonts w:ascii="Arial" w:hAnsi="Arial" w:cs="Arial"/>
            <w:noProof/>
            <w:lang w:eastAsia="es-MX"/>
          </w:rPr>
          <w:t>Infracciones de parte de los trabajadores</w:t>
        </w:r>
        <w:r w:rsidR="006D455A">
          <w:rPr>
            <w:noProof/>
            <w:webHidden/>
          </w:rPr>
          <w:tab/>
        </w:r>
        <w:r>
          <w:rPr>
            <w:noProof/>
            <w:webHidden/>
          </w:rPr>
          <w:fldChar w:fldCharType="begin"/>
        </w:r>
        <w:r w:rsidR="006D455A">
          <w:rPr>
            <w:noProof/>
            <w:webHidden/>
          </w:rPr>
          <w:instrText xml:space="preserve"> PAGEREF _Toc278813329 \h </w:instrText>
        </w:r>
        <w:r>
          <w:rPr>
            <w:noProof/>
            <w:webHidden/>
          </w:rPr>
        </w:r>
        <w:r>
          <w:rPr>
            <w:noProof/>
            <w:webHidden/>
          </w:rPr>
          <w:fldChar w:fldCharType="separate"/>
        </w:r>
        <w:r w:rsidR="008226F8">
          <w:rPr>
            <w:noProof/>
            <w:webHidden/>
          </w:rPr>
          <w:t>51</w:t>
        </w:r>
        <w:r>
          <w:rPr>
            <w:noProof/>
            <w:webHidden/>
          </w:rPr>
          <w:fldChar w:fldCharType="end"/>
        </w:r>
      </w:hyperlink>
    </w:p>
    <w:p w:rsidR="006D455A" w:rsidRDefault="002C4AA7">
      <w:pPr>
        <w:pStyle w:val="TDC2"/>
        <w:tabs>
          <w:tab w:val="right" w:leader="dot" w:pos="9350"/>
        </w:tabs>
        <w:rPr>
          <w:rFonts w:ascii="Calibri" w:hAnsi="Calibri"/>
          <w:noProof/>
          <w:sz w:val="22"/>
          <w:szCs w:val="22"/>
          <w:lang w:eastAsia="es-SV"/>
        </w:rPr>
      </w:pPr>
      <w:hyperlink w:anchor="_Toc278813330" w:history="1">
        <w:r w:rsidR="006D455A" w:rsidRPr="00EA0CF5">
          <w:rPr>
            <w:rStyle w:val="Hipervnculo"/>
            <w:noProof/>
          </w:rPr>
          <w:t>9.6 instituciones de gobierno garantes de su cumplimiento y las atribuciones de las mismas.</w:t>
        </w:r>
        <w:r w:rsidR="006D455A">
          <w:rPr>
            <w:noProof/>
            <w:webHidden/>
          </w:rPr>
          <w:tab/>
        </w:r>
        <w:r>
          <w:rPr>
            <w:noProof/>
            <w:webHidden/>
          </w:rPr>
          <w:fldChar w:fldCharType="begin"/>
        </w:r>
        <w:r w:rsidR="006D455A">
          <w:rPr>
            <w:noProof/>
            <w:webHidden/>
          </w:rPr>
          <w:instrText xml:space="preserve"> PAGEREF _Toc278813330 \h </w:instrText>
        </w:r>
        <w:r>
          <w:rPr>
            <w:noProof/>
            <w:webHidden/>
          </w:rPr>
        </w:r>
        <w:r>
          <w:rPr>
            <w:noProof/>
            <w:webHidden/>
          </w:rPr>
          <w:fldChar w:fldCharType="separate"/>
        </w:r>
        <w:r w:rsidR="008226F8">
          <w:rPr>
            <w:noProof/>
            <w:webHidden/>
          </w:rPr>
          <w:t>51</w:t>
        </w:r>
        <w:r>
          <w:rPr>
            <w:noProof/>
            <w:webHidden/>
          </w:rPr>
          <w:fldChar w:fldCharType="end"/>
        </w:r>
      </w:hyperlink>
    </w:p>
    <w:p w:rsidR="006D455A" w:rsidRDefault="002C4AA7">
      <w:pPr>
        <w:pStyle w:val="TDC2"/>
        <w:tabs>
          <w:tab w:val="right" w:leader="dot" w:pos="9350"/>
        </w:tabs>
        <w:rPr>
          <w:rFonts w:ascii="Calibri" w:hAnsi="Calibri"/>
          <w:noProof/>
          <w:sz w:val="22"/>
          <w:szCs w:val="22"/>
          <w:lang w:eastAsia="es-SV"/>
        </w:rPr>
      </w:pPr>
      <w:hyperlink w:anchor="_Toc278813331" w:history="1">
        <w:r w:rsidR="006D455A" w:rsidRPr="00EA0CF5">
          <w:rPr>
            <w:rStyle w:val="Hipervnculo"/>
            <w:noProof/>
          </w:rPr>
          <w:t>9.7 produjo derogatorias su puesta en vigencia.</w:t>
        </w:r>
        <w:r w:rsidR="006D455A">
          <w:rPr>
            <w:noProof/>
            <w:webHidden/>
          </w:rPr>
          <w:tab/>
        </w:r>
        <w:r>
          <w:rPr>
            <w:noProof/>
            <w:webHidden/>
          </w:rPr>
          <w:fldChar w:fldCharType="begin"/>
        </w:r>
        <w:r w:rsidR="006D455A">
          <w:rPr>
            <w:noProof/>
            <w:webHidden/>
          </w:rPr>
          <w:instrText xml:space="preserve"> PAGEREF _Toc278813331 \h </w:instrText>
        </w:r>
        <w:r>
          <w:rPr>
            <w:noProof/>
            <w:webHidden/>
          </w:rPr>
        </w:r>
        <w:r>
          <w:rPr>
            <w:noProof/>
            <w:webHidden/>
          </w:rPr>
          <w:fldChar w:fldCharType="separate"/>
        </w:r>
        <w:r w:rsidR="008226F8">
          <w:rPr>
            <w:noProof/>
            <w:webHidden/>
          </w:rPr>
          <w:t>53</w:t>
        </w:r>
        <w:r>
          <w:rPr>
            <w:noProof/>
            <w:webHidden/>
          </w:rPr>
          <w:fldChar w:fldCharType="end"/>
        </w:r>
      </w:hyperlink>
    </w:p>
    <w:p w:rsidR="006D455A" w:rsidRDefault="002C4AA7" w:rsidP="004362E2">
      <w:pPr>
        <w:pStyle w:val="TDC1"/>
        <w:rPr>
          <w:rFonts w:ascii="Calibri" w:hAnsi="Calibri"/>
          <w:sz w:val="22"/>
          <w:szCs w:val="22"/>
          <w:lang w:eastAsia="es-SV"/>
        </w:rPr>
      </w:pPr>
      <w:hyperlink w:anchor="_Toc278813332" w:history="1">
        <w:r w:rsidR="006D455A" w:rsidRPr="00EA0CF5">
          <w:rPr>
            <w:rStyle w:val="Hipervnculo"/>
          </w:rPr>
          <w:t>CONCLUSION</w:t>
        </w:r>
        <w:r w:rsidR="006D455A">
          <w:rPr>
            <w:webHidden/>
          </w:rPr>
          <w:tab/>
        </w:r>
        <w:r>
          <w:rPr>
            <w:webHidden/>
          </w:rPr>
          <w:fldChar w:fldCharType="begin"/>
        </w:r>
        <w:r w:rsidR="006D455A">
          <w:rPr>
            <w:webHidden/>
          </w:rPr>
          <w:instrText xml:space="preserve"> PAGEREF _Toc278813332 \h </w:instrText>
        </w:r>
        <w:r>
          <w:rPr>
            <w:webHidden/>
          </w:rPr>
        </w:r>
        <w:r>
          <w:rPr>
            <w:webHidden/>
          </w:rPr>
          <w:fldChar w:fldCharType="separate"/>
        </w:r>
        <w:r w:rsidR="008226F8">
          <w:rPr>
            <w:webHidden/>
          </w:rPr>
          <w:t>54</w:t>
        </w:r>
        <w:r>
          <w:rPr>
            <w:webHidden/>
          </w:rPr>
          <w:fldChar w:fldCharType="end"/>
        </w:r>
      </w:hyperlink>
    </w:p>
    <w:p w:rsidR="006D455A" w:rsidRDefault="002C4AA7" w:rsidP="004362E2">
      <w:pPr>
        <w:pStyle w:val="TDC1"/>
        <w:rPr>
          <w:rFonts w:ascii="Calibri" w:hAnsi="Calibri"/>
          <w:sz w:val="22"/>
          <w:szCs w:val="22"/>
          <w:lang w:eastAsia="es-SV"/>
        </w:rPr>
      </w:pPr>
      <w:hyperlink w:anchor="_Toc278813333" w:history="1">
        <w:r w:rsidR="006D455A" w:rsidRPr="00EA0CF5">
          <w:rPr>
            <w:rStyle w:val="Hipervnculo"/>
          </w:rPr>
          <w:t>ANEXOS</w:t>
        </w:r>
        <w:r w:rsidR="006D455A">
          <w:rPr>
            <w:webHidden/>
          </w:rPr>
          <w:tab/>
        </w:r>
        <w:r>
          <w:rPr>
            <w:webHidden/>
          </w:rPr>
          <w:fldChar w:fldCharType="begin"/>
        </w:r>
        <w:r w:rsidR="006D455A">
          <w:rPr>
            <w:webHidden/>
          </w:rPr>
          <w:instrText xml:space="preserve"> PAGEREF _Toc278813333 \h </w:instrText>
        </w:r>
        <w:r>
          <w:rPr>
            <w:webHidden/>
          </w:rPr>
        </w:r>
        <w:r>
          <w:rPr>
            <w:webHidden/>
          </w:rPr>
          <w:fldChar w:fldCharType="separate"/>
        </w:r>
        <w:r w:rsidR="008226F8">
          <w:rPr>
            <w:webHidden/>
          </w:rPr>
          <w:t>55</w:t>
        </w:r>
        <w:r>
          <w:rPr>
            <w:webHidden/>
          </w:rPr>
          <w:fldChar w:fldCharType="end"/>
        </w:r>
      </w:hyperlink>
    </w:p>
    <w:p w:rsidR="00FE5C59" w:rsidRPr="00315F96" w:rsidRDefault="002C4AA7" w:rsidP="00315F96">
      <w:pPr>
        <w:pStyle w:val="Ttulo1"/>
        <w:spacing w:line="360" w:lineRule="auto"/>
        <w:jc w:val="both"/>
        <w:rPr>
          <w:rFonts w:ascii="Arial" w:hAnsi="Arial" w:cs="Arial"/>
          <w:sz w:val="24"/>
          <w:szCs w:val="24"/>
          <w:lang w:val="es-ES" w:eastAsia="es-SV"/>
        </w:rPr>
        <w:sectPr w:rsidR="00FE5C59" w:rsidRPr="00315F96" w:rsidSect="00453043">
          <w:headerReference w:type="default" r:id="rId8"/>
          <w:footnotePr>
            <w:pos w:val="beneathText"/>
          </w:footnotePr>
          <w:endnotePr>
            <w:numFmt w:val="decimal"/>
          </w:endnotePr>
          <w:pgSz w:w="12240" w:h="15840"/>
          <w:pgMar w:top="1440" w:right="1440" w:bottom="1440" w:left="1440" w:header="708" w:footer="708" w:gutter="0"/>
          <w:cols w:space="708"/>
          <w:docGrid w:linePitch="360"/>
        </w:sectPr>
      </w:pPr>
      <w:r w:rsidRPr="006A1F6F">
        <w:rPr>
          <w:rFonts w:ascii="Arial" w:hAnsi="Arial" w:cs="Arial"/>
          <w:sz w:val="24"/>
          <w:szCs w:val="24"/>
          <w:lang w:val="es-ES"/>
        </w:rPr>
        <w:fldChar w:fldCharType="end"/>
      </w:r>
    </w:p>
    <w:p w:rsidR="000B33EA" w:rsidRPr="006A1F6F" w:rsidRDefault="000B33EA" w:rsidP="006A1F6F">
      <w:pPr>
        <w:spacing w:line="360" w:lineRule="auto"/>
        <w:jc w:val="both"/>
        <w:rPr>
          <w:rFonts w:ascii="Arial" w:hAnsi="Arial" w:cs="Arial"/>
          <w:lang w:val="es-ES" w:eastAsia="es-SV"/>
        </w:rPr>
      </w:pPr>
    </w:p>
    <w:p w:rsidR="005A2EC8" w:rsidRPr="00FE5C59" w:rsidRDefault="005A2EC8" w:rsidP="00FE5C59">
      <w:pPr>
        <w:pStyle w:val="Ttulo1"/>
      </w:pPr>
      <w:bookmarkStart w:id="0" w:name="_Toc278813263"/>
      <w:r w:rsidRPr="00FE5C59">
        <w:t>INTRODUCCION</w:t>
      </w:r>
      <w:bookmarkEnd w:id="0"/>
    </w:p>
    <w:p w:rsidR="005A2EC8" w:rsidRPr="006A1F6F" w:rsidRDefault="005A2EC8" w:rsidP="006A1F6F">
      <w:pPr>
        <w:shd w:val="clear" w:color="auto" w:fill="FFFFFF"/>
        <w:spacing w:before="151" w:after="151" w:line="360" w:lineRule="auto"/>
        <w:ind w:firstLine="708"/>
        <w:jc w:val="both"/>
        <w:rPr>
          <w:rFonts w:ascii="Arial" w:hAnsi="Arial" w:cs="Arial"/>
          <w:color w:val="000000"/>
          <w:lang w:val="es-ES" w:eastAsia="es-SV"/>
        </w:rPr>
      </w:pPr>
      <w:r w:rsidRPr="006A1F6F">
        <w:rPr>
          <w:rFonts w:ascii="Arial" w:hAnsi="Arial" w:cs="Arial"/>
          <w:color w:val="000000"/>
          <w:lang w:val="es-ES" w:eastAsia="es-SV"/>
        </w:rPr>
        <w:t xml:space="preserve">La </w:t>
      </w:r>
      <w:hyperlink r:id="rId9" w:history="1">
        <w:r w:rsidRPr="006A1F6F">
          <w:rPr>
            <w:rFonts w:ascii="Arial" w:hAnsi="Arial" w:cs="Arial"/>
            <w:color w:val="000000"/>
            <w:lang w:val="es-ES" w:eastAsia="es-SV"/>
          </w:rPr>
          <w:t>Seguridad</w:t>
        </w:r>
      </w:hyperlink>
      <w:r w:rsidRPr="006A1F6F">
        <w:rPr>
          <w:rFonts w:ascii="Arial" w:hAnsi="Arial" w:cs="Arial"/>
          <w:color w:val="000000"/>
          <w:lang w:val="es-ES" w:eastAsia="es-SV"/>
        </w:rPr>
        <w:t xml:space="preserve"> Social es entendida y aceptada como un derecho que le asiste a toda </w:t>
      </w:r>
      <w:hyperlink r:id="rId10" w:history="1">
        <w:r w:rsidRPr="006A1F6F">
          <w:rPr>
            <w:rFonts w:ascii="Arial" w:hAnsi="Arial" w:cs="Arial"/>
            <w:color w:val="000000"/>
            <w:lang w:val="es-ES" w:eastAsia="es-SV"/>
          </w:rPr>
          <w:t>persona</w:t>
        </w:r>
      </w:hyperlink>
      <w:r w:rsidRPr="006A1F6F">
        <w:rPr>
          <w:rFonts w:ascii="Arial" w:hAnsi="Arial" w:cs="Arial"/>
          <w:color w:val="000000"/>
          <w:lang w:val="es-ES" w:eastAsia="es-SV"/>
        </w:rPr>
        <w:t xml:space="preserve"> de acceder por lo menos a una protección básica para satisfacer estados de necesidad.</w:t>
      </w:r>
    </w:p>
    <w:p w:rsidR="005A2EC8" w:rsidRPr="006A1F6F" w:rsidRDefault="005A2EC8" w:rsidP="006A1F6F">
      <w:pPr>
        <w:shd w:val="clear" w:color="auto" w:fill="FFFFFF"/>
        <w:spacing w:before="151" w:after="151" w:line="360" w:lineRule="auto"/>
        <w:jc w:val="both"/>
        <w:rPr>
          <w:rFonts w:ascii="Arial" w:hAnsi="Arial" w:cs="Arial"/>
          <w:color w:val="000000"/>
          <w:lang w:val="es-ES" w:eastAsia="es-SV"/>
        </w:rPr>
      </w:pPr>
      <w:r w:rsidRPr="006A1F6F">
        <w:rPr>
          <w:rFonts w:ascii="Arial" w:hAnsi="Arial" w:cs="Arial"/>
          <w:color w:val="000000"/>
          <w:lang w:val="es-ES" w:eastAsia="es-SV"/>
        </w:rPr>
        <w:t xml:space="preserve">Es así como la concepción universal respecto del tema ha llevado a cada </w:t>
      </w:r>
      <w:hyperlink r:id="rId11" w:history="1">
        <w:r w:rsidRPr="006A1F6F">
          <w:rPr>
            <w:rFonts w:ascii="Arial" w:hAnsi="Arial" w:cs="Arial"/>
            <w:color w:val="000000"/>
            <w:lang w:val="es-ES" w:eastAsia="es-SV"/>
          </w:rPr>
          <w:t>nación</w:t>
        </w:r>
      </w:hyperlink>
      <w:r w:rsidRPr="006A1F6F">
        <w:rPr>
          <w:rFonts w:ascii="Arial" w:hAnsi="Arial" w:cs="Arial"/>
          <w:color w:val="000000"/>
          <w:lang w:val="es-ES" w:eastAsia="es-SV"/>
        </w:rPr>
        <w:t xml:space="preserve"> a organizarse con el objeto de configurar variados </w:t>
      </w:r>
      <w:hyperlink r:id="rId12" w:history="1">
        <w:r w:rsidRPr="006A1F6F">
          <w:rPr>
            <w:rFonts w:ascii="Arial" w:hAnsi="Arial" w:cs="Arial"/>
            <w:color w:val="000000"/>
            <w:lang w:val="es-ES" w:eastAsia="es-SV"/>
          </w:rPr>
          <w:t>modelos</w:t>
        </w:r>
      </w:hyperlink>
      <w:r w:rsidRPr="006A1F6F">
        <w:rPr>
          <w:rFonts w:ascii="Arial" w:hAnsi="Arial" w:cs="Arial"/>
          <w:color w:val="000000"/>
          <w:lang w:val="es-ES" w:eastAsia="es-SV"/>
        </w:rPr>
        <w:t xml:space="preserve"> al </w:t>
      </w:r>
      <w:hyperlink r:id="rId13" w:history="1">
        <w:r w:rsidRPr="006A1F6F">
          <w:rPr>
            <w:rFonts w:ascii="Arial" w:hAnsi="Arial" w:cs="Arial"/>
            <w:color w:val="000000"/>
            <w:lang w:val="es-ES" w:eastAsia="es-SV"/>
          </w:rPr>
          <w:t>servicio</w:t>
        </w:r>
      </w:hyperlink>
      <w:r w:rsidRPr="006A1F6F">
        <w:rPr>
          <w:rFonts w:ascii="Arial" w:hAnsi="Arial" w:cs="Arial"/>
          <w:color w:val="000000"/>
          <w:lang w:val="es-ES" w:eastAsia="es-SV"/>
        </w:rPr>
        <w:t xml:space="preserve"> de este </w:t>
      </w:r>
      <w:hyperlink r:id="rId14" w:history="1">
        <w:r w:rsidRPr="006A1F6F">
          <w:rPr>
            <w:rFonts w:ascii="Arial" w:hAnsi="Arial" w:cs="Arial"/>
            <w:color w:val="000000"/>
            <w:lang w:val="es-ES" w:eastAsia="es-SV"/>
          </w:rPr>
          <w:t>objetivo</w:t>
        </w:r>
      </w:hyperlink>
      <w:r w:rsidRPr="006A1F6F">
        <w:rPr>
          <w:rFonts w:ascii="Arial" w:hAnsi="Arial" w:cs="Arial"/>
          <w:color w:val="000000"/>
          <w:lang w:val="es-ES" w:eastAsia="es-SV"/>
        </w:rPr>
        <w:t xml:space="preserve">. En este contexto siempre se concibió al </w:t>
      </w:r>
      <w:hyperlink r:id="rId15" w:history="1">
        <w:r w:rsidRPr="006A1F6F">
          <w:rPr>
            <w:rFonts w:ascii="Arial" w:hAnsi="Arial" w:cs="Arial"/>
            <w:color w:val="000000"/>
            <w:lang w:val="es-ES" w:eastAsia="es-SV"/>
          </w:rPr>
          <w:t>Estado</w:t>
        </w:r>
      </w:hyperlink>
      <w:r w:rsidRPr="006A1F6F">
        <w:rPr>
          <w:rFonts w:ascii="Arial" w:hAnsi="Arial" w:cs="Arial"/>
          <w:color w:val="000000"/>
          <w:lang w:val="es-ES" w:eastAsia="es-SV"/>
        </w:rPr>
        <w:t xml:space="preserve"> como el principal, sino el único promotor de esta rama de la </w:t>
      </w:r>
      <w:hyperlink r:id="rId16" w:history="1">
        <w:r w:rsidRPr="006A1F6F">
          <w:rPr>
            <w:rFonts w:ascii="Arial" w:hAnsi="Arial" w:cs="Arial"/>
            <w:color w:val="000000"/>
            <w:lang w:val="es-ES" w:eastAsia="es-SV"/>
          </w:rPr>
          <w:t>política</w:t>
        </w:r>
      </w:hyperlink>
      <w:r w:rsidRPr="006A1F6F">
        <w:rPr>
          <w:rFonts w:ascii="Arial" w:hAnsi="Arial" w:cs="Arial"/>
          <w:color w:val="000000"/>
          <w:lang w:val="es-ES" w:eastAsia="es-SV"/>
        </w:rPr>
        <w:t xml:space="preserve"> socioeconómica puesto que los </w:t>
      </w:r>
      <w:hyperlink r:id="rId17" w:history="1">
        <w:r w:rsidRPr="006A1F6F">
          <w:rPr>
            <w:rFonts w:ascii="Arial" w:hAnsi="Arial" w:cs="Arial"/>
            <w:color w:val="000000"/>
            <w:lang w:val="es-ES" w:eastAsia="es-SV"/>
          </w:rPr>
          <w:t>programas</w:t>
        </w:r>
      </w:hyperlink>
      <w:r w:rsidRPr="006A1F6F">
        <w:rPr>
          <w:rFonts w:ascii="Arial" w:hAnsi="Arial" w:cs="Arial"/>
          <w:color w:val="000000"/>
          <w:lang w:val="es-ES" w:eastAsia="es-SV"/>
        </w:rPr>
        <w:t xml:space="preserve"> de </w:t>
      </w:r>
      <w:hyperlink r:id="rId18" w:history="1">
        <w:r w:rsidRPr="006A1F6F">
          <w:rPr>
            <w:rFonts w:ascii="Arial" w:hAnsi="Arial" w:cs="Arial"/>
            <w:color w:val="000000"/>
            <w:lang w:val="es-ES" w:eastAsia="es-SV"/>
          </w:rPr>
          <w:t>seguridad social</w:t>
        </w:r>
      </w:hyperlink>
      <w:r w:rsidRPr="006A1F6F">
        <w:rPr>
          <w:rFonts w:ascii="Arial" w:hAnsi="Arial" w:cs="Arial"/>
          <w:color w:val="000000"/>
          <w:lang w:val="es-ES" w:eastAsia="es-SV"/>
        </w:rPr>
        <w:t xml:space="preserve"> están incorporados en la </w:t>
      </w:r>
      <w:hyperlink r:id="rId19" w:history="1">
        <w:r w:rsidRPr="006A1F6F">
          <w:rPr>
            <w:rFonts w:ascii="Arial" w:hAnsi="Arial" w:cs="Arial"/>
            <w:color w:val="000000"/>
            <w:lang w:val="es-ES" w:eastAsia="es-SV"/>
          </w:rPr>
          <w:t>planificación</w:t>
        </w:r>
      </w:hyperlink>
      <w:r w:rsidRPr="006A1F6F">
        <w:rPr>
          <w:rFonts w:ascii="Arial" w:hAnsi="Arial" w:cs="Arial"/>
          <w:color w:val="000000"/>
          <w:lang w:val="es-ES" w:eastAsia="es-SV"/>
        </w:rPr>
        <w:t xml:space="preserve"> general de éste. Sin embargo, no siempre se logró a través de tales </w:t>
      </w:r>
      <w:hyperlink r:id="rId20" w:history="1">
        <w:r w:rsidRPr="006A1F6F">
          <w:rPr>
            <w:rFonts w:ascii="Arial" w:hAnsi="Arial" w:cs="Arial"/>
            <w:color w:val="000000"/>
            <w:lang w:val="es-ES" w:eastAsia="es-SV"/>
          </w:rPr>
          <w:t>políticas</w:t>
        </w:r>
      </w:hyperlink>
      <w:r w:rsidRPr="006A1F6F">
        <w:rPr>
          <w:rFonts w:ascii="Arial" w:hAnsi="Arial" w:cs="Arial"/>
          <w:color w:val="000000"/>
          <w:lang w:val="es-ES" w:eastAsia="es-SV"/>
        </w:rPr>
        <w:t xml:space="preserve"> desarrollar e implementar un </w:t>
      </w:r>
      <w:hyperlink r:id="rId21" w:history="1">
        <w:r w:rsidRPr="006A1F6F">
          <w:rPr>
            <w:rFonts w:ascii="Arial" w:hAnsi="Arial" w:cs="Arial"/>
            <w:color w:val="000000"/>
            <w:lang w:val="es-ES" w:eastAsia="es-SV"/>
          </w:rPr>
          <w:t>sistema</w:t>
        </w:r>
      </w:hyperlink>
      <w:r w:rsidRPr="006A1F6F">
        <w:rPr>
          <w:rFonts w:ascii="Arial" w:hAnsi="Arial" w:cs="Arial"/>
          <w:color w:val="000000"/>
          <w:lang w:val="es-ES" w:eastAsia="es-SV"/>
        </w:rPr>
        <w:t xml:space="preserve"> de seguridad social justo y equitativo, en el cual la persona tuviera la gravitación que amerita. Se suma a ello el vertiginoso avance de la </w:t>
      </w:r>
      <w:hyperlink r:id="rId22" w:history="1">
        <w:r w:rsidRPr="006A1F6F">
          <w:rPr>
            <w:rFonts w:ascii="Arial" w:hAnsi="Arial" w:cs="Arial"/>
            <w:color w:val="000000"/>
            <w:lang w:val="es-ES" w:eastAsia="es-SV"/>
          </w:rPr>
          <w:t>economía mundial</w:t>
        </w:r>
      </w:hyperlink>
      <w:r w:rsidRPr="006A1F6F">
        <w:rPr>
          <w:rFonts w:ascii="Arial" w:hAnsi="Arial" w:cs="Arial"/>
          <w:color w:val="000000"/>
          <w:lang w:val="es-ES" w:eastAsia="es-SV"/>
        </w:rPr>
        <w:t xml:space="preserve">. En otras palabras, no hubo un </w:t>
      </w:r>
      <w:hyperlink r:id="rId23" w:history="1">
        <w:r w:rsidRPr="006A1F6F">
          <w:rPr>
            <w:rFonts w:ascii="Arial" w:hAnsi="Arial" w:cs="Arial"/>
            <w:color w:val="000000"/>
            <w:lang w:val="es-ES" w:eastAsia="es-SV"/>
          </w:rPr>
          <w:t>desarrollo</w:t>
        </w:r>
      </w:hyperlink>
      <w:r w:rsidRPr="006A1F6F">
        <w:rPr>
          <w:rFonts w:ascii="Arial" w:hAnsi="Arial" w:cs="Arial"/>
          <w:color w:val="000000"/>
          <w:lang w:val="es-ES" w:eastAsia="es-SV"/>
        </w:rPr>
        <w:t xml:space="preserve"> paralelo de ambas áreas, condición vital para lograr un crecimiento equilibrado.</w:t>
      </w:r>
    </w:p>
    <w:p w:rsidR="005A2EC8" w:rsidRPr="006A1F6F" w:rsidRDefault="005A2EC8" w:rsidP="006A1F6F">
      <w:pPr>
        <w:shd w:val="clear" w:color="auto" w:fill="FFFFFF"/>
        <w:spacing w:before="151" w:after="151" w:line="360" w:lineRule="auto"/>
        <w:jc w:val="both"/>
        <w:rPr>
          <w:rFonts w:ascii="Arial" w:hAnsi="Arial" w:cs="Arial"/>
          <w:color w:val="000000"/>
          <w:lang w:val="es-ES" w:eastAsia="es-SV"/>
        </w:rPr>
      </w:pPr>
      <w:r w:rsidRPr="006A1F6F">
        <w:rPr>
          <w:rFonts w:ascii="Arial" w:hAnsi="Arial" w:cs="Arial"/>
          <w:color w:val="000000"/>
          <w:lang w:val="es-ES" w:eastAsia="es-SV"/>
        </w:rPr>
        <w:t xml:space="preserve">El Estado debe ejecutar determinadas políticas sociales que garanticen y aseguren el bienestar de los ciudadanos en determinados marcos como el de la sanidad, </w:t>
      </w:r>
      <w:hyperlink r:id="rId24" w:history="1">
        <w:r w:rsidRPr="006A1F6F">
          <w:rPr>
            <w:rFonts w:ascii="Arial" w:hAnsi="Arial" w:cs="Arial"/>
            <w:color w:val="000000"/>
            <w:lang w:val="es-ES" w:eastAsia="es-SV"/>
          </w:rPr>
          <w:t>la educación</w:t>
        </w:r>
      </w:hyperlink>
      <w:r w:rsidRPr="006A1F6F">
        <w:rPr>
          <w:rFonts w:ascii="Arial" w:hAnsi="Arial" w:cs="Arial"/>
          <w:color w:val="000000"/>
          <w:lang w:val="es-ES" w:eastAsia="es-SV"/>
        </w:rPr>
        <w:t xml:space="preserve"> y en general todo el espectro posible de seguridad social. Estos programas gubernamentales, financiados con los </w:t>
      </w:r>
      <w:hyperlink r:id="rId25" w:history="1">
        <w:r w:rsidRPr="006A1F6F">
          <w:rPr>
            <w:rFonts w:ascii="Arial" w:hAnsi="Arial" w:cs="Arial"/>
            <w:color w:val="000000"/>
            <w:lang w:val="es-ES" w:eastAsia="es-SV"/>
          </w:rPr>
          <w:t>presupuestos</w:t>
        </w:r>
      </w:hyperlink>
      <w:r w:rsidRPr="006A1F6F">
        <w:rPr>
          <w:rFonts w:ascii="Arial" w:hAnsi="Arial" w:cs="Arial"/>
          <w:color w:val="000000"/>
          <w:lang w:val="es-ES" w:eastAsia="es-SV"/>
        </w:rPr>
        <w:t xml:space="preserve"> estatales, deben tener </w:t>
      </w:r>
      <w:hyperlink r:id="rId26" w:history="1">
        <w:r w:rsidRPr="006A1F6F">
          <w:rPr>
            <w:rFonts w:ascii="Arial" w:hAnsi="Arial" w:cs="Arial"/>
            <w:color w:val="000000"/>
            <w:lang w:val="es-ES" w:eastAsia="es-SV"/>
          </w:rPr>
          <w:t>carácter</w:t>
        </w:r>
      </w:hyperlink>
      <w:r w:rsidRPr="006A1F6F">
        <w:rPr>
          <w:rFonts w:ascii="Arial" w:hAnsi="Arial" w:cs="Arial"/>
          <w:color w:val="000000"/>
          <w:lang w:val="es-ES" w:eastAsia="es-SV"/>
        </w:rPr>
        <w:t xml:space="preserve"> gratuito, en tanto son posibles gracias a fondos procedentes del erario público, sufragado a partir de las imposiciones fiscales con que </w:t>
      </w:r>
      <w:hyperlink r:id="rId27" w:history="1">
        <w:r w:rsidRPr="006A1F6F">
          <w:rPr>
            <w:rFonts w:ascii="Arial" w:hAnsi="Arial" w:cs="Arial"/>
            <w:color w:val="000000"/>
            <w:lang w:val="es-ES" w:eastAsia="es-SV"/>
          </w:rPr>
          <w:t>el Estado</w:t>
        </w:r>
      </w:hyperlink>
      <w:r w:rsidRPr="006A1F6F">
        <w:rPr>
          <w:rFonts w:ascii="Arial" w:hAnsi="Arial" w:cs="Arial"/>
          <w:color w:val="000000"/>
          <w:lang w:val="es-ES" w:eastAsia="es-SV"/>
        </w:rPr>
        <w:t xml:space="preserve"> grava a los propios ciudadanos. En este sentido, el Estado de bienestar no hace sino generar un </w:t>
      </w:r>
      <w:hyperlink r:id="rId28" w:anchor="PROCE" w:history="1">
        <w:r w:rsidRPr="006A1F6F">
          <w:rPr>
            <w:rFonts w:ascii="Arial" w:hAnsi="Arial" w:cs="Arial"/>
            <w:color w:val="000000"/>
            <w:lang w:val="es-ES" w:eastAsia="es-SV"/>
          </w:rPr>
          <w:t>proceso</w:t>
        </w:r>
      </w:hyperlink>
      <w:r w:rsidRPr="006A1F6F">
        <w:rPr>
          <w:rFonts w:ascii="Arial" w:hAnsi="Arial" w:cs="Arial"/>
          <w:color w:val="000000"/>
          <w:lang w:val="es-ES" w:eastAsia="es-SV"/>
        </w:rPr>
        <w:t xml:space="preserve"> de redistribución de la riqueza, pues en principio, las clases inferiores de una </w:t>
      </w:r>
      <w:hyperlink r:id="rId29" w:history="1">
        <w:r w:rsidRPr="006A1F6F">
          <w:rPr>
            <w:rFonts w:ascii="Arial" w:hAnsi="Arial" w:cs="Arial"/>
            <w:color w:val="000000"/>
            <w:lang w:val="es-ES" w:eastAsia="es-SV"/>
          </w:rPr>
          <w:t>sociedad</w:t>
        </w:r>
      </w:hyperlink>
      <w:r w:rsidRPr="006A1F6F">
        <w:rPr>
          <w:rFonts w:ascii="Arial" w:hAnsi="Arial" w:cs="Arial"/>
          <w:color w:val="000000"/>
          <w:lang w:val="es-ES" w:eastAsia="es-SV"/>
        </w:rPr>
        <w:t xml:space="preserve"> son las más beneficiadas por una cobertura social que no podrían alcanzar con sus propios </w:t>
      </w:r>
      <w:hyperlink r:id="rId30" w:history="1">
        <w:r w:rsidRPr="006A1F6F">
          <w:rPr>
            <w:rFonts w:ascii="Arial" w:hAnsi="Arial" w:cs="Arial"/>
            <w:color w:val="000000"/>
            <w:lang w:val="es-ES" w:eastAsia="es-SV"/>
          </w:rPr>
          <w:t>ingresos</w:t>
        </w:r>
      </w:hyperlink>
      <w:r w:rsidRPr="006A1F6F">
        <w:rPr>
          <w:rFonts w:ascii="Arial" w:hAnsi="Arial" w:cs="Arial"/>
          <w:color w:val="000000"/>
          <w:lang w:val="es-ES" w:eastAsia="es-SV"/>
        </w:rPr>
        <w:t>.</w:t>
      </w:r>
    </w:p>
    <w:p w:rsidR="005A2EC8" w:rsidRPr="006A1F6F" w:rsidRDefault="005A2EC8" w:rsidP="006A1F6F">
      <w:pPr>
        <w:shd w:val="clear" w:color="auto" w:fill="FFFFFF"/>
        <w:spacing w:before="151" w:after="151" w:line="360" w:lineRule="auto"/>
        <w:jc w:val="both"/>
        <w:rPr>
          <w:rFonts w:ascii="Arial" w:hAnsi="Arial" w:cs="Arial"/>
          <w:color w:val="000000"/>
          <w:lang w:val="es-ES" w:eastAsia="es-SV"/>
        </w:rPr>
      </w:pPr>
      <w:r w:rsidRPr="006A1F6F">
        <w:rPr>
          <w:rFonts w:ascii="Arial" w:hAnsi="Arial" w:cs="Arial"/>
          <w:color w:val="000000"/>
          <w:lang w:val="es-ES" w:eastAsia="es-SV"/>
        </w:rPr>
        <w:t xml:space="preserve">En este Sistema se engloban temas como la </w:t>
      </w:r>
      <w:hyperlink r:id="rId31" w:history="1">
        <w:r w:rsidRPr="006A1F6F">
          <w:rPr>
            <w:rFonts w:ascii="Arial" w:hAnsi="Arial" w:cs="Arial"/>
            <w:color w:val="000000"/>
            <w:lang w:val="es-ES" w:eastAsia="es-SV"/>
          </w:rPr>
          <w:t>salud</w:t>
        </w:r>
      </w:hyperlink>
      <w:r w:rsidRPr="006A1F6F">
        <w:rPr>
          <w:rFonts w:ascii="Arial" w:hAnsi="Arial" w:cs="Arial"/>
          <w:color w:val="000000"/>
          <w:lang w:val="es-ES" w:eastAsia="es-SV"/>
        </w:rPr>
        <w:t xml:space="preserve"> pública, el subsidio al </w:t>
      </w:r>
      <w:hyperlink r:id="rId32" w:history="1">
        <w:r w:rsidRPr="006A1F6F">
          <w:rPr>
            <w:rFonts w:ascii="Arial" w:hAnsi="Arial" w:cs="Arial"/>
            <w:color w:val="000000"/>
            <w:lang w:val="es-ES" w:eastAsia="es-SV"/>
          </w:rPr>
          <w:t>desempleo</w:t>
        </w:r>
      </w:hyperlink>
      <w:r w:rsidRPr="006A1F6F">
        <w:rPr>
          <w:rFonts w:ascii="Arial" w:hAnsi="Arial" w:cs="Arial"/>
          <w:color w:val="000000"/>
          <w:lang w:val="es-ES" w:eastAsia="es-SV"/>
        </w:rPr>
        <w:t xml:space="preserve">, o los planes de pensiones y jubilaciones y otras medidas que han ido surgiendo en muchos países tanto industrializados como en vías de desarrollo desde finales del siglo </w:t>
      </w:r>
      <w:r w:rsidRPr="006A1F6F">
        <w:rPr>
          <w:rFonts w:ascii="Arial" w:hAnsi="Arial" w:cs="Arial"/>
          <w:color w:val="000000"/>
          <w:lang w:val="es-ES" w:eastAsia="es-SV"/>
        </w:rPr>
        <w:lastRenderedPageBreak/>
        <w:t xml:space="preserve">XIX para asegurar unos niveles mínimos de </w:t>
      </w:r>
      <w:hyperlink r:id="rId33" w:history="1">
        <w:r w:rsidRPr="006A1F6F">
          <w:rPr>
            <w:rFonts w:ascii="Arial" w:hAnsi="Arial" w:cs="Arial"/>
            <w:color w:val="000000"/>
            <w:lang w:val="es-ES" w:eastAsia="es-SV"/>
          </w:rPr>
          <w:t>dignidad</w:t>
        </w:r>
      </w:hyperlink>
      <w:r w:rsidRPr="006A1F6F">
        <w:rPr>
          <w:rFonts w:ascii="Arial" w:hAnsi="Arial" w:cs="Arial"/>
          <w:color w:val="000000"/>
          <w:lang w:val="es-ES" w:eastAsia="es-SV"/>
        </w:rPr>
        <w:t xml:space="preserve"> de vida a todos los ciudadanos e intentar corregir los desequilibrios de riqueza y oportunidades.</w:t>
      </w:r>
    </w:p>
    <w:p w:rsidR="005A2EC8" w:rsidRPr="00FE5C59" w:rsidRDefault="005A2EC8" w:rsidP="00FE5C59">
      <w:pPr>
        <w:pStyle w:val="Ttulo1"/>
      </w:pPr>
      <w:bookmarkStart w:id="1" w:name="_Toc278813264"/>
      <w:r w:rsidRPr="00FE5C59">
        <w:t>OBJETIVOS</w:t>
      </w:r>
      <w:bookmarkEnd w:id="1"/>
    </w:p>
    <w:p w:rsidR="005A2EC8" w:rsidRPr="006A1F6F" w:rsidRDefault="005A2EC8" w:rsidP="006A1F6F">
      <w:pPr>
        <w:spacing w:line="360" w:lineRule="auto"/>
        <w:jc w:val="both"/>
        <w:rPr>
          <w:rFonts w:ascii="Arial" w:hAnsi="Arial" w:cs="Arial"/>
          <w:lang w:val="es-ES" w:eastAsia="es-SV"/>
        </w:rPr>
      </w:pPr>
    </w:p>
    <w:p w:rsidR="005A2EC8" w:rsidRPr="006A1F6F" w:rsidRDefault="005A2EC8" w:rsidP="006A1F6F">
      <w:pPr>
        <w:pStyle w:val="Prrafodelista"/>
        <w:numPr>
          <w:ilvl w:val="0"/>
          <w:numId w:val="17"/>
        </w:numPr>
        <w:spacing w:line="360" w:lineRule="auto"/>
        <w:jc w:val="both"/>
        <w:rPr>
          <w:rFonts w:ascii="Arial" w:hAnsi="Arial" w:cs="Arial"/>
          <w:sz w:val="24"/>
          <w:szCs w:val="24"/>
          <w:lang w:eastAsia="es-SV"/>
        </w:rPr>
      </w:pPr>
      <w:bookmarkStart w:id="2" w:name="_Ref278810383"/>
      <w:r w:rsidRPr="006A1F6F">
        <w:rPr>
          <w:rFonts w:ascii="Arial" w:hAnsi="Arial" w:cs="Arial"/>
          <w:sz w:val="24"/>
          <w:szCs w:val="24"/>
          <w:lang w:eastAsia="es-SV"/>
        </w:rPr>
        <w:t>Comprender en qué consiste la seguridad e higiene en los lugares de trabajo.</w:t>
      </w:r>
      <w:bookmarkEnd w:id="2"/>
    </w:p>
    <w:p w:rsidR="005A2EC8" w:rsidRPr="006A1F6F" w:rsidRDefault="005A2EC8" w:rsidP="006A1F6F">
      <w:pPr>
        <w:pStyle w:val="Prrafodelista"/>
        <w:spacing w:line="360" w:lineRule="auto"/>
        <w:jc w:val="both"/>
        <w:rPr>
          <w:rFonts w:ascii="Arial" w:hAnsi="Arial" w:cs="Arial"/>
          <w:sz w:val="24"/>
          <w:szCs w:val="24"/>
          <w:lang w:eastAsia="es-SV"/>
        </w:rPr>
      </w:pPr>
    </w:p>
    <w:p w:rsidR="005A2EC8" w:rsidRPr="006A1F6F" w:rsidRDefault="005A2EC8" w:rsidP="006A1F6F">
      <w:pPr>
        <w:pStyle w:val="Prrafodelista"/>
        <w:spacing w:line="360" w:lineRule="auto"/>
        <w:jc w:val="both"/>
        <w:rPr>
          <w:rFonts w:ascii="Arial" w:hAnsi="Arial" w:cs="Arial"/>
          <w:sz w:val="24"/>
          <w:szCs w:val="24"/>
          <w:lang w:eastAsia="es-SV"/>
        </w:rPr>
      </w:pPr>
    </w:p>
    <w:p w:rsidR="005A2EC8" w:rsidRPr="006A1F6F" w:rsidRDefault="005A2EC8" w:rsidP="006A1F6F">
      <w:pPr>
        <w:pStyle w:val="Prrafodelista"/>
        <w:numPr>
          <w:ilvl w:val="0"/>
          <w:numId w:val="17"/>
        </w:numPr>
        <w:spacing w:line="360" w:lineRule="auto"/>
        <w:jc w:val="both"/>
        <w:rPr>
          <w:rFonts w:ascii="Arial" w:hAnsi="Arial" w:cs="Arial"/>
          <w:sz w:val="24"/>
          <w:szCs w:val="24"/>
          <w:lang w:eastAsia="es-SV"/>
        </w:rPr>
      </w:pPr>
      <w:r w:rsidRPr="006A1F6F">
        <w:rPr>
          <w:rFonts w:ascii="Arial" w:hAnsi="Arial" w:cs="Arial"/>
          <w:sz w:val="24"/>
          <w:szCs w:val="24"/>
          <w:lang w:eastAsia="es-SV"/>
        </w:rPr>
        <w:t>Analizar los beneficios que las leyes que han entrado en vigencia aportan para la seguridad en el trabajo.</w:t>
      </w:r>
    </w:p>
    <w:p w:rsidR="005A2EC8" w:rsidRPr="006A1F6F" w:rsidRDefault="005A2EC8" w:rsidP="006A1F6F">
      <w:pPr>
        <w:pStyle w:val="Prrafodelista"/>
        <w:spacing w:line="360" w:lineRule="auto"/>
        <w:jc w:val="both"/>
        <w:rPr>
          <w:rFonts w:ascii="Arial" w:hAnsi="Arial" w:cs="Arial"/>
          <w:sz w:val="24"/>
          <w:szCs w:val="24"/>
          <w:lang w:eastAsia="es-SV"/>
        </w:rPr>
      </w:pPr>
    </w:p>
    <w:p w:rsidR="005A2EC8" w:rsidRPr="006A1F6F" w:rsidRDefault="005A2EC8" w:rsidP="006A1F6F">
      <w:pPr>
        <w:pStyle w:val="Prrafodelista"/>
        <w:numPr>
          <w:ilvl w:val="0"/>
          <w:numId w:val="17"/>
        </w:numPr>
        <w:spacing w:line="360" w:lineRule="auto"/>
        <w:jc w:val="both"/>
        <w:rPr>
          <w:rFonts w:ascii="Arial" w:hAnsi="Arial" w:cs="Arial"/>
          <w:sz w:val="24"/>
          <w:szCs w:val="24"/>
          <w:lang w:eastAsia="es-SV"/>
        </w:rPr>
      </w:pPr>
      <w:r w:rsidRPr="006A1F6F">
        <w:rPr>
          <w:rFonts w:ascii="Arial" w:hAnsi="Arial" w:cs="Arial"/>
          <w:sz w:val="24"/>
          <w:szCs w:val="24"/>
          <w:lang w:eastAsia="es-SV"/>
        </w:rPr>
        <w:t>Observar si los entes encargados de hacer cumplir las garantías establecidas en las leyes cumplen con su papel.</w:t>
      </w:r>
    </w:p>
    <w:p w:rsidR="005A2EC8" w:rsidRPr="006A1F6F" w:rsidRDefault="005A2EC8" w:rsidP="006A1F6F">
      <w:pPr>
        <w:shd w:val="clear" w:color="auto" w:fill="FFFFFF"/>
        <w:spacing w:before="151" w:after="151" w:line="360" w:lineRule="auto"/>
        <w:ind w:firstLine="708"/>
        <w:jc w:val="both"/>
        <w:rPr>
          <w:rFonts w:ascii="Arial" w:hAnsi="Arial" w:cs="Arial"/>
          <w:color w:val="000000"/>
          <w:lang w:val="es-ES" w:eastAsia="es-SV"/>
        </w:rPr>
      </w:pPr>
    </w:p>
    <w:p w:rsidR="005A2EC8" w:rsidRPr="006A1F6F" w:rsidRDefault="005A2EC8" w:rsidP="006A1F6F">
      <w:pPr>
        <w:pStyle w:val="Ttulo1"/>
        <w:spacing w:line="360" w:lineRule="auto"/>
        <w:jc w:val="both"/>
        <w:rPr>
          <w:rFonts w:ascii="Arial" w:hAnsi="Arial" w:cs="Arial"/>
          <w:color w:val="auto"/>
          <w:sz w:val="24"/>
          <w:szCs w:val="24"/>
          <w:lang w:val="es-ES" w:eastAsia="es-SV"/>
        </w:rPr>
      </w:pPr>
    </w:p>
    <w:p w:rsidR="005A2EC8" w:rsidRPr="006A1F6F" w:rsidRDefault="005A2EC8" w:rsidP="006A1F6F">
      <w:pPr>
        <w:pStyle w:val="Ttulo1"/>
        <w:spacing w:line="360" w:lineRule="auto"/>
        <w:jc w:val="both"/>
        <w:rPr>
          <w:rFonts w:ascii="Arial" w:hAnsi="Arial" w:cs="Arial"/>
          <w:color w:val="auto"/>
          <w:sz w:val="24"/>
          <w:szCs w:val="24"/>
          <w:lang w:val="es-ES" w:eastAsia="es-SV"/>
        </w:rPr>
      </w:pPr>
    </w:p>
    <w:p w:rsidR="005A2EC8" w:rsidRPr="006A1F6F" w:rsidRDefault="005A2EC8" w:rsidP="006A1F6F">
      <w:pPr>
        <w:pStyle w:val="Ttulo1"/>
        <w:spacing w:line="360" w:lineRule="auto"/>
        <w:jc w:val="both"/>
        <w:rPr>
          <w:rFonts w:ascii="Arial" w:hAnsi="Arial" w:cs="Arial"/>
          <w:color w:val="auto"/>
          <w:sz w:val="24"/>
          <w:szCs w:val="24"/>
          <w:lang w:val="es-ES" w:eastAsia="es-SV"/>
        </w:rPr>
      </w:pPr>
    </w:p>
    <w:p w:rsidR="005A2EC8" w:rsidRPr="006A1F6F" w:rsidRDefault="005A2EC8" w:rsidP="006A1F6F">
      <w:pPr>
        <w:pStyle w:val="Ttulo1"/>
        <w:spacing w:line="360" w:lineRule="auto"/>
        <w:jc w:val="both"/>
        <w:rPr>
          <w:rFonts w:ascii="Arial" w:hAnsi="Arial" w:cs="Arial"/>
          <w:color w:val="auto"/>
          <w:sz w:val="24"/>
          <w:szCs w:val="24"/>
          <w:lang w:val="es-ES" w:eastAsia="es-SV"/>
        </w:rPr>
      </w:pPr>
    </w:p>
    <w:p w:rsidR="005A2EC8" w:rsidRPr="006A1F6F" w:rsidRDefault="005A2EC8" w:rsidP="006A1F6F">
      <w:pPr>
        <w:pStyle w:val="Ttulo1"/>
        <w:spacing w:line="360" w:lineRule="auto"/>
        <w:jc w:val="both"/>
        <w:rPr>
          <w:rFonts w:ascii="Arial" w:hAnsi="Arial" w:cs="Arial"/>
          <w:color w:val="auto"/>
          <w:sz w:val="24"/>
          <w:szCs w:val="24"/>
          <w:lang w:val="es-ES" w:eastAsia="es-SV"/>
        </w:rPr>
      </w:pPr>
    </w:p>
    <w:p w:rsidR="005A2EC8" w:rsidRPr="006A1F6F" w:rsidRDefault="005A2EC8" w:rsidP="006A1F6F">
      <w:pPr>
        <w:pStyle w:val="Ttulo1"/>
        <w:spacing w:line="360" w:lineRule="auto"/>
        <w:jc w:val="both"/>
        <w:rPr>
          <w:rFonts w:ascii="Arial" w:hAnsi="Arial" w:cs="Arial"/>
          <w:color w:val="auto"/>
          <w:sz w:val="24"/>
          <w:szCs w:val="24"/>
          <w:lang w:val="es-ES" w:eastAsia="es-SV"/>
        </w:rPr>
      </w:pPr>
    </w:p>
    <w:p w:rsidR="00FE5C59" w:rsidRDefault="00FE5C59" w:rsidP="006A1F6F">
      <w:pPr>
        <w:spacing w:line="360" w:lineRule="auto"/>
        <w:jc w:val="both"/>
        <w:rPr>
          <w:rFonts w:ascii="Arial" w:hAnsi="Arial" w:cs="Arial"/>
          <w:lang w:val="es-ES" w:eastAsia="es-SV"/>
        </w:rPr>
        <w:sectPr w:rsidR="00FE5C59" w:rsidSect="00FE5C59">
          <w:headerReference w:type="default" r:id="rId34"/>
          <w:footerReference w:type="default" r:id="rId35"/>
          <w:footnotePr>
            <w:pos w:val="beneathText"/>
          </w:footnotePr>
          <w:endnotePr>
            <w:numFmt w:val="decimal"/>
          </w:endnotePr>
          <w:pgSz w:w="12240" w:h="15840"/>
          <w:pgMar w:top="1440" w:right="1440" w:bottom="1440" w:left="1440" w:header="708" w:footer="708" w:gutter="0"/>
          <w:pgNumType w:fmt="lowerRoman" w:start="1"/>
          <w:cols w:space="708"/>
          <w:docGrid w:linePitch="360"/>
        </w:sectPr>
      </w:pPr>
    </w:p>
    <w:p w:rsidR="000B33EA" w:rsidRPr="006A1F6F" w:rsidRDefault="000B33EA" w:rsidP="006A1F6F">
      <w:pPr>
        <w:spacing w:line="360" w:lineRule="auto"/>
        <w:jc w:val="both"/>
        <w:rPr>
          <w:rFonts w:ascii="Arial" w:hAnsi="Arial" w:cs="Arial"/>
          <w:lang w:val="es-ES" w:eastAsia="es-SV"/>
        </w:rPr>
      </w:pPr>
    </w:p>
    <w:p w:rsidR="00F943F1" w:rsidRPr="00FE5C59" w:rsidRDefault="00F943F1" w:rsidP="00FE5C59">
      <w:pPr>
        <w:pStyle w:val="Ttulo1"/>
      </w:pPr>
      <w:bookmarkStart w:id="3" w:name="_Toc278813265"/>
      <w:r w:rsidRPr="00FE5C59">
        <w:t>SEGURIDAD Y PREVENCION SOCIAL.-</w:t>
      </w:r>
      <w:bookmarkEnd w:id="3"/>
    </w:p>
    <w:p w:rsidR="00F943F1" w:rsidRPr="00FE5C59" w:rsidRDefault="00F943F1" w:rsidP="00FE5C59">
      <w:pPr>
        <w:pStyle w:val="Ttulo2"/>
      </w:pPr>
      <w:bookmarkStart w:id="4" w:name="_Toc278813266"/>
      <w:r w:rsidRPr="00FE5C59">
        <w:t>1.1 Antecedentes</w:t>
      </w:r>
      <w:bookmarkEnd w:id="4"/>
    </w:p>
    <w:p w:rsidR="00370534" w:rsidRPr="006A1F6F" w:rsidRDefault="00F943F1" w:rsidP="006A1F6F">
      <w:pPr>
        <w:pStyle w:val="Ttulo3"/>
        <w:spacing w:line="360" w:lineRule="auto"/>
        <w:jc w:val="both"/>
        <w:rPr>
          <w:rFonts w:ascii="Arial" w:hAnsi="Arial" w:cs="Arial"/>
          <w:color w:val="auto"/>
          <w:lang w:val="es-ES" w:eastAsia="es-SV"/>
        </w:rPr>
      </w:pPr>
      <w:bookmarkStart w:id="5" w:name="_Toc278813267"/>
      <w:r w:rsidRPr="006A1F6F">
        <w:rPr>
          <w:rFonts w:ascii="Arial" w:hAnsi="Arial" w:cs="Arial"/>
          <w:color w:val="auto"/>
          <w:lang w:val="es-ES" w:eastAsia="es-SV"/>
        </w:rPr>
        <w:t>Síntesis Histórica de la Seguridad Social</w:t>
      </w:r>
      <w:bookmarkEnd w:id="5"/>
    </w:p>
    <w:p w:rsidR="00370534" w:rsidRPr="006A1F6F" w:rsidRDefault="00370534" w:rsidP="006A1F6F">
      <w:pPr>
        <w:shd w:val="clear" w:color="auto" w:fill="FFFFFF"/>
        <w:spacing w:before="151" w:after="151" w:line="360" w:lineRule="auto"/>
        <w:jc w:val="both"/>
        <w:rPr>
          <w:rFonts w:ascii="Arial" w:hAnsi="Arial" w:cs="Arial"/>
          <w:bCs/>
          <w:lang w:val="es-ES" w:eastAsia="es-SV"/>
        </w:rPr>
      </w:pPr>
      <w:r w:rsidRPr="006A1F6F">
        <w:rPr>
          <w:rFonts w:ascii="Arial" w:hAnsi="Arial" w:cs="Arial"/>
          <w:bCs/>
          <w:lang w:val="es-ES" w:eastAsia="es-SV"/>
        </w:rPr>
        <w:t xml:space="preserve">A finales del siglo XIX nacen los primeros seguros sociales obligatorios en Alemania impulsados por el canciller Alemán Otto Von Bismark, durante los años de 1883 y </w:t>
      </w:r>
      <w:smartTag w:uri="urn:schemas-microsoft-com:office:smarttags" w:element="metricconverter">
        <w:smartTagPr>
          <w:attr w:name="ProductID" w:val="1889, a"/>
        </w:smartTagPr>
        <w:r w:rsidRPr="006A1F6F">
          <w:rPr>
            <w:rFonts w:ascii="Arial" w:hAnsi="Arial" w:cs="Arial"/>
            <w:bCs/>
            <w:lang w:val="es-ES" w:eastAsia="es-SV"/>
          </w:rPr>
          <w:t>1889, a</w:t>
        </w:r>
      </w:smartTag>
      <w:r w:rsidRPr="006A1F6F">
        <w:rPr>
          <w:rFonts w:ascii="Arial" w:hAnsi="Arial" w:cs="Arial"/>
          <w:bCs/>
          <w:lang w:val="es-ES" w:eastAsia="es-SV"/>
        </w:rPr>
        <w:t xml:space="preserve"> través de ciertas leyes: Ley sobre Seguro de Enfermedades, Ley sobre Accidentes de Trabajo y Ley sobre Seguros por Vejez e Invalidez. </w:t>
      </w:r>
    </w:p>
    <w:p w:rsidR="00370534" w:rsidRPr="006A1F6F" w:rsidRDefault="00370534" w:rsidP="006A1F6F">
      <w:pPr>
        <w:shd w:val="clear" w:color="auto" w:fill="FFFFFF"/>
        <w:spacing w:before="151" w:after="151" w:line="360" w:lineRule="auto"/>
        <w:jc w:val="both"/>
        <w:rPr>
          <w:rFonts w:ascii="Arial" w:hAnsi="Arial" w:cs="Arial"/>
          <w:bCs/>
          <w:lang w:val="es-ES" w:eastAsia="es-SV"/>
        </w:rPr>
      </w:pPr>
      <w:r w:rsidRPr="006A1F6F">
        <w:rPr>
          <w:rFonts w:ascii="Arial" w:hAnsi="Arial" w:cs="Arial"/>
          <w:bCs/>
          <w:lang w:val="es-ES" w:eastAsia="es-SV"/>
        </w:rPr>
        <w:t xml:space="preserve">En 1941 el gobierno británico encomendó al Sr. </w:t>
      </w:r>
      <w:r w:rsidR="00B71408" w:rsidRPr="006A1F6F">
        <w:rPr>
          <w:rFonts w:ascii="Arial" w:hAnsi="Arial" w:cs="Arial"/>
          <w:bCs/>
          <w:lang w:val="es-ES" w:eastAsia="es-SV"/>
        </w:rPr>
        <w:t>William</w:t>
      </w:r>
      <w:r w:rsidRPr="006A1F6F">
        <w:rPr>
          <w:rFonts w:ascii="Arial" w:hAnsi="Arial" w:cs="Arial"/>
          <w:bCs/>
          <w:lang w:val="es-ES" w:eastAsia="es-SV"/>
        </w:rPr>
        <w:t xml:space="preserve"> Henry Beveridge para que elaborara un estudio sobre seguridad social existente y propusiera las medidas para crear una estructura definitiva, a la que llamó Informe o plan  Beveridge, por eso es que se le considera a ellos como los padres de esta nueva disciplina. A Bismark por la creación de los seguros y a Willian Beveridge como el artífice de la moderna seguridad social, mediante su plan que establecía la subsistencia, basada en la cooperación del Estado y los particulares.</w:t>
      </w:r>
    </w:p>
    <w:p w:rsidR="00370534" w:rsidRPr="006A1F6F" w:rsidRDefault="00370534" w:rsidP="006A1F6F">
      <w:pPr>
        <w:shd w:val="clear" w:color="auto" w:fill="FFFFFF"/>
        <w:spacing w:before="151" w:after="151" w:line="360" w:lineRule="auto"/>
        <w:jc w:val="both"/>
        <w:rPr>
          <w:rFonts w:ascii="Arial" w:hAnsi="Arial" w:cs="Arial"/>
          <w:bCs/>
          <w:lang w:val="es-ES" w:eastAsia="es-SV"/>
        </w:rPr>
      </w:pPr>
      <w:r w:rsidRPr="006A1F6F">
        <w:rPr>
          <w:rFonts w:ascii="Arial" w:hAnsi="Arial" w:cs="Arial"/>
          <w:bCs/>
          <w:lang w:val="es-ES" w:eastAsia="es-SV"/>
        </w:rPr>
        <w:t>El triunfo de la revolución Bolchevique y la formación de la tercera internacional que aglutinaba los partidos comunistas recién organizados dentro de la masa obrera, sembraron el temor en la clase dirigente a nuevas revoluciones, la que fue tomando conciencia de que los problemas sociales eran reales y que su agudización creaba la necesidad de legislar para establecer en cierta medida justicia social.</w:t>
      </w:r>
    </w:p>
    <w:p w:rsidR="00B71408" w:rsidRPr="006A1F6F" w:rsidRDefault="00370534" w:rsidP="006A1F6F">
      <w:pPr>
        <w:shd w:val="clear" w:color="auto" w:fill="FFFFFF"/>
        <w:spacing w:before="151" w:after="151" w:line="360" w:lineRule="auto"/>
        <w:jc w:val="both"/>
        <w:rPr>
          <w:rFonts w:ascii="Arial" w:hAnsi="Arial" w:cs="Arial"/>
          <w:bCs/>
          <w:lang w:val="es-ES" w:eastAsia="es-SV"/>
        </w:rPr>
      </w:pPr>
      <w:r w:rsidRPr="006A1F6F">
        <w:rPr>
          <w:rFonts w:ascii="Arial" w:hAnsi="Arial" w:cs="Arial"/>
          <w:bCs/>
          <w:lang w:val="es-ES" w:eastAsia="es-SV"/>
        </w:rPr>
        <w:t>Fue así como se creó la Organización Internacional de Trabajo (OIT) que se integra en forma tripartita por representantes de trabajadores, empleadores y gobierno y quedó íntimamente vinculada a la Sociedad de las Naciones.</w:t>
      </w:r>
    </w:p>
    <w:p w:rsidR="00370534" w:rsidRPr="006A1F6F" w:rsidRDefault="00370534" w:rsidP="006A1F6F">
      <w:pPr>
        <w:shd w:val="clear" w:color="auto" w:fill="FFFFFF"/>
        <w:spacing w:before="151" w:after="151" w:line="360" w:lineRule="auto"/>
        <w:jc w:val="both"/>
        <w:rPr>
          <w:rFonts w:ascii="Arial" w:hAnsi="Arial" w:cs="Arial"/>
          <w:bCs/>
          <w:lang w:val="es-ES" w:eastAsia="es-SV"/>
        </w:rPr>
      </w:pPr>
      <w:r w:rsidRPr="006A1F6F">
        <w:rPr>
          <w:rFonts w:ascii="Arial" w:hAnsi="Arial" w:cs="Arial"/>
          <w:bCs/>
          <w:lang w:val="es-ES" w:eastAsia="es-SV"/>
        </w:rPr>
        <w:t xml:space="preserve">La OIT se encargó de estructurar un modelo legislativo internacional, inspirado en regímenes Europeos del seguro social, que abarcó diferentes ramas de seguro ya abiertas y lo difundió entre sus Estados miembros. La primera reunión celebrada en 1919 en Washington adoptó dos convenios y una recomendación sobre el desempleo y protección de la maternidad; posteriormente en otros convenios y recomendaciones se </w:t>
      </w:r>
      <w:r w:rsidRPr="006A1F6F">
        <w:rPr>
          <w:rFonts w:ascii="Arial" w:hAnsi="Arial" w:cs="Arial"/>
          <w:bCs/>
          <w:lang w:val="es-ES" w:eastAsia="es-SV"/>
        </w:rPr>
        <w:lastRenderedPageBreak/>
        <w:t>subscribieron los relativos a la indemnización por accidentes de trabajo, las enfermedades profesionales, el seguro de enfermedades e invalidez y el seguro de sobrevivientes mismo que dieron poco a poco consistencia a todo el proyecto de lo que ahora se conoce como seguridad social.</w:t>
      </w:r>
    </w:p>
    <w:p w:rsidR="00370534" w:rsidRPr="006A1F6F" w:rsidRDefault="00370534" w:rsidP="006A1F6F">
      <w:pPr>
        <w:shd w:val="clear" w:color="auto" w:fill="FFFFFF"/>
        <w:spacing w:before="151" w:after="151" w:line="360" w:lineRule="auto"/>
        <w:jc w:val="both"/>
        <w:rPr>
          <w:rFonts w:ascii="Arial" w:hAnsi="Arial" w:cs="Arial"/>
          <w:bCs/>
          <w:lang w:val="es-ES" w:eastAsia="es-SV"/>
        </w:rPr>
      </w:pPr>
      <w:r w:rsidRPr="006A1F6F">
        <w:rPr>
          <w:rFonts w:ascii="Arial" w:hAnsi="Arial" w:cs="Arial"/>
          <w:bCs/>
          <w:lang w:val="es-ES" w:eastAsia="es-SV"/>
        </w:rPr>
        <w:t>En el año de 1923 El Salvador participó en una convención de países Americanos celebrada en Washington, en el cual los participantes adquirieron el compromiso de establecer en corto plazo la seguridad social obligatoria en cada uno de ellos.</w:t>
      </w:r>
    </w:p>
    <w:p w:rsidR="00370534" w:rsidRPr="006A1F6F" w:rsidRDefault="00370534" w:rsidP="006A1F6F">
      <w:pPr>
        <w:shd w:val="clear" w:color="auto" w:fill="FFFFFF"/>
        <w:spacing w:before="151" w:after="151" w:line="360" w:lineRule="auto"/>
        <w:jc w:val="both"/>
        <w:rPr>
          <w:rFonts w:ascii="Arial" w:hAnsi="Arial" w:cs="Arial"/>
          <w:bCs/>
          <w:lang w:val="es-ES" w:eastAsia="es-SV"/>
        </w:rPr>
      </w:pPr>
      <w:r w:rsidRPr="006A1F6F">
        <w:rPr>
          <w:rFonts w:ascii="Arial" w:hAnsi="Arial" w:cs="Arial"/>
          <w:bCs/>
          <w:lang w:val="es-ES" w:eastAsia="es-SV"/>
        </w:rPr>
        <w:t>La OIT insistió en que la seguridad social debería cubrir cuando menos el conjunto de riesgos inherentes a la actividad de los trabajadores asalariados y las legislaciones nacionales prevenir toda perdida o disminución de la capacidad del trabajo.</w:t>
      </w:r>
    </w:p>
    <w:p w:rsidR="00370534" w:rsidRPr="006A1F6F" w:rsidRDefault="00370534" w:rsidP="006A1F6F">
      <w:pPr>
        <w:shd w:val="clear" w:color="auto" w:fill="FFFFFF"/>
        <w:spacing w:before="151" w:after="151" w:line="360" w:lineRule="auto"/>
        <w:jc w:val="both"/>
        <w:rPr>
          <w:rFonts w:ascii="Arial" w:hAnsi="Arial" w:cs="Arial"/>
          <w:bCs/>
          <w:lang w:val="es-ES" w:eastAsia="es-SV"/>
        </w:rPr>
      </w:pPr>
      <w:r w:rsidRPr="006A1F6F">
        <w:rPr>
          <w:rFonts w:ascii="Arial" w:hAnsi="Arial" w:cs="Arial"/>
          <w:bCs/>
          <w:lang w:val="es-ES" w:eastAsia="es-SV"/>
        </w:rPr>
        <w:t>La seguridad social en países latinoamericanos se remonta al siglo XVIII en Uruguay en 1822 con el establecimiento de regímenes de pensiones y jubilaciones.</w:t>
      </w:r>
    </w:p>
    <w:p w:rsidR="00370534" w:rsidRPr="006A1F6F" w:rsidRDefault="00370534" w:rsidP="006A1F6F">
      <w:pPr>
        <w:shd w:val="clear" w:color="auto" w:fill="FFFFFF"/>
        <w:spacing w:before="151" w:after="151" w:line="360" w:lineRule="auto"/>
        <w:jc w:val="both"/>
        <w:rPr>
          <w:rFonts w:ascii="Arial" w:hAnsi="Arial" w:cs="Arial"/>
          <w:bCs/>
          <w:lang w:val="es-ES" w:eastAsia="es-SV"/>
        </w:rPr>
      </w:pPr>
      <w:r w:rsidRPr="006A1F6F">
        <w:rPr>
          <w:rFonts w:ascii="Arial" w:hAnsi="Arial" w:cs="Arial"/>
          <w:bCs/>
          <w:lang w:val="es-ES" w:eastAsia="es-SV"/>
        </w:rPr>
        <w:t>En 1915 en México se promulgó otra ley sobre accidentes de trabajo que constituye directamente con la actual Ley del Seguro Social Mexicana. En Chile en el año de 1924 la Ley del ocho de septiembre viene hacer la primera ley expendida en Latinoamérica.</w:t>
      </w:r>
    </w:p>
    <w:p w:rsidR="00370534" w:rsidRPr="006A1F6F" w:rsidRDefault="00370534" w:rsidP="006A1F6F">
      <w:pPr>
        <w:shd w:val="clear" w:color="auto" w:fill="FFFFFF"/>
        <w:spacing w:before="151" w:after="151" w:line="360" w:lineRule="auto"/>
        <w:jc w:val="both"/>
        <w:rPr>
          <w:rFonts w:ascii="Arial" w:hAnsi="Arial" w:cs="Arial"/>
          <w:bCs/>
          <w:lang w:val="es-ES" w:eastAsia="es-SV"/>
        </w:rPr>
      </w:pPr>
      <w:r w:rsidRPr="006A1F6F">
        <w:rPr>
          <w:rFonts w:ascii="Arial" w:hAnsi="Arial" w:cs="Arial"/>
          <w:bCs/>
          <w:lang w:val="es-ES" w:eastAsia="es-SV"/>
        </w:rPr>
        <w:t>Pasada la segunda guerra mundial se desarrolló la Seguridad Social como derecho de toda persona.</w:t>
      </w:r>
    </w:p>
    <w:p w:rsidR="00370534" w:rsidRPr="006A1F6F" w:rsidRDefault="00370534" w:rsidP="006A1F6F">
      <w:pPr>
        <w:shd w:val="clear" w:color="auto" w:fill="FFFFFF"/>
        <w:spacing w:before="151" w:after="151" w:line="360" w:lineRule="auto"/>
        <w:jc w:val="both"/>
        <w:rPr>
          <w:rFonts w:ascii="Arial" w:hAnsi="Arial" w:cs="Arial"/>
          <w:bCs/>
          <w:lang w:val="es-ES" w:eastAsia="es-SV"/>
        </w:rPr>
      </w:pPr>
      <w:r w:rsidRPr="006A1F6F">
        <w:rPr>
          <w:rFonts w:ascii="Arial" w:hAnsi="Arial" w:cs="Arial"/>
          <w:bCs/>
          <w:lang w:val="es-ES" w:eastAsia="es-SV"/>
        </w:rPr>
        <w:t>La seguridad en El Salvador surgió de forma lenta al igual que con leyes dispersas que protegían a determinados grupos contra algunos riesgos en los que encontramos principalmente: la Ley sobre Accidentes de Trabajo en 1911 que en 1956 fue sustituida por la Ley de Riesgos Profesionales. La Ley de Protección de empleados de comercio de 1927 y que se extendió a los trabajadores intelectuales de las empresas periodísticas en 1952, y la Ley de jubilaciones de empleados Públicos.</w:t>
      </w:r>
    </w:p>
    <w:p w:rsidR="00370534" w:rsidRPr="006A1F6F" w:rsidRDefault="00370534" w:rsidP="006A1F6F">
      <w:pPr>
        <w:shd w:val="clear" w:color="auto" w:fill="FFFFFF"/>
        <w:spacing w:before="151" w:after="151" w:line="360" w:lineRule="auto"/>
        <w:jc w:val="both"/>
        <w:rPr>
          <w:rFonts w:ascii="Arial" w:hAnsi="Arial" w:cs="Arial"/>
          <w:bCs/>
          <w:lang w:val="es-ES" w:eastAsia="es-SV"/>
        </w:rPr>
      </w:pPr>
      <w:r w:rsidRPr="006A1F6F">
        <w:rPr>
          <w:rFonts w:ascii="Arial" w:hAnsi="Arial" w:cs="Arial"/>
          <w:bCs/>
          <w:lang w:val="es-ES" w:eastAsia="es-SV"/>
        </w:rPr>
        <w:t>El compromiso adquirido por el gobierno de la Convención de países americanos se vio concretizada al elevar la seguridad social al rango de constitucional en la reforma efectuada en 1886 llevada a cabo en 1945.</w:t>
      </w:r>
    </w:p>
    <w:p w:rsidR="00370534" w:rsidRPr="006A1F6F" w:rsidRDefault="00370534" w:rsidP="006A1F6F">
      <w:pPr>
        <w:shd w:val="clear" w:color="auto" w:fill="FFFFFF"/>
        <w:spacing w:before="151" w:after="151" w:line="360" w:lineRule="auto"/>
        <w:jc w:val="both"/>
        <w:rPr>
          <w:rFonts w:ascii="Arial" w:hAnsi="Arial" w:cs="Arial"/>
          <w:bCs/>
          <w:lang w:val="es-ES" w:eastAsia="es-SV"/>
        </w:rPr>
      </w:pPr>
      <w:r w:rsidRPr="006A1F6F">
        <w:rPr>
          <w:rFonts w:ascii="Arial" w:hAnsi="Arial" w:cs="Arial"/>
          <w:bCs/>
          <w:lang w:val="es-ES" w:eastAsia="es-SV"/>
        </w:rPr>
        <w:lastRenderedPageBreak/>
        <w:t>Fue hasta el año de 1948 cuando el gobierno designó una comisión para encargarle la elaboración del anteproyecto de la Institución del Seguro Social, comisión que en mayo del mismo año se convirtió en Consejo Nacional de Planificación y Seguridad Social.</w:t>
      </w:r>
    </w:p>
    <w:p w:rsidR="00370534" w:rsidRPr="006A1F6F" w:rsidRDefault="00370534" w:rsidP="006A1F6F">
      <w:pPr>
        <w:shd w:val="clear" w:color="auto" w:fill="FFFFFF"/>
        <w:spacing w:before="151" w:after="151" w:line="360" w:lineRule="auto"/>
        <w:jc w:val="both"/>
        <w:rPr>
          <w:rFonts w:ascii="Arial" w:hAnsi="Arial" w:cs="Arial"/>
          <w:bCs/>
          <w:lang w:val="es-ES" w:eastAsia="es-SV"/>
        </w:rPr>
      </w:pPr>
      <w:r w:rsidRPr="006A1F6F">
        <w:rPr>
          <w:rFonts w:ascii="Arial" w:hAnsi="Arial" w:cs="Arial"/>
          <w:bCs/>
          <w:lang w:val="es-ES" w:eastAsia="es-SV"/>
        </w:rPr>
        <w:t xml:space="preserve">El 28 de septiembre de 1949 el gobierno Revolucionario emitió un decreto publicado en el Diario Oficial el 30 del mismo mes y año que contenía la primera Ley del Seguro Social de El Salvador. Con base en sus disposiciones en diciembre del mismo año se creó el Instituto Salvadoreño del Seguro Social. </w:t>
      </w:r>
    </w:p>
    <w:p w:rsidR="000B33EA" w:rsidRPr="006A1F6F" w:rsidRDefault="000B33EA" w:rsidP="006A1F6F">
      <w:pPr>
        <w:shd w:val="clear" w:color="auto" w:fill="FFFFFF"/>
        <w:spacing w:before="151" w:after="151" w:line="360" w:lineRule="auto"/>
        <w:jc w:val="both"/>
        <w:rPr>
          <w:rFonts w:ascii="Arial" w:hAnsi="Arial" w:cs="Arial"/>
          <w:bCs/>
          <w:lang w:val="es-ES" w:eastAsia="es-SV"/>
        </w:rPr>
      </w:pPr>
    </w:p>
    <w:p w:rsidR="00370534" w:rsidRPr="00FE5C59" w:rsidRDefault="00F943F1" w:rsidP="00FE5C59">
      <w:pPr>
        <w:pStyle w:val="Ttulo2"/>
      </w:pPr>
      <w:bookmarkStart w:id="6" w:name="_Toc278813268"/>
      <w:r w:rsidRPr="00FE5C59">
        <w:t xml:space="preserve">1.2 </w:t>
      </w:r>
      <w:r w:rsidR="00B71408" w:rsidRPr="00FE5C59">
        <w:t>Definiciones</w:t>
      </w:r>
      <w:bookmarkEnd w:id="6"/>
    </w:p>
    <w:p w:rsidR="00B71408" w:rsidRPr="006A1F6F" w:rsidRDefault="00B71408" w:rsidP="006A1F6F">
      <w:pPr>
        <w:shd w:val="clear" w:color="auto" w:fill="FFFFFF"/>
        <w:spacing w:before="151" w:after="151" w:line="360" w:lineRule="auto"/>
        <w:jc w:val="both"/>
        <w:rPr>
          <w:rFonts w:ascii="Arial" w:hAnsi="Arial" w:cs="Arial"/>
          <w:b/>
          <w:lang w:val="es-ES" w:eastAsia="es-SV"/>
        </w:rPr>
      </w:pPr>
      <w:r w:rsidRPr="006A1F6F">
        <w:rPr>
          <w:rFonts w:ascii="Arial" w:hAnsi="Arial" w:cs="Arial"/>
          <w:b/>
          <w:lang w:val="es-ES" w:eastAsia="es-SV"/>
        </w:rPr>
        <w:t>Previsión Social</w:t>
      </w:r>
    </w:p>
    <w:p w:rsidR="00B71408" w:rsidRPr="006A1F6F" w:rsidRDefault="00B71408" w:rsidP="006A1F6F">
      <w:pPr>
        <w:shd w:val="clear" w:color="auto" w:fill="FFFFFF"/>
        <w:spacing w:before="151" w:after="151" w:line="360" w:lineRule="auto"/>
        <w:jc w:val="both"/>
        <w:rPr>
          <w:rFonts w:ascii="Arial" w:hAnsi="Arial" w:cs="Arial"/>
          <w:lang w:val="es-ES" w:eastAsia="es-SV"/>
        </w:rPr>
      </w:pPr>
      <w:r w:rsidRPr="006A1F6F">
        <w:rPr>
          <w:rFonts w:ascii="Arial" w:hAnsi="Arial" w:cs="Arial"/>
          <w:bCs/>
          <w:lang w:val="es-ES" w:eastAsia="es-SV"/>
        </w:rPr>
        <w:t>Es la acción de los hombres, de sus acciones o comunidades y de los pueblos o naciones, que dispone lo conveniente para proveer a la satisfacción de contingencias o proveer o necesidades previsible; por lo tanto futuras, en el momento que se presenten</w:t>
      </w:r>
      <w:r w:rsidRPr="006A1F6F">
        <w:rPr>
          <w:rStyle w:val="Refdenotaalpie"/>
          <w:rFonts w:ascii="Arial" w:hAnsi="Arial" w:cs="Arial"/>
          <w:bCs/>
          <w:lang w:val="es-ES" w:eastAsia="es-SV"/>
        </w:rPr>
        <w:footnoteReference w:id="2"/>
      </w:r>
      <w:r w:rsidRPr="006A1F6F">
        <w:rPr>
          <w:rFonts w:ascii="Arial" w:hAnsi="Arial" w:cs="Arial"/>
          <w:bCs/>
          <w:lang w:val="es-ES" w:eastAsia="es-SV"/>
        </w:rPr>
        <w:t xml:space="preserve">.   </w:t>
      </w:r>
    </w:p>
    <w:p w:rsidR="00370534" w:rsidRPr="006A1F6F" w:rsidRDefault="00370534" w:rsidP="006A1F6F">
      <w:pPr>
        <w:pStyle w:val="Ttulo3"/>
        <w:spacing w:line="360" w:lineRule="auto"/>
        <w:jc w:val="both"/>
        <w:rPr>
          <w:rFonts w:ascii="Arial" w:hAnsi="Arial" w:cs="Arial"/>
          <w:color w:val="auto"/>
          <w:lang w:val="es-ES" w:eastAsia="es-SV"/>
        </w:rPr>
      </w:pPr>
      <w:bookmarkStart w:id="7" w:name="_Toc278813269"/>
      <w:r w:rsidRPr="006A1F6F">
        <w:rPr>
          <w:rFonts w:ascii="Arial" w:hAnsi="Arial" w:cs="Arial"/>
          <w:color w:val="auto"/>
          <w:lang w:val="es-ES" w:eastAsia="es-SV"/>
        </w:rPr>
        <w:t>Seguridad Social</w:t>
      </w:r>
      <w:bookmarkEnd w:id="7"/>
    </w:p>
    <w:p w:rsidR="00370534" w:rsidRPr="006A1F6F" w:rsidRDefault="00370534" w:rsidP="006A1F6F">
      <w:pPr>
        <w:shd w:val="clear" w:color="auto" w:fill="FFFFFF"/>
        <w:spacing w:before="151" w:after="151" w:line="360" w:lineRule="auto"/>
        <w:jc w:val="both"/>
        <w:rPr>
          <w:rFonts w:ascii="Arial" w:hAnsi="Arial" w:cs="Arial"/>
          <w:bCs/>
          <w:lang w:val="es-ES" w:eastAsia="es-SV"/>
        </w:rPr>
      </w:pPr>
      <w:r w:rsidRPr="006A1F6F">
        <w:rPr>
          <w:rFonts w:ascii="Arial" w:hAnsi="Arial" w:cs="Arial"/>
          <w:bCs/>
          <w:lang w:val="es-ES" w:eastAsia="es-SV"/>
        </w:rPr>
        <w:t xml:space="preserve">Está constituido por el conjunto de disposiciones legislativas y reglamentarias que protegen a los trabajadores y a sus familias, o dependientes económicos contra los </w:t>
      </w:r>
      <w:r w:rsidR="00B71408" w:rsidRPr="006A1F6F">
        <w:rPr>
          <w:rFonts w:ascii="Arial" w:hAnsi="Arial" w:cs="Arial"/>
          <w:bCs/>
          <w:lang w:val="es-ES" w:eastAsia="es-SV"/>
        </w:rPr>
        <w:t>riesgos.</w:t>
      </w:r>
      <w:r w:rsidR="00B71408" w:rsidRPr="006A1F6F">
        <w:rPr>
          <w:rFonts w:ascii="Arial" w:hAnsi="Arial" w:cs="Arial"/>
          <w:lang w:val="es-ES" w:eastAsia="es-SV"/>
        </w:rPr>
        <w:t xml:space="preserve"> El</w:t>
      </w:r>
      <w:r w:rsidRPr="006A1F6F">
        <w:rPr>
          <w:rFonts w:ascii="Arial" w:hAnsi="Arial" w:cs="Arial"/>
          <w:lang w:val="es-ES" w:eastAsia="es-SV"/>
        </w:rPr>
        <w:t xml:space="preserve"> Departamento de Seguridad Social de la Oficina Internacional del Trabajo (OIT), Ginebra, en conjunto con el Centro Internacional de Formación de la OIT, con sede en Turín y la Asociación Internacional de la Seguridad Social (AISS), en Ginebra publicaron en 1991 un interesante documento titulado "Administración de la seguridad social". De este documento se transcribe:</w:t>
      </w:r>
    </w:p>
    <w:p w:rsidR="00370534" w:rsidRPr="006A1F6F" w:rsidRDefault="00370534" w:rsidP="006A1F6F">
      <w:pPr>
        <w:shd w:val="clear" w:color="auto" w:fill="FFFFFF"/>
        <w:spacing w:before="151" w:after="151" w:line="360" w:lineRule="auto"/>
        <w:jc w:val="both"/>
        <w:rPr>
          <w:rFonts w:ascii="Arial" w:hAnsi="Arial" w:cs="Arial"/>
          <w:lang w:val="es-ES" w:eastAsia="es-SV"/>
        </w:rPr>
      </w:pPr>
      <w:r w:rsidRPr="006A1F6F">
        <w:rPr>
          <w:rFonts w:ascii="Arial" w:hAnsi="Arial" w:cs="Arial"/>
          <w:lang w:val="es-ES" w:eastAsia="es-SV"/>
        </w:rPr>
        <w:t>"Una definición de Seguridad Social ampliamente aceptada es la siguiente":</w:t>
      </w:r>
      <w:r w:rsidRPr="006A1F6F">
        <w:rPr>
          <w:rFonts w:ascii="Arial" w:hAnsi="Arial" w:cs="Arial"/>
          <w:bCs/>
          <w:lang w:val="es-ES" w:eastAsia="es-SV"/>
        </w:rPr>
        <w:t xml:space="preserve">Es la protección que la sociedad proporciona a sus miembros mediante una serie de </w:t>
      </w:r>
      <w:r w:rsidRPr="006A1F6F">
        <w:rPr>
          <w:rFonts w:ascii="Arial" w:hAnsi="Arial" w:cs="Arial"/>
          <w:bCs/>
          <w:lang w:val="es-ES" w:eastAsia="es-SV"/>
        </w:rPr>
        <w:lastRenderedPageBreak/>
        <w:t>medidas públicas, contra las privaciones económicas y sociales que, de no ser así, ocasionarían la desaparición o una fuerte reducción de los ingresos por causa de enfermedad, maternidad, accidente de trabajo o enfermedad laboral, desempleo, invalidez, vejez y muerte y también la protección en forma de asistencia médica y de ayuda a las familias con hijos".</w:t>
      </w:r>
      <w:r w:rsidRPr="006A1F6F">
        <w:rPr>
          <w:rFonts w:ascii="Arial" w:hAnsi="Arial" w:cs="Arial"/>
          <w:lang w:val="es-ES" w:eastAsia="es-SV"/>
        </w:rPr>
        <w:t xml:space="preserve"> </w:t>
      </w:r>
    </w:p>
    <w:p w:rsidR="000B33EA" w:rsidRPr="006A1F6F" w:rsidRDefault="000B33EA" w:rsidP="006A1F6F">
      <w:pPr>
        <w:shd w:val="clear" w:color="auto" w:fill="FFFFFF"/>
        <w:spacing w:before="151" w:after="151" w:line="360" w:lineRule="auto"/>
        <w:jc w:val="both"/>
        <w:rPr>
          <w:rFonts w:ascii="Arial" w:hAnsi="Arial" w:cs="Arial"/>
          <w:lang w:val="es-ES" w:eastAsia="es-SV"/>
        </w:rPr>
      </w:pPr>
    </w:p>
    <w:p w:rsidR="00370534" w:rsidRPr="00FE5C59" w:rsidRDefault="00F943F1" w:rsidP="00FE5C59">
      <w:pPr>
        <w:pStyle w:val="Ttulo2"/>
      </w:pPr>
      <w:bookmarkStart w:id="8" w:name="_Toc278813270"/>
      <w:r w:rsidRPr="00FE5C59">
        <w:t xml:space="preserve">1.3 </w:t>
      </w:r>
      <w:r w:rsidR="00370534" w:rsidRPr="00FE5C59">
        <w:t>Difer</w:t>
      </w:r>
      <w:r w:rsidR="00B71408" w:rsidRPr="00FE5C59">
        <w:t>encia entre Seguridad y P</w:t>
      </w:r>
      <w:r w:rsidR="00370534" w:rsidRPr="00FE5C59">
        <w:t xml:space="preserve">revisión </w:t>
      </w:r>
      <w:r w:rsidR="00B71408" w:rsidRPr="00FE5C59">
        <w:t>S</w:t>
      </w:r>
      <w:r w:rsidR="00370534" w:rsidRPr="00FE5C59">
        <w:t>ocial</w:t>
      </w:r>
      <w:bookmarkEnd w:id="8"/>
    </w:p>
    <w:p w:rsidR="00370534" w:rsidRPr="006A1F6F" w:rsidRDefault="00370534" w:rsidP="006A1F6F">
      <w:pPr>
        <w:shd w:val="clear" w:color="auto" w:fill="FFFFFF"/>
        <w:spacing w:before="151" w:after="151" w:line="360" w:lineRule="auto"/>
        <w:jc w:val="both"/>
        <w:rPr>
          <w:rFonts w:ascii="Arial" w:hAnsi="Arial" w:cs="Arial"/>
          <w:bCs/>
          <w:lang w:val="es-ES" w:eastAsia="es-SV"/>
        </w:rPr>
      </w:pPr>
      <w:r w:rsidRPr="006A1F6F">
        <w:rPr>
          <w:rFonts w:ascii="Arial" w:hAnsi="Arial" w:cs="Arial"/>
          <w:b/>
          <w:bCs/>
          <w:lang w:val="es-ES" w:eastAsia="es-SV"/>
        </w:rPr>
        <w:t>La previsión social</w:t>
      </w:r>
      <w:r w:rsidRPr="006A1F6F">
        <w:rPr>
          <w:rFonts w:ascii="Arial" w:hAnsi="Arial" w:cs="Arial"/>
          <w:bCs/>
          <w:lang w:val="es-ES" w:eastAsia="es-SV"/>
        </w:rPr>
        <w:t xml:space="preserve"> “son las erogaciones efectuadas por los empleadores a favor de sus trabajadores que tiene por objeto satisfacer las necesidades o contingencias presentes y futuras,</w:t>
      </w:r>
      <w:r w:rsidRPr="006A1F6F">
        <w:rPr>
          <w:rFonts w:ascii="Arial" w:hAnsi="Arial" w:cs="Arial"/>
          <w:b/>
          <w:bCs/>
          <w:lang w:val="es-ES" w:eastAsia="es-SV"/>
        </w:rPr>
        <w:t xml:space="preserve"> </w:t>
      </w:r>
      <w:r w:rsidRPr="006A1F6F">
        <w:rPr>
          <w:rFonts w:ascii="Arial" w:hAnsi="Arial" w:cs="Arial"/>
          <w:bCs/>
          <w:lang w:val="es-ES" w:eastAsia="es-SV"/>
        </w:rPr>
        <w:t>así como otorgar beneficios a favor de dichos trabajadores, teniente a la superación física, social, económica o cultural, que les permita el mejoramiento de su calidad de vida”.</w:t>
      </w:r>
    </w:p>
    <w:p w:rsidR="00370534" w:rsidRPr="006A1F6F" w:rsidRDefault="00370534" w:rsidP="006A1F6F">
      <w:pPr>
        <w:shd w:val="clear" w:color="auto" w:fill="FFFFFF"/>
        <w:spacing w:before="151" w:after="151" w:line="360" w:lineRule="auto"/>
        <w:jc w:val="both"/>
        <w:rPr>
          <w:rFonts w:ascii="Arial" w:hAnsi="Arial" w:cs="Arial"/>
          <w:bCs/>
          <w:lang w:val="es-ES" w:eastAsia="es-SV"/>
        </w:rPr>
      </w:pPr>
      <w:r w:rsidRPr="006A1F6F">
        <w:rPr>
          <w:rFonts w:ascii="Arial" w:hAnsi="Arial" w:cs="Arial"/>
          <w:bCs/>
          <w:lang w:val="es-ES" w:eastAsia="es-SV"/>
        </w:rPr>
        <w:t>El proporcionar previsión social beneficia tanto al trabajador como al patrón, al otorgar este tipo prestaciones preventivas, los trabajadores pueden hacer frente a los acontecimientos imprevistos en el futuro como son los fallecimientos, a situaciones presentes tales como la educación para el trabajador y sus hijos, entre ellas actividades culturales y deportivas entre otras.</w:t>
      </w:r>
    </w:p>
    <w:p w:rsidR="00370534" w:rsidRPr="006A1F6F" w:rsidRDefault="00370534" w:rsidP="006A1F6F">
      <w:pPr>
        <w:shd w:val="clear" w:color="auto" w:fill="FFFFFF"/>
        <w:spacing w:before="151" w:after="151" w:line="360" w:lineRule="auto"/>
        <w:jc w:val="both"/>
        <w:rPr>
          <w:rFonts w:ascii="Arial" w:hAnsi="Arial" w:cs="Arial"/>
          <w:lang w:val="es-ES"/>
        </w:rPr>
      </w:pPr>
      <w:r w:rsidRPr="006A1F6F">
        <w:rPr>
          <w:rFonts w:ascii="Arial" w:hAnsi="Arial" w:cs="Arial"/>
          <w:lang w:val="es-ES"/>
        </w:rPr>
        <w:t>El sistema de protección social está concebido para generar condiciones de seguridad a los ciudadanos durante toda su vida, garantizándoles derechos y entregándole deberes, para que éstos les permitan, finalmente, aplacar los riesgos en empleo, salud, educación y previsión, generando condiciones de mayor igualdad y oportunidades de progreso.</w:t>
      </w:r>
    </w:p>
    <w:p w:rsidR="00370534" w:rsidRPr="006A1F6F" w:rsidRDefault="00370534" w:rsidP="006A1F6F">
      <w:pPr>
        <w:pStyle w:val="NormalWeb"/>
        <w:shd w:val="clear" w:color="auto" w:fill="FFFFFF"/>
        <w:spacing w:line="360" w:lineRule="auto"/>
        <w:jc w:val="both"/>
        <w:rPr>
          <w:rFonts w:ascii="Arial" w:hAnsi="Arial" w:cs="Arial"/>
          <w:lang w:val="es-ES"/>
        </w:rPr>
      </w:pPr>
      <w:r w:rsidRPr="006A1F6F">
        <w:rPr>
          <w:rFonts w:ascii="Arial" w:hAnsi="Arial" w:cs="Arial"/>
          <w:lang w:val="es-ES"/>
        </w:rPr>
        <w:t>La previsión social es un elemento relevante en el sistema de protección social, porque atiende un tema muy complejo que tiene por objetivo dar seguridad a la personas durante la vejez. De esta forma, el Estado asume un rol de protector de quienes más lo necesitan y genera condiciones de menos incertidumbre al término de su vida laborar activa.</w:t>
      </w:r>
    </w:p>
    <w:p w:rsidR="00833A45" w:rsidRPr="006A1F6F" w:rsidRDefault="00833A45" w:rsidP="006A1F6F">
      <w:pPr>
        <w:shd w:val="clear" w:color="auto" w:fill="FFFFFF"/>
        <w:spacing w:before="151" w:after="151" w:line="360" w:lineRule="auto"/>
        <w:jc w:val="both"/>
        <w:rPr>
          <w:rFonts w:ascii="Arial" w:hAnsi="Arial" w:cs="Arial"/>
          <w:b/>
          <w:bCs/>
          <w:lang w:val="es-ES" w:eastAsia="es-SV"/>
        </w:rPr>
      </w:pPr>
      <w:r w:rsidRPr="006A1F6F">
        <w:rPr>
          <w:rFonts w:ascii="Arial" w:hAnsi="Arial" w:cs="Arial"/>
          <w:b/>
          <w:lang w:val="es-ES" w:eastAsia="es-SV"/>
        </w:rPr>
        <w:t>La Seguridad Social</w:t>
      </w:r>
      <w:r w:rsidRPr="006A1F6F">
        <w:rPr>
          <w:rFonts w:ascii="Arial" w:hAnsi="Arial" w:cs="Arial"/>
          <w:lang w:val="es-ES" w:eastAsia="es-SV"/>
        </w:rPr>
        <w:t xml:space="preserve"> Integral tiene como fin proteger a los habitantes de la República, de las fatalidades de </w:t>
      </w:r>
      <w:hyperlink r:id="rId36" w:history="1">
        <w:r w:rsidRPr="006A1F6F">
          <w:rPr>
            <w:rFonts w:ascii="Arial" w:hAnsi="Arial" w:cs="Arial"/>
            <w:lang w:val="es-ES" w:eastAsia="es-SV"/>
          </w:rPr>
          <w:t>enfermedades</w:t>
        </w:r>
      </w:hyperlink>
      <w:r w:rsidRPr="006A1F6F">
        <w:rPr>
          <w:rFonts w:ascii="Arial" w:hAnsi="Arial" w:cs="Arial"/>
          <w:lang w:val="es-ES" w:eastAsia="es-SV"/>
        </w:rPr>
        <w:t xml:space="preserve"> y accidentes, sean o no de trabajo, cesantía, </w:t>
      </w:r>
      <w:r w:rsidRPr="006A1F6F">
        <w:rPr>
          <w:rFonts w:ascii="Arial" w:hAnsi="Arial" w:cs="Arial"/>
          <w:lang w:val="es-ES" w:eastAsia="es-SV"/>
        </w:rPr>
        <w:lastRenderedPageBreak/>
        <w:t>desempleo, maternidad, incapacidad temporal y parcial, invalidez, vejez, nupcialidad, muerte, sobrevivencia y cualquier otro riesgo que pueda ser objeto de previsión social, así como de las cargas derivadas de la vida familiar y las necesidades de vivienda, recreación que tiene todo ser humano.</w:t>
      </w:r>
    </w:p>
    <w:p w:rsidR="00833A45" w:rsidRPr="006A1F6F" w:rsidRDefault="00833A45" w:rsidP="006A1F6F">
      <w:pPr>
        <w:shd w:val="clear" w:color="auto" w:fill="FFFFFF"/>
        <w:spacing w:before="151" w:after="151" w:line="360" w:lineRule="auto"/>
        <w:jc w:val="both"/>
        <w:rPr>
          <w:rFonts w:ascii="Arial" w:hAnsi="Arial" w:cs="Arial"/>
          <w:lang w:val="es-ES" w:eastAsia="es-SV"/>
        </w:rPr>
      </w:pPr>
      <w:r w:rsidRPr="006A1F6F">
        <w:rPr>
          <w:rFonts w:ascii="Arial" w:hAnsi="Arial" w:cs="Arial"/>
          <w:lang w:val="es-ES" w:eastAsia="es-SV"/>
        </w:rPr>
        <w:t>La Seguridad Social debe velar porque las personas que están en la imposibilidad sea temporal o permanente de obtener un ingreso, o que deben asumir responsabilidades financieras excepcionales, puedan seguir satisfaciendo sus necesidades, proporcionándoles, a tal efecto, recursos financieros o determinados o servicios.</w:t>
      </w:r>
    </w:p>
    <w:p w:rsidR="000B33EA" w:rsidRPr="006A1F6F" w:rsidRDefault="000B33EA" w:rsidP="006A1F6F">
      <w:pPr>
        <w:shd w:val="clear" w:color="auto" w:fill="FFFFFF"/>
        <w:spacing w:before="151" w:after="151" w:line="360" w:lineRule="auto"/>
        <w:jc w:val="both"/>
        <w:rPr>
          <w:rFonts w:ascii="Arial" w:hAnsi="Arial" w:cs="Arial"/>
          <w:lang w:val="es-ES" w:eastAsia="es-SV"/>
        </w:rPr>
      </w:pPr>
    </w:p>
    <w:p w:rsidR="00833A45" w:rsidRPr="00FE5C59" w:rsidRDefault="00833A45" w:rsidP="00FE5C59">
      <w:pPr>
        <w:pStyle w:val="Ttulo2"/>
      </w:pPr>
      <w:bookmarkStart w:id="9" w:name="_Toc278813271"/>
      <w:r w:rsidRPr="00FE5C59">
        <w:t>1.4 Contenido</w:t>
      </w:r>
      <w:bookmarkEnd w:id="9"/>
    </w:p>
    <w:p w:rsidR="00833A45" w:rsidRPr="006A1F6F" w:rsidRDefault="00833A45" w:rsidP="006A1F6F">
      <w:pPr>
        <w:pStyle w:val="Ttulo3"/>
        <w:spacing w:line="360" w:lineRule="auto"/>
        <w:jc w:val="both"/>
        <w:rPr>
          <w:rFonts w:ascii="Arial" w:hAnsi="Arial" w:cs="Arial"/>
          <w:color w:val="auto"/>
          <w:lang w:val="es-ES" w:eastAsia="es-SV"/>
        </w:rPr>
      </w:pPr>
      <w:bookmarkStart w:id="10" w:name="_Toc278813272"/>
      <w:r w:rsidRPr="006A1F6F">
        <w:rPr>
          <w:rFonts w:ascii="Arial" w:hAnsi="Arial" w:cs="Arial"/>
          <w:color w:val="auto"/>
          <w:lang w:val="es-ES" w:eastAsia="es-SV"/>
        </w:rPr>
        <w:t>Principios fundamentales de la Seguridad Social</w:t>
      </w:r>
      <w:bookmarkEnd w:id="10"/>
    </w:p>
    <w:p w:rsidR="00833A45" w:rsidRPr="006A1F6F" w:rsidRDefault="00833A45" w:rsidP="006A1F6F">
      <w:pPr>
        <w:numPr>
          <w:ilvl w:val="0"/>
          <w:numId w:val="1"/>
        </w:numPr>
        <w:shd w:val="clear" w:color="auto" w:fill="FFFFFF"/>
        <w:spacing w:before="151" w:after="151" w:line="360" w:lineRule="auto"/>
        <w:jc w:val="both"/>
        <w:rPr>
          <w:rFonts w:ascii="Arial" w:hAnsi="Arial" w:cs="Arial"/>
          <w:bCs/>
          <w:lang w:val="es-ES" w:eastAsia="es-SV"/>
        </w:rPr>
      </w:pPr>
      <w:r w:rsidRPr="006A1F6F">
        <w:rPr>
          <w:rFonts w:ascii="Arial" w:hAnsi="Arial" w:cs="Arial"/>
          <w:bCs/>
          <w:lang w:val="es-ES" w:eastAsia="es-SV"/>
        </w:rPr>
        <w:t>universalidad, obliga a la seguridad social a cubrir a los diferentes riesgos y contingencias sociales que afectan a la población.</w:t>
      </w:r>
    </w:p>
    <w:p w:rsidR="00833A45" w:rsidRPr="006A1F6F" w:rsidRDefault="00833A45" w:rsidP="006A1F6F">
      <w:pPr>
        <w:numPr>
          <w:ilvl w:val="0"/>
          <w:numId w:val="1"/>
        </w:numPr>
        <w:shd w:val="clear" w:color="auto" w:fill="FFFFFF"/>
        <w:spacing w:before="151" w:after="151" w:line="360" w:lineRule="auto"/>
        <w:jc w:val="both"/>
        <w:rPr>
          <w:rFonts w:ascii="Arial" w:hAnsi="Arial" w:cs="Arial"/>
          <w:lang w:val="es-ES" w:eastAsia="es-SV"/>
        </w:rPr>
      </w:pPr>
      <w:r w:rsidRPr="006A1F6F">
        <w:rPr>
          <w:rFonts w:ascii="Arial" w:hAnsi="Arial" w:cs="Arial"/>
          <w:lang w:val="es-ES" w:eastAsia="es-SV"/>
        </w:rPr>
        <w:t>Suficiencia, regula que las prestaciones de salud sean lo suficiente para cubrir las necesidades derivadas de dicha contingencia y la pretensión económica le dé a cada uno según sus ingresos  y un mínimo básico para aquellos cuyos ingresos sean inferiores al mínimo.</w:t>
      </w:r>
    </w:p>
    <w:p w:rsidR="00833A45" w:rsidRPr="006A1F6F" w:rsidRDefault="00833A45" w:rsidP="006A1F6F">
      <w:pPr>
        <w:numPr>
          <w:ilvl w:val="0"/>
          <w:numId w:val="1"/>
        </w:numPr>
        <w:shd w:val="clear" w:color="auto" w:fill="FFFFFF"/>
        <w:spacing w:before="151" w:after="151" w:line="360" w:lineRule="auto"/>
        <w:jc w:val="both"/>
        <w:rPr>
          <w:rFonts w:ascii="Arial" w:hAnsi="Arial" w:cs="Arial"/>
          <w:lang w:val="es-ES" w:eastAsia="es-SV"/>
        </w:rPr>
      </w:pPr>
      <w:r w:rsidRPr="006A1F6F">
        <w:rPr>
          <w:rFonts w:ascii="Arial" w:hAnsi="Arial" w:cs="Arial"/>
          <w:lang w:val="es-ES" w:eastAsia="es-SV"/>
        </w:rPr>
        <w:t>Unidad, se refiere a que la seguridad y previsión social deben ser proveídas por varias instituciones que recojan un grado de coordinación, a fin de asegurar una buena política de protección social de forma especializada y que optimicen los recursos.</w:t>
      </w:r>
    </w:p>
    <w:p w:rsidR="00833A45" w:rsidRPr="006A1F6F" w:rsidRDefault="00833A45" w:rsidP="006A1F6F">
      <w:pPr>
        <w:pStyle w:val="NormalWeb"/>
        <w:shd w:val="clear" w:color="auto" w:fill="FFFFFF"/>
        <w:spacing w:line="360" w:lineRule="auto"/>
        <w:jc w:val="both"/>
        <w:rPr>
          <w:rFonts w:ascii="Arial" w:hAnsi="Arial" w:cs="Arial"/>
          <w:lang w:val="es-ES"/>
        </w:rPr>
      </w:pPr>
      <w:r w:rsidRPr="006A1F6F">
        <w:rPr>
          <w:rFonts w:ascii="Arial" w:hAnsi="Arial" w:cs="Arial"/>
          <w:lang w:val="es-ES"/>
        </w:rPr>
        <w:t xml:space="preserve">Solidaridad, en ella los miembros en grupo contribuyen para financiar servicios y prestaciones para cuando se produzca el evento ya previsto o riesgo cubierto. Esta permite repartir gastos entre muchas personas. La solidaridad puede configurarse entre </w:t>
      </w:r>
      <w:r w:rsidRPr="006A1F6F">
        <w:rPr>
          <w:rFonts w:ascii="Arial" w:hAnsi="Arial" w:cs="Arial"/>
          <w:lang w:val="es-ES"/>
        </w:rPr>
        <w:lastRenderedPageBreak/>
        <w:t>grupos de contribuyentes, de seguridad social o puede radicar en una garantía que el Estado asegure a la población de escasos recursos</w:t>
      </w:r>
      <w:r w:rsidRPr="006A1F6F">
        <w:rPr>
          <w:rStyle w:val="Refdenotaalpie"/>
          <w:rFonts w:ascii="Arial" w:hAnsi="Arial" w:cs="Arial"/>
          <w:lang w:val="es-ES"/>
        </w:rPr>
        <w:footnoteReference w:id="3"/>
      </w:r>
      <w:r w:rsidRPr="006A1F6F">
        <w:rPr>
          <w:rFonts w:ascii="Arial" w:hAnsi="Arial" w:cs="Arial"/>
          <w:lang w:val="es-ES"/>
        </w:rPr>
        <w:t>.</w:t>
      </w:r>
    </w:p>
    <w:p w:rsidR="00833A45" w:rsidRPr="006A1F6F" w:rsidRDefault="00833A45" w:rsidP="006A1F6F">
      <w:pPr>
        <w:pStyle w:val="NormalWeb"/>
        <w:shd w:val="clear" w:color="auto" w:fill="FFFFFF"/>
        <w:spacing w:line="360" w:lineRule="auto"/>
        <w:jc w:val="both"/>
        <w:rPr>
          <w:rFonts w:ascii="Arial" w:hAnsi="Arial" w:cs="Arial"/>
          <w:b/>
          <w:lang w:val="es-ES"/>
        </w:rPr>
      </w:pPr>
    </w:p>
    <w:p w:rsidR="00F943F1" w:rsidRPr="00FE5C59" w:rsidRDefault="00F943F1" w:rsidP="00FE5C59">
      <w:pPr>
        <w:pStyle w:val="Ttulo2"/>
      </w:pPr>
      <w:bookmarkStart w:id="11" w:name="_Toc278813273"/>
      <w:r w:rsidRPr="00FE5C59">
        <w:t>1.5 Importancia</w:t>
      </w:r>
      <w:bookmarkEnd w:id="11"/>
    </w:p>
    <w:p w:rsidR="00370534" w:rsidRPr="006A1F6F" w:rsidRDefault="00370534" w:rsidP="006A1F6F">
      <w:pPr>
        <w:pStyle w:val="Ttulo4"/>
        <w:shd w:val="clear" w:color="auto" w:fill="FFFFFF"/>
        <w:spacing w:line="360" w:lineRule="auto"/>
        <w:jc w:val="both"/>
        <w:rPr>
          <w:rFonts w:ascii="Arial" w:hAnsi="Arial" w:cs="Arial"/>
          <w:sz w:val="24"/>
          <w:szCs w:val="24"/>
          <w:lang w:val="es-ES"/>
        </w:rPr>
      </w:pPr>
      <w:r w:rsidRPr="006A1F6F">
        <w:rPr>
          <w:rFonts w:ascii="Arial" w:hAnsi="Arial" w:cs="Arial"/>
          <w:sz w:val="24"/>
          <w:szCs w:val="24"/>
          <w:lang w:val="es-ES"/>
        </w:rPr>
        <w:t>¿Por qué es importante la Previsión para el País y para las Personas?</w:t>
      </w:r>
    </w:p>
    <w:p w:rsidR="00370534" w:rsidRPr="006A1F6F" w:rsidRDefault="00370534" w:rsidP="006A1F6F">
      <w:pPr>
        <w:pStyle w:val="NormalWeb"/>
        <w:shd w:val="clear" w:color="auto" w:fill="FFFFFF"/>
        <w:spacing w:line="360" w:lineRule="auto"/>
        <w:ind w:firstLine="708"/>
        <w:jc w:val="both"/>
        <w:rPr>
          <w:rFonts w:ascii="Arial" w:hAnsi="Arial" w:cs="Arial"/>
          <w:lang w:val="es-ES"/>
        </w:rPr>
      </w:pPr>
      <w:r w:rsidRPr="006A1F6F">
        <w:rPr>
          <w:rFonts w:ascii="Arial" w:hAnsi="Arial" w:cs="Arial"/>
          <w:lang w:val="es-ES"/>
        </w:rPr>
        <w:t xml:space="preserve">La vejez junto con la niñez, son las etapas de la vida en las cuales un individuo tiene menos posibilidades de generar recursos mediante su participación en el mercado de trabajo. Por esta razón, la previsión social es sumamente importante ya que permite que la sociedad resuelva un problema esencial del ciclo de vida de las personas. </w:t>
      </w:r>
    </w:p>
    <w:p w:rsidR="00370534" w:rsidRPr="006A1F6F" w:rsidRDefault="00370534" w:rsidP="006A1F6F">
      <w:pPr>
        <w:pStyle w:val="NormalWeb"/>
        <w:shd w:val="clear" w:color="auto" w:fill="FFFFFF"/>
        <w:spacing w:line="360" w:lineRule="auto"/>
        <w:ind w:firstLine="708"/>
        <w:jc w:val="both"/>
        <w:rPr>
          <w:rFonts w:ascii="Arial" w:hAnsi="Arial" w:cs="Arial"/>
          <w:lang w:val="es-ES"/>
        </w:rPr>
      </w:pPr>
      <w:r w:rsidRPr="006A1F6F">
        <w:rPr>
          <w:rFonts w:ascii="Arial" w:hAnsi="Arial" w:cs="Arial"/>
          <w:lang w:val="es-ES"/>
        </w:rPr>
        <w:t>Como lo expresa Mario  de la Cuevas, “consiste en hacer al hombre responsable único de su presente y futuro de tal forma que cando llegue los años de la vejez o invalidez, debe a poyarse en sus previsiones de años anteriores, o con un símil que se ha utilizado  algunas veces: el ahorro es la parte de la cosecha del agricultor que se reserva para los meses en que no hay recolección de frutos”</w:t>
      </w:r>
      <w:r w:rsidRPr="006A1F6F">
        <w:rPr>
          <w:rStyle w:val="Refdenotaalpie"/>
          <w:rFonts w:ascii="Arial" w:eastAsia="Calibri" w:hAnsi="Arial" w:cs="Arial"/>
          <w:lang w:val="es-ES"/>
        </w:rPr>
        <w:footnoteReference w:id="4"/>
      </w:r>
      <w:r w:rsidRPr="006A1F6F">
        <w:rPr>
          <w:rFonts w:ascii="Arial" w:hAnsi="Arial" w:cs="Arial"/>
          <w:lang w:val="es-ES"/>
        </w:rPr>
        <w:t>.</w:t>
      </w:r>
    </w:p>
    <w:p w:rsidR="00370534" w:rsidRPr="006A1F6F" w:rsidRDefault="00370534" w:rsidP="006A1F6F">
      <w:pPr>
        <w:pStyle w:val="NormalWeb"/>
        <w:shd w:val="clear" w:color="auto" w:fill="FFFFFF"/>
        <w:spacing w:line="360" w:lineRule="auto"/>
        <w:ind w:firstLine="708"/>
        <w:jc w:val="both"/>
        <w:rPr>
          <w:rFonts w:ascii="Arial" w:hAnsi="Arial" w:cs="Arial"/>
          <w:lang w:val="es-ES"/>
        </w:rPr>
      </w:pPr>
      <w:r w:rsidRPr="006A1F6F">
        <w:rPr>
          <w:rFonts w:ascii="Arial" w:hAnsi="Arial" w:cs="Arial"/>
          <w:lang w:val="es-ES"/>
        </w:rPr>
        <w:t xml:space="preserve">En nuestro país encontramos varias instituciones encargadas de velar por la seguridad y previsión social entre las cuales tenemos: </w:t>
      </w:r>
    </w:p>
    <w:p w:rsidR="00370534" w:rsidRPr="006A1F6F" w:rsidRDefault="00370534" w:rsidP="006A1F6F">
      <w:pPr>
        <w:pStyle w:val="NormalWeb"/>
        <w:numPr>
          <w:ilvl w:val="0"/>
          <w:numId w:val="2"/>
        </w:numPr>
        <w:shd w:val="clear" w:color="auto" w:fill="FFFFFF"/>
        <w:spacing w:line="360" w:lineRule="auto"/>
        <w:jc w:val="both"/>
        <w:rPr>
          <w:rFonts w:ascii="Arial" w:hAnsi="Arial" w:cs="Arial"/>
          <w:lang w:val="es-ES"/>
        </w:rPr>
      </w:pPr>
      <w:r w:rsidRPr="006A1F6F">
        <w:rPr>
          <w:rFonts w:ascii="Arial" w:hAnsi="Arial" w:cs="Arial"/>
          <w:lang w:val="es-ES"/>
        </w:rPr>
        <w:t>Instituto Salvadoreño del Seguro social (ISSS)</w:t>
      </w:r>
    </w:p>
    <w:p w:rsidR="00370534" w:rsidRPr="006A1F6F" w:rsidRDefault="00370534" w:rsidP="006A1F6F">
      <w:pPr>
        <w:pStyle w:val="NormalWeb"/>
        <w:numPr>
          <w:ilvl w:val="0"/>
          <w:numId w:val="2"/>
        </w:numPr>
        <w:shd w:val="clear" w:color="auto" w:fill="FFFFFF"/>
        <w:spacing w:line="360" w:lineRule="auto"/>
        <w:jc w:val="both"/>
        <w:rPr>
          <w:rFonts w:ascii="Arial" w:hAnsi="Arial" w:cs="Arial"/>
          <w:lang w:val="es-ES"/>
        </w:rPr>
      </w:pPr>
      <w:r w:rsidRPr="006A1F6F">
        <w:rPr>
          <w:rFonts w:ascii="Arial" w:hAnsi="Arial" w:cs="Arial"/>
          <w:lang w:val="es-ES"/>
        </w:rPr>
        <w:t>Instituto Nacional de Pensiones de los Empleados Públicos (INPEP)</w:t>
      </w:r>
    </w:p>
    <w:p w:rsidR="00370534" w:rsidRPr="006A1F6F" w:rsidRDefault="00370534" w:rsidP="006A1F6F">
      <w:pPr>
        <w:pStyle w:val="NormalWeb"/>
        <w:numPr>
          <w:ilvl w:val="0"/>
          <w:numId w:val="2"/>
        </w:numPr>
        <w:shd w:val="clear" w:color="auto" w:fill="FFFFFF"/>
        <w:spacing w:line="360" w:lineRule="auto"/>
        <w:jc w:val="both"/>
        <w:rPr>
          <w:rFonts w:ascii="Arial" w:hAnsi="Arial" w:cs="Arial"/>
          <w:lang w:val="es-ES"/>
        </w:rPr>
      </w:pPr>
      <w:r w:rsidRPr="006A1F6F">
        <w:rPr>
          <w:rFonts w:ascii="Arial" w:hAnsi="Arial" w:cs="Arial"/>
          <w:lang w:val="es-ES"/>
        </w:rPr>
        <w:t>Instituto de Previsión Social de la Fuerza Armada (IPSFA)</w:t>
      </w:r>
    </w:p>
    <w:p w:rsidR="00370534" w:rsidRPr="006A1F6F" w:rsidRDefault="00370534" w:rsidP="006A1F6F">
      <w:pPr>
        <w:pStyle w:val="NormalWeb"/>
        <w:numPr>
          <w:ilvl w:val="0"/>
          <w:numId w:val="2"/>
        </w:numPr>
        <w:shd w:val="clear" w:color="auto" w:fill="FFFFFF"/>
        <w:spacing w:line="360" w:lineRule="auto"/>
        <w:jc w:val="both"/>
        <w:rPr>
          <w:rFonts w:ascii="Arial" w:hAnsi="Arial" w:cs="Arial"/>
          <w:lang w:val="es-ES"/>
        </w:rPr>
      </w:pPr>
      <w:r w:rsidRPr="006A1F6F">
        <w:rPr>
          <w:rFonts w:ascii="Arial" w:hAnsi="Arial" w:cs="Arial"/>
          <w:lang w:val="es-ES"/>
        </w:rPr>
        <w:t xml:space="preserve">Administración de Fondos y Pensiones (AFP) </w:t>
      </w:r>
    </w:p>
    <w:p w:rsidR="00370534" w:rsidRPr="006A1F6F" w:rsidRDefault="00370534" w:rsidP="006A1F6F">
      <w:pPr>
        <w:pStyle w:val="NormalWeb"/>
        <w:shd w:val="clear" w:color="auto" w:fill="FFFFFF"/>
        <w:spacing w:line="360" w:lineRule="auto"/>
        <w:jc w:val="both"/>
        <w:rPr>
          <w:rFonts w:ascii="Arial" w:hAnsi="Arial" w:cs="Arial"/>
          <w:lang w:val="es-ES"/>
        </w:rPr>
      </w:pPr>
    </w:p>
    <w:p w:rsidR="00370534" w:rsidRPr="00FE5C59" w:rsidRDefault="00F943F1" w:rsidP="00FE5C59">
      <w:pPr>
        <w:pStyle w:val="Ttulo2"/>
      </w:pPr>
      <w:bookmarkStart w:id="12" w:name="_Toc278813274"/>
      <w:r w:rsidRPr="00FE5C59">
        <w:lastRenderedPageBreak/>
        <w:t xml:space="preserve">1.6 </w:t>
      </w:r>
      <w:r w:rsidR="00370534" w:rsidRPr="00FE5C59">
        <w:t>Regulación Legal</w:t>
      </w:r>
      <w:bookmarkEnd w:id="12"/>
      <w:r w:rsidR="00370534" w:rsidRPr="00FE5C59">
        <w:t xml:space="preserve"> </w:t>
      </w:r>
    </w:p>
    <w:p w:rsidR="00370534" w:rsidRPr="006A1F6F" w:rsidRDefault="00370534" w:rsidP="006A1F6F">
      <w:pPr>
        <w:pStyle w:val="NormalWeb"/>
        <w:shd w:val="clear" w:color="auto" w:fill="FFFFFF"/>
        <w:spacing w:line="360" w:lineRule="auto"/>
        <w:jc w:val="both"/>
        <w:rPr>
          <w:rFonts w:ascii="Arial" w:hAnsi="Arial" w:cs="Arial"/>
          <w:lang w:val="es-ES"/>
        </w:rPr>
      </w:pPr>
      <w:r w:rsidRPr="006A1F6F">
        <w:rPr>
          <w:rFonts w:ascii="Arial" w:hAnsi="Arial" w:cs="Arial"/>
          <w:lang w:val="es-ES"/>
        </w:rPr>
        <w:tab/>
        <w:t>El Estado viendo la necesidad del sector laboral y notando muchas deficiencias para asegurar al trabajador cuando lleguen los años de vejez o invalidez, para que este pueda apoyarse en sus previsiones de años anteriores o con un símil que se ha utilizado a veces: el ahorro es la parte de la cosecha que se reserva para los meses que no hay recolecciones de frutos, por esto se vio en la necesidad de crear legislaciones que aseguren a la clase trabajadora.</w:t>
      </w:r>
    </w:p>
    <w:p w:rsidR="00370534" w:rsidRPr="006A1F6F" w:rsidRDefault="00370534" w:rsidP="006A1F6F">
      <w:pPr>
        <w:pStyle w:val="NormalWeb"/>
        <w:shd w:val="clear" w:color="auto" w:fill="FFFFFF"/>
        <w:spacing w:line="360" w:lineRule="auto"/>
        <w:jc w:val="both"/>
        <w:rPr>
          <w:rFonts w:ascii="Arial" w:hAnsi="Arial" w:cs="Arial"/>
          <w:lang w:val="es-ES"/>
        </w:rPr>
      </w:pPr>
      <w:r w:rsidRPr="006A1F6F">
        <w:rPr>
          <w:rFonts w:ascii="Arial" w:hAnsi="Arial" w:cs="Arial"/>
          <w:lang w:val="es-ES"/>
        </w:rPr>
        <w:tab/>
        <w:t>Elevando la seguridad social a nivel Constitucional el que en su artículo 37 Inc. 1º establece que la seguridad  social  es obligación del estado. Y en su artículo 43 establece que los patronos están obligados para con el trabajador si este sufriera un accidente o enfermedad profesional a indemnizarlos y prestar servicios médicos y farmacéuticos</w:t>
      </w:r>
    </w:p>
    <w:p w:rsidR="00370534" w:rsidRPr="006A1F6F" w:rsidRDefault="00370534" w:rsidP="006A1F6F">
      <w:pPr>
        <w:pStyle w:val="NormalWeb"/>
        <w:shd w:val="clear" w:color="auto" w:fill="FFFFFF"/>
        <w:spacing w:line="360" w:lineRule="auto"/>
        <w:ind w:firstLine="708"/>
        <w:jc w:val="both"/>
        <w:rPr>
          <w:rFonts w:ascii="Arial" w:hAnsi="Arial" w:cs="Arial"/>
          <w:lang w:val="es-ES"/>
        </w:rPr>
      </w:pPr>
      <w:r w:rsidRPr="006A1F6F">
        <w:rPr>
          <w:rFonts w:ascii="Arial" w:hAnsi="Arial" w:cs="Arial"/>
          <w:lang w:val="es-ES"/>
        </w:rPr>
        <w:t xml:space="preserve"> Como el Código de Trabajo el cual le dedica un libro en el cual le dedica un titulo  a la previsión y seguridad social en sus artículos 307 hasta 313 en los cuales obliga al patrono a pagarle cierto porcentaje al empleado que haya sido victima de un accidente o enfermedad común del trabajo durante dure su enfermedad y en caso de muerte el patrono estar obligado a entregar ayuda a las personas que dependían económicamente de el. </w:t>
      </w:r>
    </w:p>
    <w:p w:rsidR="00370534" w:rsidRPr="006A1F6F" w:rsidRDefault="00370534" w:rsidP="006A1F6F">
      <w:pPr>
        <w:pStyle w:val="NormalWeb"/>
        <w:shd w:val="clear" w:color="auto" w:fill="FFFFFF"/>
        <w:spacing w:line="360" w:lineRule="auto"/>
        <w:ind w:firstLine="708"/>
        <w:jc w:val="both"/>
        <w:rPr>
          <w:rFonts w:ascii="Arial" w:hAnsi="Arial" w:cs="Arial"/>
          <w:lang w:val="es-ES"/>
        </w:rPr>
      </w:pPr>
      <w:r w:rsidRPr="006A1F6F">
        <w:rPr>
          <w:rFonts w:ascii="Arial" w:hAnsi="Arial" w:cs="Arial"/>
          <w:lang w:val="es-ES"/>
        </w:rPr>
        <w:t xml:space="preserve">En las cuales también les concede prestaciones a las mujeres por maternidad que dando el patrono obligado a dar un descanso de 12 semanas Art. </w:t>
      </w:r>
      <w:smartTag w:uri="urn:schemas-microsoft-com:office:smarttags" w:element="metricconverter">
        <w:smartTagPr>
          <w:attr w:name="ProductID" w:val="309 a"/>
        </w:smartTagPr>
        <w:r w:rsidRPr="006A1F6F">
          <w:rPr>
            <w:rFonts w:ascii="Arial" w:hAnsi="Arial" w:cs="Arial"/>
            <w:lang w:val="es-ES"/>
          </w:rPr>
          <w:t>309 a</w:t>
        </w:r>
      </w:smartTag>
      <w:r w:rsidRPr="006A1F6F">
        <w:rPr>
          <w:rFonts w:ascii="Arial" w:hAnsi="Arial" w:cs="Arial"/>
          <w:lang w:val="es-ES"/>
        </w:rPr>
        <w:t xml:space="preserve"> 312 CT. Y 42 Cn. </w:t>
      </w:r>
    </w:p>
    <w:p w:rsidR="00370534" w:rsidRPr="006A1F6F" w:rsidRDefault="00370534" w:rsidP="006A1F6F">
      <w:pPr>
        <w:pStyle w:val="NormalWeb"/>
        <w:shd w:val="clear" w:color="auto" w:fill="FFFFFF"/>
        <w:spacing w:line="360" w:lineRule="auto"/>
        <w:jc w:val="both"/>
        <w:rPr>
          <w:rFonts w:ascii="Arial" w:hAnsi="Arial" w:cs="Arial"/>
          <w:lang w:val="es-ES"/>
        </w:rPr>
      </w:pPr>
    </w:p>
    <w:p w:rsidR="00370534" w:rsidRDefault="00370534" w:rsidP="006A1F6F">
      <w:pPr>
        <w:pStyle w:val="NormalWeb"/>
        <w:shd w:val="clear" w:color="auto" w:fill="FFFFFF"/>
        <w:spacing w:line="360" w:lineRule="auto"/>
        <w:jc w:val="both"/>
        <w:rPr>
          <w:rFonts w:ascii="Arial" w:hAnsi="Arial" w:cs="Arial"/>
          <w:lang w:val="es-ES"/>
        </w:rPr>
      </w:pPr>
    </w:p>
    <w:p w:rsidR="00B71408" w:rsidRPr="00FE5C59" w:rsidRDefault="00F943F1" w:rsidP="00FE5C59">
      <w:pPr>
        <w:pStyle w:val="Ttulo1"/>
      </w:pPr>
      <w:bookmarkStart w:id="13" w:name="_Toc278813275"/>
      <w:r w:rsidRPr="00FE5C59">
        <w:t>2 SEGURIDAD E HIGIENE EN EL TRABAJO</w:t>
      </w:r>
      <w:bookmarkEnd w:id="13"/>
    </w:p>
    <w:p w:rsidR="00F943F1" w:rsidRPr="006A1F6F" w:rsidRDefault="00F943F1" w:rsidP="00FE5C59">
      <w:pPr>
        <w:pStyle w:val="Ttulo2"/>
        <w:rPr>
          <w:lang w:val="es-ES" w:eastAsia="es-SV"/>
        </w:rPr>
      </w:pPr>
      <w:bookmarkStart w:id="14" w:name="_Toc278813276"/>
      <w:r w:rsidRPr="006A1F6F">
        <w:rPr>
          <w:lang w:val="es-ES" w:eastAsia="es-SV"/>
        </w:rPr>
        <w:t xml:space="preserve">2.1 Evolución </w:t>
      </w:r>
      <w:r w:rsidR="00833A45" w:rsidRPr="006A1F6F">
        <w:rPr>
          <w:lang w:val="es-ES" w:eastAsia="es-SV"/>
        </w:rPr>
        <w:t>Histórica</w:t>
      </w:r>
      <w:bookmarkEnd w:id="14"/>
    </w:p>
    <w:p w:rsidR="00370534" w:rsidRPr="006A1F6F" w:rsidRDefault="00F943F1" w:rsidP="006A1F6F">
      <w:pPr>
        <w:pStyle w:val="Ttulo3"/>
        <w:spacing w:line="360" w:lineRule="auto"/>
        <w:jc w:val="both"/>
        <w:rPr>
          <w:rFonts w:ascii="Arial" w:hAnsi="Arial" w:cs="Arial"/>
          <w:color w:val="auto"/>
          <w:lang w:val="es-ES" w:eastAsia="es-SV"/>
        </w:rPr>
      </w:pPr>
      <w:bookmarkStart w:id="15" w:name="_Toc278813277"/>
      <w:r w:rsidRPr="006A1F6F">
        <w:rPr>
          <w:rFonts w:ascii="Arial" w:hAnsi="Arial" w:cs="Arial"/>
          <w:color w:val="auto"/>
          <w:lang w:val="es-ES" w:eastAsia="es-SV"/>
        </w:rPr>
        <w:t>Síntesis Histórica de la Seguridad e Higiene en el Trabajo</w:t>
      </w:r>
      <w:bookmarkEnd w:id="15"/>
    </w:p>
    <w:p w:rsidR="00370534" w:rsidRPr="006A1F6F" w:rsidRDefault="00370534" w:rsidP="006A1F6F">
      <w:pPr>
        <w:shd w:val="clear" w:color="auto" w:fill="FFFFFF"/>
        <w:spacing w:before="151" w:after="151" w:line="360" w:lineRule="auto"/>
        <w:jc w:val="both"/>
        <w:rPr>
          <w:rFonts w:ascii="Arial" w:hAnsi="Arial" w:cs="Arial"/>
          <w:lang w:val="es-ES" w:eastAsia="es-SV"/>
        </w:rPr>
      </w:pPr>
      <w:r w:rsidRPr="006A1F6F">
        <w:rPr>
          <w:rFonts w:ascii="Arial" w:hAnsi="Arial" w:cs="Arial"/>
          <w:lang w:val="es-ES" w:eastAsia="es-SV"/>
        </w:rPr>
        <w:t xml:space="preserve">En los II A.C. y I respectivamente citadas por Hipócrates y Plinio, estas citas históricas hace referencia expresa a enfermedades profesionales y a sus técnicas de prevención, la higiene del trabajo, como disciplina médica, marcaron en cierto sentido el comienzo </w:t>
      </w:r>
      <w:r w:rsidRPr="006A1F6F">
        <w:rPr>
          <w:rFonts w:ascii="Arial" w:hAnsi="Arial" w:cs="Arial"/>
          <w:lang w:val="es-ES" w:eastAsia="es-SV"/>
        </w:rPr>
        <w:lastRenderedPageBreak/>
        <w:t>de toda una temática, que con el tiempo pasó por muchas acepciones hasta nuestros días.</w:t>
      </w:r>
    </w:p>
    <w:p w:rsidR="00370534" w:rsidRPr="006A1F6F" w:rsidRDefault="00370534" w:rsidP="006A1F6F">
      <w:pPr>
        <w:shd w:val="clear" w:color="auto" w:fill="FFFFFF"/>
        <w:spacing w:before="151" w:after="151" w:line="360" w:lineRule="auto"/>
        <w:jc w:val="both"/>
        <w:rPr>
          <w:rFonts w:ascii="Arial" w:hAnsi="Arial" w:cs="Arial"/>
          <w:lang w:val="es-ES" w:eastAsia="es-SV"/>
        </w:rPr>
      </w:pPr>
      <w:r w:rsidRPr="006A1F6F">
        <w:rPr>
          <w:rFonts w:ascii="Arial" w:hAnsi="Arial" w:cs="Arial"/>
          <w:lang w:val="es-ES" w:eastAsia="es-SV"/>
        </w:rPr>
        <w:t xml:space="preserve">En este breve recorrido histórico, llegamos al siglo XVI donde existen textos de Georguis Agrícula y Filippus Paracelsus, que en sus obras describen enfermedades profesionales y sistemas de protección, en el XVIII, donde Ramazzini publicó su famoso tratado sobre enfermedades de los artesanos y un elevado </w:t>
      </w:r>
      <w:r w:rsidR="00B71408" w:rsidRPr="006A1F6F">
        <w:rPr>
          <w:rFonts w:ascii="Arial" w:hAnsi="Arial" w:cs="Arial"/>
          <w:lang w:val="es-ES" w:eastAsia="es-SV"/>
        </w:rPr>
        <w:t>número</w:t>
      </w:r>
      <w:r w:rsidRPr="006A1F6F">
        <w:rPr>
          <w:rFonts w:ascii="Arial" w:hAnsi="Arial" w:cs="Arial"/>
          <w:lang w:val="es-ES" w:eastAsia="es-SV"/>
        </w:rPr>
        <w:t xml:space="preserve"> de profesiones de la época, que le valió para ser considerado el padre de la medicina del trabajo.</w:t>
      </w:r>
    </w:p>
    <w:p w:rsidR="00370534" w:rsidRPr="006A1F6F" w:rsidRDefault="00370534" w:rsidP="006A1F6F">
      <w:pPr>
        <w:shd w:val="clear" w:color="auto" w:fill="FFFFFF"/>
        <w:spacing w:before="151" w:after="151" w:line="360" w:lineRule="auto"/>
        <w:jc w:val="both"/>
        <w:rPr>
          <w:rFonts w:ascii="Arial" w:hAnsi="Arial" w:cs="Arial"/>
          <w:lang w:val="es-ES" w:eastAsia="es-SV"/>
        </w:rPr>
      </w:pPr>
      <w:r w:rsidRPr="006A1F6F">
        <w:rPr>
          <w:rFonts w:ascii="Arial" w:hAnsi="Arial" w:cs="Arial"/>
          <w:lang w:val="es-ES" w:eastAsia="es-SV"/>
        </w:rPr>
        <w:t xml:space="preserve">A pesar de estas citas bibliográficas, el verdadero concepto de seguridad e higiene del trabajo nace con la revolución industrial, iniciada en 1744 por la invención de la </w:t>
      </w:r>
      <w:r w:rsidR="00B71408" w:rsidRPr="006A1F6F">
        <w:rPr>
          <w:rFonts w:ascii="Arial" w:hAnsi="Arial" w:cs="Arial"/>
          <w:lang w:val="es-ES" w:eastAsia="es-SV"/>
        </w:rPr>
        <w:t>máquina</w:t>
      </w:r>
      <w:r w:rsidRPr="006A1F6F">
        <w:rPr>
          <w:rFonts w:ascii="Arial" w:hAnsi="Arial" w:cs="Arial"/>
          <w:lang w:val="es-ES" w:eastAsia="es-SV"/>
        </w:rPr>
        <w:t xml:space="preserve"> de vapor por Jaime Watt, que </w:t>
      </w:r>
      <w:r w:rsidR="00B71408" w:rsidRPr="006A1F6F">
        <w:rPr>
          <w:rFonts w:ascii="Arial" w:hAnsi="Arial" w:cs="Arial"/>
          <w:lang w:val="es-ES" w:eastAsia="es-SV"/>
        </w:rPr>
        <w:t>dio</w:t>
      </w:r>
      <w:r w:rsidRPr="006A1F6F">
        <w:rPr>
          <w:rFonts w:ascii="Arial" w:hAnsi="Arial" w:cs="Arial"/>
          <w:lang w:val="es-ES" w:eastAsia="es-SV"/>
        </w:rPr>
        <w:t xml:space="preserve"> origen a grandes industrias y fabricas que vieron aumentar considerablemente los accidentes de trabajo sin posibilidad de evitarlos.</w:t>
      </w:r>
    </w:p>
    <w:p w:rsidR="00370534" w:rsidRPr="006A1F6F" w:rsidRDefault="00370534" w:rsidP="006A1F6F">
      <w:pPr>
        <w:shd w:val="clear" w:color="auto" w:fill="FFFFFF"/>
        <w:spacing w:before="151" w:after="151" w:line="360" w:lineRule="auto"/>
        <w:jc w:val="both"/>
        <w:rPr>
          <w:rFonts w:ascii="Arial" w:hAnsi="Arial" w:cs="Arial"/>
          <w:lang w:val="es-ES" w:eastAsia="es-SV"/>
        </w:rPr>
      </w:pPr>
      <w:r w:rsidRPr="006A1F6F">
        <w:rPr>
          <w:rFonts w:ascii="Arial" w:hAnsi="Arial" w:cs="Arial"/>
          <w:lang w:val="es-ES" w:eastAsia="es-SV"/>
        </w:rPr>
        <w:t xml:space="preserve">En esta época de la Revolución Industria el hombre era considerado como el único responsable del accidente, recayendo la responsabilidad en el patrono sólo cuando existiera negligencia absoluta y probada. </w:t>
      </w:r>
    </w:p>
    <w:p w:rsidR="00370534" w:rsidRPr="006A1F6F" w:rsidRDefault="00370534" w:rsidP="006A1F6F">
      <w:pPr>
        <w:shd w:val="clear" w:color="auto" w:fill="FFFFFF"/>
        <w:spacing w:before="151" w:after="151" w:line="360" w:lineRule="auto"/>
        <w:jc w:val="both"/>
        <w:rPr>
          <w:rFonts w:ascii="Arial" w:hAnsi="Arial" w:cs="Arial"/>
          <w:lang w:val="es-ES" w:eastAsia="es-SV"/>
        </w:rPr>
      </w:pPr>
      <w:r w:rsidRPr="006A1F6F">
        <w:rPr>
          <w:rFonts w:ascii="Arial" w:hAnsi="Arial" w:cs="Arial"/>
          <w:lang w:val="es-ES" w:eastAsia="es-SV"/>
        </w:rPr>
        <w:t xml:space="preserve">No es hasta el siglo XIX cuando se empezaron a tomar medidas eficaces como establecimientos de inspecciones en las fábricas, como en Inglaterra con la Ley de Fábricas, que se extiende a otros países, y el nacimiento de asociaciones con la finalidad de prevenir accidentes en las </w:t>
      </w:r>
      <w:r w:rsidR="00B71408" w:rsidRPr="006A1F6F">
        <w:rPr>
          <w:rFonts w:ascii="Arial" w:hAnsi="Arial" w:cs="Arial"/>
          <w:lang w:val="es-ES" w:eastAsia="es-SV"/>
        </w:rPr>
        <w:t>fábricas. A</w:t>
      </w:r>
      <w:r w:rsidRPr="006A1F6F">
        <w:rPr>
          <w:rFonts w:ascii="Arial" w:hAnsi="Arial" w:cs="Arial"/>
          <w:lang w:val="es-ES" w:eastAsia="es-SV"/>
        </w:rPr>
        <w:t xml:space="preserve"> principios del siguiente siglo es cuando el concepto comienza a ganar importancia motivada por la Oficina Internacional del Trabajo (OIT); en 1918, con su servicio de seguridad y Prevención de accidentes en 1921 y la gran aportación que supuso la Escuela Americana de Seguridad de Trabajo con sus grandes representantes Henrich, Simonds, Grimaldi, etc., autores de la filosofía de la seguridad</w:t>
      </w:r>
      <w:r w:rsidRPr="006A1F6F">
        <w:rPr>
          <w:rStyle w:val="Refdenotaalpie"/>
          <w:rFonts w:ascii="Arial" w:hAnsi="Arial" w:cs="Arial"/>
          <w:lang w:val="es-ES" w:eastAsia="es-SV"/>
        </w:rPr>
        <w:footnoteReference w:id="5"/>
      </w:r>
      <w:r w:rsidRPr="006A1F6F">
        <w:rPr>
          <w:rFonts w:ascii="Arial" w:hAnsi="Arial" w:cs="Arial"/>
          <w:lang w:val="es-ES" w:eastAsia="es-SV"/>
        </w:rPr>
        <w:t xml:space="preserve">. </w:t>
      </w:r>
    </w:p>
    <w:p w:rsidR="000B33EA" w:rsidRPr="006A1F6F" w:rsidRDefault="000B33EA" w:rsidP="006A1F6F">
      <w:pPr>
        <w:shd w:val="clear" w:color="auto" w:fill="FFFFFF"/>
        <w:spacing w:before="151" w:after="151" w:line="360" w:lineRule="auto"/>
        <w:jc w:val="both"/>
        <w:rPr>
          <w:rFonts w:ascii="Arial" w:hAnsi="Arial" w:cs="Arial"/>
          <w:lang w:val="es-ES" w:eastAsia="es-SV"/>
        </w:rPr>
      </w:pPr>
    </w:p>
    <w:p w:rsidR="00B71408" w:rsidRPr="00FE5C59" w:rsidRDefault="00F9350A" w:rsidP="00FE5C59">
      <w:pPr>
        <w:pStyle w:val="Ttulo2"/>
      </w:pPr>
      <w:bookmarkStart w:id="16" w:name="_Toc278813278"/>
      <w:r w:rsidRPr="00FE5C59">
        <w:lastRenderedPageBreak/>
        <w:t>2.1</w:t>
      </w:r>
      <w:r w:rsidR="00833A45" w:rsidRPr="00FE5C59">
        <w:t xml:space="preserve"> </w:t>
      </w:r>
      <w:r w:rsidRPr="00FE5C59">
        <w:t>Definiciones</w:t>
      </w:r>
      <w:bookmarkEnd w:id="16"/>
      <w:r w:rsidRPr="00FE5C59">
        <w:t xml:space="preserve"> </w:t>
      </w:r>
    </w:p>
    <w:p w:rsidR="00370534" w:rsidRPr="006A1F6F" w:rsidRDefault="00370534" w:rsidP="006A1F6F">
      <w:pPr>
        <w:pStyle w:val="Ttulo2"/>
        <w:spacing w:line="360" w:lineRule="auto"/>
        <w:jc w:val="both"/>
        <w:rPr>
          <w:rFonts w:ascii="Arial" w:hAnsi="Arial" w:cs="Arial"/>
          <w:color w:val="auto"/>
          <w:sz w:val="24"/>
          <w:szCs w:val="24"/>
          <w:lang w:val="es-ES" w:eastAsia="es-SV"/>
        </w:rPr>
      </w:pPr>
      <w:bookmarkStart w:id="17" w:name="_Toc278813279"/>
      <w:r w:rsidRPr="006A1F6F">
        <w:rPr>
          <w:rFonts w:ascii="Arial" w:hAnsi="Arial" w:cs="Arial"/>
          <w:color w:val="auto"/>
          <w:sz w:val="24"/>
          <w:szCs w:val="24"/>
          <w:lang w:val="es-ES" w:eastAsia="es-SV"/>
        </w:rPr>
        <w:t>Higiene en el trabajo</w:t>
      </w:r>
      <w:bookmarkEnd w:id="17"/>
      <w:r w:rsidRPr="006A1F6F">
        <w:rPr>
          <w:rFonts w:ascii="Arial" w:hAnsi="Arial" w:cs="Arial"/>
          <w:color w:val="auto"/>
          <w:sz w:val="24"/>
          <w:szCs w:val="24"/>
          <w:lang w:val="es-ES" w:eastAsia="es-SV"/>
        </w:rPr>
        <w:t xml:space="preserve"> </w:t>
      </w:r>
    </w:p>
    <w:p w:rsidR="00B71408" w:rsidRPr="006A1F6F" w:rsidRDefault="00370534" w:rsidP="006A1F6F">
      <w:pPr>
        <w:shd w:val="clear" w:color="auto" w:fill="FFFFFF"/>
        <w:spacing w:before="151" w:after="151" w:line="360" w:lineRule="auto"/>
        <w:jc w:val="both"/>
        <w:rPr>
          <w:rFonts w:ascii="Arial" w:hAnsi="Arial" w:cs="Arial"/>
          <w:bCs/>
          <w:lang w:val="es-ES" w:eastAsia="es-SV"/>
        </w:rPr>
      </w:pPr>
      <w:r w:rsidRPr="006A1F6F">
        <w:rPr>
          <w:rFonts w:ascii="Arial" w:hAnsi="Arial" w:cs="Arial"/>
          <w:bCs/>
          <w:lang w:val="es-ES" w:eastAsia="es-SV"/>
        </w:rPr>
        <w:t>Es la aplicación racional y con inventiva de las técnicas que tiene por objeto el reconocimiento, evaluación  y control de aquellos factores ambientales que se originan en el lugar de trabajo, que puedan causar enfermedades, perjuicios a la salud e incomodidades ente los trabajadores o miembros de una comunidad. La higiene no sólo evita las enfermedades, sino además procura el máximo desarrollo de los individuos y ayuda para que el hombre sea sano, fuerte y bien preparado física y mentalmente.</w:t>
      </w:r>
      <w:r w:rsidRPr="006A1F6F">
        <w:rPr>
          <w:rStyle w:val="Refdenotaalpie"/>
          <w:rFonts w:ascii="Arial" w:hAnsi="Arial" w:cs="Arial"/>
          <w:bCs/>
          <w:lang w:val="es-ES" w:eastAsia="es-SV"/>
        </w:rPr>
        <w:footnoteReference w:id="6"/>
      </w:r>
      <w:r w:rsidRPr="006A1F6F">
        <w:rPr>
          <w:rFonts w:ascii="Arial" w:hAnsi="Arial" w:cs="Arial"/>
          <w:bCs/>
          <w:lang w:val="es-ES" w:eastAsia="es-SV"/>
        </w:rPr>
        <w:t xml:space="preserve"> </w:t>
      </w:r>
    </w:p>
    <w:p w:rsidR="00370534" w:rsidRPr="006A1F6F" w:rsidRDefault="00370534" w:rsidP="006A1F6F">
      <w:pPr>
        <w:shd w:val="clear" w:color="auto" w:fill="FFFFFF"/>
        <w:spacing w:before="151" w:after="151" w:line="360" w:lineRule="auto"/>
        <w:jc w:val="both"/>
        <w:rPr>
          <w:rFonts w:ascii="Arial" w:hAnsi="Arial" w:cs="Arial"/>
          <w:b/>
          <w:bCs/>
          <w:lang w:val="es-ES" w:eastAsia="es-SV"/>
        </w:rPr>
      </w:pPr>
      <w:r w:rsidRPr="006A1F6F">
        <w:rPr>
          <w:rFonts w:ascii="Arial" w:hAnsi="Arial" w:cs="Arial"/>
          <w:b/>
          <w:lang w:val="es-ES" w:eastAsia="es-SV"/>
        </w:rPr>
        <w:t>Seguridad en el trabajo</w:t>
      </w:r>
    </w:p>
    <w:p w:rsidR="00370534" w:rsidRPr="006A1F6F" w:rsidRDefault="00370534" w:rsidP="006A1F6F">
      <w:pPr>
        <w:shd w:val="clear" w:color="auto" w:fill="FFFFFF"/>
        <w:spacing w:before="151" w:after="151" w:line="360" w:lineRule="auto"/>
        <w:jc w:val="both"/>
        <w:rPr>
          <w:rFonts w:ascii="Arial" w:hAnsi="Arial" w:cs="Arial"/>
          <w:bCs/>
          <w:lang w:val="es-ES" w:eastAsia="es-SV"/>
        </w:rPr>
      </w:pPr>
      <w:r w:rsidRPr="006A1F6F">
        <w:rPr>
          <w:rFonts w:ascii="Arial" w:hAnsi="Arial" w:cs="Arial"/>
          <w:bCs/>
          <w:lang w:val="es-ES" w:eastAsia="es-SV"/>
        </w:rPr>
        <w:t>Es la aplicación racional y con inventiva de las técnicas que tiene por objeto el diseño de: instalaciones, equipos, maquinarias, procesos y procedimientos de trabajo; capacitación, adiestramiento, motivación y administración de personal, con el propósito de abatir la incidencia de accidentes capaces de generar riesgos en la salud,</w:t>
      </w:r>
      <w:r w:rsidR="00EC73C5" w:rsidRPr="006A1F6F">
        <w:rPr>
          <w:rFonts w:ascii="Arial" w:hAnsi="Arial" w:cs="Arial"/>
          <w:bCs/>
          <w:lang w:val="es-ES" w:eastAsia="es-SV"/>
        </w:rPr>
        <w:t xml:space="preserve"> </w:t>
      </w:r>
      <w:r w:rsidRPr="006A1F6F">
        <w:rPr>
          <w:rFonts w:ascii="Arial" w:hAnsi="Arial" w:cs="Arial"/>
          <w:bCs/>
          <w:lang w:val="es-ES" w:eastAsia="es-SV"/>
        </w:rPr>
        <w:t>incomodidades e influencias entre los trabajadores o daños económicos a las empresas y consecuentemente a los miembros de la comunidad</w:t>
      </w:r>
      <w:r w:rsidRPr="006A1F6F">
        <w:rPr>
          <w:rStyle w:val="Refdenotaalpie"/>
          <w:rFonts w:ascii="Arial" w:hAnsi="Arial" w:cs="Arial"/>
          <w:bCs/>
          <w:lang w:val="es-ES" w:eastAsia="es-SV"/>
        </w:rPr>
        <w:footnoteReference w:id="7"/>
      </w:r>
      <w:r w:rsidRPr="006A1F6F">
        <w:rPr>
          <w:rFonts w:ascii="Arial" w:hAnsi="Arial" w:cs="Arial"/>
          <w:bCs/>
          <w:lang w:val="es-ES" w:eastAsia="es-SV"/>
        </w:rPr>
        <w:t>.</w:t>
      </w:r>
      <w:bookmarkStart w:id="18" w:name="PRINCIP"/>
      <w:bookmarkStart w:id="19" w:name="BREVE"/>
      <w:bookmarkEnd w:id="18"/>
      <w:bookmarkEnd w:id="19"/>
    </w:p>
    <w:p w:rsidR="00833A45" w:rsidRPr="00FE5C59" w:rsidRDefault="00833A45" w:rsidP="00FE5C59">
      <w:pPr>
        <w:pStyle w:val="Ttulo2"/>
      </w:pPr>
      <w:bookmarkStart w:id="20" w:name="_Toc278813280"/>
      <w:r w:rsidRPr="00FE5C59">
        <w:t>1.3 Importancia Social y Laboral</w:t>
      </w:r>
      <w:bookmarkEnd w:id="20"/>
    </w:p>
    <w:p w:rsidR="00370534" w:rsidRPr="006A1F6F" w:rsidRDefault="00370534" w:rsidP="006A1F6F">
      <w:pPr>
        <w:spacing w:line="360" w:lineRule="auto"/>
        <w:jc w:val="both"/>
        <w:rPr>
          <w:rFonts w:ascii="Arial" w:hAnsi="Arial" w:cs="Arial"/>
        </w:rPr>
      </w:pPr>
      <w:r w:rsidRPr="006A1F6F">
        <w:rPr>
          <w:rFonts w:ascii="Arial" w:hAnsi="Arial" w:cs="Arial"/>
        </w:rPr>
        <w:t xml:space="preserve">Destacamos la importancia que la seguridad e higiene tiene en la vida social y laboral ya que ésta trata de prevenir enfermedades y accidentes, que en muchas ocasiones no sólo afecta al trabajador si no a su familia. Se debe poner de relieve el valor de educar tanto al empleador como al empleado es para impedir desgracias a futuro y que esto no acaree un daño económico tanto para la empresa como para el trabajador. De los empleados depende en la mayor parte la prosperidad de la empresa así como la de la familia de éstos. </w:t>
      </w:r>
    </w:p>
    <w:p w:rsidR="00370534" w:rsidRPr="006A1F6F" w:rsidRDefault="00370534" w:rsidP="006A1F6F">
      <w:pPr>
        <w:spacing w:line="360" w:lineRule="auto"/>
        <w:jc w:val="both"/>
        <w:rPr>
          <w:rFonts w:ascii="Arial" w:hAnsi="Arial" w:cs="Arial"/>
        </w:rPr>
      </w:pPr>
      <w:r w:rsidRPr="006A1F6F">
        <w:rPr>
          <w:rFonts w:ascii="Arial" w:hAnsi="Arial" w:cs="Arial"/>
        </w:rPr>
        <w:lastRenderedPageBreak/>
        <w:t>La empresa gana cuando invierte en métodos de prevención ya que se evitan incapacidades por enfermedad y accidentes profesionales.</w:t>
      </w:r>
    </w:p>
    <w:p w:rsidR="00370534" w:rsidRPr="006A1F6F" w:rsidRDefault="00370534" w:rsidP="006A1F6F">
      <w:pPr>
        <w:spacing w:line="360" w:lineRule="auto"/>
        <w:jc w:val="both"/>
        <w:rPr>
          <w:rFonts w:ascii="Arial" w:hAnsi="Arial" w:cs="Arial"/>
        </w:rPr>
      </w:pPr>
      <w:r w:rsidRPr="006A1F6F">
        <w:rPr>
          <w:rFonts w:ascii="Arial" w:hAnsi="Arial" w:cs="Arial"/>
        </w:rPr>
        <w:t>Existe beneficio en el ámbito laboral, y la sociedad se retribuye en el sentido que las personas no contraigan alguna enfermedad o accidente que los deje incapacitados de por vida.</w:t>
      </w:r>
    </w:p>
    <w:p w:rsidR="00370534" w:rsidRPr="006A1F6F" w:rsidRDefault="00370534" w:rsidP="006A1F6F">
      <w:pPr>
        <w:spacing w:line="360" w:lineRule="auto"/>
        <w:jc w:val="both"/>
        <w:rPr>
          <w:rFonts w:ascii="Arial" w:hAnsi="Arial" w:cs="Arial"/>
        </w:rPr>
      </w:pPr>
      <w:r w:rsidRPr="006A1F6F">
        <w:rPr>
          <w:rFonts w:ascii="Arial" w:hAnsi="Arial" w:cs="Arial"/>
        </w:rPr>
        <w:t>La Higiene y Seguridad del trabajo comprende las normas técnicas y medidas sanitarias de tutela o de cualquier otra índole que tenga por objeto:</w:t>
      </w:r>
    </w:p>
    <w:p w:rsidR="00370534" w:rsidRPr="006A1F6F" w:rsidRDefault="00370534" w:rsidP="006A1F6F">
      <w:pPr>
        <w:numPr>
          <w:ilvl w:val="0"/>
          <w:numId w:val="4"/>
        </w:numPr>
        <w:spacing w:after="200" w:line="360" w:lineRule="auto"/>
        <w:jc w:val="both"/>
        <w:rPr>
          <w:rFonts w:ascii="Arial" w:hAnsi="Arial" w:cs="Arial"/>
        </w:rPr>
      </w:pPr>
      <w:r w:rsidRPr="006A1F6F">
        <w:rPr>
          <w:rFonts w:ascii="Arial" w:hAnsi="Arial" w:cs="Arial"/>
        </w:rPr>
        <w:t>Eliminar o reducir los riesgos de los distintos centros de trabajo.</w:t>
      </w:r>
    </w:p>
    <w:p w:rsidR="00370534" w:rsidRPr="006A1F6F" w:rsidRDefault="00370534" w:rsidP="006A1F6F">
      <w:pPr>
        <w:numPr>
          <w:ilvl w:val="0"/>
          <w:numId w:val="4"/>
        </w:numPr>
        <w:spacing w:after="200" w:line="360" w:lineRule="auto"/>
        <w:jc w:val="both"/>
        <w:rPr>
          <w:rFonts w:ascii="Arial" w:hAnsi="Arial" w:cs="Arial"/>
        </w:rPr>
      </w:pPr>
      <w:r w:rsidRPr="006A1F6F">
        <w:rPr>
          <w:rFonts w:ascii="Arial" w:hAnsi="Arial" w:cs="Arial"/>
        </w:rPr>
        <w:t>Estimular y desarrollar en las personas comprendidas en el campo de aplicación de la Ley, una aptitud positiva y constructiva respecto a la prevención de accidentes y enfermedades profesionales que puedan derivarse de su actividad laboral.</w:t>
      </w:r>
    </w:p>
    <w:p w:rsidR="00370534" w:rsidRPr="006A1F6F" w:rsidRDefault="00370534" w:rsidP="006A1F6F">
      <w:pPr>
        <w:numPr>
          <w:ilvl w:val="0"/>
          <w:numId w:val="4"/>
        </w:numPr>
        <w:spacing w:after="200" w:line="360" w:lineRule="auto"/>
        <w:jc w:val="both"/>
        <w:rPr>
          <w:rFonts w:ascii="Arial" w:hAnsi="Arial" w:cs="Arial"/>
        </w:rPr>
      </w:pPr>
      <w:r w:rsidRPr="006A1F6F">
        <w:rPr>
          <w:rFonts w:ascii="Arial" w:hAnsi="Arial" w:cs="Arial"/>
        </w:rPr>
        <w:t>Lograr, individual y colectivamente, un óptimo estado sanitario</w:t>
      </w:r>
      <w:r w:rsidRPr="006A1F6F">
        <w:rPr>
          <w:rStyle w:val="Refdenotaalpie"/>
          <w:rFonts w:ascii="Arial" w:hAnsi="Arial" w:cs="Arial"/>
        </w:rPr>
        <w:footnoteReference w:id="8"/>
      </w:r>
      <w:r w:rsidRPr="006A1F6F">
        <w:rPr>
          <w:rFonts w:ascii="Arial" w:hAnsi="Arial" w:cs="Arial"/>
        </w:rPr>
        <w:t xml:space="preserve">.  </w:t>
      </w:r>
    </w:p>
    <w:p w:rsidR="000B33EA" w:rsidRPr="006A1F6F" w:rsidRDefault="000B33EA" w:rsidP="006A1F6F">
      <w:pPr>
        <w:pStyle w:val="Ttulo2"/>
        <w:spacing w:line="360" w:lineRule="auto"/>
        <w:jc w:val="both"/>
        <w:rPr>
          <w:rFonts w:ascii="Arial" w:hAnsi="Arial" w:cs="Arial"/>
          <w:color w:val="auto"/>
          <w:sz w:val="24"/>
          <w:szCs w:val="24"/>
          <w:lang w:val="es-ES" w:eastAsia="es-SV"/>
        </w:rPr>
      </w:pPr>
    </w:p>
    <w:p w:rsidR="00FD1B5C" w:rsidRPr="00FE5C59" w:rsidRDefault="00FD1B5C" w:rsidP="00FE5C59">
      <w:pPr>
        <w:pStyle w:val="Ttulo2"/>
      </w:pPr>
      <w:bookmarkStart w:id="21" w:name="_Toc278813281"/>
      <w:r w:rsidRPr="00FE5C59">
        <w:t>2.4 Contenido e Implicaciones de la Seguridad en el Trabajo</w:t>
      </w:r>
      <w:bookmarkEnd w:id="21"/>
    </w:p>
    <w:p w:rsidR="00370534" w:rsidRPr="006A1F6F" w:rsidRDefault="00FD1B5C" w:rsidP="006A1F6F">
      <w:pPr>
        <w:pStyle w:val="Ttulo3"/>
        <w:spacing w:line="360" w:lineRule="auto"/>
        <w:jc w:val="both"/>
        <w:rPr>
          <w:rFonts w:ascii="Arial" w:hAnsi="Arial" w:cs="Arial"/>
          <w:color w:val="auto"/>
          <w:lang w:val="es-ES" w:eastAsia="es-SV"/>
        </w:rPr>
      </w:pPr>
      <w:bookmarkStart w:id="22" w:name="_Toc278813282"/>
      <w:r w:rsidRPr="006A1F6F">
        <w:rPr>
          <w:rFonts w:ascii="Arial" w:hAnsi="Arial" w:cs="Arial"/>
          <w:color w:val="auto"/>
          <w:lang w:val="es-ES" w:eastAsia="es-SV"/>
        </w:rPr>
        <w:t>Objetivos de la seguridad e higiene del trabajo social</w:t>
      </w:r>
      <w:bookmarkEnd w:id="22"/>
    </w:p>
    <w:p w:rsidR="00370534" w:rsidRPr="006A1F6F" w:rsidRDefault="00370534" w:rsidP="006A1F6F">
      <w:pPr>
        <w:shd w:val="clear" w:color="auto" w:fill="FFFFFF"/>
        <w:spacing w:before="151" w:after="151" w:line="360" w:lineRule="auto"/>
        <w:jc w:val="both"/>
        <w:rPr>
          <w:rFonts w:ascii="Arial" w:hAnsi="Arial" w:cs="Arial"/>
          <w:bCs/>
          <w:lang w:val="es-ES" w:eastAsia="es-SV"/>
        </w:rPr>
      </w:pPr>
      <w:r w:rsidRPr="006A1F6F">
        <w:rPr>
          <w:rFonts w:ascii="Arial" w:hAnsi="Arial" w:cs="Arial"/>
          <w:bCs/>
          <w:lang w:val="es-ES" w:eastAsia="es-SV"/>
        </w:rPr>
        <w:t xml:space="preserve">Ésta tiene como objetivo salvaguardar la vida y preservar salud y la integridad física de los trabajadores, por medio del dictado de las normas encaminadas tanto a que se les proporcione las condiciones adecuadas para el trabajo, como a capacitarlos y adiestrarlos para que se eviten, dentro de lo posible, las enfermedades y los accidentes de trabajo. </w:t>
      </w:r>
    </w:p>
    <w:p w:rsidR="00370534" w:rsidRPr="006A1F6F" w:rsidRDefault="00370534" w:rsidP="006A1F6F">
      <w:pPr>
        <w:shd w:val="clear" w:color="auto" w:fill="FFFFFF"/>
        <w:spacing w:before="151" w:after="151" w:line="360" w:lineRule="auto"/>
        <w:jc w:val="both"/>
        <w:rPr>
          <w:rFonts w:ascii="Arial" w:hAnsi="Arial" w:cs="Arial"/>
          <w:bCs/>
          <w:lang w:val="es-ES" w:eastAsia="es-SV"/>
        </w:rPr>
      </w:pPr>
      <w:r w:rsidRPr="006A1F6F">
        <w:rPr>
          <w:rFonts w:ascii="Arial" w:hAnsi="Arial" w:cs="Arial"/>
          <w:bCs/>
          <w:lang w:val="es-ES" w:eastAsia="es-SV"/>
        </w:rPr>
        <w:t xml:space="preserve">La seguridad e higiene industrial son entonces el conjunto de conocimiento científico y tecnológico destinado a localizar, evaluar, controlar y prevenir las causas de riesgos en </w:t>
      </w:r>
      <w:r w:rsidRPr="006A1F6F">
        <w:rPr>
          <w:rFonts w:ascii="Arial" w:hAnsi="Arial" w:cs="Arial"/>
          <w:bCs/>
          <w:lang w:val="es-ES" w:eastAsia="es-SV"/>
        </w:rPr>
        <w:lastRenderedPageBreak/>
        <w:t>el trabajo a que están expuestos los trabajadores en el ejercicio o con motivo de su actividad</w:t>
      </w:r>
      <w:r w:rsidRPr="006A1F6F">
        <w:rPr>
          <w:rStyle w:val="Refdenotaalpie"/>
          <w:rFonts w:ascii="Arial" w:hAnsi="Arial" w:cs="Arial"/>
          <w:bCs/>
          <w:lang w:val="es-ES" w:eastAsia="es-SV"/>
        </w:rPr>
        <w:footnoteReference w:id="9"/>
      </w:r>
      <w:r w:rsidRPr="006A1F6F">
        <w:rPr>
          <w:rFonts w:ascii="Arial" w:hAnsi="Arial" w:cs="Arial"/>
          <w:bCs/>
          <w:lang w:val="es-ES" w:eastAsia="es-SV"/>
        </w:rPr>
        <w:t>.</w:t>
      </w:r>
    </w:p>
    <w:p w:rsidR="00370534" w:rsidRPr="006A1F6F" w:rsidRDefault="00370534" w:rsidP="006A1F6F">
      <w:pPr>
        <w:pStyle w:val="Ttulo3"/>
        <w:spacing w:line="360" w:lineRule="auto"/>
        <w:jc w:val="both"/>
        <w:rPr>
          <w:rFonts w:ascii="Arial" w:hAnsi="Arial" w:cs="Arial"/>
          <w:color w:val="auto"/>
          <w:lang w:val="es-ES" w:eastAsia="es-SV"/>
        </w:rPr>
      </w:pPr>
      <w:bookmarkStart w:id="23" w:name="_Toc278813283"/>
      <w:r w:rsidRPr="006A1F6F">
        <w:rPr>
          <w:rFonts w:ascii="Arial" w:hAnsi="Arial" w:cs="Arial"/>
          <w:color w:val="auto"/>
          <w:lang w:val="es-ES" w:eastAsia="es-SV"/>
        </w:rPr>
        <w:t>ASPECTOS FUNDAMENTALES</w:t>
      </w:r>
      <w:bookmarkEnd w:id="23"/>
      <w:r w:rsidRPr="006A1F6F">
        <w:rPr>
          <w:rFonts w:ascii="Arial" w:hAnsi="Arial" w:cs="Arial"/>
          <w:color w:val="auto"/>
          <w:lang w:val="es-ES" w:eastAsia="es-SV"/>
        </w:rPr>
        <w:t xml:space="preserve"> </w:t>
      </w:r>
    </w:p>
    <w:p w:rsidR="00370534" w:rsidRPr="006A1F6F" w:rsidRDefault="00370534" w:rsidP="006A1F6F">
      <w:pPr>
        <w:numPr>
          <w:ilvl w:val="0"/>
          <w:numId w:val="3"/>
        </w:numPr>
        <w:shd w:val="clear" w:color="auto" w:fill="FFFFFF"/>
        <w:spacing w:before="151" w:after="151" w:line="360" w:lineRule="auto"/>
        <w:jc w:val="both"/>
        <w:rPr>
          <w:rFonts w:ascii="Arial" w:hAnsi="Arial" w:cs="Arial"/>
          <w:bCs/>
          <w:lang w:val="es-ES" w:eastAsia="es-SV"/>
        </w:rPr>
      </w:pPr>
      <w:r w:rsidRPr="006A1F6F">
        <w:rPr>
          <w:rFonts w:ascii="Arial" w:hAnsi="Arial" w:cs="Arial"/>
          <w:bCs/>
          <w:lang w:val="es-ES" w:eastAsia="es-SV"/>
        </w:rPr>
        <w:t>Humano: este es el aspecto más importante por que como hemos hecho referencia el hombre es el de mayor dignidad en la empresa y, estando su vida, integridad física y su salud en riesgo, todos los demás aspectos deben relacionarse con la conservación de la dignidad humana del trabajador.</w:t>
      </w:r>
    </w:p>
    <w:p w:rsidR="00370534" w:rsidRPr="006A1F6F" w:rsidRDefault="00370534" w:rsidP="006A1F6F">
      <w:pPr>
        <w:numPr>
          <w:ilvl w:val="0"/>
          <w:numId w:val="3"/>
        </w:numPr>
        <w:shd w:val="clear" w:color="auto" w:fill="FFFFFF"/>
        <w:spacing w:before="151" w:after="151" w:line="360" w:lineRule="auto"/>
        <w:jc w:val="both"/>
        <w:rPr>
          <w:rFonts w:ascii="Arial" w:hAnsi="Arial" w:cs="Arial"/>
          <w:bCs/>
          <w:lang w:val="es-ES" w:eastAsia="es-SV"/>
        </w:rPr>
      </w:pPr>
      <w:r w:rsidRPr="006A1F6F">
        <w:rPr>
          <w:rFonts w:ascii="Arial" w:hAnsi="Arial" w:cs="Arial"/>
          <w:bCs/>
          <w:lang w:val="es-ES" w:eastAsia="es-SV"/>
        </w:rPr>
        <w:t>Económico: Este es aspecto es importante por que al sufrir un accidente que lo lesione y altere el funcionamiento normal, incurrirá en una serie de gastos y sus ingresos disminuyen.</w:t>
      </w:r>
    </w:p>
    <w:p w:rsidR="00370534" w:rsidRPr="006A1F6F" w:rsidRDefault="00370534" w:rsidP="006A1F6F">
      <w:pPr>
        <w:numPr>
          <w:ilvl w:val="0"/>
          <w:numId w:val="3"/>
        </w:numPr>
        <w:shd w:val="clear" w:color="auto" w:fill="FFFFFF"/>
        <w:spacing w:before="151" w:after="151" w:line="360" w:lineRule="auto"/>
        <w:jc w:val="both"/>
        <w:rPr>
          <w:rFonts w:ascii="Arial" w:hAnsi="Arial" w:cs="Arial"/>
          <w:bCs/>
          <w:lang w:val="es-ES" w:eastAsia="es-SV"/>
        </w:rPr>
      </w:pPr>
      <w:r w:rsidRPr="006A1F6F">
        <w:rPr>
          <w:rFonts w:ascii="Arial" w:hAnsi="Arial" w:cs="Arial"/>
          <w:bCs/>
          <w:lang w:val="es-ES" w:eastAsia="es-SV"/>
        </w:rPr>
        <w:t xml:space="preserve">Social: No son las razones de tipo Humano y económico, las que justifican las medidas de seguridad e higiene sino que desde el punto de vista social, produce daños a la sociedad y al país, ya que el hecho de que una persona quede incapacitada total o parcialmente para trabajar crea sentimientos de frustración. </w:t>
      </w:r>
    </w:p>
    <w:p w:rsidR="00B71408" w:rsidRPr="006A1F6F" w:rsidRDefault="00B71408" w:rsidP="006A1F6F">
      <w:pPr>
        <w:spacing w:line="360" w:lineRule="auto"/>
        <w:ind w:firstLine="705"/>
        <w:jc w:val="both"/>
        <w:rPr>
          <w:rFonts w:ascii="Arial" w:hAnsi="Arial" w:cs="Arial"/>
          <w:lang w:val="es-ES"/>
        </w:rPr>
      </w:pPr>
    </w:p>
    <w:p w:rsidR="005E5818" w:rsidRPr="00FE5C59" w:rsidRDefault="005E5818" w:rsidP="00FE5C59">
      <w:pPr>
        <w:pStyle w:val="Ttulo2"/>
      </w:pPr>
      <w:bookmarkStart w:id="24" w:name="_Toc278813284"/>
      <w:r w:rsidRPr="00FE5C59">
        <w:t>2.5 Conceptos Básicos de Higiene Laboral</w:t>
      </w:r>
      <w:bookmarkEnd w:id="24"/>
    </w:p>
    <w:p w:rsidR="00370534" w:rsidRPr="006A1F6F" w:rsidRDefault="00370534" w:rsidP="006A1F6F">
      <w:pPr>
        <w:spacing w:line="360" w:lineRule="auto"/>
        <w:jc w:val="both"/>
        <w:rPr>
          <w:rFonts w:ascii="Arial" w:hAnsi="Arial" w:cs="Arial"/>
          <w:b/>
          <w:lang w:val="es-ES"/>
        </w:rPr>
      </w:pPr>
      <w:r w:rsidRPr="006A1F6F">
        <w:rPr>
          <w:rFonts w:ascii="Arial" w:hAnsi="Arial" w:cs="Arial"/>
          <w:b/>
          <w:lang w:val="es-ES"/>
        </w:rPr>
        <w:t>Higiene</w:t>
      </w:r>
    </w:p>
    <w:p w:rsidR="00370534" w:rsidRPr="006A1F6F" w:rsidRDefault="00370534" w:rsidP="006A1F6F">
      <w:pPr>
        <w:spacing w:line="360" w:lineRule="auto"/>
        <w:jc w:val="both"/>
        <w:rPr>
          <w:rFonts w:ascii="Arial" w:hAnsi="Arial" w:cs="Arial"/>
          <w:lang w:val="es-ES"/>
        </w:rPr>
      </w:pPr>
      <w:r w:rsidRPr="006A1F6F">
        <w:rPr>
          <w:rFonts w:ascii="Arial" w:hAnsi="Arial" w:cs="Arial"/>
          <w:lang w:val="es-ES"/>
        </w:rPr>
        <w:t>Es la disciplina que estudia y  determina las medidas para conservar y mejorar la salud, así como para prevenir las enfermedades</w:t>
      </w:r>
      <w:r w:rsidRPr="006A1F6F">
        <w:rPr>
          <w:rStyle w:val="Refdenotaalpie"/>
          <w:rFonts w:ascii="Arial" w:hAnsi="Arial" w:cs="Arial"/>
          <w:lang w:val="es-ES"/>
        </w:rPr>
        <w:footnoteReference w:id="10"/>
      </w:r>
      <w:r w:rsidRPr="006A1F6F">
        <w:rPr>
          <w:rFonts w:ascii="Arial" w:hAnsi="Arial" w:cs="Arial"/>
          <w:lang w:val="es-ES"/>
        </w:rPr>
        <w:t xml:space="preserve">. </w:t>
      </w:r>
    </w:p>
    <w:p w:rsidR="00370534" w:rsidRPr="006A1F6F" w:rsidRDefault="00370534" w:rsidP="006A1F6F">
      <w:pPr>
        <w:pStyle w:val="Ttulo3"/>
        <w:spacing w:line="360" w:lineRule="auto"/>
        <w:jc w:val="both"/>
        <w:rPr>
          <w:rFonts w:ascii="Arial" w:hAnsi="Arial" w:cs="Arial"/>
          <w:color w:val="auto"/>
          <w:lang w:val="es-ES"/>
        </w:rPr>
      </w:pPr>
      <w:bookmarkStart w:id="25" w:name="_Toc278813285"/>
      <w:r w:rsidRPr="006A1F6F">
        <w:rPr>
          <w:rFonts w:ascii="Arial" w:hAnsi="Arial" w:cs="Arial"/>
          <w:color w:val="auto"/>
          <w:lang w:val="es-ES"/>
        </w:rPr>
        <w:t>Higiene del Trabajo</w:t>
      </w:r>
      <w:bookmarkEnd w:id="25"/>
    </w:p>
    <w:p w:rsidR="00370534" w:rsidRPr="006A1F6F" w:rsidRDefault="00370534" w:rsidP="006A1F6F">
      <w:pPr>
        <w:spacing w:line="360" w:lineRule="auto"/>
        <w:jc w:val="both"/>
        <w:rPr>
          <w:rFonts w:ascii="Arial" w:hAnsi="Arial" w:cs="Arial"/>
          <w:lang w:val="es-ES"/>
        </w:rPr>
      </w:pPr>
      <w:r w:rsidRPr="006A1F6F">
        <w:rPr>
          <w:rFonts w:ascii="Arial" w:hAnsi="Arial" w:cs="Arial"/>
          <w:lang w:val="es-ES"/>
        </w:rPr>
        <w:t>Conjunto de procedimientos y recursos técnicos aplicados a la eficaz prevención frente a las enfermedades del trabajo</w:t>
      </w:r>
      <w:r w:rsidRPr="006A1F6F">
        <w:rPr>
          <w:rStyle w:val="Refdenotaalpie"/>
          <w:rFonts w:ascii="Arial" w:hAnsi="Arial" w:cs="Arial"/>
          <w:lang w:val="es-ES"/>
        </w:rPr>
        <w:footnoteReference w:id="11"/>
      </w:r>
      <w:r w:rsidRPr="006A1F6F">
        <w:rPr>
          <w:rFonts w:ascii="Arial" w:hAnsi="Arial" w:cs="Arial"/>
          <w:lang w:val="es-ES"/>
        </w:rPr>
        <w:t>.</w:t>
      </w:r>
    </w:p>
    <w:p w:rsidR="00FD1B5C" w:rsidRPr="006A1F6F" w:rsidRDefault="00370534" w:rsidP="006A1F6F">
      <w:pPr>
        <w:pStyle w:val="Ttulo3"/>
        <w:spacing w:line="360" w:lineRule="auto"/>
        <w:jc w:val="both"/>
        <w:rPr>
          <w:rFonts w:ascii="Arial" w:hAnsi="Arial" w:cs="Arial"/>
          <w:color w:val="auto"/>
          <w:lang w:val="es-ES" w:eastAsia="es-SV"/>
        </w:rPr>
      </w:pPr>
      <w:bookmarkStart w:id="26" w:name="_Toc278813286"/>
      <w:r w:rsidRPr="006A1F6F">
        <w:rPr>
          <w:rFonts w:ascii="Arial" w:hAnsi="Arial" w:cs="Arial"/>
          <w:color w:val="auto"/>
          <w:lang w:val="es-ES" w:eastAsia="es-SV"/>
        </w:rPr>
        <w:lastRenderedPageBreak/>
        <w:t>Condiciones de trabajo</w:t>
      </w:r>
      <w:bookmarkEnd w:id="26"/>
    </w:p>
    <w:p w:rsidR="00370534" w:rsidRPr="006A1F6F" w:rsidRDefault="00370534" w:rsidP="006A1F6F">
      <w:pPr>
        <w:shd w:val="clear" w:color="auto" w:fill="FFFFFF"/>
        <w:spacing w:before="151" w:after="151" w:line="360" w:lineRule="auto"/>
        <w:jc w:val="both"/>
        <w:rPr>
          <w:rFonts w:ascii="Arial" w:hAnsi="Arial" w:cs="Arial"/>
          <w:bCs/>
          <w:lang w:val="es-ES" w:eastAsia="es-SV"/>
        </w:rPr>
      </w:pPr>
      <w:r w:rsidRPr="006A1F6F">
        <w:rPr>
          <w:rFonts w:ascii="Arial" w:hAnsi="Arial" w:cs="Arial"/>
          <w:bCs/>
          <w:lang w:val="es-ES" w:eastAsia="es-SV"/>
        </w:rPr>
        <w:t>Son las normas que fijan los requisitos para la defensa de la salu</w:t>
      </w:r>
      <w:r w:rsidR="00FD1B5C" w:rsidRPr="006A1F6F">
        <w:rPr>
          <w:rFonts w:ascii="Arial" w:hAnsi="Arial" w:cs="Arial"/>
          <w:bCs/>
          <w:lang w:val="es-ES" w:eastAsia="es-SV"/>
        </w:rPr>
        <w:t xml:space="preserve">d y la vida de los trabajadores </w:t>
      </w:r>
      <w:r w:rsidRPr="006A1F6F">
        <w:rPr>
          <w:rFonts w:ascii="Arial" w:hAnsi="Arial" w:cs="Arial"/>
          <w:bCs/>
          <w:lang w:val="es-ES" w:eastAsia="es-SV"/>
        </w:rPr>
        <w:t>en los establecimientos y lugares de trabajo y las que determinan las prestaciones que deben percibir los hombres por su trabajo.</w:t>
      </w:r>
      <w:r w:rsidRPr="006A1F6F">
        <w:rPr>
          <w:rStyle w:val="Refdenotaalpie"/>
          <w:rFonts w:ascii="Arial" w:hAnsi="Arial" w:cs="Arial"/>
          <w:bCs/>
          <w:lang w:val="es-ES" w:eastAsia="es-SV"/>
        </w:rPr>
        <w:footnoteReference w:id="12"/>
      </w:r>
    </w:p>
    <w:p w:rsidR="00370534" w:rsidRPr="006A1F6F" w:rsidRDefault="00370534" w:rsidP="006A1F6F">
      <w:pPr>
        <w:pStyle w:val="Ttulo3"/>
        <w:spacing w:line="360" w:lineRule="auto"/>
        <w:jc w:val="both"/>
        <w:rPr>
          <w:rFonts w:ascii="Arial" w:hAnsi="Arial" w:cs="Arial"/>
          <w:color w:val="auto"/>
          <w:lang w:val="es-ES" w:eastAsia="es-SV"/>
        </w:rPr>
      </w:pPr>
      <w:bookmarkStart w:id="27" w:name="_Toc278813287"/>
      <w:r w:rsidRPr="006A1F6F">
        <w:rPr>
          <w:rFonts w:ascii="Arial" w:hAnsi="Arial" w:cs="Arial"/>
          <w:color w:val="auto"/>
          <w:lang w:val="es-ES" w:eastAsia="es-SV"/>
        </w:rPr>
        <w:t>Medio Ambiente de Trabajo</w:t>
      </w:r>
      <w:bookmarkEnd w:id="27"/>
    </w:p>
    <w:p w:rsidR="00370534" w:rsidRPr="006A1F6F" w:rsidRDefault="00370534" w:rsidP="006A1F6F">
      <w:pPr>
        <w:spacing w:line="360" w:lineRule="auto"/>
        <w:jc w:val="both"/>
        <w:rPr>
          <w:rFonts w:ascii="Arial" w:hAnsi="Arial" w:cs="Arial"/>
          <w:bCs/>
          <w:lang w:val="es-ES" w:eastAsia="es-SV"/>
        </w:rPr>
      </w:pPr>
      <w:r w:rsidRPr="006A1F6F">
        <w:rPr>
          <w:rFonts w:ascii="Arial" w:hAnsi="Arial" w:cs="Arial"/>
          <w:bCs/>
          <w:lang w:val="es-ES" w:eastAsia="es-SV"/>
        </w:rPr>
        <w:t>Se concibe como las condiciones físicas a aquellas que se encuentran en el lugar de trabajo.</w:t>
      </w:r>
      <w:r w:rsidRPr="006A1F6F">
        <w:rPr>
          <w:rStyle w:val="Refdenotaalpie"/>
          <w:rFonts w:ascii="Arial" w:hAnsi="Arial" w:cs="Arial"/>
          <w:bCs/>
          <w:lang w:val="es-ES" w:eastAsia="es-SV"/>
        </w:rPr>
        <w:footnoteReference w:id="13"/>
      </w:r>
    </w:p>
    <w:p w:rsidR="00FD1B5C" w:rsidRPr="006A1F6F" w:rsidRDefault="00FD1B5C" w:rsidP="006A1F6F">
      <w:pPr>
        <w:spacing w:line="360" w:lineRule="auto"/>
        <w:jc w:val="both"/>
        <w:rPr>
          <w:rFonts w:ascii="Arial" w:hAnsi="Arial" w:cs="Arial"/>
          <w:b/>
          <w:bCs/>
          <w:lang w:val="es-ES" w:eastAsia="es-SV"/>
        </w:rPr>
      </w:pPr>
    </w:p>
    <w:p w:rsidR="00370534" w:rsidRPr="006A1F6F" w:rsidRDefault="00370534" w:rsidP="006A1F6F">
      <w:pPr>
        <w:pStyle w:val="Ttulo3"/>
        <w:spacing w:line="360" w:lineRule="auto"/>
        <w:jc w:val="both"/>
        <w:rPr>
          <w:rFonts w:ascii="Arial" w:hAnsi="Arial" w:cs="Arial"/>
          <w:color w:val="auto"/>
          <w:lang w:val="es-ES" w:eastAsia="es-SV"/>
        </w:rPr>
      </w:pPr>
      <w:bookmarkStart w:id="28" w:name="_Toc278813288"/>
      <w:r w:rsidRPr="006A1F6F">
        <w:rPr>
          <w:rFonts w:ascii="Arial" w:hAnsi="Arial" w:cs="Arial"/>
          <w:color w:val="auto"/>
          <w:lang w:val="es-ES" w:eastAsia="es-SV"/>
        </w:rPr>
        <w:t>Seguridad</w:t>
      </w:r>
      <w:bookmarkEnd w:id="28"/>
      <w:r w:rsidRPr="006A1F6F">
        <w:rPr>
          <w:rFonts w:ascii="Arial" w:hAnsi="Arial" w:cs="Arial"/>
          <w:color w:val="auto"/>
          <w:lang w:val="es-ES" w:eastAsia="es-SV"/>
        </w:rPr>
        <w:t xml:space="preserve"> </w:t>
      </w:r>
    </w:p>
    <w:p w:rsidR="00370534" w:rsidRPr="006A1F6F" w:rsidRDefault="00370534" w:rsidP="006A1F6F">
      <w:pPr>
        <w:spacing w:line="360" w:lineRule="auto"/>
        <w:jc w:val="both"/>
        <w:rPr>
          <w:rFonts w:ascii="Arial" w:hAnsi="Arial" w:cs="Arial"/>
          <w:bCs/>
          <w:lang w:val="es-ES" w:eastAsia="es-SV"/>
        </w:rPr>
      </w:pPr>
      <w:r w:rsidRPr="006A1F6F">
        <w:rPr>
          <w:rFonts w:ascii="Arial" w:hAnsi="Arial" w:cs="Arial"/>
          <w:bCs/>
          <w:lang w:val="es-ES" w:eastAsia="es-SV"/>
        </w:rPr>
        <w:t>Es el conjunto de normas, obras y acciones así como los instrumentos técnicos y legislativos requeridos para proteger la vida humana y la propiedad del hombre de la acción de fenómenos destructivos, tanto de los provocados por la naturaleza como los originados por la actividad humana.</w:t>
      </w:r>
    </w:p>
    <w:p w:rsidR="00370534" w:rsidRPr="006A1F6F" w:rsidRDefault="00370534" w:rsidP="006A1F6F">
      <w:pPr>
        <w:spacing w:line="360" w:lineRule="auto"/>
        <w:jc w:val="both"/>
        <w:rPr>
          <w:rFonts w:ascii="Arial" w:hAnsi="Arial" w:cs="Arial"/>
          <w:bCs/>
          <w:lang w:val="es-ES" w:eastAsia="es-SV"/>
        </w:rPr>
      </w:pPr>
      <w:r w:rsidRPr="006A1F6F">
        <w:rPr>
          <w:rFonts w:ascii="Arial" w:hAnsi="Arial" w:cs="Arial"/>
          <w:bCs/>
          <w:lang w:val="es-ES" w:eastAsia="es-SV"/>
        </w:rPr>
        <w:t>Es la acción de la administración profesional para evitar accidentes, así como la actitud mental que permite realizar cualquier actividad sin tener accidentes</w:t>
      </w:r>
      <w:r w:rsidRPr="006A1F6F">
        <w:rPr>
          <w:rStyle w:val="Refdenotaalpie"/>
          <w:rFonts w:ascii="Arial" w:hAnsi="Arial" w:cs="Arial"/>
          <w:bCs/>
          <w:lang w:val="es-ES" w:eastAsia="es-SV"/>
        </w:rPr>
        <w:footnoteReference w:id="14"/>
      </w:r>
      <w:r w:rsidRPr="006A1F6F">
        <w:rPr>
          <w:rFonts w:ascii="Arial" w:hAnsi="Arial" w:cs="Arial"/>
          <w:bCs/>
          <w:lang w:val="es-ES" w:eastAsia="es-SV"/>
        </w:rPr>
        <w:t xml:space="preserve">. </w:t>
      </w:r>
    </w:p>
    <w:p w:rsidR="00370534" w:rsidRPr="006A1F6F" w:rsidRDefault="00370534" w:rsidP="006A1F6F">
      <w:pPr>
        <w:spacing w:line="360" w:lineRule="auto"/>
        <w:ind w:firstLine="705"/>
        <w:jc w:val="both"/>
        <w:rPr>
          <w:rFonts w:ascii="Arial" w:hAnsi="Arial" w:cs="Arial"/>
          <w:bCs/>
          <w:lang w:val="es-ES" w:eastAsia="es-SV"/>
        </w:rPr>
      </w:pPr>
    </w:p>
    <w:p w:rsidR="00370534" w:rsidRPr="006A1F6F" w:rsidRDefault="00370534" w:rsidP="006A1F6F">
      <w:pPr>
        <w:pStyle w:val="Ttulo3"/>
        <w:spacing w:line="360" w:lineRule="auto"/>
        <w:jc w:val="both"/>
        <w:rPr>
          <w:rFonts w:ascii="Arial" w:hAnsi="Arial" w:cs="Arial"/>
          <w:color w:val="auto"/>
          <w:lang w:val="es-ES" w:eastAsia="es-SV"/>
        </w:rPr>
      </w:pPr>
      <w:bookmarkStart w:id="29" w:name="_Toc278813289"/>
      <w:r w:rsidRPr="006A1F6F">
        <w:rPr>
          <w:rFonts w:ascii="Arial" w:hAnsi="Arial" w:cs="Arial"/>
          <w:color w:val="auto"/>
          <w:lang w:val="es-ES" w:eastAsia="es-SV"/>
        </w:rPr>
        <w:t>Accidente de trabajo</w:t>
      </w:r>
      <w:bookmarkEnd w:id="29"/>
    </w:p>
    <w:p w:rsidR="00FD1B5C" w:rsidRPr="006A1F6F" w:rsidRDefault="00370534" w:rsidP="006A1F6F">
      <w:pPr>
        <w:spacing w:line="360" w:lineRule="auto"/>
        <w:jc w:val="both"/>
        <w:rPr>
          <w:rFonts w:ascii="Arial" w:hAnsi="Arial" w:cs="Arial"/>
          <w:b/>
          <w:bCs/>
          <w:lang w:val="es-ES" w:eastAsia="es-SV"/>
        </w:rPr>
      </w:pPr>
      <w:r w:rsidRPr="006A1F6F">
        <w:rPr>
          <w:rFonts w:ascii="Arial" w:hAnsi="Arial" w:cs="Arial"/>
          <w:bCs/>
          <w:lang w:val="es-ES" w:eastAsia="es-SV"/>
        </w:rPr>
        <w:t>Es toda lesión corporal que el trabajador sufra con ocasión o por consecuencia del trabajo</w:t>
      </w:r>
      <w:r w:rsidRPr="006A1F6F">
        <w:rPr>
          <w:rStyle w:val="Refdenotaalpie"/>
          <w:rFonts w:ascii="Arial" w:hAnsi="Arial" w:cs="Arial"/>
          <w:bCs/>
          <w:lang w:val="es-ES" w:eastAsia="es-SV"/>
        </w:rPr>
        <w:footnoteReference w:id="15"/>
      </w:r>
      <w:r w:rsidRPr="006A1F6F">
        <w:rPr>
          <w:rFonts w:ascii="Arial" w:hAnsi="Arial" w:cs="Arial"/>
          <w:bCs/>
          <w:lang w:val="es-ES" w:eastAsia="es-SV"/>
        </w:rPr>
        <w:t>.</w:t>
      </w:r>
    </w:p>
    <w:p w:rsidR="00FD1B5C" w:rsidRPr="006A1F6F" w:rsidRDefault="00FD1B5C" w:rsidP="006A1F6F">
      <w:pPr>
        <w:spacing w:line="360" w:lineRule="auto"/>
        <w:jc w:val="both"/>
        <w:rPr>
          <w:rFonts w:ascii="Arial" w:hAnsi="Arial" w:cs="Arial"/>
          <w:b/>
          <w:bCs/>
          <w:lang w:val="es-ES" w:eastAsia="es-SV"/>
        </w:rPr>
      </w:pPr>
    </w:p>
    <w:p w:rsidR="00370534" w:rsidRPr="00FE5C59" w:rsidRDefault="00FD1B5C" w:rsidP="00FE5C59">
      <w:pPr>
        <w:pStyle w:val="Ttulo2"/>
      </w:pPr>
      <w:bookmarkStart w:id="30" w:name="_Toc278813290"/>
      <w:r w:rsidRPr="00FE5C59">
        <w:t xml:space="preserve">2.6 </w:t>
      </w:r>
      <w:r w:rsidR="00370534" w:rsidRPr="00FE5C59">
        <w:t>Regulación Legal</w:t>
      </w:r>
      <w:bookmarkEnd w:id="30"/>
    </w:p>
    <w:p w:rsidR="00370534" w:rsidRPr="006A1F6F" w:rsidRDefault="00370534" w:rsidP="006A1F6F">
      <w:pPr>
        <w:spacing w:line="360" w:lineRule="auto"/>
        <w:jc w:val="both"/>
        <w:rPr>
          <w:rFonts w:ascii="Arial" w:hAnsi="Arial" w:cs="Arial"/>
          <w:bCs/>
          <w:lang w:val="es-ES" w:eastAsia="es-SV"/>
        </w:rPr>
      </w:pPr>
      <w:r w:rsidRPr="006A1F6F">
        <w:rPr>
          <w:rFonts w:ascii="Arial" w:hAnsi="Arial" w:cs="Arial"/>
          <w:bCs/>
          <w:lang w:val="es-ES" w:eastAsia="es-SV"/>
        </w:rPr>
        <w:t>El titulo segundo del Código de Trabajo regula la Seguridad e higiene en su capitulo único en los Arts. 314 y 315, en los cuales establece las resposabilidade4s de los patronos para propiciar un ambiente adecuado para que el trabajador, protegiendo así  la integridad corporal, la vida, la salud, suministrando el equipo adecuado para la realización de sus actividades.</w:t>
      </w:r>
    </w:p>
    <w:p w:rsidR="005E5818" w:rsidRPr="006A1F6F" w:rsidRDefault="005E5818" w:rsidP="006A1F6F">
      <w:pPr>
        <w:spacing w:line="360" w:lineRule="auto"/>
        <w:ind w:firstLine="705"/>
        <w:jc w:val="both"/>
        <w:rPr>
          <w:rFonts w:ascii="Arial" w:hAnsi="Arial" w:cs="Arial"/>
          <w:bCs/>
          <w:lang w:val="es-ES" w:eastAsia="es-SV"/>
        </w:rPr>
      </w:pPr>
    </w:p>
    <w:p w:rsidR="00370534" w:rsidRPr="006A1F6F" w:rsidRDefault="00370534" w:rsidP="006A1F6F">
      <w:pPr>
        <w:spacing w:line="360" w:lineRule="auto"/>
        <w:ind w:firstLine="705"/>
        <w:jc w:val="both"/>
        <w:rPr>
          <w:rFonts w:ascii="Arial" w:hAnsi="Arial" w:cs="Arial"/>
          <w:bCs/>
          <w:lang w:val="es-ES" w:eastAsia="es-SV"/>
        </w:rPr>
      </w:pPr>
      <w:r w:rsidRPr="006A1F6F">
        <w:rPr>
          <w:rFonts w:ascii="Arial" w:hAnsi="Arial" w:cs="Arial"/>
          <w:bCs/>
          <w:lang w:val="es-ES" w:eastAsia="es-SV"/>
        </w:rPr>
        <w:t>Así como exigiendo al trabajador cumplir con las normas de seguridad e higiene y recomendaciones técnicas para evitar inconvenientes laborales en un futuro protegiendo así su integridad corporal, su vida y su salud</w:t>
      </w:r>
      <w:r w:rsidRPr="006A1F6F">
        <w:rPr>
          <w:rStyle w:val="Refdenotaalpie"/>
          <w:rFonts w:ascii="Arial" w:hAnsi="Arial" w:cs="Arial"/>
          <w:bCs/>
          <w:lang w:val="es-ES" w:eastAsia="es-SV"/>
        </w:rPr>
        <w:footnoteReference w:id="16"/>
      </w:r>
      <w:r w:rsidRPr="006A1F6F">
        <w:rPr>
          <w:rFonts w:ascii="Arial" w:hAnsi="Arial" w:cs="Arial"/>
          <w:bCs/>
          <w:lang w:val="es-ES" w:eastAsia="es-SV"/>
        </w:rPr>
        <w:tab/>
      </w:r>
    </w:p>
    <w:p w:rsidR="00370534" w:rsidRPr="006A1F6F" w:rsidRDefault="00370534" w:rsidP="006A1F6F">
      <w:pPr>
        <w:spacing w:line="360" w:lineRule="auto"/>
        <w:jc w:val="both"/>
        <w:rPr>
          <w:rFonts w:ascii="Arial" w:hAnsi="Arial" w:cs="Arial"/>
          <w:bCs/>
          <w:lang w:eastAsia="es-SV"/>
        </w:rPr>
      </w:pPr>
      <w:r w:rsidRPr="006A1F6F">
        <w:rPr>
          <w:rFonts w:ascii="Arial" w:hAnsi="Arial" w:cs="Arial"/>
          <w:bCs/>
          <w:lang w:val="es-ES" w:eastAsia="es-SV"/>
        </w:rPr>
        <w:t xml:space="preserve">Para establecer los requisitos mínimos de seguridad e higiene en que deben desarrollarse las labores en los centros de trabajo, se creo, </w:t>
      </w:r>
      <w:r w:rsidRPr="006A1F6F">
        <w:rPr>
          <w:rFonts w:ascii="Arial" w:hAnsi="Arial" w:cs="Arial"/>
          <w:b/>
          <w:bCs/>
          <w:lang w:val="es-ES" w:eastAsia="es-SV"/>
        </w:rPr>
        <w:t>el reglamento General Sobre Seguridad e Higiene en los Centros de Trabajo</w:t>
      </w:r>
      <w:r w:rsidRPr="006A1F6F">
        <w:rPr>
          <w:rFonts w:ascii="Arial" w:hAnsi="Arial" w:cs="Arial"/>
          <w:bCs/>
          <w:lang w:val="es-ES" w:eastAsia="es-SV"/>
        </w:rPr>
        <w:t xml:space="preserve"> decreto 7, 1971, la cual le una gran importancia a la seguridad e higiene velando así para que el patrono le proporciones las herramientas necesarias para que los empleados puedan desempeñar sus labores en las mejores condiciones posibles de seguridad e higiene, así también hacer conciencia en los empleados para que estos contribuyan en mantener la seguridad y sobre todo desempeñarse en un lugar limpio para evitar accidentes y enfermedades profesionales. </w:t>
      </w:r>
    </w:p>
    <w:p w:rsidR="00370534" w:rsidRPr="006A1F6F" w:rsidRDefault="00370534" w:rsidP="006A1F6F">
      <w:pPr>
        <w:spacing w:line="360" w:lineRule="auto"/>
        <w:jc w:val="both"/>
        <w:rPr>
          <w:rFonts w:ascii="Arial" w:hAnsi="Arial" w:cs="Arial"/>
          <w:lang w:val="es-ES"/>
        </w:rPr>
      </w:pPr>
      <w:r w:rsidRPr="006A1F6F">
        <w:rPr>
          <w:rFonts w:ascii="Arial" w:hAnsi="Arial" w:cs="Arial"/>
          <w:lang w:val="es-ES"/>
        </w:rPr>
        <w:t>También se encuentra regulado en el Convenio 155 de la OIT, sobre seguridad y salud de los trabajadores y medio ambiente de trabajo. Adoptado el 22 de junio de 1981.</w:t>
      </w:r>
    </w:p>
    <w:p w:rsidR="00FD1B5C" w:rsidRPr="006A1F6F" w:rsidRDefault="00FD1B5C" w:rsidP="006A1F6F">
      <w:pPr>
        <w:spacing w:line="360" w:lineRule="auto"/>
        <w:jc w:val="both"/>
        <w:rPr>
          <w:rFonts w:ascii="Arial" w:hAnsi="Arial" w:cs="Arial"/>
          <w:b/>
          <w:bCs/>
        </w:rPr>
      </w:pPr>
    </w:p>
    <w:p w:rsidR="00370534" w:rsidRPr="006A1F6F" w:rsidRDefault="00370534" w:rsidP="006A1F6F">
      <w:pPr>
        <w:pStyle w:val="Ttulo3"/>
        <w:spacing w:line="360" w:lineRule="auto"/>
        <w:jc w:val="both"/>
        <w:rPr>
          <w:rFonts w:ascii="Arial" w:hAnsi="Arial" w:cs="Arial"/>
          <w:color w:val="auto"/>
        </w:rPr>
      </w:pPr>
      <w:bookmarkStart w:id="31" w:name="_Toc278813291"/>
      <w:r w:rsidRPr="006A1F6F">
        <w:rPr>
          <w:rFonts w:ascii="Arial" w:hAnsi="Arial" w:cs="Arial"/>
          <w:color w:val="auto"/>
        </w:rPr>
        <w:t>Ley Sobre Seguridad E Higiene Del Trabajo</w:t>
      </w:r>
      <w:bookmarkEnd w:id="31"/>
    </w:p>
    <w:p w:rsidR="00370534" w:rsidRPr="006A1F6F" w:rsidRDefault="00370534" w:rsidP="006A1F6F">
      <w:pPr>
        <w:spacing w:line="360" w:lineRule="auto"/>
        <w:jc w:val="both"/>
        <w:rPr>
          <w:rFonts w:ascii="Arial" w:hAnsi="Arial" w:cs="Arial"/>
          <w:bCs/>
        </w:rPr>
      </w:pPr>
      <w:r w:rsidRPr="006A1F6F">
        <w:rPr>
          <w:rFonts w:ascii="Arial" w:hAnsi="Arial" w:cs="Arial"/>
          <w:bCs/>
        </w:rPr>
        <w:t xml:space="preserve">Esta ley regula las condiciones de seguridad e higiene en que deberán ejecutar sus labores los trabajadores al servicio de patronos privados, del Estado, de los Municipios </w:t>
      </w:r>
      <w:r w:rsidRPr="006A1F6F">
        <w:rPr>
          <w:rFonts w:ascii="Arial" w:hAnsi="Arial" w:cs="Arial"/>
          <w:bCs/>
        </w:rPr>
        <w:lastRenderedPageBreak/>
        <w:t>y de las Instituciones Oficiales Autónomas, y, para los efectos de ella, los tres últimos serán considerados como patronos respecto de los trabajadores cuyos servicios utilicen.</w:t>
      </w:r>
    </w:p>
    <w:p w:rsidR="00370534" w:rsidRDefault="00370534" w:rsidP="006A1F6F">
      <w:pPr>
        <w:spacing w:line="360" w:lineRule="auto"/>
        <w:ind w:firstLine="705"/>
        <w:jc w:val="both"/>
        <w:rPr>
          <w:rFonts w:ascii="Arial" w:hAnsi="Arial" w:cs="Arial"/>
          <w:bCs/>
        </w:rPr>
      </w:pPr>
    </w:p>
    <w:p w:rsidR="006A1F6F" w:rsidRPr="006A1F6F" w:rsidRDefault="006A1F6F" w:rsidP="006A1F6F">
      <w:pPr>
        <w:spacing w:line="360" w:lineRule="auto"/>
        <w:ind w:firstLine="705"/>
        <w:jc w:val="both"/>
        <w:rPr>
          <w:rFonts w:ascii="Arial" w:hAnsi="Arial" w:cs="Arial"/>
          <w:bCs/>
        </w:rPr>
      </w:pPr>
    </w:p>
    <w:p w:rsidR="00370534" w:rsidRPr="00FE5C59" w:rsidRDefault="00833A45" w:rsidP="00FE5C59">
      <w:pPr>
        <w:pStyle w:val="Ttulo1"/>
      </w:pPr>
      <w:bookmarkStart w:id="32" w:name="_Toc278813292"/>
      <w:r w:rsidRPr="00FE5C59">
        <w:t>3. LOS COSTES DE LA SEGURIDAD E HIGIENE EN EL TRABAJO</w:t>
      </w:r>
      <w:bookmarkEnd w:id="32"/>
    </w:p>
    <w:p w:rsidR="00370534" w:rsidRPr="006A1F6F" w:rsidRDefault="00370534" w:rsidP="006A1F6F">
      <w:pPr>
        <w:pStyle w:val="Ttulo3"/>
        <w:spacing w:line="360" w:lineRule="auto"/>
        <w:jc w:val="both"/>
        <w:rPr>
          <w:rFonts w:ascii="Arial" w:hAnsi="Arial" w:cs="Arial"/>
          <w:color w:val="auto"/>
        </w:rPr>
      </w:pPr>
      <w:bookmarkStart w:id="33" w:name="_Toc278813293"/>
      <w:r w:rsidRPr="006A1F6F">
        <w:rPr>
          <w:rFonts w:ascii="Arial" w:hAnsi="Arial" w:cs="Arial"/>
          <w:color w:val="auto"/>
        </w:rPr>
        <w:t>Costes de la seguridad e higiene en el trabajo.</w:t>
      </w:r>
      <w:bookmarkEnd w:id="33"/>
    </w:p>
    <w:p w:rsidR="00370534" w:rsidRPr="006A1F6F" w:rsidRDefault="00370534" w:rsidP="006A1F6F">
      <w:pPr>
        <w:pStyle w:val="subtitulo"/>
        <w:spacing w:before="0" w:beforeAutospacing="0" w:after="0" w:afterAutospacing="0" w:line="360" w:lineRule="auto"/>
        <w:jc w:val="both"/>
        <w:rPr>
          <w:rFonts w:ascii="Arial" w:hAnsi="Arial" w:cs="Arial"/>
          <w:u w:val="single"/>
        </w:rPr>
      </w:pPr>
      <w:r w:rsidRPr="006A1F6F">
        <w:rPr>
          <w:rFonts w:ascii="Arial" w:hAnsi="Arial" w:cs="Arial"/>
          <w:u w:val="single"/>
        </w:rPr>
        <w:t>Seguridad e Higiene</w:t>
      </w:r>
    </w:p>
    <w:p w:rsidR="00370534" w:rsidRPr="006A1F6F" w:rsidRDefault="00370534" w:rsidP="006A1F6F">
      <w:pPr>
        <w:pStyle w:val="justificado"/>
        <w:spacing w:before="0" w:beforeAutospacing="0" w:after="0" w:afterAutospacing="0" w:line="360" w:lineRule="auto"/>
        <w:jc w:val="both"/>
        <w:rPr>
          <w:rFonts w:ascii="Arial" w:hAnsi="Arial" w:cs="Arial"/>
        </w:rPr>
      </w:pPr>
      <w:r w:rsidRPr="006A1F6F">
        <w:rPr>
          <w:rFonts w:ascii="Arial" w:hAnsi="Arial" w:cs="Arial"/>
        </w:rPr>
        <w:t>Hablar de Seguridad e Higiene en el Trabajo implica pensar en disminuir los riesgos que produzcan accidentes laborales y enfermedades profesionales, siendo su principal objetivo llegar al “riesgo cero” protegiendo la vida de los trabajadores y preservando los bienes de la empresa.</w:t>
      </w:r>
    </w:p>
    <w:p w:rsidR="00370534" w:rsidRPr="006A1F6F" w:rsidRDefault="00370534" w:rsidP="006A1F6F">
      <w:pPr>
        <w:pStyle w:val="justificado"/>
        <w:spacing w:before="0" w:beforeAutospacing="0" w:after="0" w:afterAutospacing="0" w:line="360" w:lineRule="auto"/>
        <w:jc w:val="both"/>
        <w:rPr>
          <w:rFonts w:ascii="Arial" w:hAnsi="Arial" w:cs="Arial"/>
        </w:rPr>
      </w:pPr>
      <w:r w:rsidRPr="006A1F6F">
        <w:rPr>
          <w:rFonts w:ascii="Arial" w:hAnsi="Arial" w:cs="Arial"/>
        </w:rPr>
        <w:t>En la actualidad las compañías están eligiendo Servicios Externos en Seguridad e Higiene en el Trabajo, logrando una independencia de la estructura organizativa, obteniendo una alternativa a las obligaciones del cumplimiento de las reglamentaciones vigentes y una mayor efectividad en la gestión de la seguridad, sin que medien conflictos de intereses entre diferentes sectores o niveles de la empresa.</w:t>
      </w:r>
    </w:p>
    <w:p w:rsidR="00370534" w:rsidRPr="006A1F6F" w:rsidRDefault="00370534" w:rsidP="006A1F6F">
      <w:pPr>
        <w:pStyle w:val="justificado"/>
        <w:spacing w:before="0" w:beforeAutospacing="0" w:after="0" w:afterAutospacing="0" w:line="360" w:lineRule="auto"/>
        <w:jc w:val="both"/>
        <w:rPr>
          <w:rFonts w:ascii="Arial" w:hAnsi="Arial" w:cs="Arial"/>
        </w:rPr>
      </w:pPr>
      <w:r w:rsidRPr="006A1F6F">
        <w:rPr>
          <w:rFonts w:ascii="Arial" w:hAnsi="Arial" w:cs="Arial"/>
        </w:rPr>
        <w:t>Una ventaja es el costo, ya que las empresas sólo están obligadas a cubrir la carga horaria profesional impuesta por la ley en función de los trabajadores y los riesgos a que se encuentran expuestos, en lugar de crear y mantener el departamento de Seguridad e Higiene, con las cargas y costos que esto implica. Esto es particularmente significativo para empresas pequeñas.</w:t>
      </w:r>
    </w:p>
    <w:p w:rsidR="00370534" w:rsidRPr="006A1F6F" w:rsidRDefault="00370534" w:rsidP="006A1F6F">
      <w:pPr>
        <w:pStyle w:val="justificado"/>
        <w:spacing w:before="0" w:beforeAutospacing="0" w:after="0" w:afterAutospacing="0" w:line="360" w:lineRule="auto"/>
        <w:jc w:val="both"/>
        <w:rPr>
          <w:rFonts w:ascii="Arial" w:hAnsi="Arial" w:cs="Arial"/>
        </w:rPr>
      </w:pPr>
      <w:r w:rsidRPr="006A1F6F">
        <w:rPr>
          <w:rFonts w:ascii="Arial" w:hAnsi="Arial" w:cs="Arial"/>
        </w:rPr>
        <w:t>Otra ventaja indirecta es que, sin proponérselo, las empresas aprovechan la experiencia que estos servicios adquieren con otros clientes, contribuyendo a una mejor calidad en sus prestaciones y resultados</w:t>
      </w:r>
      <w:r w:rsidRPr="006A1F6F">
        <w:rPr>
          <w:rStyle w:val="Refdenotaalpie"/>
          <w:rFonts w:ascii="Arial" w:hAnsi="Arial" w:cs="Arial"/>
        </w:rPr>
        <w:footnoteReference w:id="17"/>
      </w:r>
      <w:r w:rsidRPr="006A1F6F">
        <w:rPr>
          <w:rFonts w:ascii="Arial" w:hAnsi="Arial" w:cs="Arial"/>
        </w:rPr>
        <w:t>.</w:t>
      </w:r>
    </w:p>
    <w:p w:rsidR="005E5818" w:rsidRPr="006A1F6F" w:rsidRDefault="005E5818" w:rsidP="006A1F6F">
      <w:pPr>
        <w:pStyle w:val="Ttulo3"/>
        <w:spacing w:line="360" w:lineRule="auto"/>
        <w:jc w:val="both"/>
        <w:rPr>
          <w:rFonts w:ascii="Arial" w:hAnsi="Arial" w:cs="Arial"/>
          <w:color w:val="auto"/>
        </w:rPr>
      </w:pPr>
    </w:p>
    <w:p w:rsidR="00370534" w:rsidRPr="006A1F6F" w:rsidRDefault="00370534" w:rsidP="006A1F6F">
      <w:pPr>
        <w:pStyle w:val="Ttulo3"/>
        <w:spacing w:line="360" w:lineRule="auto"/>
        <w:jc w:val="both"/>
        <w:rPr>
          <w:rFonts w:ascii="Arial" w:hAnsi="Arial" w:cs="Arial"/>
          <w:color w:val="auto"/>
        </w:rPr>
      </w:pPr>
      <w:bookmarkStart w:id="34" w:name="_Toc278813294"/>
      <w:r w:rsidRPr="006A1F6F">
        <w:rPr>
          <w:rFonts w:ascii="Arial" w:hAnsi="Arial" w:cs="Arial"/>
          <w:color w:val="auto"/>
        </w:rPr>
        <w:t>Costos de la Seguridad e Higiene Laboral</w:t>
      </w:r>
      <w:bookmarkEnd w:id="34"/>
    </w:p>
    <w:p w:rsidR="00370534" w:rsidRPr="006A1F6F" w:rsidRDefault="00370534" w:rsidP="006A1F6F">
      <w:pPr>
        <w:pStyle w:val="justificado"/>
        <w:spacing w:before="0" w:beforeAutospacing="0" w:after="0" w:afterAutospacing="0" w:line="360" w:lineRule="auto"/>
        <w:jc w:val="both"/>
        <w:rPr>
          <w:rFonts w:ascii="Arial" w:hAnsi="Arial" w:cs="Arial"/>
        </w:rPr>
      </w:pPr>
      <w:r w:rsidRPr="006A1F6F">
        <w:rPr>
          <w:rFonts w:ascii="Arial" w:hAnsi="Arial" w:cs="Arial"/>
        </w:rPr>
        <w:t>Cuando se aborda el tema de los costos, muchas empresas erróneamente lo toman como los gastos de seguridad, sin darse cuenta que es una inversión que genera grandes beneficios, no solo al mejorar el producto final, sino disminuyendo grandes costos ocultos en un accidente que no son cubiertos. Estos costos son determinados por lo denominado “Costo directo e Indirecto”.</w:t>
      </w:r>
    </w:p>
    <w:p w:rsidR="00833A45" w:rsidRPr="006A1F6F" w:rsidRDefault="00370534" w:rsidP="006A1F6F">
      <w:pPr>
        <w:pStyle w:val="Ttulo3"/>
        <w:spacing w:line="360" w:lineRule="auto"/>
        <w:jc w:val="both"/>
        <w:rPr>
          <w:rFonts w:ascii="Arial" w:hAnsi="Arial" w:cs="Arial"/>
          <w:color w:val="auto"/>
        </w:rPr>
      </w:pPr>
      <w:bookmarkStart w:id="35" w:name="_Toc278813295"/>
      <w:r w:rsidRPr="006A1F6F">
        <w:rPr>
          <w:rFonts w:ascii="Arial" w:hAnsi="Arial" w:cs="Arial"/>
          <w:color w:val="auto"/>
        </w:rPr>
        <w:t>Costes directos</w:t>
      </w:r>
      <w:bookmarkEnd w:id="35"/>
      <w:r w:rsidRPr="006A1F6F">
        <w:rPr>
          <w:rFonts w:ascii="Arial" w:hAnsi="Arial" w:cs="Arial"/>
          <w:color w:val="auto"/>
        </w:rPr>
        <w:t xml:space="preserve"> </w:t>
      </w:r>
    </w:p>
    <w:p w:rsidR="00370534" w:rsidRPr="006A1F6F" w:rsidRDefault="00370534" w:rsidP="006A1F6F">
      <w:pPr>
        <w:spacing w:line="360" w:lineRule="auto"/>
        <w:jc w:val="both"/>
        <w:rPr>
          <w:rFonts w:ascii="Arial" w:hAnsi="Arial" w:cs="Arial"/>
        </w:rPr>
      </w:pPr>
      <w:r w:rsidRPr="006A1F6F">
        <w:rPr>
          <w:rFonts w:ascii="Arial" w:hAnsi="Arial" w:cs="Arial"/>
        </w:rPr>
        <w:t>El costo directo corresponde al valor en dinero que se pa</w:t>
      </w:r>
      <w:r w:rsidR="00FD1B5C" w:rsidRPr="006A1F6F">
        <w:rPr>
          <w:rFonts w:ascii="Arial" w:hAnsi="Arial" w:cs="Arial"/>
        </w:rPr>
        <w:t xml:space="preserve">ga a la compañía aseguradora (o </w:t>
      </w:r>
      <w:r w:rsidRPr="006A1F6F">
        <w:rPr>
          <w:rFonts w:ascii="Arial" w:hAnsi="Arial" w:cs="Arial"/>
        </w:rPr>
        <w:t>seguridad social) por concepto de indemnizaciones diarias y atención medica, proporcionada a los trabajadores conforme a la ley.</w:t>
      </w:r>
    </w:p>
    <w:p w:rsidR="00370534" w:rsidRPr="006A1F6F" w:rsidRDefault="00370534" w:rsidP="006A1F6F">
      <w:pPr>
        <w:pStyle w:val="NormalWeb"/>
        <w:spacing w:before="0" w:after="0" w:line="360" w:lineRule="auto"/>
        <w:jc w:val="both"/>
        <w:rPr>
          <w:rFonts w:ascii="Arial" w:hAnsi="Arial" w:cs="Arial"/>
        </w:rPr>
      </w:pPr>
      <w:r w:rsidRPr="006A1F6F">
        <w:rPr>
          <w:rFonts w:ascii="Arial" w:hAnsi="Arial" w:cs="Arial"/>
        </w:rPr>
        <w:t>Cuando se habla de costo directo de un accidente, por lo general se refiere al costo ocasionado por la seguridad social, que recae directamente sobre el individuo. Se consideran indirectos los costos de otros elementos, tales como material tarea y medio ambiente.</w:t>
      </w:r>
    </w:p>
    <w:p w:rsidR="00370534" w:rsidRPr="006A1F6F" w:rsidRDefault="00370534" w:rsidP="006A1F6F">
      <w:pPr>
        <w:pStyle w:val="NormalWeb"/>
        <w:spacing w:before="0" w:after="0" w:line="360" w:lineRule="auto"/>
        <w:jc w:val="both"/>
        <w:rPr>
          <w:rFonts w:ascii="Arial" w:hAnsi="Arial" w:cs="Arial"/>
        </w:rPr>
      </w:pPr>
    </w:p>
    <w:p w:rsidR="00370534" w:rsidRPr="006A1F6F" w:rsidRDefault="00370534" w:rsidP="006A1F6F">
      <w:pPr>
        <w:pStyle w:val="Ttulo3"/>
        <w:spacing w:line="360" w:lineRule="auto"/>
        <w:jc w:val="both"/>
        <w:rPr>
          <w:rFonts w:ascii="Arial" w:hAnsi="Arial" w:cs="Arial"/>
          <w:color w:val="auto"/>
        </w:rPr>
      </w:pPr>
      <w:bookmarkStart w:id="36" w:name="_Toc278813296"/>
      <w:r w:rsidRPr="006A1F6F">
        <w:rPr>
          <w:rFonts w:ascii="Arial" w:hAnsi="Arial" w:cs="Arial"/>
          <w:color w:val="auto"/>
        </w:rPr>
        <w:t>El Costo Indirecto</w:t>
      </w:r>
      <w:bookmarkEnd w:id="36"/>
    </w:p>
    <w:p w:rsidR="00370534" w:rsidRPr="006A1F6F" w:rsidRDefault="00370534" w:rsidP="006A1F6F">
      <w:pPr>
        <w:spacing w:line="360" w:lineRule="auto"/>
        <w:jc w:val="both"/>
        <w:outlineLvl w:val="3"/>
        <w:rPr>
          <w:rFonts w:ascii="Arial" w:hAnsi="Arial" w:cs="Arial"/>
        </w:rPr>
      </w:pPr>
      <w:r w:rsidRPr="006A1F6F">
        <w:rPr>
          <w:rFonts w:ascii="Arial" w:hAnsi="Arial" w:cs="Arial"/>
        </w:rPr>
        <w:t>El costo indirecto corresponde a los gastos generales necesarios para la ejecución de los trabajos no incluidos en los costos directos que realiza el contratista, tanto en sus oficinas centrales como en la obra, y comprende entre otros: los gastos de administración, organización, dirección técnica, vigilancia, supervisión, construcción de instalaciones generales necesarias para realizar conceptos de trabajo, el transporte de maquinaria o equipo de construcción, imprevistos y, en su caso, prestaciones laborales y sociales correspondientes al personal directivo y administrativo.</w:t>
      </w:r>
    </w:p>
    <w:p w:rsidR="00370534" w:rsidRPr="006A1F6F" w:rsidRDefault="00370534" w:rsidP="006A1F6F">
      <w:pPr>
        <w:spacing w:line="360" w:lineRule="auto"/>
        <w:jc w:val="both"/>
        <w:rPr>
          <w:rFonts w:ascii="Arial" w:hAnsi="Arial" w:cs="Arial"/>
        </w:rPr>
      </w:pPr>
      <w:r w:rsidRPr="006A1F6F">
        <w:rPr>
          <w:rFonts w:ascii="Arial" w:hAnsi="Arial" w:cs="Arial"/>
        </w:rPr>
        <w:t>Para su determinación, se deberá considerar que el costo correspondiente a las oficinas centrales del contratista, comprenderá únicamente los gastos necesarios para dar apoyo técnico y administrativo a la superintendencia del contratista, encargada directamente de los trabajos. En el caso de los costos indirectos de oficinas de campo se deberán considerar todos los conceptos que de él se deriven.</w:t>
      </w:r>
    </w:p>
    <w:p w:rsidR="00370534" w:rsidRPr="006A1F6F" w:rsidRDefault="00370534" w:rsidP="006A1F6F">
      <w:pPr>
        <w:spacing w:line="360" w:lineRule="auto"/>
        <w:jc w:val="both"/>
        <w:rPr>
          <w:rFonts w:ascii="Arial" w:hAnsi="Arial" w:cs="Arial"/>
        </w:rPr>
      </w:pPr>
      <w:r w:rsidRPr="006A1F6F">
        <w:rPr>
          <w:rFonts w:ascii="Arial" w:hAnsi="Arial" w:cs="Arial"/>
        </w:rPr>
        <w:lastRenderedPageBreak/>
        <w:t>Los costos indirectos se expresarán como un porcentaje del costo directo de cada concepto de trabajo. Dicho porcentaje se calculará sumando los importes de los gastos generales que resulten aplicables y dividiendo esta suma entre el costo directo total de la obra de que se trate</w:t>
      </w:r>
      <w:r w:rsidRPr="006A1F6F">
        <w:rPr>
          <w:rStyle w:val="Refdenotaalpie"/>
          <w:rFonts w:ascii="Arial" w:hAnsi="Arial" w:cs="Arial"/>
        </w:rPr>
        <w:footnoteReference w:id="18"/>
      </w:r>
      <w:r w:rsidRPr="006A1F6F">
        <w:rPr>
          <w:rFonts w:ascii="Arial" w:hAnsi="Arial" w:cs="Arial"/>
        </w:rPr>
        <w:t>.</w:t>
      </w:r>
    </w:p>
    <w:p w:rsidR="00370534" w:rsidRPr="006A1F6F" w:rsidRDefault="00370534" w:rsidP="006A1F6F">
      <w:pPr>
        <w:spacing w:line="360" w:lineRule="auto"/>
        <w:jc w:val="both"/>
        <w:rPr>
          <w:rFonts w:ascii="Arial" w:hAnsi="Arial" w:cs="Arial"/>
          <w:b/>
        </w:rPr>
      </w:pPr>
    </w:p>
    <w:p w:rsidR="00370534" w:rsidRPr="006A1F6F" w:rsidRDefault="00370534" w:rsidP="006A1F6F">
      <w:pPr>
        <w:pStyle w:val="Ttulo3"/>
        <w:spacing w:line="360" w:lineRule="auto"/>
        <w:jc w:val="both"/>
        <w:rPr>
          <w:rFonts w:ascii="Arial" w:hAnsi="Arial" w:cs="Arial"/>
          <w:color w:val="auto"/>
        </w:rPr>
      </w:pPr>
      <w:bookmarkStart w:id="37" w:name="_Toc278813297"/>
      <w:r w:rsidRPr="006A1F6F">
        <w:rPr>
          <w:rFonts w:ascii="Arial" w:hAnsi="Arial" w:cs="Arial"/>
          <w:color w:val="auto"/>
        </w:rPr>
        <w:t>Aspectos económicos de la seguridad</w:t>
      </w:r>
      <w:bookmarkEnd w:id="37"/>
    </w:p>
    <w:p w:rsidR="00370534" w:rsidRPr="006A1F6F" w:rsidRDefault="00370534" w:rsidP="006A1F6F">
      <w:pPr>
        <w:spacing w:line="360" w:lineRule="auto"/>
        <w:jc w:val="both"/>
        <w:rPr>
          <w:rFonts w:ascii="Arial" w:hAnsi="Arial" w:cs="Arial"/>
        </w:rPr>
      </w:pPr>
      <w:r w:rsidRPr="006A1F6F">
        <w:rPr>
          <w:rFonts w:ascii="Arial" w:hAnsi="Arial" w:cs="Arial"/>
        </w:rPr>
        <w:t>La actividad empresarial lleva implícito lleva implícitos unos riesgos puros que pueden desde afectar mucho al resultados y finalidad que persigue la empresa hasta tener la mínima incidencia.</w:t>
      </w:r>
    </w:p>
    <w:p w:rsidR="00370534" w:rsidRPr="006A1F6F" w:rsidRDefault="00370534" w:rsidP="006A1F6F">
      <w:pPr>
        <w:spacing w:line="360" w:lineRule="auto"/>
        <w:jc w:val="both"/>
        <w:rPr>
          <w:rFonts w:ascii="Arial" w:hAnsi="Arial" w:cs="Arial"/>
        </w:rPr>
      </w:pPr>
      <w:r w:rsidRPr="006A1F6F">
        <w:rPr>
          <w:rFonts w:ascii="Arial" w:hAnsi="Arial" w:cs="Arial"/>
        </w:rPr>
        <w:t>Esto es así porque de esos riesgos, como ya hemos comentado, no podemos esperar más que esas: perderé o no perder.</w:t>
      </w:r>
    </w:p>
    <w:p w:rsidR="00370534" w:rsidRPr="006A1F6F" w:rsidRDefault="00370534" w:rsidP="006A1F6F">
      <w:pPr>
        <w:spacing w:line="360" w:lineRule="auto"/>
        <w:jc w:val="both"/>
        <w:rPr>
          <w:rFonts w:ascii="Arial" w:hAnsi="Arial" w:cs="Arial"/>
        </w:rPr>
      </w:pPr>
      <w:r w:rsidRPr="006A1F6F">
        <w:rPr>
          <w:rFonts w:ascii="Arial" w:hAnsi="Arial" w:cs="Arial"/>
        </w:rPr>
        <w:t>Si nuestra costumbre de trabajo habitual con el riesgo financiero que permite la ganancia, no induce a considerar el riesgo puro con un nivel de preferencia y atención muy desvalorizado no hay duda alguna que seremos perdedores.</w:t>
      </w:r>
    </w:p>
    <w:p w:rsidR="00370534" w:rsidRPr="006A1F6F" w:rsidRDefault="00370534" w:rsidP="006A1F6F">
      <w:pPr>
        <w:spacing w:line="360" w:lineRule="auto"/>
        <w:jc w:val="both"/>
        <w:rPr>
          <w:rFonts w:ascii="Arial" w:hAnsi="Arial" w:cs="Arial"/>
        </w:rPr>
      </w:pPr>
      <w:r w:rsidRPr="006A1F6F">
        <w:rPr>
          <w:rFonts w:ascii="Arial" w:hAnsi="Arial" w:cs="Arial"/>
        </w:rPr>
        <w:t>Es evidente. Cuando tenemos posibilidades de tener ganancia ponemos toda la imaginación y medios a nuestro alcance para conseguirlas.</w:t>
      </w:r>
    </w:p>
    <w:p w:rsidR="00370534" w:rsidRPr="006A1F6F" w:rsidRDefault="00370534" w:rsidP="006A1F6F">
      <w:pPr>
        <w:spacing w:line="360" w:lineRule="auto"/>
        <w:jc w:val="both"/>
        <w:rPr>
          <w:rFonts w:ascii="Arial" w:hAnsi="Arial" w:cs="Arial"/>
        </w:rPr>
      </w:pPr>
      <w:r w:rsidRPr="006A1F6F">
        <w:rPr>
          <w:rFonts w:ascii="Arial" w:hAnsi="Arial" w:cs="Arial"/>
        </w:rPr>
        <w:t>Sin esos esfuerzos es poco menos imposible tener éxito. Por tanto, si no hacemos nada, perdemos mucho, tanto como la posibilidad que admite el riesgo que corremos. Y si esa pérdida todavía no ha sido grave hasta el presente, nada se garantiza que no se manifieste mañana con toda su crudeza.</w:t>
      </w:r>
    </w:p>
    <w:p w:rsidR="00370534" w:rsidRPr="006A1F6F" w:rsidRDefault="00370534" w:rsidP="006A1F6F">
      <w:pPr>
        <w:spacing w:line="360" w:lineRule="auto"/>
        <w:jc w:val="both"/>
        <w:rPr>
          <w:rFonts w:ascii="Arial" w:hAnsi="Arial" w:cs="Arial"/>
        </w:rPr>
      </w:pPr>
      <w:r w:rsidRPr="006A1F6F">
        <w:rPr>
          <w:rFonts w:ascii="Arial" w:hAnsi="Arial" w:cs="Arial"/>
        </w:rPr>
        <w:t>La estrategia del control total de pérdidas, que a través del control de los peligros y de las realizaciones nos permite un adecuado control de los resultados, tanto en lo relativo o las lesiones y enfermedades, como al estado de seguridad y control de equipos y materiales y al estado de la higiene industrial y control ambiental, es un enfoque que nos conduce directamente a eliminar perdidas.</w:t>
      </w:r>
    </w:p>
    <w:p w:rsidR="005E5818" w:rsidRPr="006A1F6F" w:rsidRDefault="005E5818" w:rsidP="006A1F6F">
      <w:pPr>
        <w:spacing w:line="360" w:lineRule="auto"/>
        <w:jc w:val="both"/>
        <w:rPr>
          <w:rFonts w:ascii="Arial" w:hAnsi="Arial" w:cs="Arial"/>
        </w:rPr>
      </w:pPr>
    </w:p>
    <w:p w:rsidR="00370534" w:rsidRPr="006A1F6F" w:rsidRDefault="00370534" w:rsidP="006A1F6F">
      <w:pPr>
        <w:spacing w:line="360" w:lineRule="auto"/>
        <w:jc w:val="both"/>
        <w:rPr>
          <w:rFonts w:ascii="Arial" w:hAnsi="Arial" w:cs="Arial"/>
        </w:rPr>
      </w:pPr>
      <w:r w:rsidRPr="006A1F6F">
        <w:rPr>
          <w:rFonts w:ascii="Arial" w:hAnsi="Arial" w:cs="Arial"/>
        </w:rPr>
        <w:t xml:space="preserve">Cuando resulta que existe un gran interés y confianza en la aplicación de técnicas que buscan la reducción de costes, resultaría paradójico dejar de considerar aquellas </w:t>
      </w:r>
      <w:r w:rsidRPr="006A1F6F">
        <w:rPr>
          <w:rFonts w:ascii="Arial" w:hAnsi="Arial" w:cs="Arial"/>
        </w:rPr>
        <w:lastRenderedPageBreak/>
        <w:t>estrategias que, como el control total de pérdidas de la seguridad e higiene en el trabajo, reducen costes por sí mismas e inciden de forma importante en la reducción de costes que persiguen las demás técnicas mencionadas</w:t>
      </w:r>
      <w:r w:rsidRPr="006A1F6F">
        <w:rPr>
          <w:rStyle w:val="Refdenotaalpie"/>
          <w:rFonts w:ascii="Arial" w:hAnsi="Arial" w:cs="Arial"/>
        </w:rPr>
        <w:footnoteReference w:id="19"/>
      </w:r>
      <w:r w:rsidRPr="006A1F6F">
        <w:rPr>
          <w:rFonts w:ascii="Arial" w:hAnsi="Arial" w:cs="Arial"/>
        </w:rPr>
        <w:t xml:space="preserve">. </w:t>
      </w:r>
    </w:p>
    <w:p w:rsidR="00370534" w:rsidRPr="006A1F6F" w:rsidRDefault="00370534" w:rsidP="006A1F6F">
      <w:pPr>
        <w:pStyle w:val="Ttulo3"/>
        <w:spacing w:line="360" w:lineRule="auto"/>
        <w:jc w:val="both"/>
        <w:rPr>
          <w:rFonts w:ascii="Arial" w:hAnsi="Arial" w:cs="Arial"/>
          <w:color w:val="auto"/>
        </w:rPr>
      </w:pPr>
      <w:bookmarkStart w:id="38" w:name="_Toc278813298"/>
      <w:r w:rsidRPr="006A1F6F">
        <w:rPr>
          <w:rFonts w:ascii="Arial" w:hAnsi="Arial" w:cs="Arial"/>
          <w:color w:val="auto"/>
        </w:rPr>
        <w:t>El  coste de la seguridad e higiene.</w:t>
      </w:r>
      <w:bookmarkEnd w:id="38"/>
    </w:p>
    <w:p w:rsidR="00370534" w:rsidRPr="006A1F6F" w:rsidRDefault="00370534" w:rsidP="006A1F6F">
      <w:pPr>
        <w:spacing w:line="360" w:lineRule="auto"/>
        <w:jc w:val="both"/>
        <w:rPr>
          <w:rFonts w:ascii="Arial" w:hAnsi="Arial" w:cs="Arial"/>
        </w:rPr>
      </w:pPr>
      <w:r w:rsidRPr="006A1F6F">
        <w:rPr>
          <w:rFonts w:ascii="Arial" w:hAnsi="Arial" w:cs="Arial"/>
        </w:rPr>
        <w:t>En su dependencia con la producción los costes totales de la empresa se desglosan en costes fijos y costes variables.</w:t>
      </w:r>
    </w:p>
    <w:p w:rsidR="00370534" w:rsidRPr="006A1F6F" w:rsidRDefault="00370534" w:rsidP="006A1F6F">
      <w:pPr>
        <w:spacing w:line="360" w:lineRule="auto"/>
        <w:jc w:val="both"/>
        <w:rPr>
          <w:rFonts w:ascii="Arial" w:hAnsi="Arial" w:cs="Arial"/>
        </w:rPr>
      </w:pPr>
      <w:r w:rsidRPr="006A1F6F">
        <w:rPr>
          <w:rFonts w:ascii="Arial" w:hAnsi="Arial" w:cs="Arial"/>
        </w:rPr>
        <w:t>La seguridad e higiene inciden en ambos: en los costes fijos para todo aquello que presente adopción de medidas técnicas y organizativas cuya finalidad sea la de incrementar el nivel o grado de seguridad e higiene, y en los costes variables a través de las pérdidas que tiene lugar como consecuencia de los accidentes.</w:t>
      </w:r>
    </w:p>
    <w:p w:rsidR="00370534" w:rsidRPr="006A1F6F" w:rsidRDefault="00370534" w:rsidP="006A1F6F">
      <w:pPr>
        <w:spacing w:line="360" w:lineRule="auto"/>
        <w:jc w:val="both"/>
        <w:rPr>
          <w:rFonts w:ascii="Arial" w:hAnsi="Arial" w:cs="Arial"/>
        </w:rPr>
      </w:pPr>
      <w:r w:rsidRPr="006A1F6F">
        <w:rPr>
          <w:rFonts w:ascii="Arial" w:hAnsi="Arial" w:cs="Arial"/>
        </w:rPr>
        <w:t>Si estudiamos la evolución de las curvas representativas de los costes fijos medios y los costes variables medios referidos a la unidad productiva, observamos que la curva de costes medios obtenida de la suma de las otras dos tiene un comportamiento muy favorable cuando reducimos los costes variables en relación con cualquier aumento de productividad, incluido el aumento de coste fijo necesario para ese incremento productivo.</w:t>
      </w:r>
    </w:p>
    <w:p w:rsidR="00370534" w:rsidRPr="006A1F6F" w:rsidRDefault="00370534" w:rsidP="006A1F6F">
      <w:pPr>
        <w:spacing w:line="360" w:lineRule="auto"/>
        <w:jc w:val="both"/>
        <w:rPr>
          <w:rFonts w:ascii="Arial" w:hAnsi="Arial" w:cs="Arial"/>
        </w:rPr>
      </w:pPr>
      <w:r w:rsidRPr="006A1F6F">
        <w:rPr>
          <w:rFonts w:ascii="Arial" w:hAnsi="Arial" w:cs="Arial"/>
        </w:rPr>
        <w:t>Debemos deducir, en pura lógica económica, que los costes fijos susceptibles de influenciar sensibles reducciones de costes variables son beneficiosos para el resultado de costes medios.</w:t>
      </w:r>
    </w:p>
    <w:p w:rsidR="00F9350A" w:rsidRPr="006A1F6F" w:rsidRDefault="00370534" w:rsidP="006A1F6F">
      <w:pPr>
        <w:spacing w:line="360" w:lineRule="auto"/>
        <w:jc w:val="both"/>
        <w:rPr>
          <w:rFonts w:ascii="Arial" w:hAnsi="Arial" w:cs="Arial"/>
        </w:rPr>
      </w:pPr>
      <w:r w:rsidRPr="006A1F6F">
        <w:rPr>
          <w:rFonts w:ascii="Arial" w:hAnsi="Arial" w:cs="Arial"/>
        </w:rPr>
        <w:t>Dicho de otra forma:</w:t>
      </w:r>
      <w:r w:rsidRPr="006A1F6F">
        <w:rPr>
          <w:rFonts w:ascii="Arial" w:hAnsi="Arial" w:cs="Arial"/>
          <w:b/>
        </w:rPr>
        <w:t xml:space="preserve"> </w:t>
      </w:r>
      <w:r w:rsidRPr="006A1F6F">
        <w:rPr>
          <w:rFonts w:ascii="Arial" w:hAnsi="Arial" w:cs="Arial"/>
        </w:rPr>
        <w:t>mientras no se supere el punto de cruce de la curva de costes por accidentes con la curva de costes fijos en seguridad e higiene, podemos afirmar que no debe existir ningún reparo en considerar como inversión rentable esos costes fijos. Los malos resultados, si se producen en un supuesto como el anterior, serán debidos a defectos de gestión pero no a mera mala suerte.</w:t>
      </w:r>
    </w:p>
    <w:p w:rsidR="00370534" w:rsidRPr="006A1F6F" w:rsidRDefault="00370534" w:rsidP="006A1F6F">
      <w:pPr>
        <w:spacing w:line="360" w:lineRule="auto"/>
        <w:jc w:val="both"/>
        <w:rPr>
          <w:rFonts w:ascii="Arial" w:hAnsi="Arial" w:cs="Arial"/>
        </w:rPr>
      </w:pPr>
      <w:r w:rsidRPr="006A1F6F">
        <w:rPr>
          <w:rFonts w:ascii="Arial" w:hAnsi="Arial" w:cs="Arial"/>
        </w:rPr>
        <w:t xml:space="preserve">Existe una amplia bibliografía sobre estudios de costes de accidentes que nos hace comprender el gran error empresarial al permitir esas elevadas pérdidas por no hacer inversiones en seguridad. </w:t>
      </w:r>
    </w:p>
    <w:p w:rsidR="00370534" w:rsidRPr="006A1F6F" w:rsidRDefault="00370534" w:rsidP="006A1F6F">
      <w:pPr>
        <w:spacing w:line="360" w:lineRule="auto"/>
        <w:jc w:val="both"/>
        <w:rPr>
          <w:rFonts w:ascii="Arial" w:hAnsi="Arial" w:cs="Arial"/>
        </w:rPr>
      </w:pPr>
      <w:r w:rsidRPr="006A1F6F">
        <w:rPr>
          <w:rFonts w:ascii="Arial" w:hAnsi="Arial" w:cs="Arial"/>
        </w:rPr>
        <w:lastRenderedPageBreak/>
        <w:t>La importancia de cada una de estas dos estructuras de costes nos permitirá examinar con realismo el criterio de inversión que debería ser adoptado en seguridad e higiene. Si nos conformamos con conocer alguna de las partidas de elementos de coste, para hacer seguridad o por tener pérdidas, nuestro conocimiento de los hechos siempre será parcial y en consecuencia, cuestionables nuestras decisiones de inversión</w:t>
      </w:r>
      <w:r w:rsidRPr="006A1F6F">
        <w:rPr>
          <w:rStyle w:val="Refdenotaalpie"/>
          <w:rFonts w:ascii="Arial" w:hAnsi="Arial" w:cs="Arial"/>
        </w:rPr>
        <w:footnoteReference w:id="20"/>
      </w:r>
      <w:r w:rsidRPr="006A1F6F">
        <w:rPr>
          <w:rFonts w:ascii="Arial" w:hAnsi="Arial" w:cs="Arial"/>
        </w:rPr>
        <w:t>.</w:t>
      </w:r>
    </w:p>
    <w:p w:rsidR="00370534" w:rsidRPr="006A1F6F" w:rsidRDefault="00370534" w:rsidP="006A1F6F">
      <w:pPr>
        <w:spacing w:line="360" w:lineRule="auto"/>
        <w:jc w:val="both"/>
        <w:rPr>
          <w:rFonts w:ascii="Arial" w:hAnsi="Arial" w:cs="Arial"/>
        </w:rPr>
      </w:pPr>
    </w:p>
    <w:p w:rsidR="00370534" w:rsidRPr="006A1F6F" w:rsidRDefault="00370534" w:rsidP="006A1F6F">
      <w:pPr>
        <w:pStyle w:val="Ttulo3"/>
        <w:spacing w:line="360" w:lineRule="auto"/>
        <w:jc w:val="both"/>
        <w:rPr>
          <w:rFonts w:ascii="Arial" w:hAnsi="Arial" w:cs="Arial"/>
          <w:color w:val="auto"/>
        </w:rPr>
      </w:pPr>
      <w:bookmarkStart w:id="39" w:name="_Toc278813299"/>
      <w:r w:rsidRPr="006A1F6F">
        <w:rPr>
          <w:rFonts w:ascii="Arial" w:hAnsi="Arial" w:cs="Arial"/>
          <w:color w:val="auto"/>
        </w:rPr>
        <w:t>Contabilización de costes</w:t>
      </w:r>
      <w:bookmarkEnd w:id="39"/>
    </w:p>
    <w:p w:rsidR="00370534" w:rsidRPr="006A1F6F" w:rsidRDefault="00370534" w:rsidP="006A1F6F">
      <w:pPr>
        <w:spacing w:line="360" w:lineRule="auto"/>
        <w:jc w:val="both"/>
        <w:rPr>
          <w:rFonts w:ascii="Arial" w:hAnsi="Arial" w:cs="Arial"/>
        </w:rPr>
      </w:pPr>
      <w:r w:rsidRPr="006A1F6F">
        <w:rPr>
          <w:rFonts w:ascii="Arial" w:hAnsi="Arial" w:cs="Arial"/>
        </w:rPr>
        <w:t>En este apartado vamos a referirnos a las posibles partidas contables de la estructuras de costes derivador de las perdidas por accidente. No nos referimos a la contabilización de la estructura de costes para hacer seguridad e higiene, que está definida en el plan general contable de las empresas.</w:t>
      </w:r>
    </w:p>
    <w:p w:rsidR="00370534" w:rsidRPr="006A1F6F" w:rsidRDefault="00370534" w:rsidP="006A1F6F">
      <w:pPr>
        <w:spacing w:line="360" w:lineRule="auto"/>
        <w:jc w:val="both"/>
        <w:rPr>
          <w:rFonts w:ascii="Arial" w:hAnsi="Arial" w:cs="Arial"/>
        </w:rPr>
      </w:pPr>
      <w:r w:rsidRPr="006A1F6F">
        <w:rPr>
          <w:rFonts w:ascii="Arial" w:hAnsi="Arial" w:cs="Arial"/>
        </w:rPr>
        <w:t>En concordancia con el incuestionable sistema de seguridad integrada, reiteraremos la necesidad de que sea la línea de mando quien tenga la responsabilidad de conocer los costes por sus accidentes y que se concreten en el informe de investigación del accidente.</w:t>
      </w:r>
    </w:p>
    <w:p w:rsidR="00370534" w:rsidRPr="006A1F6F" w:rsidRDefault="00370534" w:rsidP="006A1F6F">
      <w:pPr>
        <w:spacing w:line="360" w:lineRule="auto"/>
        <w:jc w:val="both"/>
        <w:rPr>
          <w:rFonts w:ascii="Arial" w:hAnsi="Arial" w:cs="Arial"/>
        </w:rPr>
      </w:pPr>
      <w:r w:rsidRPr="006A1F6F">
        <w:rPr>
          <w:rFonts w:ascii="Arial" w:hAnsi="Arial" w:cs="Arial"/>
        </w:rPr>
        <w:t>Podemos clasificar los costes derivados de los accidentes en tres grupos bien definidos: costes contabilizables a todos los efectos, costes estimativos (que habrá que estimar en ciertas ocasiones por no responder a un valor estricto, desde un punto de vista contable) y costes no contabilizables, que deberán ser identificados porque, en ocasiones, superan con creces el valor del resto de costes.</w:t>
      </w:r>
    </w:p>
    <w:p w:rsidR="00F9350A" w:rsidRPr="006A1F6F" w:rsidRDefault="00370534" w:rsidP="006A1F6F">
      <w:pPr>
        <w:spacing w:line="360" w:lineRule="auto"/>
        <w:jc w:val="both"/>
        <w:rPr>
          <w:rFonts w:ascii="Arial" w:hAnsi="Arial" w:cs="Arial"/>
        </w:rPr>
      </w:pPr>
      <w:r w:rsidRPr="006A1F6F">
        <w:rPr>
          <w:rFonts w:ascii="Arial" w:hAnsi="Arial" w:cs="Arial"/>
        </w:rPr>
        <w:tab/>
      </w:r>
    </w:p>
    <w:p w:rsidR="00370534" w:rsidRPr="006A1F6F" w:rsidRDefault="00370534" w:rsidP="006A1F6F">
      <w:pPr>
        <w:pStyle w:val="Ttulo3"/>
        <w:spacing w:line="360" w:lineRule="auto"/>
        <w:jc w:val="both"/>
        <w:rPr>
          <w:rFonts w:ascii="Arial" w:hAnsi="Arial" w:cs="Arial"/>
          <w:color w:val="auto"/>
        </w:rPr>
      </w:pPr>
      <w:bookmarkStart w:id="40" w:name="_Toc278813300"/>
      <w:r w:rsidRPr="006A1F6F">
        <w:rPr>
          <w:rFonts w:ascii="Arial" w:hAnsi="Arial" w:cs="Arial"/>
          <w:color w:val="auto"/>
        </w:rPr>
        <w:t xml:space="preserve">Costes </w:t>
      </w:r>
      <w:r w:rsidR="003A63AC" w:rsidRPr="006A1F6F">
        <w:rPr>
          <w:rFonts w:ascii="Arial" w:hAnsi="Arial" w:cs="Arial"/>
          <w:color w:val="auto"/>
        </w:rPr>
        <w:t>contabilizabl</w:t>
      </w:r>
      <w:r w:rsidR="009A0FF3" w:rsidRPr="006A1F6F">
        <w:rPr>
          <w:rFonts w:ascii="Arial" w:hAnsi="Arial" w:cs="Arial"/>
          <w:color w:val="auto"/>
        </w:rPr>
        <w:t>es</w:t>
      </w:r>
      <w:bookmarkEnd w:id="40"/>
    </w:p>
    <w:p w:rsidR="00370534" w:rsidRPr="006A1F6F" w:rsidRDefault="00370534" w:rsidP="006A1F6F">
      <w:pPr>
        <w:spacing w:line="360" w:lineRule="auto"/>
        <w:jc w:val="both"/>
        <w:rPr>
          <w:rFonts w:ascii="Arial" w:hAnsi="Arial" w:cs="Arial"/>
        </w:rPr>
      </w:pPr>
      <w:r w:rsidRPr="006A1F6F">
        <w:rPr>
          <w:rFonts w:ascii="Arial" w:hAnsi="Arial" w:cs="Arial"/>
        </w:rPr>
        <w:t>Incluye partidas como las siguientes:</w:t>
      </w:r>
    </w:p>
    <w:p w:rsidR="00370534" w:rsidRPr="006A1F6F" w:rsidRDefault="00370534" w:rsidP="006A1F6F">
      <w:pPr>
        <w:pStyle w:val="Prrafodelista"/>
        <w:numPr>
          <w:ilvl w:val="0"/>
          <w:numId w:val="5"/>
        </w:numPr>
        <w:spacing w:after="0" w:line="360" w:lineRule="auto"/>
        <w:jc w:val="both"/>
        <w:rPr>
          <w:rFonts w:ascii="Arial" w:hAnsi="Arial" w:cs="Arial"/>
          <w:sz w:val="24"/>
          <w:szCs w:val="24"/>
        </w:rPr>
      </w:pPr>
      <w:r w:rsidRPr="006A1F6F">
        <w:rPr>
          <w:rFonts w:ascii="Arial" w:hAnsi="Arial" w:cs="Arial"/>
          <w:sz w:val="24"/>
          <w:szCs w:val="24"/>
        </w:rPr>
        <w:t>Recargos habidos por falta de medidas de seguridad e higiene.</w:t>
      </w:r>
    </w:p>
    <w:p w:rsidR="00370534" w:rsidRPr="006A1F6F" w:rsidRDefault="00370534" w:rsidP="006A1F6F">
      <w:pPr>
        <w:pStyle w:val="Prrafodelista"/>
        <w:numPr>
          <w:ilvl w:val="0"/>
          <w:numId w:val="5"/>
        </w:numPr>
        <w:spacing w:after="0" w:line="360" w:lineRule="auto"/>
        <w:jc w:val="both"/>
        <w:rPr>
          <w:rFonts w:ascii="Arial" w:hAnsi="Arial" w:cs="Arial"/>
          <w:sz w:val="24"/>
          <w:szCs w:val="24"/>
        </w:rPr>
      </w:pPr>
      <w:r w:rsidRPr="006A1F6F">
        <w:rPr>
          <w:rFonts w:ascii="Arial" w:hAnsi="Arial" w:cs="Arial"/>
          <w:sz w:val="24"/>
          <w:szCs w:val="24"/>
        </w:rPr>
        <w:t>Importe de sanciones administrativas y penales.</w:t>
      </w:r>
    </w:p>
    <w:p w:rsidR="00370534" w:rsidRPr="006A1F6F" w:rsidRDefault="00370534" w:rsidP="006A1F6F">
      <w:pPr>
        <w:pStyle w:val="Prrafodelista"/>
        <w:numPr>
          <w:ilvl w:val="0"/>
          <w:numId w:val="5"/>
        </w:numPr>
        <w:spacing w:after="0" w:line="360" w:lineRule="auto"/>
        <w:jc w:val="both"/>
        <w:rPr>
          <w:rFonts w:ascii="Arial" w:hAnsi="Arial" w:cs="Arial"/>
          <w:sz w:val="24"/>
          <w:szCs w:val="24"/>
        </w:rPr>
      </w:pPr>
      <w:r w:rsidRPr="006A1F6F">
        <w:rPr>
          <w:rFonts w:ascii="Arial" w:hAnsi="Arial" w:cs="Arial"/>
          <w:sz w:val="24"/>
          <w:szCs w:val="24"/>
        </w:rPr>
        <w:t>Importe de indemnización por daños a terceros.</w:t>
      </w:r>
    </w:p>
    <w:p w:rsidR="00370534" w:rsidRPr="006A1F6F" w:rsidRDefault="00370534" w:rsidP="006A1F6F">
      <w:pPr>
        <w:pStyle w:val="Prrafodelista"/>
        <w:numPr>
          <w:ilvl w:val="0"/>
          <w:numId w:val="5"/>
        </w:numPr>
        <w:spacing w:after="0" w:line="360" w:lineRule="auto"/>
        <w:jc w:val="both"/>
        <w:rPr>
          <w:rFonts w:ascii="Arial" w:hAnsi="Arial" w:cs="Arial"/>
          <w:sz w:val="24"/>
          <w:szCs w:val="24"/>
        </w:rPr>
      </w:pPr>
      <w:r w:rsidRPr="006A1F6F">
        <w:rPr>
          <w:rFonts w:ascii="Arial" w:hAnsi="Arial" w:cs="Arial"/>
          <w:sz w:val="24"/>
          <w:szCs w:val="24"/>
        </w:rPr>
        <w:t>Ayudas y retribuciones graciables de la empresa, como:</w:t>
      </w:r>
    </w:p>
    <w:p w:rsidR="00370534" w:rsidRPr="006A1F6F" w:rsidRDefault="00370534" w:rsidP="006A1F6F">
      <w:pPr>
        <w:pStyle w:val="Prrafodelista"/>
        <w:numPr>
          <w:ilvl w:val="0"/>
          <w:numId w:val="6"/>
        </w:numPr>
        <w:spacing w:after="0" w:line="360" w:lineRule="auto"/>
        <w:jc w:val="both"/>
        <w:rPr>
          <w:rFonts w:ascii="Arial" w:hAnsi="Arial" w:cs="Arial"/>
          <w:sz w:val="24"/>
          <w:szCs w:val="24"/>
        </w:rPr>
      </w:pPr>
      <w:r w:rsidRPr="006A1F6F">
        <w:rPr>
          <w:rFonts w:ascii="Arial" w:hAnsi="Arial" w:cs="Arial"/>
          <w:sz w:val="24"/>
          <w:szCs w:val="24"/>
        </w:rPr>
        <w:lastRenderedPageBreak/>
        <w:t>Donativos a las familias del accidentado.</w:t>
      </w:r>
    </w:p>
    <w:p w:rsidR="00370534" w:rsidRPr="006A1F6F" w:rsidRDefault="00370534" w:rsidP="006A1F6F">
      <w:pPr>
        <w:pStyle w:val="Prrafodelista"/>
        <w:numPr>
          <w:ilvl w:val="0"/>
          <w:numId w:val="6"/>
        </w:numPr>
        <w:spacing w:after="0" w:line="360" w:lineRule="auto"/>
        <w:jc w:val="both"/>
        <w:rPr>
          <w:rFonts w:ascii="Arial" w:hAnsi="Arial" w:cs="Arial"/>
          <w:sz w:val="24"/>
          <w:szCs w:val="24"/>
        </w:rPr>
      </w:pPr>
      <w:r w:rsidRPr="006A1F6F">
        <w:rPr>
          <w:rFonts w:ascii="Arial" w:hAnsi="Arial" w:cs="Arial"/>
          <w:sz w:val="24"/>
          <w:szCs w:val="24"/>
        </w:rPr>
        <w:t>Gastos funerarios y similares, con lo que en ocasiones carga la empresa, independiente  de las prestaciones de la Seguridad Social.</w:t>
      </w:r>
    </w:p>
    <w:p w:rsidR="00370534" w:rsidRPr="006A1F6F" w:rsidRDefault="00370534" w:rsidP="006A1F6F">
      <w:pPr>
        <w:pStyle w:val="Prrafodelista"/>
        <w:numPr>
          <w:ilvl w:val="0"/>
          <w:numId w:val="6"/>
        </w:numPr>
        <w:spacing w:after="0" w:line="360" w:lineRule="auto"/>
        <w:jc w:val="both"/>
        <w:rPr>
          <w:rFonts w:ascii="Arial" w:hAnsi="Arial" w:cs="Arial"/>
          <w:sz w:val="24"/>
          <w:szCs w:val="24"/>
        </w:rPr>
      </w:pPr>
      <w:r w:rsidRPr="006A1F6F">
        <w:rPr>
          <w:rFonts w:ascii="Arial" w:hAnsi="Arial" w:cs="Arial"/>
          <w:sz w:val="24"/>
          <w:szCs w:val="24"/>
        </w:rPr>
        <w:t>Importe del complemento (hasta el 100%) que en algunas empresas incluso por convenio colectivo se abona al lesionado durante el periodo de baja y que es la diferencia entre el salario real y la prestación de la seguridad social.</w:t>
      </w:r>
    </w:p>
    <w:p w:rsidR="00370534" w:rsidRPr="006A1F6F" w:rsidRDefault="00370534" w:rsidP="006A1F6F">
      <w:pPr>
        <w:pStyle w:val="Prrafodelista"/>
        <w:numPr>
          <w:ilvl w:val="0"/>
          <w:numId w:val="7"/>
        </w:numPr>
        <w:spacing w:after="0" w:line="360" w:lineRule="auto"/>
        <w:jc w:val="both"/>
        <w:rPr>
          <w:rFonts w:ascii="Arial" w:hAnsi="Arial" w:cs="Arial"/>
          <w:sz w:val="24"/>
          <w:szCs w:val="24"/>
        </w:rPr>
      </w:pPr>
      <w:r w:rsidRPr="006A1F6F">
        <w:rPr>
          <w:rFonts w:ascii="Arial" w:hAnsi="Arial" w:cs="Arial"/>
          <w:sz w:val="24"/>
          <w:szCs w:val="24"/>
        </w:rPr>
        <w:t>Penalizaciones e indemnizaciones por demoras debidas al accidente.</w:t>
      </w:r>
    </w:p>
    <w:p w:rsidR="00370534" w:rsidRPr="006A1F6F" w:rsidRDefault="00370534" w:rsidP="006A1F6F">
      <w:pPr>
        <w:pStyle w:val="Prrafodelista"/>
        <w:numPr>
          <w:ilvl w:val="0"/>
          <w:numId w:val="7"/>
        </w:numPr>
        <w:spacing w:after="0" w:line="360" w:lineRule="auto"/>
        <w:jc w:val="both"/>
        <w:rPr>
          <w:rFonts w:ascii="Arial" w:hAnsi="Arial" w:cs="Arial"/>
          <w:sz w:val="24"/>
          <w:szCs w:val="24"/>
        </w:rPr>
      </w:pPr>
      <w:r w:rsidRPr="006A1F6F">
        <w:rPr>
          <w:rFonts w:ascii="Arial" w:hAnsi="Arial" w:cs="Arial"/>
          <w:sz w:val="24"/>
          <w:szCs w:val="24"/>
        </w:rPr>
        <w:t>Costes derivados del  lanzamiento de campañas publicitarias, si estas se han realizado para contrarrestar los efectos negativos de determinados accidentes</w:t>
      </w:r>
      <w:r w:rsidRPr="006A1F6F">
        <w:rPr>
          <w:rStyle w:val="Refdenotaalpie"/>
          <w:rFonts w:ascii="Arial" w:hAnsi="Arial" w:cs="Arial"/>
          <w:sz w:val="24"/>
          <w:szCs w:val="24"/>
        </w:rPr>
        <w:footnoteReference w:id="21"/>
      </w:r>
      <w:r w:rsidRPr="006A1F6F">
        <w:rPr>
          <w:rFonts w:ascii="Arial" w:hAnsi="Arial" w:cs="Arial"/>
          <w:sz w:val="24"/>
          <w:szCs w:val="24"/>
        </w:rPr>
        <w:t>.</w:t>
      </w:r>
    </w:p>
    <w:p w:rsidR="00370534" w:rsidRPr="006A1F6F" w:rsidRDefault="00370534" w:rsidP="006A1F6F">
      <w:pPr>
        <w:pStyle w:val="Prrafodelista"/>
        <w:numPr>
          <w:ilvl w:val="0"/>
          <w:numId w:val="7"/>
        </w:numPr>
        <w:spacing w:after="0" w:line="360" w:lineRule="auto"/>
        <w:jc w:val="both"/>
        <w:rPr>
          <w:rFonts w:ascii="Arial" w:hAnsi="Arial" w:cs="Arial"/>
          <w:sz w:val="24"/>
          <w:szCs w:val="24"/>
        </w:rPr>
      </w:pPr>
      <w:r w:rsidRPr="006A1F6F">
        <w:rPr>
          <w:rFonts w:ascii="Arial" w:hAnsi="Arial" w:cs="Arial"/>
          <w:sz w:val="24"/>
          <w:szCs w:val="24"/>
        </w:rPr>
        <w:t>Costes derivados de paros o huelgas por causa de accidentes</w:t>
      </w:r>
      <w:r w:rsidRPr="006A1F6F">
        <w:rPr>
          <w:rStyle w:val="Refdenotaalpie"/>
          <w:rFonts w:ascii="Arial" w:hAnsi="Arial" w:cs="Arial"/>
          <w:sz w:val="24"/>
          <w:szCs w:val="24"/>
        </w:rPr>
        <w:footnoteReference w:id="22"/>
      </w:r>
      <w:r w:rsidRPr="006A1F6F">
        <w:rPr>
          <w:rFonts w:ascii="Arial" w:hAnsi="Arial" w:cs="Arial"/>
          <w:sz w:val="24"/>
          <w:szCs w:val="24"/>
        </w:rPr>
        <w:t>.</w:t>
      </w:r>
    </w:p>
    <w:p w:rsidR="00370534" w:rsidRPr="006A1F6F" w:rsidRDefault="00370534" w:rsidP="006A1F6F">
      <w:pPr>
        <w:pStyle w:val="Prrafodelista"/>
        <w:spacing w:after="0" w:line="360" w:lineRule="auto"/>
        <w:jc w:val="both"/>
        <w:rPr>
          <w:rFonts w:ascii="Arial" w:hAnsi="Arial" w:cs="Arial"/>
          <w:sz w:val="24"/>
          <w:szCs w:val="24"/>
        </w:rPr>
      </w:pPr>
    </w:p>
    <w:p w:rsidR="00370534" w:rsidRPr="006A1F6F" w:rsidRDefault="00370534" w:rsidP="006A1F6F">
      <w:pPr>
        <w:pStyle w:val="Prrafodelista"/>
        <w:spacing w:after="0" w:line="360" w:lineRule="auto"/>
        <w:jc w:val="both"/>
        <w:rPr>
          <w:rFonts w:ascii="Arial" w:hAnsi="Arial" w:cs="Arial"/>
          <w:b/>
          <w:sz w:val="24"/>
          <w:szCs w:val="24"/>
        </w:rPr>
      </w:pPr>
      <w:r w:rsidRPr="006A1F6F">
        <w:rPr>
          <w:rFonts w:ascii="Arial" w:hAnsi="Arial" w:cs="Arial"/>
          <w:b/>
          <w:sz w:val="24"/>
          <w:szCs w:val="24"/>
        </w:rPr>
        <w:t>Partidas de los costes estimados</w:t>
      </w:r>
    </w:p>
    <w:p w:rsidR="00370534" w:rsidRPr="006A1F6F" w:rsidRDefault="00370534" w:rsidP="006A1F6F">
      <w:pPr>
        <w:pStyle w:val="Prrafodelista"/>
        <w:numPr>
          <w:ilvl w:val="0"/>
          <w:numId w:val="8"/>
        </w:numPr>
        <w:spacing w:after="0" w:line="360" w:lineRule="auto"/>
        <w:jc w:val="both"/>
        <w:rPr>
          <w:rFonts w:ascii="Arial" w:hAnsi="Arial" w:cs="Arial"/>
          <w:sz w:val="24"/>
          <w:szCs w:val="24"/>
        </w:rPr>
      </w:pPr>
      <w:r w:rsidRPr="006A1F6F">
        <w:rPr>
          <w:rFonts w:ascii="Arial" w:hAnsi="Arial" w:cs="Arial"/>
          <w:sz w:val="24"/>
          <w:szCs w:val="24"/>
        </w:rPr>
        <w:t>Costes inherente  a las perdidas de tiempo y rendimientos, como:</w:t>
      </w:r>
    </w:p>
    <w:p w:rsidR="00370534" w:rsidRPr="006A1F6F" w:rsidRDefault="00370534" w:rsidP="006A1F6F">
      <w:pPr>
        <w:pStyle w:val="Prrafodelista"/>
        <w:numPr>
          <w:ilvl w:val="0"/>
          <w:numId w:val="9"/>
        </w:numPr>
        <w:spacing w:after="0" w:line="360" w:lineRule="auto"/>
        <w:jc w:val="both"/>
        <w:rPr>
          <w:rFonts w:ascii="Arial" w:hAnsi="Arial" w:cs="Arial"/>
          <w:sz w:val="24"/>
          <w:szCs w:val="24"/>
        </w:rPr>
      </w:pPr>
      <w:r w:rsidRPr="006A1F6F">
        <w:rPr>
          <w:rFonts w:ascii="Arial" w:hAnsi="Arial" w:cs="Arial"/>
          <w:sz w:val="24"/>
          <w:szCs w:val="24"/>
        </w:rPr>
        <w:t>Perdidas de tiempo de desplazamiento para curas, consultas de los lesionados que no están de baja.</w:t>
      </w:r>
    </w:p>
    <w:p w:rsidR="00370534" w:rsidRPr="006A1F6F" w:rsidRDefault="00370534" w:rsidP="006A1F6F">
      <w:pPr>
        <w:pStyle w:val="Prrafodelista"/>
        <w:numPr>
          <w:ilvl w:val="0"/>
          <w:numId w:val="9"/>
        </w:numPr>
        <w:spacing w:after="0" w:line="360" w:lineRule="auto"/>
        <w:jc w:val="both"/>
        <w:rPr>
          <w:rFonts w:ascii="Arial" w:hAnsi="Arial" w:cs="Arial"/>
          <w:sz w:val="24"/>
          <w:szCs w:val="24"/>
        </w:rPr>
      </w:pPr>
      <w:r w:rsidRPr="006A1F6F">
        <w:rPr>
          <w:rFonts w:ascii="Arial" w:hAnsi="Arial" w:cs="Arial"/>
          <w:sz w:val="24"/>
          <w:szCs w:val="24"/>
        </w:rPr>
        <w:t>Perdidas por rendimientos disminuidos al reintegrarse el lesionado a su trabajo.</w:t>
      </w:r>
    </w:p>
    <w:p w:rsidR="00370534" w:rsidRPr="006A1F6F" w:rsidRDefault="00370534" w:rsidP="006A1F6F">
      <w:pPr>
        <w:pStyle w:val="Prrafodelista"/>
        <w:numPr>
          <w:ilvl w:val="0"/>
          <w:numId w:val="9"/>
        </w:numPr>
        <w:spacing w:after="0" w:line="360" w:lineRule="auto"/>
        <w:jc w:val="both"/>
        <w:rPr>
          <w:rFonts w:ascii="Arial" w:hAnsi="Arial" w:cs="Arial"/>
          <w:sz w:val="24"/>
          <w:szCs w:val="24"/>
        </w:rPr>
      </w:pPr>
      <w:r w:rsidRPr="006A1F6F">
        <w:rPr>
          <w:rFonts w:ascii="Arial" w:hAnsi="Arial" w:cs="Arial"/>
          <w:sz w:val="24"/>
          <w:szCs w:val="24"/>
        </w:rPr>
        <w:t>Perdidas por rendimientos disminuidos en los trabajadores que han sustituido al lesionado.</w:t>
      </w:r>
    </w:p>
    <w:p w:rsidR="00370534" w:rsidRPr="006A1F6F" w:rsidRDefault="00370534" w:rsidP="006A1F6F">
      <w:pPr>
        <w:pStyle w:val="Prrafodelista"/>
        <w:numPr>
          <w:ilvl w:val="0"/>
          <w:numId w:val="9"/>
        </w:numPr>
        <w:spacing w:after="0" w:line="360" w:lineRule="auto"/>
        <w:jc w:val="both"/>
        <w:rPr>
          <w:rFonts w:ascii="Arial" w:hAnsi="Arial" w:cs="Arial"/>
          <w:sz w:val="24"/>
          <w:szCs w:val="24"/>
        </w:rPr>
      </w:pPr>
      <w:r w:rsidRPr="006A1F6F">
        <w:rPr>
          <w:rFonts w:ascii="Arial" w:hAnsi="Arial" w:cs="Arial"/>
          <w:sz w:val="24"/>
          <w:szCs w:val="24"/>
        </w:rPr>
        <w:t>Costes adicionales del periodo de aprendizaje de los trabajadores nuevos que sustituyen al lesionado, caso de no reintegrarse este.</w:t>
      </w:r>
    </w:p>
    <w:p w:rsidR="00370534" w:rsidRPr="006A1F6F" w:rsidRDefault="00370534" w:rsidP="006A1F6F">
      <w:pPr>
        <w:pStyle w:val="Prrafodelista"/>
        <w:spacing w:after="0" w:line="360" w:lineRule="auto"/>
        <w:ind w:left="1440"/>
        <w:jc w:val="both"/>
        <w:rPr>
          <w:rFonts w:ascii="Arial" w:hAnsi="Arial" w:cs="Arial"/>
          <w:sz w:val="24"/>
          <w:szCs w:val="24"/>
        </w:rPr>
      </w:pPr>
    </w:p>
    <w:p w:rsidR="00370534" w:rsidRPr="006A1F6F" w:rsidRDefault="00370534" w:rsidP="006A1F6F">
      <w:pPr>
        <w:spacing w:line="360" w:lineRule="auto"/>
        <w:jc w:val="both"/>
        <w:rPr>
          <w:rFonts w:ascii="Arial" w:hAnsi="Arial" w:cs="Arial"/>
          <w:b/>
        </w:rPr>
      </w:pPr>
      <w:r w:rsidRPr="006A1F6F">
        <w:rPr>
          <w:rFonts w:ascii="Arial" w:hAnsi="Arial" w:cs="Arial"/>
          <w:b/>
        </w:rPr>
        <w:t>Partida de costes no contabilizados</w:t>
      </w:r>
    </w:p>
    <w:p w:rsidR="00370534" w:rsidRPr="006A1F6F" w:rsidRDefault="00370534" w:rsidP="006A1F6F">
      <w:pPr>
        <w:pStyle w:val="Prrafodelista"/>
        <w:numPr>
          <w:ilvl w:val="0"/>
          <w:numId w:val="8"/>
        </w:numPr>
        <w:spacing w:after="0" w:line="360" w:lineRule="auto"/>
        <w:jc w:val="both"/>
        <w:rPr>
          <w:rFonts w:ascii="Arial" w:hAnsi="Arial" w:cs="Arial"/>
          <w:sz w:val="24"/>
          <w:szCs w:val="24"/>
        </w:rPr>
      </w:pPr>
      <w:r w:rsidRPr="006A1F6F">
        <w:rPr>
          <w:rFonts w:ascii="Arial" w:hAnsi="Arial" w:cs="Arial"/>
          <w:sz w:val="24"/>
          <w:szCs w:val="24"/>
        </w:rPr>
        <w:t>Baja moral de trabajo como consecuencia de los accidentes.</w:t>
      </w:r>
    </w:p>
    <w:p w:rsidR="00370534" w:rsidRPr="006A1F6F" w:rsidRDefault="00370534" w:rsidP="006A1F6F">
      <w:pPr>
        <w:pStyle w:val="Prrafodelista"/>
        <w:numPr>
          <w:ilvl w:val="0"/>
          <w:numId w:val="8"/>
        </w:numPr>
        <w:spacing w:after="0" w:line="360" w:lineRule="auto"/>
        <w:jc w:val="both"/>
        <w:rPr>
          <w:rFonts w:ascii="Arial" w:hAnsi="Arial" w:cs="Arial"/>
          <w:sz w:val="24"/>
          <w:szCs w:val="24"/>
        </w:rPr>
      </w:pPr>
      <w:r w:rsidRPr="006A1F6F">
        <w:rPr>
          <w:rFonts w:ascii="Arial" w:hAnsi="Arial" w:cs="Arial"/>
          <w:sz w:val="24"/>
          <w:szCs w:val="24"/>
        </w:rPr>
        <w:lastRenderedPageBreak/>
        <w:t>Dificultad de contratación de la mano de obra por la mala imagen de empresa y d inseguridad por los accidentes.</w:t>
      </w:r>
    </w:p>
    <w:p w:rsidR="00370534" w:rsidRPr="006A1F6F" w:rsidRDefault="00370534" w:rsidP="006A1F6F">
      <w:pPr>
        <w:pStyle w:val="Prrafodelista"/>
        <w:numPr>
          <w:ilvl w:val="0"/>
          <w:numId w:val="8"/>
        </w:numPr>
        <w:spacing w:after="0" w:line="360" w:lineRule="auto"/>
        <w:jc w:val="both"/>
        <w:rPr>
          <w:rFonts w:ascii="Arial" w:hAnsi="Arial" w:cs="Arial"/>
          <w:sz w:val="24"/>
          <w:szCs w:val="24"/>
        </w:rPr>
      </w:pPr>
      <w:r w:rsidRPr="006A1F6F">
        <w:rPr>
          <w:rFonts w:ascii="Arial" w:hAnsi="Arial" w:cs="Arial"/>
          <w:sz w:val="24"/>
          <w:szCs w:val="24"/>
        </w:rPr>
        <w:t>Relaciones publicas deficientes y dificultosas.</w:t>
      </w:r>
    </w:p>
    <w:p w:rsidR="00E73D6C" w:rsidRPr="006A1F6F" w:rsidRDefault="00370534" w:rsidP="006A1F6F">
      <w:pPr>
        <w:pStyle w:val="Prrafodelista"/>
        <w:numPr>
          <w:ilvl w:val="0"/>
          <w:numId w:val="8"/>
        </w:numPr>
        <w:spacing w:after="0" w:line="360" w:lineRule="auto"/>
        <w:jc w:val="both"/>
        <w:rPr>
          <w:rFonts w:ascii="Arial" w:hAnsi="Arial" w:cs="Arial"/>
          <w:sz w:val="24"/>
          <w:szCs w:val="24"/>
        </w:rPr>
      </w:pPr>
      <w:r w:rsidRPr="006A1F6F">
        <w:rPr>
          <w:rFonts w:ascii="Arial" w:hAnsi="Arial" w:cs="Arial"/>
          <w:sz w:val="24"/>
          <w:szCs w:val="24"/>
        </w:rPr>
        <w:t>Repercusiones en el descenso de ventas por imagen negativa</w:t>
      </w:r>
      <w:r w:rsidRPr="006A1F6F">
        <w:rPr>
          <w:rStyle w:val="Refdenotaalpie"/>
          <w:rFonts w:ascii="Arial" w:hAnsi="Arial" w:cs="Arial"/>
          <w:sz w:val="24"/>
          <w:szCs w:val="24"/>
        </w:rPr>
        <w:footnoteReference w:id="23"/>
      </w:r>
      <w:r w:rsidRPr="006A1F6F">
        <w:rPr>
          <w:rFonts w:ascii="Arial" w:hAnsi="Arial" w:cs="Arial"/>
          <w:sz w:val="24"/>
          <w:szCs w:val="24"/>
        </w:rPr>
        <w:t>.</w:t>
      </w:r>
    </w:p>
    <w:p w:rsidR="00370534" w:rsidRPr="00FE5C59" w:rsidRDefault="00F9350A" w:rsidP="00FE5C59">
      <w:pPr>
        <w:pStyle w:val="Ttulo1"/>
      </w:pPr>
      <w:bookmarkStart w:id="41" w:name="_Toc278813301"/>
      <w:r w:rsidRPr="00FE5C59">
        <w:t>4. RIESGOS PROFESIONALES</w:t>
      </w:r>
      <w:bookmarkEnd w:id="41"/>
    </w:p>
    <w:p w:rsidR="00370534" w:rsidRPr="006A1F6F" w:rsidRDefault="00370534" w:rsidP="006A1F6F">
      <w:pPr>
        <w:spacing w:line="360" w:lineRule="auto"/>
        <w:jc w:val="both"/>
        <w:rPr>
          <w:rFonts w:ascii="Arial" w:hAnsi="Arial" w:cs="Arial"/>
        </w:rPr>
      </w:pPr>
    </w:p>
    <w:p w:rsidR="00370534" w:rsidRPr="00FE5C59" w:rsidRDefault="00F9350A" w:rsidP="00FE5C59">
      <w:pPr>
        <w:pStyle w:val="Ttulo2"/>
      </w:pPr>
      <w:bookmarkStart w:id="42" w:name="_Toc278813302"/>
      <w:r w:rsidRPr="00FE5C59">
        <w:t xml:space="preserve">4.1 </w:t>
      </w:r>
      <w:r w:rsidR="00370534" w:rsidRPr="00FE5C59">
        <w:t>Antecedentes</w:t>
      </w:r>
      <w:bookmarkEnd w:id="42"/>
    </w:p>
    <w:p w:rsidR="00370534" w:rsidRPr="006A1F6F" w:rsidRDefault="00370534" w:rsidP="006A1F6F">
      <w:pPr>
        <w:autoSpaceDE w:val="0"/>
        <w:autoSpaceDN w:val="0"/>
        <w:adjustRightInd w:val="0"/>
        <w:spacing w:line="360" w:lineRule="auto"/>
        <w:jc w:val="both"/>
        <w:rPr>
          <w:rFonts w:ascii="Arial" w:hAnsi="Arial" w:cs="Arial"/>
        </w:rPr>
      </w:pPr>
      <w:r w:rsidRPr="006A1F6F">
        <w:rPr>
          <w:rFonts w:ascii="Arial" w:hAnsi="Arial" w:cs="Arial"/>
        </w:rPr>
        <w:t>Los accidentes aparecen desde la existencia misma del ser humano, en especial desde las épocas primitivas cuando el hombre para su subsistencia construye los primeros implementos de trabajo para la caza y/o agricultura. En esta época se consideraba la caída de un árbol o el ataque de una fi era como accidente y la enfermedad era atribuida a fuerzas extrañas o como un castigo de los dioses.</w:t>
      </w:r>
    </w:p>
    <w:p w:rsidR="00E73D6C" w:rsidRPr="006A1F6F" w:rsidRDefault="00E73D6C" w:rsidP="006A1F6F">
      <w:pPr>
        <w:autoSpaceDE w:val="0"/>
        <w:autoSpaceDN w:val="0"/>
        <w:adjustRightInd w:val="0"/>
        <w:spacing w:line="360" w:lineRule="auto"/>
        <w:jc w:val="both"/>
        <w:rPr>
          <w:rFonts w:ascii="Arial" w:hAnsi="Arial" w:cs="Arial"/>
        </w:rPr>
      </w:pPr>
    </w:p>
    <w:p w:rsidR="00370534" w:rsidRPr="006A1F6F" w:rsidRDefault="00370534" w:rsidP="006A1F6F">
      <w:pPr>
        <w:autoSpaceDE w:val="0"/>
        <w:autoSpaceDN w:val="0"/>
        <w:adjustRightInd w:val="0"/>
        <w:spacing w:line="360" w:lineRule="auto"/>
        <w:jc w:val="both"/>
        <w:rPr>
          <w:rFonts w:ascii="Arial" w:hAnsi="Arial" w:cs="Arial"/>
        </w:rPr>
      </w:pPr>
      <w:r w:rsidRPr="006A1F6F">
        <w:rPr>
          <w:rFonts w:ascii="Arial" w:hAnsi="Arial" w:cs="Arial"/>
        </w:rPr>
        <w:t>Entre los antecedentes históricos sobre la protección a los accidentes de carácter laboral en las Edades Antigua, Media y Moderna se encuentran los siguientes:</w:t>
      </w:r>
    </w:p>
    <w:p w:rsidR="00E73D6C" w:rsidRPr="006A1F6F" w:rsidRDefault="00E73D6C" w:rsidP="006A1F6F">
      <w:pPr>
        <w:autoSpaceDE w:val="0"/>
        <w:autoSpaceDN w:val="0"/>
        <w:adjustRightInd w:val="0"/>
        <w:spacing w:line="360" w:lineRule="auto"/>
        <w:jc w:val="both"/>
        <w:rPr>
          <w:rFonts w:ascii="Arial" w:hAnsi="Arial" w:cs="Arial"/>
        </w:rPr>
      </w:pPr>
    </w:p>
    <w:p w:rsidR="00370534" w:rsidRPr="006A1F6F" w:rsidRDefault="00370534" w:rsidP="006A1F6F">
      <w:pPr>
        <w:autoSpaceDE w:val="0"/>
        <w:autoSpaceDN w:val="0"/>
        <w:adjustRightInd w:val="0"/>
        <w:spacing w:line="360" w:lineRule="auto"/>
        <w:jc w:val="both"/>
        <w:rPr>
          <w:rFonts w:ascii="Arial" w:hAnsi="Arial" w:cs="Arial"/>
        </w:rPr>
      </w:pPr>
      <w:r w:rsidRPr="006A1F6F">
        <w:rPr>
          <w:rFonts w:ascii="Arial" w:hAnsi="Arial" w:cs="Arial"/>
          <w:b/>
          <w:bCs/>
        </w:rPr>
        <w:t xml:space="preserve">Edad antigua: </w:t>
      </w:r>
      <w:r w:rsidRPr="006A1F6F">
        <w:rPr>
          <w:rFonts w:ascii="Arial" w:hAnsi="Arial" w:cs="Arial"/>
        </w:rPr>
        <w:t>En el año 4000 a.C. se realizaban en Egipto tratamientos médicos y acciones de salud ocupacional a guerreros, embalsamadores y fabricantes de armas. En el año 2000 a.C. se estableció en el Código de Hammurabi la protección a los artesanos y las indemnizaciones por accidentes de trabajo. En Grecia, en 1000 a.C., se contemplaba el tratamiento a zapateros y artesanos. En Roma se conformaron colegios (agremiaciones) a manera de asociaciones de ayuda mutua.</w:t>
      </w:r>
    </w:p>
    <w:p w:rsidR="00E73D6C" w:rsidRPr="006A1F6F" w:rsidRDefault="00E73D6C" w:rsidP="006A1F6F">
      <w:pPr>
        <w:autoSpaceDE w:val="0"/>
        <w:autoSpaceDN w:val="0"/>
        <w:adjustRightInd w:val="0"/>
        <w:spacing w:line="360" w:lineRule="auto"/>
        <w:jc w:val="both"/>
        <w:rPr>
          <w:rFonts w:ascii="Arial" w:hAnsi="Arial" w:cs="Arial"/>
          <w:b/>
          <w:bCs/>
        </w:rPr>
      </w:pPr>
    </w:p>
    <w:p w:rsidR="00370534" w:rsidRPr="006A1F6F" w:rsidRDefault="00370534" w:rsidP="006A1F6F">
      <w:pPr>
        <w:autoSpaceDE w:val="0"/>
        <w:autoSpaceDN w:val="0"/>
        <w:adjustRightInd w:val="0"/>
        <w:spacing w:line="360" w:lineRule="auto"/>
        <w:jc w:val="both"/>
        <w:rPr>
          <w:rFonts w:ascii="Arial" w:hAnsi="Arial" w:cs="Arial"/>
        </w:rPr>
      </w:pPr>
      <w:r w:rsidRPr="006A1F6F">
        <w:rPr>
          <w:rFonts w:ascii="Arial" w:hAnsi="Arial" w:cs="Arial"/>
          <w:b/>
          <w:bCs/>
        </w:rPr>
        <w:t xml:space="preserve">Edad media: </w:t>
      </w:r>
      <w:r w:rsidRPr="006A1F6F">
        <w:rPr>
          <w:rFonts w:ascii="Arial" w:hAnsi="Arial" w:cs="Arial"/>
        </w:rPr>
        <w:t>Las cofradías, asociaciones de ayuda mutua, atendían los casos de sus trabajadores accidentados. Así mismo, las órdenes religiosas atendían a los trabajadores como obra de caridad.</w:t>
      </w:r>
    </w:p>
    <w:p w:rsidR="00E73D6C" w:rsidRPr="006A1F6F" w:rsidRDefault="00E73D6C" w:rsidP="006A1F6F">
      <w:pPr>
        <w:autoSpaceDE w:val="0"/>
        <w:autoSpaceDN w:val="0"/>
        <w:adjustRightInd w:val="0"/>
        <w:spacing w:line="360" w:lineRule="auto"/>
        <w:jc w:val="both"/>
        <w:rPr>
          <w:rFonts w:ascii="Arial" w:hAnsi="Arial" w:cs="Arial"/>
        </w:rPr>
      </w:pPr>
    </w:p>
    <w:p w:rsidR="00370534" w:rsidRPr="006A1F6F" w:rsidRDefault="00370534" w:rsidP="006A1F6F">
      <w:pPr>
        <w:autoSpaceDE w:val="0"/>
        <w:autoSpaceDN w:val="0"/>
        <w:adjustRightInd w:val="0"/>
        <w:spacing w:line="360" w:lineRule="auto"/>
        <w:jc w:val="both"/>
        <w:rPr>
          <w:rFonts w:ascii="Arial" w:hAnsi="Arial" w:cs="Arial"/>
        </w:rPr>
      </w:pPr>
      <w:r w:rsidRPr="006A1F6F">
        <w:rPr>
          <w:rFonts w:ascii="Arial" w:hAnsi="Arial" w:cs="Arial"/>
          <w:b/>
          <w:bCs/>
        </w:rPr>
        <w:lastRenderedPageBreak/>
        <w:t xml:space="preserve">Edad moderna: </w:t>
      </w:r>
      <w:r w:rsidRPr="006A1F6F">
        <w:rPr>
          <w:rFonts w:ascii="Arial" w:hAnsi="Arial" w:cs="Arial"/>
        </w:rPr>
        <w:t>Con el fenómeno del maquinismo y el desarrollo pleno de la revolución industrial aumentan los accidentes en el trabajo, obligando a los Estados a buscar una solución propia y especial ante la muerte de los trabajadores, originándose la necesidad de</w:t>
      </w:r>
      <w:r w:rsidR="00E73D6C" w:rsidRPr="006A1F6F">
        <w:rPr>
          <w:rFonts w:ascii="Arial" w:hAnsi="Arial" w:cs="Arial"/>
        </w:rPr>
        <w:t xml:space="preserve"> la salud ocupacional y la defi</w:t>
      </w:r>
      <w:r w:rsidRPr="006A1F6F">
        <w:rPr>
          <w:rFonts w:ascii="Arial" w:hAnsi="Arial" w:cs="Arial"/>
        </w:rPr>
        <w:t xml:space="preserve">nición jurídica de </w:t>
      </w:r>
      <w:r w:rsidRPr="006A1F6F">
        <w:rPr>
          <w:rFonts w:ascii="Arial" w:hAnsi="Arial" w:cs="Arial"/>
          <w:b/>
          <w:bCs/>
        </w:rPr>
        <w:t>accidente de trabajo</w:t>
      </w:r>
      <w:r w:rsidRPr="006A1F6F">
        <w:rPr>
          <w:rFonts w:ascii="Arial" w:hAnsi="Arial" w:cs="Arial"/>
        </w:rPr>
        <w:t>.</w:t>
      </w:r>
    </w:p>
    <w:p w:rsidR="00E73D6C" w:rsidRPr="006A1F6F" w:rsidRDefault="00E73D6C" w:rsidP="006A1F6F">
      <w:pPr>
        <w:autoSpaceDE w:val="0"/>
        <w:autoSpaceDN w:val="0"/>
        <w:adjustRightInd w:val="0"/>
        <w:spacing w:line="360" w:lineRule="auto"/>
        <w:jc w:val="both"/>
        <w:rPr>
          <w:rFonts w:ascii="Arial" w:hAnsi="Arial" w:cs="Arial"/>
        </w:rPr>
      </w:pPr>
    </w:p>
    <w:p w:rsidR="00370534" w:rsidRPr="006A1F6F" w:rsidRDefault="00370534" w:rsidP="006A1F6F">
      <w:pPr>
        <w:autoSpaceDE w:val="0"/>
        <w:autoSpaceDN w:val="0"/>
        <w:adjustRightInd w:val="0"/>
        <w:spacing w:line="360" w:lineRule="auto"/>
        <w:jc w:val="both"/>
        <w:rPr>
          <w:rFonts w:ascii="Arial" w:hAnsi="Arial" w:cs="Arial"/>
        </w:rPr>
      </w:pPr>
      <w:r w:rsidRPr="006A1F6F">
        <w:rPr>
          <w:rFonts w:ascii="Arial" w:hAnsi="Arial" w:cs="Arial"/>
        </w:rPr>
        <w:t>En el siglo XIX se inicia la reglamentación de accidentes de trabajo en Gran Bretaña, Francia, España y Alemania. En sus finales, después de la consagración legislativa de la teoría del riesgo profesional en Europa, se expiden las primeras normas sobre Enfermedad Profesional en Suiza, Alemania, Inglaterra, Francia e Italia, dándose un carácter reparador a las enfermedades profesionales y se establecen los parámetros para la implementación de la salud ocupacional en las empresas.</w:t>
      </w:r>
    </w:p>
    <w:p w:rsidR="00370534" w:rsidRPr="006A1F6F" w:rsidRDefault="00370534" w:rsidP="006A1F6F">
      <w:pPr>
        <w:autoSpaceDE w:val="0"/>
        <w:autoSpaceDN w:val="0"/>
        <w:adjustRightInd w:val="0"/>
        <w:spacing w:line="360" w:lineRule="auto"/>
        <w:jc w:val="both"/>
        <w:rPr>
          <w:rFonts w:ascii="Arial" w:hAnsi="Arial" w:cs="Arial"/>
        </w:rPr>
      </w:pPr>
      <w:r w:rsidRPr="006A1F6F">
        <w:rPr>
          <w:rFonts w:ascii="Arial" w:hAnsi="Arial" w:cs="Arial"/>
        </w:rPr>
        <w:t>A comienzos del siglo XX en Centro y Suramérica se inicia el desarrollo legislativo en Guatemala, Salvador, Argentina, Colombia, Chile, Brasil, Bolivia, Perú, Paraguay y paulatinamente en el resto de naciones, hasta quedar consagrados el accidente de trabajo, la enfermedad profesional y la salud ocupacional como derechos laborales protegidos por el Estado.</w:t>
      </w:r>
    </w:p>
    <w:p w:rsidR="00370534" w:rsidRPr="006A1F6F" w:rsidRDefault="00370534" w:rsidP="006A1F6F">
      <w:pPr>
        <w:autoSpaceDE w:val="0"/>
        <w:autoSpaceDN w:val="0"/>
        <w:adjustRightInd w:val="0"/>
        <w:spacing w:line="360" w:lineRule="auto"/>
        <w:jc w:val="both"/>
        <w:rPr>
          <w:rFonts w:ascii="Arial" w:hAnsi="Arial" w:cs="Arial"/>
        </w:rPr>
      </w:pPr>
      <w:r w:rsidRPr="006A1F6F">
        <w:rPr>
          <w:rFonts w:ascii="Arial" w:hAnsi="Arial" w:cs="Arial"/>
        </w:rPr>
        <w:t>El desarrollo de la salud ocupacional en Colombia se remonta a la época prehispánica o amerindia, donde el indígena buscaba que el medio le proveyera alimento, estabilidad y seguridad, logros mínimos que adquiere con base en una organización social, como los cacicazgos y pre-estados, organizaciones sociales caracterizadas por la agricultura (maíz, fríjol, caca</w:t>
      </w:r>
      <w:r w:rsidR="00E73D6C" w:rsidRPr="006A1F6F">
        <w:rPr>
          <w:rFonts w:ascii="Arial" w:hAnsi="Arial" w:cs="Arial"/>
        </w:rPr>
        <w:t>o, papayo, etc.), con estratifi</w:t>
      </w:r>
      <w:r w:rsidRPr="006A1F6F">
        <w:rPr>
          <w:rFonts w:ascii="Arial" w:hAnsi="Arial" w:cs="Arial"/>
        </w:rPr>
        <w:t>cación jerárquica y donde el trabajo tenía un mérito y protección por parte de la comunidad.</w:t>
      </w:r>
    </w:p>
    <w:p w:rsidR="00370534" w:rsidRPr="006A1F6F" w:rsidRDefault="00370534" w:rsidP="006A1F6F">
      <w:pPr>
        <w:autoSpaceDE w:val="0"/>
        <w:autoSpaceDN w:val="0"/>
        <w:adjustRightInd w:val="0"/>
        <w:spacing w:line="360" w:lineRule="auto"/>
        <w:jc w:val="both"/>
        <w:rPr>
          <w:rFonts w:ascii="Arial" w:hAnsi="Arial" w:cs="Arial"/>
        </w:rPr>
      </w:pPr>
      <w:r w:rsidRPr="006A1F6F">
        <w:rPr>
          <w:rFonts w:ascii="Arial" w:hAnsi="Arial" w:cs="Arial"/>
        </w:rPr>
        <w:t>Posteriormente, con el descubrimiento de América realizado por España a partir de 1492, se inició la dominación sobre el continente. Hasta el año 1520 continuó la Conquista, durante la cual la dominación española fue un hecho indiscutible.</w:t>
      </w:r>
    </w:p>
    <w:p w:rsidR="00370534" w:rsidRPr="006A1F6F" w:rsidRDefault="00370534" w:rsidP="006A1F6F">
      <w:pPr>
        <w:autoSpaceDE w:val="0"/>
        <w:autoSpaceDN w:val="0"/>
        <w:adjustRightInd w:val="0"/>
        <w:spacing w:line="360" w:lineRule="auto"/>
        <w:jc w:val="both"/>
        <w:rPr>
          <w:rFonts w:ascii="Arial" w:hAnsi="Arial" w:cs="Arial"/>
        </w:rPr>
      </w:pPr>
      <w:r w:rsidRPr="006A1F6F">
        <w:rPr>
          <w:rFonts w:ascii="Arial" w:hAnsi="Arial" w:cs="Arial"/>
        </w:rPr>
        <w:t>En el periodo conocido como la Colonia, el Reino español les dio a las tierras americanas descubiertas una organización administrativa, política, social y económica. Existió en esta etapa una legislación que reglamentó todos los órdenes de la vida colonial de América; dichas leyes fueron las reales cédulas, las reales ordenanzas, los autos y provisiones, las cuales provenían del rey o de las autoridades legislativas de la época.</w:t>
      </w:r>
    </w:p>
    <w:p w:rsidR="00370534" w:rsidRPr="006A1F6F" w:rsidRDefault="00370534" w:rsidP="006A1F6F">
      <w:pPr>
        <w:autoSpaceDE w:val="0"/>
        <w:autoSpaceDN w:val="0"/>
        <w:adjustRightInd w:val="0"/>
        <w:spacing w:line="360" w:lineRule="auto"/>
        <w:jc w:val="both"/>
        <w:rPr>
          <w:rFonts w:ascii="Arial" w:hAnsi="Arial" w:cs="Arial"/>
        </w:rPr>
      </w:pPr>
      <w:r w:rsidRPr="006A1F6F">
        <w:rPr>
          <w:rFonts w:ascii="Arial" w:hAnsi="Arial" w:cs="Arial"/>
        </w:rPr>
        <w:lastRenderedPageBreak/>
        <w:t>Entre las Reales Cédulas dictadas por el Consejo de Indias y referentes a la salud ocupacional tenemos que en 1541 se prohibió trabajar en días domingo y fi estas de guarda. También se estableció que los indios de clima frío no podían ser obligados a trabajar en clima cálido y viceversa. En 1601 se implantó la obligación de curar a los indios que fueran víctimas de accidentes y enfermedades en el trabajo, esta obligación implicaba tratamiento médico.</w:t>
      </w:r>
    </w:p>
    <w:p w:rsidR="00370534" w:rsidRPr="006A1F6F" w:rsidRDefault="00370534" w:rsidP="006A1F6F">
      <w:pPr>
        <w:autoSpaceDE w:val="0"/>
        <w:autoSpaceDN w:val="0"/>
        <w:adjustRightInd w:val="0"/>
        <w:spacing w:line="360" w:lineRule="auto"/>
        <w:jc w:val="both"/>
        <w:rPr>
          <w:rFonts w:ascii="Arial" w:hAnsi="Arial" w:cs="Arial"/>
        </w:rPr>
      </w:pPr>
      <w:r w:rsidRPr="006A1F6F">
        <w:rPr>
          <w:rFonts w:ascii="Arial" w:hAnsi="Arial" w:cs="Arial"/>
        </w:rPr>
        <w:t xml:space="preserve">En este periodo de transición de la Colonia a la independencia el primer antecedente de seguridad social lo encontramos con el Libertador Simón Bolívar, cuando en su discurso ante el Congreso de Angostura el 15 de febrero de 1819 señaló: </w:t>
      </w:r>
      <w:r w:rsidRPr="006A1F6F">
        <w:rPr>
          <w:rFonts w:ascii="Arial" w:hAnsi="Arial" w:cs="Arial"/>
          <w:b/>
          <w:bCs/>
        </w:rPr>
        <w:t>«El</w:t>
      </w:r>
      <w:r w:rsidRPr="006A1F6F">
        <w:rPr>
          <w:rFonts w:ascii="Arial" w:hAnsi="Arial" w:cs="Arial"/>
        </w:rPr>
        <w:t xml:space="preserve"> </w:t>
      </w:r>
      <w:r w:rsidRPr="006A1F6F">
        <w:rPr>
          <w:rFonts w:ascii="Arial" w:hAnsi="Arial" w:cs="Arial"/>
          <w:b/>
          <w:bCs/>
        </w:rPr>
        <w:t>sistema de gobierno más perfecto es aquel que produce</w:t>
      </w:r>
      <w:r w:rsidRPr="006A1F6F">
        <w:rPr>
          <w:rFonts w:ascii="Arial" w:hAnsi="Arial" w:cs="Arial"/>
        </w:rPr>
        <w:t xml:space="preserve"> </w:t>
      </w:r>
      <w:r w:rsidRPr="006A1F6F">
        <w:rPr>
          <w:rFonts w:ascii="Arial" w:hAnsi="Arial" w:cs="Arial"/>
          <w:b/>
          <w:bCs/>
        </w:rPr>
        <w:t>mayor suma de felicidad posible, mayor suma de seguridad</w:t>
      </w:r>
      <w:r w:rsidRPr="006A1F6F">
        <w:rPr>
          <w:rFonts w:ascii="Arial" w:hAnsi="Arial" w:cs="Arial"/>
        </w:rPr>
        <w:t xml:space="preserve"> </w:t>
      </w:r>
      <w:r w:rsidRPr="006A1F6F">
        <w:rPr>
          <w:rFonts w:ascii="Arial" w:hAnsi="Arial" w:cs="Arial"/>
          <w:b/>
          <w:bCs/>
        </w:rPr>
        <w:t>social y mayor suma de estabilidad política».</w:t>
      </w:r>
    </w:p>
    <w:p w:rsidR="00E73D6C" w:rsidRPr="006A1F6F" w:rsidRDefault="00370534" w:rsidP="006A1F6F">
      <w:pPr>
        <w:autoSpaceDE w:val="0"/>
        <w:autoSpaceDN w:val="0"/>
        <w:adjustRightInd w:val="0"/>
        <w:spacing w:line="360" w:lineRule="auto"/>
        <w:jc w:val="both"/>
        <w:rPr>
          <w:rFonts w:ascii="Arial" w:hAnsi="Arial" w:cs="Arial"/>
        </w:rPr>
      </w:pPr>
      <w:r w:rsidRPr="006A1F6F">
        <w:rPr>
          <w:rFonts w:ascii="Arial" w:hAnsi="Arial" w:cs="Arial"/>
        </w:rPr>
        <w:t>Entre 1820 y 1950 tenemos la Ley 57 de 1915, conocida como la Ley del General Rafael Uribe Uribe, de gran importancia en lo referente a la reglamentación de los Accidentes de Trabajo y las Enfermedades Profesionales, consagra las prestaciones económico-asistenciales, la responsabilidad del empleador, la clase de incapacidad, la pensión de sobreviviente y la indemnización en caso de limitaciones físicas causadas por el trabajo.</w:t>
      </w:r>
    </w:p>
    <w:p w:rsidR="00CA733D" w:rsidRDefault="00CA733D" w:rsidP="006A1F6F">
      <w:pPr>
        <w:autoSpaceDE w:val="0"/>
        <w:autoSpaceDN w:val="0"/>
        <w:adjustRightInd w:val="0"/>
        <w:spacing w:line="360" w:lineRule="auto"/>
        <w:jc w:val="both"/>
        <w:rPr>
          <w:rFonts w:ascii="Arial" w:hAnsi="Arial" w:cs="Arial"/>
          <w:b/>
        </w:rPr>
      </w:pPr>
    </w:p>
    <w:p w:rsidR="00E73D6C" w:rsidRPr="006A1F6F" w:rsidRDefault="00E73D6C" w:rsidP="00FE5C59">
      <w:pPr>
        <w:pStyle w:val="Ttulo2"/>
      </w:pPr>
      <w:bookmarkStart w:id="43" w:name="_Toc278813303"/>
      <w:r w:rsidRPr="006A1F6F">
        <w:t>4.2 Definición</w:t>
      </w:r>
      <w:bookmarkEnd w:id="43"/>
      <w:r w:rsidRPr="006A1F6F">
        <w:t xml:space="preserve"> </w:t>
      </w:r>
    </w:p>
    <w:p w:rsidR="00370534" w:rsidRPr="006A1F6F" w:rsidRDefault="00370534" w:rsidP="006A1F6F">
      <w:pPr>
        <w:autoSpaceDE w:val="0"/>
        <w:autoSpaceDN w:val="0"/>
        <w:adjustRightInd w:val="0"/>
        <w:spacing w:line="360" w:lineRule="auto"/>
        <w:jc w:val="both"/>
        <w:rPr>
          <w:rFonts w:ascii="Arial" w:hAnsi="Arial" w:cs="Arial"/>
        </w:rPr>
      </w:pPr>
      <w:r w:rsidRPr="006A1F6F">
        <w:rPr>
          <w:rFonts w:ascii="Arial" w:hAnsi="Arial" w:cs="Arial"/>
        </w:rPr>
        <w:t>Históricamente establece la primera y estr</w:t>
      </w:r>
      <w:r w:rsidR="00E73D6C" w:rsidRPr="006A1F6F">
        <w:rPr>
          <w:rFonts w:ascii="Arial" w:hAnsi="Arial" w:cs="Arial"/>
        </w:rPr>
        <w:t>ucturada defi</w:t>
      </w:r>
      <w:r w:rsidRPr="006A1F6F">
        <w:rPr>
          <w:rFonts w:ascii="Arial" w:hAnsi="Arial" w:cs="Arial"/>
        </w:rPr>
        <w:t>nición de Accidente de Trabajo. Mediante la Ley 90 de 1946 se crea el Instituto Colombiano de Seguros Sociales, entidad de gran importancia en la seguridad social colombiana. En 1950 se expide el Código Sustantivo del Trabajo, en el cual se establecen múltiples normas relativas a la Salud Ocupacional como la jornada de trabajo, el descanso obligatorio (C. S. T. Arts. 55 al 60), las prestaciones por accidente de trabajo y enfermedad profesional (C. S. T. Arts. 158 al 192) y la higiene y seguridad en el trabajo (C. S. T. Arts. 348 al 352), en su mayoría aplicables hoy en día</w:t>
      </w:r>
      <w:r w:rsidRPr="006A1F6F">
        <w:rPr>
          <w:rStyle w:val="Refdenotaalpie"/>
          <w:rFonts w:ascii="Arial" w:hAnsi="Arial" w:cs="Arial"/>
        </w:rPr>
        <w:footnoteReference w:id="24"/>
      </w:r>
      <w:r w:rsidRPr="006A1F6F">
        <w:rPr>
          <w:rFonts w:ascii="Arial" w:hAnsi="Arial" w:cs="Arial"/>
        </w:rPr>
        <w:t>.</w:t>
      </w:r>
    </w:p>
    <w:p w:rsidR="00CA733D" w:rsidRDefault="00CA733D" w:rsidP="006A1F6F">
      <w:pPr>
        <w:pStyle w:val="Ttulo2"/>
        <w:spacing w:line="360" w:lineRule="auto"/>
        <w:jc w:val="both"/>
        <w:rPr>
          <w:rFonts w:ascii="Arial" w:hAnsi="Arial" w:cs="Arial"/>
          <w:color w:val="auto"/>
          <w:sz w:val="24"/>
          <w:szCs w:val="24"/>
        </w:rPr>
      </w:pPr>
    </w:p>
    <w:p w:rsidR="00CA733D" w:rsidRDefault="00CA733D" w:rsidP="00CA733D"/>
    <w:p w:rsidR="00CA733D" w:rsidRDefault="00CA733D" w:rsidP="00CA733D"/>
    <w:p w:rsidR="00CA733D" w:rsidRPr="00CA733D" w:rsidRDefault="00CA733D" w:rsidP="00CA733D"/>
    <w:p w:rsidR="0011616B" w:rsidRPr="00FE5C59" w:rsidRDefault="0011616B" w:rsidP="00FE5C59">
      <w:pPr>
        <w:pStyle w:val="Ttulo2"/>
      </w:pPr>
      <w:bookmarkStart w:id="44" w:name="_Toc278813304"/>
      <w:r w:rsidRPr="00FE5C59">
        <w:t>4.3 Clasificación Legal</w:t>
      </w:r>
      <w:bookmarkEnd w:id="44"/>
    </w:p>
    <w:p w:rsidR="009A0FF3" w:rsidRPr="006A1F6F" w:rsidRDefault="009A0FF3" w:rsidP="006A1F6F">
      <w:pPr>
        <w:spacing w:line="360" w:lineRule="auto"/>
        <w:jc w:val="both"/>
        <w:rPr>
          <w:rFonts w:ascii="Arial" w:hAnsi="Arial" w:cs="Arial"/>
        </w:rPr>
      </w:pPr>
      <w:r w:rsidRPr="006A1F6F">
        <w:rPr>
          <w:rFonts w:ascii="Arial" w:hAnsi="Arial" w:cs="Arial"/>
        </w:rPr>
        <w:t>Los riesgos profesionales los encontramos en nuestra legislación</w:t>
      </w:r>
    </w:p>
    <w:p w:rsidR="009A0FF3" w:rsidRPr="006A1F6F" w:rsidRDefault="009A0FF3" w:rsidP="006A1F6F">
      <w:pPr>
        <w:spacing w:line="360" w:lineRule="auto"/>
        <w:jc w:val="both"/>
        <w:rPr>
          <w:rFonts w:ascii="Arial" w:hAnsi="Arial" w:cs="Arial"/>
        </w:rPr>
      </w:pPr>
    </w:p>
    <w:p w:rsidR="009A0FF3" w:rsidRPr="006A1F6F" w:rsidRDefault="009A0FF3" w:rsidP="006A1F6F">
      <w:pPr>
        <w:pStyle w:val="Prrafodelista"/>
        <w:numPr>
          <w:ilvl w:val="0"/>
          <w:numId w:val="18"/>
        </w:numPr>
        <w:spacing w:after="0" w:line="360" w:lineRule="auto"/>
        <w:jc w:val="both"/>
        <w:rPr>
          <w:rFonts w:ascii="Arial" w:hAnsi="Arial" w:cs="Arial"/>
          <w:sz w:val="24"/>
          <w:szCs w:val="24"/>
        </w:rPr>
      </w:pPr>
      <w:r w:rsidRPr="006A1F6F">
        <w:rPr>
          <w:rFonts w:ascii="Arial" w:hAnsi="Arial" w:cs="Arial"/>
          <w:sz w:val="24"/>
          <w:szCs w:val="24"/>
        </w:rPr>
        <w:t>Código de trabajo regulado en los artículos 316-323.</w:t>
      </w:r>
    </w:p>
    <w:p w:rsidR="009A0FF3" w:rsidRPr="006A1F6F" w:rsidRDefault="009A0FF3" w:rsidP="006A1F6F">
      <w:pPr>
        <w:spacing w:line="360" w:lineRule="auto"/>
        <w:jc w:val="both"/>
        <w:rPr>
          <w:rFonts w:ascii="Arial" w:hAnsi="Arial" w:cs="Arial"/>
        </w:rPr>
      </w:pPr>
    </w:p>
    <w:p w:rsidR="009A0FF3" w:rsidRPr="006A1F6F" w:rsidRDefault="009A0FF3" w:rsidP="006A1F6F">
      <w:pPr>
        <w:pStyle w:val="Prrafodelista"/>
        <w:numPr>
          <w:ilvl w:val="0"/>
          <w:numId w:val="18"/>
        </w:numPr>
        <w:spacing w:after="0" w:line="360" w:lineRule="auto"/>
        <w:jc w:val="both"/>
        <w:rPr>
          <w:rFonts w:ascii="Arial" w:hAnsi="Arial" w:cs="Arial"/>
          <w:sz w:val="24"/>
          <w:szCs w:val="24"/>
        </w:rPr>
      </w:pPr>
      <w:r w:rsidRPr="006A1F6F">
        <w:rPr>
          <w:rFonts w:ascii="Arial" w:hAnsi="Arial" w:cs="Arial"/>
          <w:sz w:val="24"/>
          <w:szCs w:val="24"/>
        </w:rPr>
        <w:t>Ley general de prevención de riesgos en los lugares de trabajo.</w:t>
      </w:r>
    </w:p>
    <w:p w:rsidR="009A0FF3" w:rsidRPr="006A1F6F" w:rsidRDefault="009A0FF3" w:rsidP="006A1F6F">
      <w:pPr>
        <w:spacing w:line="360" w:lineRule="auto"/>
        <w:jc w:val="both"/>
        <w:rPr>
          <w:rFonts w:ascii="Arial" w:hAnsi="Arial" w:cs="Arial"/>
          <w:lang w:val="es-ES"/>
        </w:rPr>
      </w:pPr>
    </w:p>
    <w:p w:rsidR="00370534" w:rsidRPr="006A1F6F" w:rsidRDefault="00370534" w:rsidP="006A1F6F">
      <w:pPr>
        <w:autoSpaceDE w:val="0"/>
        <w:autoSpaceDN w:val="0"/>
        <w:adjustRightInd w:val="0"/>
        <w:spacing w:line="360" w:lineRule="auto"/>
        <w:jc w:val="both"/>
        <w:rPr>
          <w:rFonts w:ascii="Arial" w:hAnsi="Arial" w:cs="Arial"/>
        </w:rPr>
      </w:pPr>
      <w:r w:rsidRPr="006A1F6F">
        <w:rPr>
          <w:rFonts w:ascii="Arial" w:hAnsi="Arial" w:cs="Arial"/>
        </w:rPr>
        <w:t xml:space="preserve">El Decreto 3170 de 1964 aprueba el Reglamento del Seguro Social obligatorio de accidentes de trabajo y enfermedades </w:t>
      </w:r>
      <w:r w:rsidR="0011616B" w:rsidRPr="006A1F6F">
        <w:rPr>
          <w:rFonts w:ascii="Arial" w:hAnsi="Arial" w:cs="Arial"/>
        </w:rPr>
        <w:t>profesionales, donde bajo la fi</w:t>
      </w:r>
      <w:r w:rsidRPr="006A1F6F">
        <w:rPr>
          <w:rFonts w:ascii="Arial" w:hAnsi="Arial" w:cs="Arial"/>
        </w:rPr>
        <w:t>losofía y características del modelo alemán de Seguro Social Obligatorio, el Instituto Colombiano de Seguros Sociales inicia la cobertura en riesgos profesionales para la población trabajadora de las zonas urbanas del sector formal, industrial y semi-industrial.</w:t>
      </w:r>
    </w:p>
    <w:p w:rsidR="00370534" w:rsidRPr="006A1F6F" w:rsidRDefault="00370534" w:rsidP="006A1F6F">
      <w:pPr>
        <w:autoSpaceDE w:val="0"/>
        <w:autoSpaceDN w:val="0"/>
        <w:adjustRightInd w:val="0"/>
        <w:spacing w:line="360" w:lineRule="auto"/>
        <w:jc w:val="both"/>
        <w:rPr>
          <w:rFonts w:ascii="Arial" w:hAnsi="Arial" w:cs="Arial"/>
        </w:rPr>
      </w:pPr>
      <w:r w:rsidRPr="006A1F6F">
        <w:rPr>
          <w:rFonts w:ascii="Arial" w:hAnsi="Arial" w:cs="Arial"/>
        </w:rPr>
        <w:t>Para la década de los 60, igualmente se desarrolló la legislación en salud ocupacional del sector público y se expidieron los Decretos 3135 de 1968 y 1848 de 1969 que reglamentaron el régimen laboral y prestacional de los empleados públicos</w:t>
      </w:r>
      <w:r w:rsidRPr="006A1F6F">
        <w:rPr>
          <w:rStyle w:val="Refdenotaalpie"/>
          <w:rFonts w:ascii="Arial" w:hAnsi="Arial" w:cs="Arial"/>
        </w:rPr>
        <w:footnoteReference w:id="25"/>
      </w:r>
      <w:r w:rsidRPr="006A1F6F">
        <w:rPr>
          <w:rFonts w:ascii="Arial" w:hAnsi="Arial" w:cs="Arial"/>
        </w:rPr>
        <w:t>.</w:t>
      </w:r>
    </w:p>
    <w:p w:rsidR="00370534" w:rsidRPr="006A1F6F" w:rsidRDefault="00370534" w:rsidP="006A1F6F">
      <w:pPr>
        <w:autoSpaceDE w:val="0"/>
        <w:autoSpaceDN w:val="0"/>
        <w:adjustRightInd w:val="0"/>
        <w:spacing w:line="360" w:lineRule="auto"/>
        <w:jc w:val="both"/>
        <w:rPr>
          <w:rFonts w:ascii="Arial" w:hAnsi="Arial" w:cs="Arial"/>
        </w:rPr>
      </w:pPr>
      <w:r w:rsidRPr="006A1F6F">
        <w:rPr>
          <w:rFonts w:ascii="Arial" w:hAnsi="Arial" w:cs="Arial"/>
        </w:rPr>
        <w:t>Con las anteriores disposiciones el país reglamentó desde 1964 de manera clara y precisa, la protección de los trabajadores del sector privado en materia de accidentes de trabajo y enfermedad profesional con el Instituto Colombiano de Seguros Sociales –hoy Instituto de Seguro Social– y desde 1968 la protección para accidentes de trabajo y enfermedad profesional de los servidores del sector público con la Caja Nacional de Previsión Social (Cajanal).</w:t>
      </w:r>
    </w:p>
    <w:p w:rsidR="00370534" w:rsidRPr="006A1F6F" w:rsidRDefault="00370534" w:rsidP="006A1F6F">
      <w:pPr>
        <w:autoSpaceDE w:val="0"/>
        <w:autoSpaceDN w:val="0"/>
        <w:adjustRightInd w:val="0"/>
        <w:spacing w:line="360" w:lineRule="auto"/>
        <w:jc w:val="both"/>
        <w:rPr>
          <w:rFonts w:ascii="Arial" w:hAnsi="Arial" w:cs="Arial"/>
        </w:rPr>
      </w:pPr>
      <w:r w:rsidRPr="006A1F6F">
        <w:rPr>
          <w:rFonts w:ascii="Arial" w:hAnsi="Arial" w:cs="Arial"/>
        </w:rPr>
        <w:t>Dentro del desarrollo normativo de la legislación colombiana se encuentra que mediante el Título III de la Ley 9 de 1979 nace el término “salud ocupacional” y se dictan las medidas sanitarias en las empresas.</w:t>
      </w:r>
    </w:p>
    <w:p w:rsidR="009A0FF3" w:rsidRPr="006A1F6F" w:rsidRDefault="009A0FF3" w:rsidP="006A1F6F">
      <w:pPr>
        <w:autoSpaceDE w:val="0"/>
        <w:autoSpaceDN w:val="0"/>
        <w:adjustRightInd w:val="0"/>
        <w:spacing w:line="360" w:lineRule="auto"/>
        <w:jc w:val="both"/>
        <w:rPr>
          <w:rFonts w:ascii="Arial" w:hAnsi="Arial" w:cs="Arial"/>
        </w:rPr>
      </w:pPr>
    </w:p>
    <w:p w:rsidR="00370534" w:rsidRPr="006A1F6F" w:rsidRDefault="00370534" w:rsidP="006A1F6F">
      <w:pPr>
        <w:autoSpaceDE w:val="0"/>
        <w:autoSpaceDN w:val="0"/>
        <w:adjustRightInd w:val="0"/>
        <w:spacing w:line="360" w:lineRule="auto"/>
        <w:jc w:val="both"/>
        <w:rPr>
          <w:rFonts w:ascii="Arial" w:hAnsi="Arial" w:cs="Arial"/>
        </w:rPr>
      </w:pPr>
      <w:r w:rsidRPr="006A1F6F">
        <w:rPr>
          <w:rFonts w:ascii="Arial" w:hAnsi="Arial" w:cs="Arial"/>
        </w:rPr>
        <w:lastRenderedPageBreak/>
        <w:t>En 1983 mediante el Decreto 586 se crea el Comité Nacional de Salud Ocupacional y dicho organismo le recomienda al Gobierno Nacional reglamentar lo relacionado con la salud ocupacional.</w:t>
      </w:r>
    </w:p>
    <w:p w:rsidR="00370534" w:rsidRPr="006A1F6F" w:rsidRDefault="00370534" w:rsidP="006A1F6F">
      <w:pPr>
        <w:autoSpaceDE w:val="0"/>
        <w:autoSpaceDN w:val="0"/>
        <w:adjustRightInd w:val="0"/>
        <w:spacing w:line="360" w:lineRule="auto"/>
        <w:jc w:val="both"/>
        <w:rPr>
          <w:rFonts w:ascii="Arial" w:hAnsi="Arial" w:cs="Arial"/>
        </w:rPr>
      </w:pPr>
      <w:r w:rsidRPr="006A1F6F">
        <w:rPr>
          <w:rFonts w:ascii="Arial" w:hAnsi="Arial" w:cs="Arial"/>
        </w:rPr>
        <w:t>Como producto de la iniciativa y participación del Comité Nacional  de Salud Ocupacional se expide el Decreto 614 de 1984, el cual establece las bases para la administración de la salud ocupacional en el país y su artículo 35 crea la obligación legal de diseñar y poner en marcha un Plan Nacional de Salud Ocupacional.</w:t>
      </w:r>
    </w:p>
    <w:p w:rsidR="00370534" w:rsidRPr="006A1F6F" w:rsidRDefault="00370534" w:rsidP="006A1F6F">
      <w:pPr>
        <w:autoSpaceDE w:val="0"/>
        <w:autoSpaceDN w:val="0"/>
        <w:adjustRightInd w:val="0"/>
        <w:spacing w:line="360" w:lineRule="auto"/>
        <w:jc w:val="both"/>
        <w:rPr>
          <w:rFonts w:ascii="Arial" w:hAnsi="Arial" w:cs="Arial"/>
        </w:rPr>
      </w:pPr>
      <w:r w:rsidRPr="006A1F6F">
        <w:rPr>
          <w:rFonts w:ascii="Arial" w:hAnsi="Arial" w:cs="Arial"/>
        </w:rPr>
        <w:t>En 1984 se elabora el Primer Plan Nacional de Salud Ocupacional con la participación de las entidades que conformaban el Comité Nacional de Salud Ocupacional, el cual tuvo como objeto orientar las acciones y programas de las instituciones y entidades públicas y privadas, así como el aumento de la productividad y el establecimiento de un plan para evitar la colisión de competencias.</w:t>
      </w:r>
    </w:p>
    <w:p w:rsidR="00370534" w:rsidRPr="006A1F6F" w:rsidRDefault="00370534" w:rsidP="006A1F6F">
      <w:pPr>
        <w:autoSpaceDE w:val="0"/>
        <w:autoSpaceDN w:val="0"/>
        <w:adjustRightInd w:val="0"/>
        <w:spacing w:line="360" w:lineRule="auto"/>
        <w:jc w:val="both"/>
        <w:rPr>
          <w:rFonts w:ascii="Arial" w:hAnsi="Arial" w:cs="Arial"/>
        </w:rPr>
      </w:pPr>
      <w:r w:rsidRPr="006A1F6F">
        <w:rPr>
          <w:rFonts w:ascii="Arial" w:hAnsi="Arial" w:cs="Arial"/>
        </w:rPr>
        <w:t>En desarrollo de este primer plan se expidieron normas de gran importancia para la salud ocupacional como lo fueron la Resolución 2013 de 1986 (Comités Paritarios de Salud Ocupacional) y la Resolución 1016 de 1989 (Programa de Salud Ocupacional).</w:t>
      </w:r>
    </w:p>
    <w:p w:rsidR="00370534" w:rsidRPr="006A1F6F" w:rsidRDefault="00370534" w:rsidP="006A1F6F">
      <w:pPr>
        <w:autoSpaceDE w:val="0"/>
        <w:autoSpaceDN w:val="0"/>
        <w:adjustRightInd w:val="0"/>
        <w:spacing w:line="360" w:lineRule="auto"/>
        <w:jc w:val="both"/>
        <w:rPr>
          <w:rFonts w:ascii="Arial" w:hAnsi="Arial" w:cs="Arial"/>
        </w:rPr>
      </w:pPr>
      <w:r w:rsidRPr="006A1F6F">
        <w:rPr>
          <w:rFonts w:ascii="Arial" w:hAnsi="Arial" w:cs="Arial"/>
        </w:rPr>
        <w:t>En el marco del “Primer Congreso Nacional de Entidades Gubernamentales de Salud Ocupacional” efectuado en 1990, se propuso el Segundo Plan Nacional de Salud Ocupacional 1990- 1995, cuyo propósito esencial fue reducir la ocurrencia de accidentes de trabajo y la aparición de enfermedades profesionales.</w:t>
      </w:r>
    </w:p>
    <w:p w:rsidR="00370534" w:rsidRPr="006A1F6F" w:rsidRDefault="00370534" w:rsidP="006A1F6F">
      <w:pPr>
        <w:autoSpaceDE w:val="0"/>
        <w:autoSpaceDN w:val="0"/>
        <w:adjustRightInd w:val="0"/>
        <w:spacing w:line="360" w:lineRule="auto"/>
        <w:jc w:val="both"/>
        <w:rPr>
          <w:rFonts w:ascii="Arial" w:hAnsi="Arial" w:cs="Arial"/>
        </w:rPr>
      </w:pPr>
      <w:r w:rsidRPr="006A1F6F">
        <w:rPr>
          <w:rFonts w:ascii="Arial" w:hAnsi="Arial" w:cs="Arial"/>
        </w:rPr>
        <w:t>Durante el desarrollo del segundo Plan Nacional de Salud Ocupacional se expidieron la Ley 100 de 1993 y el Decreto-Ley 1295 de 1994, normas que reorientaron la salud ocupacional y crearon el Sistema General de Riesgos Profesionales, dando origen a nuevas estructuras técnicas y administrativas.</w:t>
      </w:r>
    </w:p>
    <w:p w:rsidR="00370534" w:rsidRPr="006A1F6F" w:rsidRDefault="00370534" w:rsidP="006A1F6F">
      <w:pPr>
        <w:autoSpaceDE w:val="0"/>
        <w:autoSpaceDN w:val="0"/>
        <w:adjustRightInd w:val="0"/>
        <w:spacing w:line="360" w:lineRule="auto"/>
        <w:jc w:val="both"/>
        <w:rPr>
          <w:rFonts w:ascii="Arial" w:hAnsi="Arial" w:cs="Arial"/>
        </w:rPr>
      </w:pPr>
      <w:r w:rsidRPr="006A1F6F">
        <w:rPr>
          <w:rFonts w:ascii="Arial" w:hAnsi="Arial" w:cs="Arial"/>
        </w:rPr>
        <w:t>La elaboración del tercer Plan Nacional de Salud Ocupacional ha dependido en gran parte del desarrollo jurídico colombiano, y es así como la Ley 100 de 1993 en su artículo 139 facultó al Presidente de la República para reglamentar el Sistema General de Riesgos Profesionales pero no definió sus fundamentos. El Gobierno Nacional en uso de sus facultades extraordinarias expide el Decreto-Ley 1295 del 22 de junio de 1994.</w:t>
      </w:r>
    </w:p>
    <w:p w:rsidR="009A0FF3" w:rsidRPr="006A1F6F" w:rsidRDefault="009A0FF3" w:rsidP="006A1F6F">
      <w:pPr>
        <w:autoSpaceDE w:val="0"/>
        <w:autoSpaceDN w:val="0"/>
        <w:adjustRightInd w:val="0"/>
        <w:spacing w:line="360" w:lineRule="auto"/>
        <w:jc w:val="both"/>
        <w:rPr>
          <w:rFonts w:ascii="Arial" w:hAnsi="Arial" w:cs="Arial"/>
        </w:rPr>
      </w:pPr>
    </w:p>
    <w:p w:rsidR="00370534" w:rsidRPr="006A1F6F" w:rsidRDefault="00370534" w:rsidP="006A1F6F">
      <w:pPr>
        <w:autoSpaceDE w:val="0"/>
        <w:autoSpaceDN w:val="0"/>
        <w:adjustRightInd w:val="0"/>
        <w:spacing w:line="360" w:lineRule="auto"/>
        <w:jc w:val="both"/>
        <w:rPr>
          <w:rFonts w:ascii="Arial" w:hAnsi="Arial" w:cs="Arial"/>
        </w:rPr>
      </w:pPr>
      <w:r w:rsidRPr="006A1F6F">
        <w:rPr>
          <w:rFonts w:ascii="Arial" w:hAnsi="Arial" w:cs="Arial"/>
        </w:rPr>
        <w:lastRenderedPageBreak/>
        <w:t>El Decreto-Ley 1295 de 1994 ha sido reglamentado a través de Decretos como el 1772 y el 1832 de 1994, el 1530 de 1996, el 917 de 1999, el 2463 de 2001 y el 2800 de 2003, modificándose algunos de sus artículos mediante la Ley 776 de 2002.</w:t>
      </w:r>
    </w:p>
    <w:p w:rsidR="00370534" w:rsidRPr="006A1F6F" w:rsidRDefault="00370534" w:rsidP="006A1F6F">
      <w:pPr>
        <w:autoSpaceDE w:val="0"/>
        <w:autoSpaceDN w:val="0"/>
        <w:adjustRightInd w:val="0"/>
        <w:spacing w:line="360" w:lineRule="auto"/>
        <w:jc w:val="both"/>
        <w:rPr>
          <w:rFonts w:ascii="Arial" w:hAnsi="Arial" w:cs="Arial"/>
        </w:rPr>
      </w:pPr>
      <w:r w:rsidRPr="006A1F6F">
        <w:rPr>
          <w:rFonts w:ascii="Arial" w:hAnsi="Arial" w:cs="Arial"/>
        </w:rPr>
        <w:t>No obstante, el sistema incorporó toda la legislación vigente en materia de salud ocupacional, razón por la cual en él convergen principios y fundamentos sobre esta materia donde el objetivo básico es proteger al trabajador de los factores de riesgo en el trabajo y crear dentro de las empresas una cultura de prevención que permita mejorar las condiciones de seguridad y salud en el trabajo, así como la productividad de las empresas.</w:t>
      </w:r>
    </w:p>
    <w:p w:rsidR="00370534" w:rsidRPr="006A1F6F" w:rsidRDefault="00370534" w:rsidP="006A1F6F">
      <w:pPr>
        <w:autoSpaceDE w:val="0"/>
        <w:autoSpaceDN w:val="0"/>
        <w:adjustRightInd w:val="0"/>
        <w:spacing w:line="360" w:lineRule="auto"/>
        <w:jc w:val="both"/>
        <w:rPr>
          <w:rFonts w:ascii="Arial" w:hAnsi="Arial" w:cs="Arial"/>
        </w:rPr>
      </w:pPr>
      <w:r w:rsidRPr="006A1F6F">
        <w:rPr>
          <w:rFonts w:ascii="Arial" w:hAnsi="Arial" w:cs="Arial"/>
        </w:rPr>
        <w:t>Teniendo en consideración la evolución normativa del Sistema, en el transcurso y vencimiento de la vigencia del Plan Nacional de Salud Ocupacional (1990-1995) el Comité Nacional de Salud Ocupacional realizó importantes esfuerzos y trabajó en iniciativas para establecer un norte a la salud ocupacional en el territorio nacional.</w:t>
      </w:r>
    </w:p>
    <w:p w:rsidR="00370534" w:rsidRPr="006A1F6F" w:rsidRDefault="00370534" w:rsidP="006A1F6F">
      <w:pPr>
        <w:autoSpaceDE w:val="0"/>
        <w:autoSpaceDN w:val="0"/>
        <w:adjustRightInd w:val="0"/>
        <w:spacing w:line="360" w:lineRule="auto"/>
        <w:jc w:val="both"/>
        <w:rPr>
          <w:rFonts w:ascii="Arial" w:hAnsi="Arial" w:cs="Arial"/>
        </w:rPr>
      </w:pPr>
      <w:r w:rsidRPr="006A1F6F">
        <w:rPr>
          <w:rFonts w:ascii="Arial" w:hAnsi="Arial" w:cs="Arial"/>
        </w:rPr>
        <w:t>Durante los siguientes años el Comité Nacional de Salud Ocupacional, a través de sesiones y documentos de trabajo, presentó iniciativas para establecer el tercer Plan. A finales de 2002 este Comité se propuso aunar esfuerzos y para ello en junio de 2003 conformó una comisión integrada por representantes de los trabajadores, empleadores, Administradoras de Riesgos Profesionales y el Gobierno Nacional, con el objetivo de analizar documentos como el Manifiesto Democrático, el Plan Nacional de Desarrollo, el Programa Nacional de Salud, la Política Pública para la Protección de la Salud en el Mundo del Trabajo, recomendaciones internacionales en el ámbito de la seguridad y salud en el trabajo, así como las necesidades de los diferentes responsables de la salud ocupacional en el país, buscando con esto que el Plan Nacional de Salud Ocupacional 2003-2007 estuviese acorde con estas estrategias y necesidades.</w:t>
      </w:r>
    </w:p>
    <w:p w:rsidR="00370534" w:rsidRPr="006A1F6F" w:rsidRDefault="00370534" w:rsidP="006A1F6F">
      <w:pPr>
        <w:spacing w:line="360" w:lineRule="auto"/>
        <w:jc w:val="both"/>
        <w:rPr>
          <w:rFonts w:ascii="Arial" w:hAnsi="Arial" w:cs="Arial"/>
        </w:rPr>
      </w:pPr>
      <w:r w:rsidRPr="006A1F6F">
        <w:rPr>
          <w:rFonts w:ascii="Arial" w:hAnsi="Arial" w:cs="Arial"/>
        </w:rPr>
        <w:t xml:space="preserve">Una adecuada </w:t>
      </w:r>
      <w:r w:rsidRPr="006A1F6F">
        <w:rPr>
          <w:rStyle w:val="Textoennegrita"/>
          <w:rFonts w:ascii="Arial" w:hAnsi="Arial" w:cs="Arial"/>
        </w:rPr>
        <w:t>gestión de la seguridad y salud</w:t>
      </w:r>
      <w:r w:rsidRPr="006A1F6F">
        <w:rPr>
          <w:rFonts w:ascii="Arial" w:hAnsi="Arial" w:cs="Arial"/>
          <w:b/>
          <w:bCs/>
        </w:rPr>
        <w:t xml:space="preserve"> </w:t>
      </w:r>
      <w:r w:rsidRPr="006A1F6F">
        <w:rPr>
          <w:rFonts w:ascii="Arial" w:hAnsi="Arial" w:cs="Arial"/>
        </w:rPr>
        <w:t>en el trabajo es una inversión que garantiza a cualquier empresa la prevención de accidentes, enfermedades, absentismo y los costes relacionados.</w:t>
      </w:r>
    </w:p>
    <w:p w:rsidR="003A63AC" w:rsidRDefault="00370534" w:rsidP="006A1F6F">
      <w:pPr>
        <w:pStyle w:val="Textonotapie"/>
        <w:spacing w:line="360" w:lineRule="auto"/>
        <w:jc w:val="both"/>
        <w:rPr>
          <w:rFonts w:ascii="Arial" w:hAnsi="Arial" w:cs="Arial"/>
          <w:sz w:val="24"/>
          <w:szCs w:val="24"/>
          <w:lang w:val="es-ES"/>
        </w:rPr>
      </w:pPr>
      <w:r w:rsidRPr="006A1F6F">
        <w:rPr>
          <w:rFonts w:ascii="Arial" w:hAnsi="Arial" w:cs="Arial"/>
          <w:sz w:val="24"/>
          <w:szCs w:val="24"/>
        </w:rPr>
        <w:t xml:space="preserve">Ya sea por el cumplimiento de la legislación sobre </w:t>
      </w:r>
      <w:r w:rsidRPr="006A1F6F">
        <w:rPr>
          <w:rStyle w:val="Textoennegrita"/>
          <w:rFonts w:ascii="Arial" w:hAnsi="Arial" w:cs="Arial"/>
          <w:sz w:val="24"/>
          <w:szCs w:val="24"/>
        </w:rPr>
        <w:t>Riesgos Laborales</w:t>
      </w:r>
      <w:r w:rsidRPr="006A1F6F">
        <w:rPr>
          <w:rFonts w:ascii="Arial" w:hAnsi="Arial" w:cs="Arial"/>
          <w:sz w:val="24"/>
          <w:szCs w:val="24"/>
        </w:rPr>
        <w:t>, por la disminución de los costes y pérdidas asociados a los accidentes, enf</w:t>
      </w:r>
      <w:r w:rsidR="006E7594" w:rsidRPr="006A1F6F">
        <w:rPr>
          <w:rFonts w:ascii="Arial" w:hAnsi="Arial" w:cs="Arial"/>
          <w:sz w:val="24"/>
          <w:szCs w:val="24"/>
        </w:rPr>
        <w:t xml:space="preserve">ermedades, etc. o </w:t>
      </w:r>
      <w:r w:rsidR="006E7594" w:rsidRPr="006A1F6F">
        <w:rPr>
          <w:rFonts w:ascii="Arial" w:hAnsi="Arial" w:cs="Arial"/>
          <w:sz w:val="24"/>
          <w:szCs w:val="24"/>
        </w:rPr>
        <w:lastRenderedPageBreak/>
        <w:t>por otro tip</w:t>
      </w:r>
      <w:r w:rsidRPr="006A1F6F">
        <w:rPr>
          <w:rFonts w:ascii="Arial" w:hAnsi="Arial" w:cs="Arial"/>
          <w:sz w:val="24"/>
          <w:szCs w:val="24"/>
        </w:rPr>
        <w:t xml:space="preserve">iniciativa, las empresas han ido demandando e implantando </w:t>
      </w:r>
      <w:r w:rsidRPr="006A1F6F">
        <w:rPr>
          <w:rStyle w:val="Textoennegrita"/>
          <w:rFonts w:ascii="Arial" w:hAnsi="Arial" w:cs="Arial"/>
          <w:sz w:val="24"/>
          <w:szCs w:val="24"/>
        </w:rPr>
        <w:t>sistemas de gestión de seguridad y salud</w:t>
      </w:r>
      <w:r w:rsidRPr="006A1F6F">
        <w:rPr>
          <w:rStyle w:val="Refdenotaalpie"/>
          <w:rFonts w:ascii="Arial" w:hAnsi="Arial" w:cs="Arial"/>
          <w:sz w:val="24"/>
          <w:szCs w:val="24"/>
        </w:rPr>
        <w:footnoteReference w:id="26"/>
      </w:r>
      <w:r w:rsidR="003A63AC" w:rsidRPr="006A1F6F">
        <w:rPr>
          <w:rStyle w:val="Textoennegrita"/>
          <w:rFonts w:ascii="Arial" w:hAnsi="Arial" w:cs="Arial"/>
          <w:sz w:val="24"/>
          <w:szCs w:val="24"/>
        </w:rPr>
        <w:t xml:space="preserve">.   </w:t>
      </w:r>
      <w:r w:rsidR="003A63AC" w:rsidRPr="006A1F6F">
        <w:rPr>
          <w:rStyle w:val="Refdenotaalpie"/>
          <w:rFonts w:ascii="Arial" w:hAnsi="Arial" w:cs="Arial"/>
          <w:sz w:val="24"/>
          <w:szCs w:val="24"/>
        </w:rPr>
        <w:footnoteRef/>
      </w:r>
      <w:r w:rsidR="003A63AC" w:rsidRPr="006A1F6F">
        <w:rPr>
          <w:rFonts w:ascii="Arial" w:hAnsi="Arial" w:cs="Arial"/>
          <w:sz w:val="24"/>
          <w:szCs w:val="24"/>
        </w:rPr>
        <w:t xml:space="preserve"> </w:t>
      </w:r>
      <w:r w:rsidR="003A63AC" w:rsidRPr="006A1F6F">
        <w:rPr>
          <w:rFonts w:ascii="Arial" w:hAnsi="Arial" w:cs="Arial"/>
          <w:sz w:val="24"/>
          <w:szCs w:val="24"/>
          <w:lang w:val="es-ES"/>
        </w:rPr>
        <w:t xml:space="preserve">De la Cueva, Mario. </w:t>
      </w:r>
    </w:p>
    <w:p w:rsidR="00FE5C59" w:rsidRDefault="00FE5C59" w:rsidP="006A1F6F">
      <w:pPr>
        <w:pStyle w:val="Textonotapie"/>
        <w:spacing w:line="360" w:lineRule="auto"/>
        <w:jc w:val="both"/>
        <w:rPr>
          <w:rFonts w:ascii="Arial" w:hAnsi="Arial" w:cs="Arial"/>
          <w:sz w:val="24"/>
          <w:szCs w:val="24"/>
          <w:lang w:val="es-ES"/>
        </w:rPr>
      </w:pPr>
    </w:p>
    <w:p w:rsidR="00CA733D" w:rsidRDefault="00CA733D" w:rsidP="00FE5C59">
      <w:pPr>
        <w:pStyle w:val="Ttulo2"/>
        <w:rPr>
          <w:lang w:val="es-ES_tradnl"/>
        </w:rPr>
      </w:pPr>
      <w:bookmarkStart w:id="45" w:name="_Toc278813305"/>
      <w:r w:rsidRPr="0037797D">
        <w:rPr>
          <w:lang w:val="es-ES_tradnl"/>
        </w:rPr>
        <w:t>4.4 Consecuencias y Responsabilidad ante las mismas.</w:t>
      </w:r>
      <w:bookmarkEnd w:id="45"/>
    </w:p>
    <w:p w:rsidR="00FE5C59" w:rsidRPr="00FE5C59" w:rsidRDefault="00FE5C59" w:rsidP="00FE5C59">
      <w:pPr>
        <w:rPr>
          <w:lang w:val="es-ES_tradnl"/>
        </w:rPr>
      </w:pPr>
    </w:p>
    <w:p w:rsidR="00CA733D" w:rsidRDefault="00CA733D" w:rsidP="00CA733D">
      <w:pPr>
        <w:spacing w:line="360" w:lineRule="auto"/>
        <w:ind w:left="1416" w:hanging="708"/>
        <w:jc w:val="both"/>
        <w:rPr>
          <w:rFonts w:ascii="Arial" w:hAnsi="Arial" w:cs="Arial"/>
          <w:u w:val="single"/>
        </w:rPr>
      </w:pPr>
      <w:r w:rsidRPr="0037797D">
        <w:rPr>
          <w:rFonts w:ascii="Arial" w:hAnsi="Arial" w:cs="Arial"/>
          <w:u w:val="single"/>
        </w:rPr>
        <w:t>RESPONSABILIDADES PARA EL PATRONO</w:t>
      </w:r>
    </w:p>
    <w:p w:rsidR="00CA733D" w:rsidRPr="0037797D" w:rsidRDefault="00CA733D" w:rsidP="00CA733D">
      <w:pPr>
        <w:spacing w:line="360" w:lineRule="auto"/>
        <w:jc w:val="both"/>
        <w:rPr>
          <w:rFonts w:ascii="Arial" w:hAnsi="Arial" w:cs="Arial"/>
          <w:u w:val="single"/>
        </w:rPr>
      </w:pPr>
      <w:r w:rsidRPr="0037797D">
        <w:rPr>
          <w:rFonts w:ascii="Arial" w:hAnsi="Arial" w:cs="Arial"/>
        </w:rPr>
        <w:t>Bajo el patrono hay muchas responsabilidades hacia sus trabajadores cuando ocurren accidentes de trabajo entre ellos podemos mencionar los siguientes:</w:t>
      </w:r>
    </w:p>
    <w:p w:rsidR="00CA733D" w:rsidRDefault="00CA733D" w:rsidP="00CA733D">
      <w:pPr>
        <w:spacing w:line="360" w:lineRule="auto"/>
        <w:jc w:val="both"/>
        <w:rPr>
          <w:rFonts w:ascii="Arial" w:hAnsi="Arial" w:cs="Arial"/>
        </w:rPr>
      </w:pPr>
    </w:p>
    <w:p w:rsidR="00CA733D" w:rsidRPr="0037797D" w:rsidRDefault="00CA733D" w:rsidP="00CA733D">
      <w:pPr>
        <w:spacing w:line="360" w:lineRule="auto"/>
        <w:jc w:val="both"/>
        <w:rPr>
          <w:rFonts w:ascii="Arial" w:hAnsi="Arial" w:cs="Arial"/>
        </w:rPr>
      </w:pPr>
      <w:r w:rsidRPr="0037797D">
        <w:rPr>
          <w:rFonts w:ascii="Arial" w:hAnsi="Arial" w:cs="Arial"/>
        </w:rPr>
        <w:t>El patrono estará obligado a cubrir daños cuando el trabajador tenga un accidente de trabajo que consista en les orgánica, perturbación funcional o muerte de este.</w:t>
      </w:r>
    </w:p>
    <w:p w:rsidR="00CA733D" w:rsidRPr="0037797D" w:rsidRDefault="00CA733D" w:rsidP="00CA733D">
      <w:pPr>
        <w:spacing w:line="360" w:lineRule="auto"/>
        <w:jc w:val="both"/>
        <w:rPr>
          <w:rFonts w:ascii="Arial" w:hAnsi="Arial" w:cs="Arial"/>
        </w:rPr>
      </w:pPr>
      <w:r w:rsidRPr="0037797D">
        <w:rPr>
          <w:rFonts w:ascii="Arial" w:hAnsi="Arial" w:cs="Arial"/>
        </w:rPr>
        <w:t>Se obligara el patrono al trabajador cuando este sufra algún daño en sus miembros y que por causa de esto disminuya su capacidad de trabajo.</w:t>
      </w:r>
    </w:p>
    <w:p w:rsidR="00CA733D" w:rsidRPr="0037797D" w:rsidRDefault="00CA733D" w:rsidP="00CA733D">
      <w:pPr>
        <w:spacing w:line="360" w:lineRule="auto"/>
        <w:jc w:val="both"/>
        <w:rPr>
          <w:rFonts w:ascii="Arial" w:hAnsi="Arial" w:cs="Arial"/>
        </w:rPr>
      </w:pPr>
      <w:r w:rsidRPr="0037797D">
        <w:rPr>
          <w:rFonts w:ascii="Arial" w:hAnsi="Arial" w:cs="Arial"/>
        </w:rPr>
        <w:t>El patrono estará obligado a cubrir los gastos del trabajador cuando el trabajo desempeñado sea capaz de producir algún daño.</w:t>
      </w:r>
    </w:p>
    <w:p w:rsidR="00CA733D" w:rsidRPr="0037797D" w:rsidRDefault="00CA733D" w:rsidP="00CA733D">
      <w:pPr>
        <w:spacing w:line="360" w:lineRule="auto"/>
        <w:jc w:val="both"/>
        <w:rPr>
          <w:rFonts w:ascii="Arial" w:hAnsi="Arial" w:cs="Arial"/>
        </w:rPr>
      </w:pPr>
      <w:r w:rsidRPr="0037797D">
        <w:rPr>
          <w:rFonts w:ascii="Arial" w:hAnsi="Arial" w:cs="Arial"/>
        </w:rPr>
        <w:t>El patrono debe responder por la enfermedad profesional, aunque se manifieste después de haber terminado el contrato.</w:t>
      </w:r>
    </w:p>
    <w:p w:rsidR="00CA733D" w:rsidRDefault="00CA733D" w:rsidP="00CA733D">
      <w:pPr>
        <w:pStyle w:val="Textonotapie"/>
        <w:spacing w:line="360" w:lineRule="auto"/>
        <w:jc w:val="both"/>
        <w:rPr>
          <w:rFonts w:ascii="Arial" w:hAnsi="Arial" w:cs="Arial"/>
          <w:sz w:val="24"/>
          <w:szCs w:val="24"/>
        </w:rPr>
      </w:pPr>
    </w:p>
    <w:p w:rsidR="00314DC7" w:rsidRDefault="00314DC7" w:rsidP="00CA733D">
      <w:pPr>
        <w:pStyle w:val="Textonotapie"/>
        <w:spacing w:line="360" w:lineRule="auto"/>
        <w:jc w:val="both"/>
        <w:rPr>
          <w:rFonts w:ascii="Arial" w:hAnsi="Arial" w:cs="Arial"/>
          <w:sz w:val="24"/>
          <w:szCs w:val="24"/>
        </w:rPr>
      </w:pPr>
    </w:p>
    <w:p w:rsidR="00FE5C59" w:rsidRDefault="00FE5C59" w:rsidP="00CA733D">
      <w:pPr>
        <w:pStyle w:val="Textonotapie"/>
        <w:spacing w:line="360" w:lineRule="auto"/>
        <w:jc w:val="both"/>
        <w:rPr>
          <w:rFonts w:ascii="Arial" w:hAnsi="Arial" w:cs="Arial"/>
          <w:sz w:val="24"/>
          <w:szCs w:val="24"/>
        </w:rPr>
      </w:pPr>
    </w:p>
    <w:p w:rsidR="00FE5C59" w:rsidRPr="00BB5810" w:rsidRDefault="00FE5C59" w:rsidP="00CA733D">
      <w:pPr>
        <w:pStyle w:val="Textonotapie"/>
        <w:spacing w:line="360" w:lineRule="auto"/>
        <w:jc w:val="both"/>
        <w:rPr>
          <w:rFonts w:ascii="Arial" w:hAnsi="Arial" w:cs="Arial"/>
          <w:sz w:val="24"/>
          <w:szCs w:val="24"/>
        </w:rPr>
      </w:pPr>
    </w:p>
    <w:p w:rsidR="00CA733D" w:rsidRPr="006A1F6F" w:rsidRDefault="00CA733D" w:rsidP="00CA733D">
      <w:pPr>
        <w:spacing w:line="360" w:lineRule="auto"/>
        <w:jc w:val="both"/>
        <w:rPr>
          <w:rFonts w:ascii="Arial" w:hAnsi="Arial" w:cs="Arial"/>
          <w:u w:val="single"/>
        </w:rPr>
      </w:pPr>
      <w:r w:rsidRPr="006A1F6F">
        <w:rPr>
          <w:rFonts w:ascii="Arial" w:hAnsi="Arial" w:cs="Arial"/>
          <w:u w:val="single"/>
        </w:rPr>
        <w:lastRenderedPageBreak/>
        <w:t>CONSECUENCIAS PARA EL TRABAJADOR</w:t>
      </w:r>
    </w:p>
    <w:p w:rsidR="00CA733D" w:rsidRPr="006A1F6F" w:rsidRDefault="00CA733D" w:rsidP="00CA733D">
      <w:pPr>
        <w:spacing w:line="360" w:lineRule="auto"/>
        <w:jc w:val="both"/>
        <w:rPr>
          <w:rFonts w:ascii="Arial" w:hAnsi="Arial" w:cs="Arial"/>
        </w:rPr>
      </w:pPr>
      <w:r w:rsidRPr="006A1F6F">
        <w:rPr>
          <w:rFonts w:ascii="Arial" w:hAnsi="Arial" w:cs="Arial"/>
        </w:rPr>
        <w:t>A continuación se describe cuando el patrono no tiene responsabilidad ante los riesgos de trabajo producidos a sus trabajadores, por lo tanto esto se convierte en una consecuencia para este:</w:t>
      </w:r>
    </w:p>
    <w:p w:rsidR="00CA733D" w:rsidRPr="006A1F6F" w:rsidRDefault="00CA733D" w:rsidP="00CA733D">
      <w:pPr>
        <w:spacing w:line="360" w:lineRule="auto"/>
        <w:jc w:val="both"/>
        <w:rPr>
          <w:rFonts w:ascii="Arial" w:hAnsi="Arial" w:cs="Arial"/>
        </w:rPr>
      </w:pPr>
      <w:r w:rsidRPr="006A1F6F">
        <w:rPr>
          <w:rFonts w:ascii="Arial" w:hAnsi="Arial" w:cs="Arial"/>
        </w:rPr>
        <w:t xml:space="preserve">El patrono estará exento de responsabilidades, cuando el riesgo se hubiera producido encontrándose la víctima en estado de embriaguez. </w:t>
      </w:r>
    </w:p>
    <w:p w:rsidR="00CA733D" w:rsidRPr="006A1F6F" w:rsidRDefault="00CA733D" w:rsidP="00CA733D">
      <w:pPr>
        <w:spacing w:line="360" w:lineRule="auto"/>
        <w:jc w:val="both"/>
        <w:rPr>
          <w:rFonts w:ascii="Arial" w:hAnsi="Arial" w:cs="Arial"/>
        </w:rPr>
      </w:pPr>
      <w:r w:rsidRPr="006A1F6F">
        <w:rPr>
          <w:rFonts w:ascii="Arial" w:hAnsi="Arial" w:cs="Arial"/>
        </w:rPr>
        <w:t>Cuando la víctima se encuentre bajo la influencia de un narcótico o droga enervante.</w:t>
      </w:r>
    </w:p>
    <w:p w:rsidR="00CA733D" w:rsidRPr="006A1F6F" w:rsidRDefault="00CA733D" w:rsidP="00CA733D">
      <w:pPr>
        <w:spacing w:line="360" w:lineRule="auto"/>
        <w:jc w:val="both"/>
        <w:rPr>
          <w:rFonts w:ascii="Arial" w:hAnsi="Arial" w:cs="Arial"/>
        </w:rPr>
      </w:pPr>
      <w:r w:rsidRPr="006A1F6F">
        <w:rPr>
          <w:rFonts w:ascii="Arial" w:hAnsi="Arial" w:cs="Arial"/>
        </w:rPr>
        <w:t>No corre bajo la responsabilidad del patrono cuando los accidentes de trabajo son producidos por fuerza mayor y sin relación alguna con en trabajo.</w:t>
      </w:r>
    </w:p>
    <w:p w:rsidR="00CA733D" w:rsidRPr="006A1F6F" w:rsidRDefault="00CA733D" w:rsidP="00CA733D">
      <w:pPr>
        <w:spacing w:line="360" w:lineRule="auto"/>
        <w:jc w:val="both"/>
        <w:rPr>
          <w:rFonts w:ascii="Arial" w:hAnsi="Arial" w:cs="Arial"/>
        </w:rPr>
      </w:pPr>
      <w:r w:rsidRPr="006A1F6F">
        <w:rPr>
          <w:rFonts w:ascii="Arial" w:hAnsi="Arial" w:cs="Arial"/>
        </w:rPr>
        <w:t>Los accidentes provocados intencionalmente por la victima</w:t>
      </w:r>
      <w:r>
        <w:rPr>
          <w:rFonts w:ascii="Arial" w:hAnsi="Arial" w:cs="Arial"/>
        </w:rPr>
        <w:t>,</w:t>
      </w:r>
      <w:r w:rsidRPr="006A1F6F">
        <w:rPr>
          <w:rFonts w:ascii="Arial" w:hAnsi="Arial" w:cs="Arial"/>
        </w:rPr>
        <w:t xml:space="preserve"> </w:t>
      </w:r>
      <w:r>
        <w:rPr>
          <w:rFonts w:ascii="Arial" w:hAnsi="Arial" w:cs="Arial"/>
        </w:rPr>
        <w:t xml:space="preserve"> </w:t>
      </w:r>
      <w:r w:rsidRPr="006A1F6F">
        <w:rPr>
          <w:rFonts w:ascii="Arial" w:hAnsi="Arial" w:cs="Arial"/>
        </w:rPr>
        <w:t>Cuando el trabajador se negare, sin justa causa a someterse a los tratamientos médicos necesarios para su curación el patrono quedara exonerado de cualquier responsabilidad. Como podemos</w:t>
      </w:r>
      <w:r>
        <w:rPr>
          <w:rFonts w:ascii="Arial" w:hAnsi="Arial" w:cs="Arial"/>
        </w:rPr>
        <w:t xml:space="preserve"> </w:t>
      </w:r>
      <w:r w:rsidRPr="006A1F6F">
        <w:rPr>
          <w:rFonts w:ascii="Arial" w:hAnsi="Arial" w:cs="Arial"/>
        </w:rPr>
        <w:t>observar hay varios motivos por los cuales los trabajadores acarrean con las consecuencias de los accidentes de trabajo, es por eso que lo debemos de tomar muy, ya que si es culpa del mismo trabajador el accidente, todo quedara bajo sus riesgos, porque el patrono se desliga de toda responsabilidad si esto llegara a ocurrir.</w:t>
      </w:r>
    </w:p>
    <w:p w:rsidR="00CA733D" w:rsidRPr="00FE5C59" w:rsidRDefault="00CA733D" w:rsidP="00FE5C59">
      <w:pPr>
        <w:pStyle w:val="Ttulo1"/>
      </w:pPr>
      <w:bookmarkStart w:id="46" w:name="_Toc278813306"/>
      <w:r w:rsidRPr="00FE5C59">
        <w:t>5. EL ACCIDENTE DE TRABAJO</w:t>
      </w:r>
      <w:bookmarkEnd w:id="46"/>
    </w:p>
    <w:p w:rsidR="00CA733D" w:rsidRPr="00FE5C59" w:rsidRDefault="00CA733D" w:rsidP="00FE5C59">
      <w:pPr>
        <w:pStyle w:val="Ttulo2"/>
      </w:pPr>
      <w:bookmarkStart w:id="47" w:name="_Toc278813307"/>
      <w:r w:rsidRPr="00FE5C59">
        <w:t>5.1 Definición</w:t>
      </w:r>
      <w:bookmarkEnd w:id="47"/>
      <w:r w:rsidRPr="00FE5C59">
        <w:t xml:space="preserve"> </w:t>
      </w:r>
      <w:r w:rsidRPr="00FE5C59">
        <w:tab/>
      </w:r>
    </w:p>
    <w:p w:rsidR="00CA733D" w:rsidRPr="006A1F6F" w:rsidRDefault="00CA733D" w:rsidP="00CA733D">
      <w:pPr>
        <w:pStyle w:val="ecxmsonormal"/>
        <w:spacing w:before="0" w:beforeAutospacing="0" w:after="324" w:afterAutospacing="0" w:line="360" w:lineRule="auto"/>
        <w:jc w:val="both"/>
        <w:rPr>
          <w:rFonts w:ascii="Arial" w:hAnsi="Arial" w:cs="Arial"/>
          <w:b/>
          <w:lang w:val="es-ES_tradnl"/>
        </w:rPr>
      </w:pPr>
      <w:r w:rsidRPr="006A1F6F">
        <w:rPr>
          <w:rFonts w:ascii="Arial" w:hAnsi="Arial" w:cs="Arial"/>
          <w:lang w:val="es-ES_tradnl"/>
        </w:rPr>
        <w:t>-Se entiende por accidente de trabajo lesión orgánica o perturbación funcional inmediata o posterior, o la muerte producida repentinamente en ejercicio o con motivo del trabajo, cualesquiera que sea el lugar y el tipo en que se presente (Art. 474 de la Ley Federal de Trabajo)</w:t>
      </w:r>
    </w:p>
    <w:p w:rsidR="00CA733D" w:rsidRPr="006A1F6F" w:rsidRDefault="00CA733D" w:rsidP="00CA733D">
      <w:pPr>
        <w:pStyle w:val="ecxmsonormal"/>
        <w:spacing w:before="0" w:beforeAutospacing="0" w:after="324" w:afterAutospacing="0" w:line="360" w:lineRule="auto"/>
        <w:jc w:val="both"/>
        <w:rPr>
          <w:rFonts w:ascii="Arial" w:hAnsi="Arial" w:cs="Arial"/>
          <w:lang w:val="es-ES_tradnl"/>
        </w:rPr>
      </w:pPr>
      <w:r w:rsidRPr="006A1F6F">
        <w:rPr>
          <w:rFonts w:ascii="Arial" w:hAnsi="Arial" w:cs="Arial"/>
          <w:lang w:val="es-ES_tradnl"/>
        </w:rPr>
        <w:t>-Según el artículo 84 de la ley general de la Seguridad Social de 30 de Mayo de 1974 que subsiste desde la Ley de accidentes de trabajo de 30 de Enero de 1990, encontramos que accidente de trabajo es: “es toda lesión corporal que el trabajador sufra con ocasión o por consecuencia del trabajo que ejecute por cuenta ajena.”</w:t>
      </w:r>
    </w:p>
    <w:p w:rsidR="00CA733D" w:rsidRPr="006A1F6F" w:rsidRDefault="00CA733D" w:rsidP="00CA733D">
      <w:pPr>
        <w:pStyle w:val="ecxmsonormal"/>
        <w:spacing w:before="0" w:beforeAutospacing="0" w:after="324" w:afterAutospacing="0" w:line="360" w:lineRule="auto"/>
        <w:jc w:val="both"/>
        <w:rPr>
          <w:rFonts w:ascii="Arial" w:hAnsi="Arial" w:cs="Arial"/>
          <w:lang w:val="es-ES_tradnl"/>
        </w:rPr>
      </w:pPr>
      <w:r w:rsidRPr="006A1F6F">
        <w:rPr>
          <w:rFonts w:ascii="Arial" w:hAnsi="Arial" w:cs="Arial"/>
          <w:lang w:val="es-ES_tradnl"/>
        </w:rPr>
        <w:t xml:space="preserve">-También podemos definir el accidente de trabajo desde el punto de vista médico que es: “una patología traumática quirúrgica aguda provocada generalmente por factores </w:t>
      </w:r>
      <w:r w:rsidRPr="006A1F6F">
        <w:rPr>
          <w:rFonts w:ascii="Arial" w:hAnsi="Arial" w:cs="Arial"/>
          <w:lang w:val="es-ES_tradnl"/>
        </w:rPr>
        <w:lastRenderedPageBreak/>
        <w:t>mecánicos ambientales” </w:t>
      </w:r>
      <w:r w:rsidRPr="006A1F6F">
        <w:rPr>
          <w:rStyle w:val="apple-converted-space"/>
          <w:rFonts w:ascii="Arial" w:hAnsi="Arial" w:cs="Arial"/>
          <w:lang w:val="es-ES_tradnl"/>
        </w:rPr>
        <w:t> </w:t>
      </w:r>
      <w:r w:rsidRPr="006A1F6F">
        <w:rPr>
          <w:rFonts w:ascii="Arial" w:hAnsi="Arial" w:cs="Arial"/>
          <w:lang w:val="es-ES_tradnl"/>
        </w:rPr>
        <w:t>básicamente es una lesión como consecuencia del trabajo que realiza.</w:t>
      </w:r>
    </w:p>
    <w:p w:rsidR="00CA733D" w:rsidRPr="00FE5C59" w:rsidRDefault="00CA733D" w:rsidP="00FE5C59">
      <w:pPr>
        <w:pStyle w:val="Ttulo2"/>
      </w:pPr>
      <w:bookmarkStart w:id="48" w:name="_Toc278813308"/>
      <w:r w:rsidRPr="00FE5C59">
        <w:t>5.2 Regulación Constitucional y Laboral</w:t>
      </w:r>
      <w:bookmarkEnd w:id="48"/>
    </w:p>
    <w:p w:rsidR="00CA733D" w:rsidRPr="006A1F6F" w:rsidRDefault="00CA733D" w:rsidP="00CA733D">
      <w:pPr>
        <w:pStyle w:val="ecxmsonormal"/>
        <w:spacing w:before="0" w:beforeAutospacing="0" w:after="324" w:afterAutospacing="0" w:line="360" w:lineRule="auto"/>
        <w:jc w:val="both"/>
        <w:rPr>
          <w:rFonts w:ascii="Arial" w:hAnsi="Arial" w:cs="Arial"/>
          <w:lang w:val="es-ES_tradnl"/>
        </w:rPr>
      </w:pPr>
      <w:r w:rsidRPr="006A1F6F">
        <w:rPr>
          <w:rFonts w:ascii="Arial" w:hAnsi="Arial" w:cs="Arial"/>
          <w:lang w:val="es-ES_tradnl"/>
        </w:rPr>
        <w:t xml:space="preserve"> En nuestra base Constitucional el accidente de trabajo </w:t>
      </w:r>
      <w:r w:rsidRPr="006A1F6F">
        <w:rPr>
          <w:rStyle w:val="apple-converted-space"/>
          <w:rFonts w:ascii="Arial" w:hAnsi="Arial" w:cs="Arial"/>
          <w:lang w:val="es-ES_tradnl"/>
        </w:rPr>
        <w:t> </w:t>
      </w:r>
      <w:r w:rsidRPr="006A1F6F">
        <w:rPr>
          <w:rFonts w:ascii="Arial" w:hAnsi="Arial" w:cs="Arial"/>
          <w:lang w:val="es-ES_tradnl"/>
        </w:rPr>
        <w:t>se encuentra regulado en el Art. 43cn. Que dice: “los patronos están obligados a pagar indemnizaciones, y aprestar servicios médicos, farmacéuticos y demás que establezca las leyes, el trabajador que sufra accidente de trabajo o cualquier enfermedad profesional.” Esto quiere decir que cualquier trabajador que sufra algún percance dentro o fuera de las instalaciones del trabajo, el patrono está obligado a indemnizarlo, al préstamo de servicios médicos y farmacéuticos, y los demás que mencione las leyes; al momento que ocurra la lesión, debido que es una garantía constitucional al que el trabajador tiene derecho al trabajo como también al derecho de seguridad que este necesita.(Art. 43 Cn.)</w:t>
      </w:r>
    </w:p>
    <w:p w:rsidR="00CA733D" w:rsidRPr="006A1F6F" w:rsidRDefault="00CA733D" w:rsidP="00CA733D">
      <w:pPr>
        <w:pStyle w:val="ecxmsonormal"/>
        <w:spacing w:before="0" w:beforeAutospacing="0" w:after="324" w:afterAutospacing="0" w:line="360" w:lineRule="auto"/>
        <w:jc w:val="both"/>
        <w:rPr>
          <w:rFonts w:ascii="Arial" w:hAnsi="Arial" w:cs="Arial"/>
          <w:lang w:val="es-ES_tradnl"/>
        </w:rPr>
      </w:pPr>
      <w:r w:rsidRPr="006A1F6F">
        <w:rPr>
          <w:rFonts w:ascii="Arial" w:hAnsi="Arial" w:cs="Arial"/>
          <w:lang w:val="es-ES_tradnl"/>
        </w:rPr>
        <w:t>Código Laboral: Título tercero riesgos profesionales capítulo I disposiciones generales,  Art. 316 y siguientes; de ahí donde el legislador da una definición de que es accidente de trabajo, y las causales que sobrevengan al accidente al trabajador.</w:t>
      </w:r>
    </w:p>
    <w:p w:rsidR="00CA733D" w:rsidRPr="006A1F6F" w:rsidRDefault="00CA733D" w:rsidP="00CA733D">
      <w:pPr>
        <w:autoSpaceDE w:val="0"/>
        <w:autoSpaceDN w:val="0"/>
        <w:adjustRightInd w:val="0"/>
        <w:spacing w:line="360" w:lineRule="auto"/>
        <w:jc w:val="both"/>
        <w:rPr>
          <w:rFonts w:ascii="Arial" w:eastAsia="Calibri" w:hAnsi="Arial" w:cs="Arial"/>
          <w:lang w:eastAsia="en-US"/>
        </w:rPr>
      </w:pPr>
      <w:r w:rsidRPr="006A1F6F">
        <w:rPr>
          <w:rFonts w:ascii="Arial" w:eastAsia="Calibri" w:hAnsi="Arial" w:cs="Arial"/>
          <w:lang w:eastAsia="en-US"/>
        </w:rPr>
        <w:t>Art. 317.- Accidente de trabajo es toda lesión orgánica, perturbación funcional o muerte,</w:t>
      </w:r>
    </w:p>
    <w:p w:rsidR="00CA733D" w:rsidRPr="006A1F6F" w:rsidRDefault="00CA733D" w:rsidP="00CA733D">
      <w:pPr>
        <w:autoSpaceDE w:val="0"/>
        <w:autoSpaceDN w:val="0"/>
        <w:adjustRightInd w:val="0"/>
        <w:spacing w:line="360" w:lineRule="auto"/>
        <w:jc w:val="both"/>
        <w:rPr>
          <w:rFonts w:ascii="Arial" w:eastAsia="Calibri" w:hAnsi="Arial" w:cs="Arial"/>
          <w:lang w:val="es-ES_tradnl" w:eastAsia="en-US"/>
        </w:rPr>
      </w:pPr>
      <w:r w:rsidRPr="006A1F6F">
        <w:rPr>
          <w:rFonts w:ascii="Arial" w:eastAsia="Calibri" w:hAnsi="Arial" w:cs="Arial"/>
          <w:lang w:val="es-ES_tradnl" w:eastAsia="en-US"/>
        </w:rPr>
        <w:t>que el trabajador sufra a causa, con ocasión, o por motivo del trabajo. Dicha lesión,</w:t>
      </w:r>
    </w:p>
    <w:p w:rsidR="00CA733D" w:rsidRPr="006A1F6F" w:rsidRDefault="00CA733D" w:rsidP="00CA733D">
      <w:pPr>
        <w:autoSpaceDE w:val="0"/>
        <w:autoSpaceDN w:val="0"/>
        <w:adjustRightInd w:val="0"/>
        <w:spacing w:line="360" w:lineRule="auto"/>
        <w:jc w:val="both"/>
        <w:rPr>
          <w:rFonts w:ascii="Arial" w:eastAsia="Calibri" w:hAnsi="Arial" w:cs="Arial"/>
          <w:lang w:val="es-ES_tradnl" w:eastAsia="en-US"/>
        </w:rPr>
      </w:pPr>
      <w:r w:rsidRPr="006A1F6F">
        <w:rPr>
          <w:rFonts w:ascii="Arial" w:eastAsia="Calibri" w:hAnsi="Arial" w:cs="Arial"/>
          <w:lang w:val="es-ES_tradnl" w:eastAsia="en-US"/>
        </w:rPr>
        <w:t>perturbación o muerte ha de ser producida por la acción repentina y violenta de una</w:t>
      </w:r>
    </w:p>
    <w:p w:rsidR="00CA733D" w:rsidRPr="006A1F6F" w:rsidRDefault="00CA733D" w:rsidP="00CA733D">
      <w:pPr>
        <w:autoSpaceDE w:val="0"/>
        <w:autoSpaceDN w:val="0"/>
        <w:adjustRightInd w:val="0"/>
        <w:spacing w:line="360" w:lineRule="auto"/>
        <w:jc w:val="both"/>
        <w:rPr>
          <w:rFonts w:ascii="Arial" w:eastAsia="Calibri" w:hAnsi="Arial" w:cs="Arial"/>
          <w:lang w:val="es-ES_tradnl" w:eastAsia="en-US"/>
        </w:rPr>
      </w:pPr>
      <w:r w:rsidRPr="006A1F6F">
        <w:rPr>
          <w:rFonts w:ascii="Arial" w:eastAsia="Calibri" w:hAnsi="Arial" w:cs="Arial"/>
          <w:lang w:val="es-ES_tradnl" w:eastAsia="en-US"/>
        </w:rPr>
        <w:t>causa exterior o del esfuerzo realizado.</w:t>
      </w:r>
    </w:p>
    <w:p w:rsidR="00CA733D" w:rsidRPr="006A1F6F" w:rsidRDefault="00CA733D" w:rsidP="00CA733D">
      <w:pPr>
        <w:spacing w:line="360" w:lineRule="auto"/>
        <w:jc w:val="both"/>
        <w:rPr>
          <w:rFonts w:ascii="Arial" w:eastAsia="Calibri" w:hAnsi="Arial" w:cs="Arial"/>
          <w:lang w:val="es-ES_tradnl" w:eastAsia="en-US"/>
        </w:rPr>
      </w:pPr>
    </w:p>
    <w:p w:rsidR="00CA733D" w:rsidRPr="00FE5C59" w:rsidRDefault="00CA733D" w:rsidP="00FE5C59">
      <w:pPr>
        <w:pStyle w:val="Ttulo2"/>
      </w:pPr>
      <w:bookmarkStart w:id="49" w:name="_Toc278813309"/>
      <w:r w:rsidRPr="00FE5C59">
        <w:t>5.3 Tipos de Accidente</w:t>
      </w:r>
      <w:bookmarkEnd w:id="49"/>
      <w:r w:rsidRPr="00FE5C59">
        <w:t xml:space="preserve"> </w:t>
      </w:r>
    </w:p>
    <w:p w:rsidR="00CA733D" w:rsidRPr="006A1F6F" w:rsidRDefault="00CA733D" w:rsidP="00CA733D">
      <w:pPr>
        <w:pStyle w:val="ecxmsolistparagraph"/>
        <w:spacing w:before="0" w:beforeAutospacing="0" w:after="324" w:afterAutospacing="0" w:line="360" w:lineRule="auto"/>
        <w:ind w:left="-357"/>
        <w:jc w:val="both"/>
        <w:rPr>
          <w:rStyle w:val="apple-style-span"/>
          <w:rFonts w:ascii="Arial" w:hAnsi="Arial" w:cs="Arial"/>
          <w:lang w:val="es-ES_tradnl"/>
        </w:rPr>
      </w:pPr>
      <w:r w:rsidRPr="006A1F6F">
        <w:rPr>
          <w:rStyle w:val="apple-style-span"/>
          <w:rFonts w:ascii="Arial" w:hAnsi="Arial" w:cs="Arial"/>
          <w:lang w:val="es-ES_tradnl"/>
        </w:rPr>
        <w:t>No existe una clasificación única para los tipos de accidentes que ocurren en los ambientes laborales. Las estadísticas, de acuerdo a sus características, clasifican los accidentes según su tipo de acuerdo a sus objetivos.</w:t>
      </w:r>
      <w:r w:rsidRPr="006A1F6F">
        <w:rPr>
          <w:rStyle w:val="apple-converted-space"/>
          <w:rFonts w:ascii="Arial" w:hAnsi="Arial" w:cs="Arial"/>
          <w:lang w:val="es-ES_tradnl"/>
        </w:rPr>
        <w:t> </w:t>
      </w:r>
      <w:r w:rsidRPr="006A1F6F">
        <w:rPr>
          <w:rStyle w:val="apple-style-span"/>
          <w:rFonts w:ascii="Arial" w:hAnsi="Arial" w:cs="Arial"/>
          <w:lang w:val="es-ES_tradnl"/>
        </w:rPr>
        <w:t>En todo caso se debe destacar que el tipo de accidente se puede definir diciendo “que es la forma en que se produce el contacto entre el accidentado y el agente”.</w:t>
      </w:r>
    </w:p>
    <w:p w:rsidR="00CA733D" w:rsidRPr="006A1F6F" w:rsidRDefault="00CA733D" w:rsidP="00CA733D">
      <w:pPr>
        <w:pStyle w:val="ecxmsolistparagraph"/>
        <w:spacing w:before="0" w:beforeAutospacing="0" w:after="324" w:afterAutospacing="0" w:line="360" w:lineRule="auto"/>
        <w:ind w:left="-357"/>
        <w:jc w:val="both"/>
        <w:rPr>
          <w:rFonts w:ascii="Arial" w:hAnsi="Arial" w:cs="Arial"/>
          <w:lang w:val="es-ES_tradnl"/>
        </w:rPr>
      </w:pPr>
      <w:r w:rsidRPr="006A1F6F">
        <w:rPr>
          <w:rFonts w:ascii="Arial" w:hAnsi="Arial" w:cs="Arial"/>
          <w:lang w:val="es-ES_tradnl"/>
        </w:rPr>
        <w:lastRenderedPageBreak/>
        <w:t>Para que se configure el accidente de trabajo se tienen que dar tres elementos o requisitos que se consideran necesarios para que un accidente de trabajo pueda ser considerado como tal:</w:t>
      </w:r>
    </w:p>
    <w:p w:rsidR="00CA733D" w:rsidRPr="006A1F6F" w:rsidRDefault="00CA733D" w:rsidP="00CA733D">
      <w:pPr>
        <w:pStyle w:val="ecxmsolistparagraph"/>
        <w:spacing w:before="0" w:beforeAutospacing="0" w:after="324" w:afterAutospacing="0" w:line="360" w:lineRule="auto"/>
        <w:ind w:hanging="360"/>
        <w:jc w:val="both"/>
        <w:rPr>
          <w:rFonts w:ascii="Arial" w:hAnsi="Arial" w:cs="Arial"/>
          <w:lang w:val="es-ES_tradnl"/>
        </w:rPr>
      </w:pPr>
      <w:r w:rsidRPr="006A1F6F">
        <w:rPr>
          <w:rFonts w:ascii="Arial" w:hAnsi="Arial" w:cs="Arial"/>
          <w:lang w:val="es-ES_tradnl"/>
        </w:rPr>
        <w:t>o  </w:t>
      </w:r>
      <w:r w:rsidRPr="006A1F6F">
        <w:rPr>
          <w:rStyle w:val="apple-converted-space"/>
          <w:rFonts w:ascii="Arial" w:hAnsi="Arial" w:cs="Arial"/>
          <w:lang w:val="es-ES_tradnl"/>
        </w:rPr>
        <w:t> </w:t>
      </w:r>
      <w:r w:rsidRPr="006A1F6F">
        <w:rPr>
          <w:rFonts w:ascii="Arial" w:hAnsi="Arial" w:cs="Arial"/>
          <w:lang w:val="es-ES_tradnl"/>
        </w:rPr>
        <w:t>Elemento Subjetivo Personal:</w:t>
      </w:r>
      <w:r w:rsidRPr="006A1F6F">
        <w:rPr>
          <w:rStyle w:val="apple-converted-space"/>
          <w:rFonts w:ascii="Arial" w:hAnsi="Arial" w:cs="Arial"/>
          <w:lang w:val="es-ES_tradnl"/>
        </w:rPr>
        <w:t> </w:t>
      </w:r>
      <w:r w:rsidRPr="006A1F6F">
        <w:rPr>
          <w:rFonts w:ascii="Arial" w:hAnsi="Arial" w:cs="Arial"/>
          <w:lang w:val="es-ES_tradnl"/>
        </w:rPr>
        <w:t>                               </w:t>
      </w:r>
      <w:r w:rsidRPr="006A1F6F">
        <w:rPr>
          <w:rStyle w:val="apple-converted-space"/>
          <w:rFonts w:ascii="Arial" w:hAnsi="Arial" w:cs="Arial"/>
          <w:lang w:val="es-ES_tradnl"/>
        </w:rPr>
        <w:t> </w:t>
      </w:r>
      <w:r w:rsidRPr="006A1F6F">
        <w:rPr>
          <w:rFonts w:ascii="Arial" w:hAnsi="Arial" w:cs="Arial"/>
          <w:lang w:val="es-ES_tradnl"/>
        </w:rPr>
        <w:t>Trabajo por cuenta ajena.</w:t>
      </w:r>
    </w:p>
    <w:p w:rsidR="00CA733D" w:rsidRPr="006A1F6F" w:rsidRDefault="00CA733D" w:rsidP="00CA733D">
      <w:pPr>
        <w:pStyle w:val="ecxmsolistparagraph"/>
        <w:spacing w:before="0" w:beforeAutospacing="0" w:after="324" w:afterAutospacing="0" w:line="360" w:lineRule="auto"/>
        <w:ind w:hanging="360"/>
        <w:jc w:val="both"/>
        <w:rPr>
          <w:rFonts w:ascii="Arial" w:hAnsi="Arial" w:cs="Arial"/>
          <w:lang w:val="es-ES_tradnl"/>
        </w:rPr>
      </w:pPr>
      <w:r w:rsidRPr="006A1F6F">
        <w:rPr>
          <w:rFonts w:ascii="Arial" w:hAnsi="Arial" w:cs="Arial"/>
          <w:lang w:val="es-ES_tradnl"/>
        </w:rPr>
        <w:t>o  </w:t>
      </w:r>
      <w:r w:rsidRPr="006A1F6F">
        <w:rPr>
          <w:rStyle w:val="apple-converted-space"/>
          <w:rFonts w:ascii="Arial" w:hAnsi="Arial" w:cs="Arial"/>
          <w:lang w:val="es-ES_tradnl"/>
        </w:rPr>
        <w:t> </w:t>
      </w:r>
      <w:r w:rsidRPr="006A1F6F">
        <w:rPr>
          <w:rFonts w:ascii="Arial" w:hAnsi="Arial" w:cs="Arial"/>
          <w:lang w:val="es-ES_tradnl"/>
        </w:rPr>
        <w:t>Elemento Objetivo real:                            </w:t>
      </w:r>
      <w:r w:rsidRPr="006A1F6F">
        <w:rPr>
          <w:rStyle w:val="apple-converted-space"/>
          <w:rFonts w:ascii="Arial" w:hAnsi="Arial" w:cs="Arial"/>
          <w:lang w:val="es-ES_tradnl"/>
        </w:rPr>
        <w:t> </w:t>
      </w:r>
      <w:r w:rsidRPr="006A1F6F">
        <w:rPr>
          <w:rFonts w:ascii="Arial" w:hAnsi="Arial" w:cs="Arial"/>
          <w:lang w:val="es-ES_tradnl"/>
        </w:rPr>
        <w:t>Existencia de lesión.</w:t>
      </w:r>
    </w:p>
    <w:p w:rsidR="00CA733D" w:rsidRPr="006A1F6F" w:rsidRDefault="00CA733D" w:rsidP="00CA733D">
      <w:pPr>
        <w:pStyle w:val="ecxmsolistparagraph"/>
        <w:spacing w:before="0" w:beforeAutospacing="0" w:after="324" w:afterAutospacing="0" w:line="360" w:lineRule="auto"/>
        <w:ind w:hanging="360"/>
        <w:jc w:val="both"/>
        <w:rPr>
          <w:rFonts w:ascii="Arial" w:hAnsi="Arial" w:cs="Arial"/>
          <w:lang w:val="es-ES_tradnl"/>
        </w:rPr>
      </w:pPr>
      <w:r w:rsidRPr="006A1F6F">
        <w:rPr>
          <w:rFonts w:ascii="Arial" w:hAnsi="Arial" w:cs="Arial"/>
          <w:lang w:val="es-ES_tradnl"/>
        </w:rPr>
        <w:t>o  </w:t>
      </w:r>
      <w:r w:rsidRPr="006A1F6F">
        <w:rPr>
          <w:rStyle w:val="apple-converted-space"/>
          <w:rFonts w:ascii="Arial" w:hAnsi="Arial" w:cs="Arial"/>
          <w:lang w:val="es-ES_tradnl"/>
        </w:rPr>
        <w:t> </w:t>
      </w:r>
      <w:r w:rsidRPr="006A1F6F">
        <w:rPr>
          <w:rFonts w:ascii="Arial" w:hAnsi="Arial" w:cs="Arial"/>
          <w:lang w:val="es-ES_tradnl"/>
        </w:rPr>
        <w:t>Elemento Casual:                                         </w:t>
      </w:r>
      <w:r w:rsidRPr="006A1F6F">
        <w:rPr>
          <w:rStyle w:val="apple-converted-space"/>
          <w:rFonts w:ascii="Arial" w:hAnsi="Arial" w:cs="Arial"/>
          <w:lang w:val="es-ES_tradnl"/>
        </w:rPr>
        <w:t> </w:t>
      </w:r>
      <w:r w:rsidRPr="006A1F6F">
        <w:rPr>
          <w:rFonts w:ascii="Arial" w:hAnsi="Arial" w:cs="Arial"/>
          <w:lang w:val="es-ES_tradnl"/>
        </w:rPr>
        <w:t>Relación causal entre trabajador y lesión.</w:t>
      </w:r>
    </w:p>
    <w:p w:rsidR="00CA733D" w:rsidRPr="006A1F6F" w:rsidRDefault="00CA733D" w:rsidP="00CA733D">
      <w:pPr>
        <w:pStyle w:val="ecxmsolistparagraph"/>
        <w:spacing w:before="0" w:beforeAutospacing="0" w:after="324" w:afterAutospacing="0" w:line="360" w:lineRule="auto"/>
        <w:ind w:hanging="360"/>
        <w:jc w:val="both"/>
        <w:rPr>
          <w:rFonts w:ascii="Arial" w:hAnsi="Arial" w:cs="Arial"/>
          <w:lang w:val="es-ES_tradnl"/>
        </w:rPr>
      </w:pPr>
      <w:r w:rsidRPr="006A1F6F">
        <w:rPr>
          <w:rFonts w:ascii="Arial" w:hAnsi="Arial" w:cs="Arial"/>
          <w:lang w:val="es-ES_tradnl"/>
        </w:rPr>
        <w:t>1.- accidentes en los que el material va hacia el </w:t>
      </w:r>
      <w:hyperlink r:id="rId37" w:history="1">
        <w:r w:rsidRPr="006A1F6F">
          <w:rPr>
            <w:rFonts w:ascii="Arial" w:hAnsi="Arial" w:cs="Arial"/>
            <w:lang w:val="es-ES_tradnl"/>
          </w:rPr>
          <w:t>hombre</w:t>
        </w:r>
      </w:hyperlink>
      <w:r w:rsidRPr="006A1F6F">
        <w:rPr>
          <w:rFonts w:ascii="Arial" w:hAnsi="Arial" w:cs="Arial"/>
          <w:lang w:val="es-ES_tradnl"/>
        </w:rPr>
        <w:t>.</w:t>
      </w:r>
    </w:p>
    <w:p w:rsidR="00CA733D" w:rsidRPr="006A1F6F" w:rsidRDefault="00CA733D" w:rsidP="00CA733D">
      <w:pPr>
        <w:numPr>
          <w:ilvl w:val="0"/>
          <w:numId w:val="10"/>
        </w:numPr>
        <w:shd w:val="clear" w:color="auto" w:fill="FFFFFF"/>
        <w:spacing w:after="100" w:afterAutospacing="1" w:line="360" w:lineRule="auto"/>
        <w:ind w:left="525"/>
        <w:jc w:val="both"/>
        <w:rPr>
          <w:rFonts w:ascii="Arial" w:hAnsi="Arial" w:cs="Arial"/>
          <w:lang w:val="en-US" w:eastAsia="en-US"/>
        </w:rPr>
      </w:pPr>
      <w:r w:rsidRPr="006A1F6F">
        <w:rPr>
          <w:rFonts w:ascii="Arial" w:hAnsi="Arial" w:cs="Arial"/>
          <w:lang w:val="en-US" w:eastAsia="en-US"/>
        </w:rPr>
        <w:t>Golpeado por</w:t>
      </w:r>
    </w:p>
    <w:p w:rsidR="00CA733D" w:rsidRPr="006A1F6F" w:rsidRDefault="00CA733D" w:rsidP="00CA733D">
      <w:pPr>
        <w:numPr>
          <w:ilvl w:val="0"/>
          <w:numId w:val="10"/>
        </w:numPr>
        <w:shd w:val="clear" w:color="auto" w:fill="FFFFFF"/>
        <w:spacing w:after="100" w:afterAutospacing="1" w:line="360" w:lineRule="auto"/>
        <w:ind w:left="525"/>
        <w:jc w:val="both"/>
        <w:rPr>
          <w:rFonts w:ascii="Arial" w:hAnsi="Arial" w:cs="Arial"/>
          <w:lang w:val="en-US" w:eastAsia="en-US"/>
        </w:rPr>
      </w:pPr>
      <w:r w:rsidRPr="006A1F6F">
        <w:rPr>
          <w:rFonts w:ascii="Arial" w:hAnsi="Arial" w:cs="Arial"/>
          <w:lang w:val="en-US" w:eastAsia="en-US"/>
        </w:rPr>
        <w:t>Atrapado por</w:t>
      </w:r>
    </w:p>
    <w:p w:rsidR="00CA733D" w:rsidRPr="006A1F6F" w:rsidRDefault="00CA733D" w:rsidP="00CA733D">
      <w:pPr>
        <w:numPr>
          <w:ilvl w:val="0"/>
          <w:numId w:val="10"/>
        </w:numPr>
        <w:shd w:val="clear" w:color="auto" w:fill="FFFFFF"/>
        <w:spacing w:after="100" w:afterAutospacing="1" w:line="360" w:lineRule="auto"/>
        <w:ind w:left="525"/>
        <w:jc w:val="both"/>
        <w:rPr>
          <w:rFonts w:ascii="Arial" w:hAnsi="Arial" w:cs="Arial"/>
          <w:lang w:val="en-US" w:eastAsia="en-US"/>
        </w:rPr>
      </w:pPr>
      <w:r w:rsidRPr="006A1F6F">
        <w:rPr>
          <w:rFonts w:ascii="Arial" w:hAnsi="Arial" w:cs="Arial"/>
          <w:lang w:val="en-US" w:eastAsia="en-US"/>
        </w:rPr>
        <w:t>Contacto con</w:t>
      </w:r>
    </w:p>
    <w:p w:rsidR="00CA733D" w:rsidRPr="006A1F6F" w:rsidRDefault="00CA733D" w:rsidP="00CA733D">
      <w:pPr>
        <w:shd w:val="clear" w:color="auto" w:fill="FFFFFF"/>
        <w:spacing w:before="135" w:after="135" w:line="360" w:lineRule="auto"/>
        <w:jc w:val="both"/>
        <w:rPr>
          <w:rFonts w:ascii="Arial" w:hAnsi="Arial" w:cs="Arial"/>
          <w:lang w:val="es-ES_tradnl" w:eastAsia="en-US"/>
        </w:rPr>
      </w:pPr>
      <w:r w:rsidRPr="006A1F6F">
        <w:rPr>
          <w:rFonts w:ascii="Arial" w:hAnsi="Arial" w:cs="Arial"/>
          <w:lang w:val="es-ES_tradnl" w:eastAsia="en-US"/>
        </w:rPr>
        <w:t>2.- Accidentes en los que </w:t>
      </w:r>
      <w:hyperlink r:id="rId38" w:history="1">
        <w:r w:rsidRPr="006A1F6F">
          <w:rPr>
            <w:rFonts w:ascii="Arial" w:hAnsi="Arial" w:cs="Arial"/>
            <w:lang w:val="es-ES_tradnl" w:eastAsia="en-US"/>
          </w:rPr>
          <w:t>el hombre</w:t>
        </w:r>
      </w:hyperlink>
      <w:r w:rsidRPr="006A1F6F">
        <w:rPr>
          <w:rFonts w:ascii="Arial" w:hAnsi="Arial" w:cs="Arial"/>
          <w:lang w:val="es-ES_tradnl" w:eastAsia="en-US"/>
        </w:rPr>
        <w:t> va hacia el material.</w:t>
      </w:r>
    </w:p>
    <w:p w:rsidR="00CA733D" w:rsidRPr="006A1F6F" w:rsidRDefault="00CA733D" w:rsidP="00CA733D">
      <w:pPr>
        <w:numPr>
          <w:ilvl w:val="0"/>
          <w:numId w:val="11"/>
        </w:numPr>
        <w:shd w:val="clear" w:color="auto" w:fill="FFFFFF"/>
        <w:spacing w:after="100" w:afterAutospacing="1" w:line="360" w:lineRule="auto"/>
        <w:ind w:left="525"/>
        <w:jc w:val="both"/>
        <w:rPr>
          <w:rFonts w:ascii="Arial" w:hAnsi="Arial" w:cs="Arial"/>
          <w:lang w:val="en-US" w:eastAsia="en-US"/>
        </w:rPr>
      </w:pPr>
      <w:r w:rsidRPr="006A1F6F">
        <w:rPr>
          <w:rFonts w:ascii="Arial" w:hAnsi="Arial" w:cs="Arial"/>
          <w:lang w:val="en-US" w:eastAsia="en-US"/>
        </w:rPr>
        <w:t>Pegar contra</w:t>
      </w:r>
    </w:p>
    <w:p w:rsidR="00CA733D" w:rsidRPr="006A1F6F" w:rsidRDefault="00CA733D" w:rsidP="00CA733D">
      <w:pPr>
        <w:numPr>
          <w:ilvl w:val="0"/>
          <w:numId w:val="11"/>
        </w:numPr>
        <w:shd w:val="clear" w:color="auto" w:fill="FFFFFF"/>
        <w:spacing w:after="100" w:afterAutospacing="1" w:line="360" w:lineRule="auto"/>
        <w:ind w:left="525"/>
        <w:jc w:val="both"/>
        <w:rPr>
          <w:rFonts w:ascii="Arial" w:hAnsi="Arial" w:cs="Arial"/>
          <w:lang w:val="en-US" w:eastAsia="en-US"/>
        </w:rPr>
      </w:pPr>
      <w:r w:rsidRPr="006A1F6F">
        <w:rPr>
          <w:rFonts w:ascii="Arial" w:hAnsi="Arial" w:cs="Arial"/>
          <w:lang w:val="en-US" w:eastAsia="en-US"/>
        </w:rPr>
        <w:t>Contacto con</w:t>
      </w:r>
    </w:p>
    <w:p w:rsidR="00CA733D" w:rsidRPr="006A1F6F" w:rsidRDefault="00CA733D" w:rsidP="00CA733D">
      <w:pPr>
        <w:numPr>
          <w:ilvl w:val="0"/>
          <w:numId w:val="11"/>
        </w:numPr>
        <w:shd w:val="clear" w:color="auto" w:fill="FFFFFF"/>
        <w:spacing w:after="100" w:afterAutospacing="1" w:line="360" w:lineRule="auto"/>
        <w:ind w:left="525"/>
        <w:jc w:val="both"/>
        <w:rPr>
          <w:rFonts w:ascii="Arial" w:hAnsi="Arial" w:cs="Arial"/>
          <w:lang w:val="en-US" w:eastAsia="en-US"/>
        </w:rPr>
      </w:pPr>
      <w:r w:rsidRPr="006A1F6F">
        <w:rPr>
          <w:rFonts w:ascii="Arial" w:hAnsi="Arial" w:cs="Arial"/>
          <w:lang w:val="en-US" w:eastAsia="en-US"/>
        </w:rPr>
        <w:t>Aprisionado por</w:t>
      </w:r>
    </w:p>
    <w:p w:rsidR="00CA733D" w:rsidRPr="006A1F6F" w:rsidRDefault="00CA733D" w:rsidP="00CA733D">
      <w:pPr>
        <w:numPr>
          <w:ilvl w:val="0"/>
          <w:numId w:val="11"/>
        </w:numPr>
        <w:shd w:val="clear" w:color="auto" w:fill="FFFFFF"/>
        <w:spacing w:after="100" w:afterAutospacing="1" w:line="360" w:lineRule="auto"/>
        <w:ind w:left="525"/>
        <w:jc w:val="both"/>
        <w:rPr>
          <w:rFonts w:ascii="Arial" w:hAnsi="Arial" w:cs="Arial"/>
          <w:lang w:val="en-US" w:eastAsia="en-US"/>
        </w:rPr>
      </w:pPr>
      <w:r w:rsidRPr="006A1F6F">
        <w:rPr>
          <w:rFonts w:ascii="Arial" w:hAnsi="Arial" w:cs="Arial"/>
          <w:lang w:val="en-US" w:eastAsia="en-US"/>
        </w:rPr>
        <w:t>Caída a nivel</w:t>
      </w:r>
    </w:p>
    <w:p w:rsidR="00CA733D" w:rsidRPr="006A1F6F" w:rsidRDefault="00CA733D" w:rsidP="00CA733D">
      <w:pPr>
        <w:numPr>
          <w:ilvl w:val="0"/>
          <w:numId w:val="11"/>
        </w:numPr>
        <w:shd w:val="clear" w:color="auto" w:fill="FFFFFF"/>
        <w:spacing w:after="100" w:afterAutospacing="1" w:line="360" w:lineRule="auto"/>
        <w:ind w:left="525"/>
        <w:jc w:val="both"/>
        <w:rPr>
          <w:rFonts w:ascii="Arial" w:hAnsi="Arial" w:cs="Arial"/>
          <w:lang w:val="en-US" w:eastAsia="en-US"/>
        </w:rPr>
      </w:pPr>
      <w:r w:rsidRPr="006A1F6F">
        <w:rPr>
          <w:rFonts w:ascii="Arial" w:hAnsi="Arial" w:cs="Arial"/>
          <w:lang w:val="en-US" w:eastAsia="en-US"/>
        </w:rPr>
        <w:t>Caída a desnivel</w:t>
      </w:r>
    </w:p>
    <w:p w:rsidR="00CA733D" w:rsidRPr="006A1F6F" w:rsidRDefault="00CA733D" w:rsidP="00CA733D">
      <w:pPr>
        <w:shd w:val="clear" w:color="auto" w:fill="FFFFFF"/>
        <w:spacing w:before="135" w:after="135" w:line="360" w:lineRule="auto"/>
        <w:jc w:val="both"/>
        <w:rPr>
          <w:rFonts w:ascii="Arial" w:hAnsi="Arial" w:cs="Arial"/>
          <w:lang w:val="es-ES_tradnl" w:eastAsia="en-US"/>
        </w:rPr>
      </w:pPr>
      <w:r w:rsidRPr="006A1F6F">
        <w:rPr>
          <w:rFonts w:ascii="Arial" w:hAnsi="Arial" w:cs="Arial"/>
          <w:lang w:val="es-ES_tradnl" w:eastAsia="en-US"/>
        </w:rPr>
        <w:t>3.- Accidente en los que el movimiento relativo es indeterminado</w:t>
      </w:r>
    </w:p>
    <w:p w:rsidR="00CA733D" w:rsidRPr="006A1F6F" w:rsidRDefault="00CA733D" w:rsidP="00CA733D">
      <w:pPr>
        <w:shd w:val="clear" w:color="auto" w:fill="FFFFFF"/>
        <w:spacing w:before="135" w:after="135" w:line="360" w:lineRule="auto"/>
        <w:jc w:val="both"/>
        <w:rPr>
          <w:rFonts w:ascii="Arial" w:hAnsi="Arial" w:cs="Arial"/>
          <w:lang w:val="es-ES_tradnl" w:eastAsia="en-US"/>
        </w:rPr>
      </w:pPr>
      <w:r w:rsidRPr="006A1F6F">
        <w:rPr>
          <w:rFonts w:ascii="Arial" w:hAnsi="Arial" w:cs="Arial"/>
          <w:lang w:val="es-ES_tradnl" w:eastAsia="en-US"/>
        </w:rPr>
        <w:t>a. Por sobre esfuerzo</w:t>
      </w:r>
    </w:p>
    <w:p w:rsidR="00CA733D" w:rsidRPr="006A1F6F" w:rsidRDefault="00CA733D" w:rsidP="00CA733D">
      <w:pPr>
        <w:shd w:val="clear" w:color="auto" w:fill="FFFFFF"/>
        <w:spacing w:after="100" w:afterAutospacing="1" w:line="360" w:lineRule="auto"/>
        <w:jc w:val="both"/>
        <w:rPr>
          <w:rFonts w:ascii="Arial" w:hAnsi="Arial" w:cs="Arial"/>
          <w:lang w:val="es-ES_tradnl" w:eastAsia="en-US"/>
        </w:rPr>
      </w:pPr>
      <w:r w:rsidRPr="006A1F6F">
        <w:rPr>
          <w:rFonts w:ascii="Arial" w:hAnsi="Arial" w:cs="Arial"/>
          <w:lang w:val="es-ES_tradnl" w:eastAsia="en-US"/>
        </w:rPr>
        <w:t>b. Por exposición</w:t>
      </w:r>
    </w:p>
    <w:p w:rsidR="00CA733D" w:rsidRPr="006A1F6F" w:rsidRDefault="00CA733D" w:rsidP="00CA733D">
      <w:pPr>
        <w:shd w:val="clear" w:color="auto" w:fill="FFFFFF"/>
        <w:spacing w:before="135" w:after="135" w:line="360" w:lineRule="auto"/>
        <w:jc w:val="both"/>
        <w:rPr>
          <w:rFonts w:ascii="Arial" w:hAnsi="Arial" w:cs="Arial"/>
          <w:lang w:val="es-ES_tradnl" w:eastAsia="en-US"/>
        </w:rPr>
      </w:pPr>
      <w:r w:rsidRPr="006A1F6F">
        <w:rPr>
          <w:rFonts w:ascii="Arial" w:hAnsi="Arial" w:cs="Arial"/>
          <w:lang w:val="es-ES_tradnl" w:eastAsia="en-US"/>
        </w:rPr>
        <w:t>A cada uno de los tipos de accidentes corresponden medidas preventivas específicas, de modo que mientras más sepamos de ellos, más fácil se nos hará la prevención de los accidentes.</w:t>
      </w:r>
    </w:p>
    <w:p w:rsidR="00CA733D" w:rsidRPr="006A1F6F" w:rsidRDefault="00CA733D" w:rsidP="00CA733D">
      <w:pPr>
        <w:pStyle w:val="Ttulo2"/>
        <w:spacing w:line="360" w:lineRule="auto"/>
        <w:jc w:val="both"/>
        <w:rPr>
          <w:rFonts w:ascii="Arial" w:hAnsi="Arial" w:cs="Arial"/>
          <w:color w:val="auto"/>
          <w:sz w:val="24"/>
          <w:szCs w:val="24"/>
          <w:lang w:val="es-ES_tradnl"/>
        </w:rPr>
      </w:pPr>
    </w:p>
    <w:p w:rsidR="00CA733D" w:rsidRPr="00FE5C59" w:rsidRDefault="00CA733D" w:rsidP="00FE5C59">
      <w:pPr>
        <w:pStyle w:val="Ttulo2"/>
      </w:pPr>
      <w:bookmarkStart w:id="50" w:name="_Toc278813310"/>
      <w:r w:rsidRPr="00FE5C59">
        <w:t>5.4 Responsabilidades Legales</w:t>
      </w:r>
      <w:bookmarkEnd w:id="50"/>
    </w:p>
    <w:p w:rsidR="00CA733D" w:rsidRPr="006A1F6F" w:rsidRDefault="00CA733D" w:rsidP="00CA733D">
      <w:pPr>
        <w:spacing w:line="360" w:lineRule="auto"/>
        <w:jc w:val="both"/>
        <w:rPr>
          <w:rFonts w:ascii="Arial" w:hAnsi="Arial" w:cs="Arial"/>
          <w:lang w:val="es-ES_tradnl"/>
        </w:rPr>
      </w:pPr>
      <w:r w:rsidRPr="006A1F6F">
        <w:rPr>
          <w:rFonts w:ascii="Arial" w:hAnsi="Arial" w:cs="Arial"/>
          <w:lang w:val="es-ES_tradnl"/>
        </w:rPr>
        <w:t xml:space="preserve">La responsabilidad del empresario deriva precisamente de su facultad de señalar al trabajador el modo, tiempo y lugar de realizar el trabajo y su poder de sancionar a quien no lo realice de la manera indicada. En consecuencia si tiene estas facultades, también debe responsabilizarse de los incidentes que puedan surgir en el proceso de producción y en especial de los que afecten a la seguridad y salud de los trabajadores, los accidentes de trabajo y las enfermedades profesionales. </w:t>
      </w:r>
    </w:p>
    <w:p w:rsidR="00CA733D" w:rsidRPr="006A1F6F" w:rsidRDefault="00CA733D" w:rsidP="00CA733D">
      <w:pPr>
        <w:spacing w:line="360" w:lineRule="auto"/>
        <w:jc w:val="both"/>
        <w:rPr>
          <w:rFonts w:ascii="Arial" w:hAnsi="Arial" w:cs="Arial"/>
          <w:lang w:val="es-ES_tradnl"/>
        </w:rPr>
      </w:pPr>
      <w:r w:rsidRPr="006A1F6F">
        <w:rPr>
          <w:rFonts w:ascii="Arial" w:hAnsi="Arial" w:cs="Arial"/>
          <w:lang w:val="es-ES_tradnl"/>
        </w:rPr>
        <w:t>Es precisamente de la relación laboral existente entre empresario y trabajadores de su contrato de trabajo en resumen de donde derivan una serie de derechos y obligaciones para quienes lo suscriben.</w:t>
      </w:r>
    </w:p>
    <w:p w:rsidR="00CA733D" w:rsidRPr="006A1F6F" w:rsidRDefault="00CA733D" w:rsidP="00CA733D">
      <w:pPr>
        <w:spacing w:line="360" w:lineRule="auto"/>
        <w:jc w:val="both"/>
        <w:rPr>
          <w:rFonts w:ascii="Arial" w:hAnsi="Arial" w:cs="Arial"/>
        </w:rPr>
      </w:pPr>
      <w:r w:rsidRPr="006A1F6F">
        <w:rPr>
          <w:rFonts w:ascii="Arial" w:hAnsi="Arial" w:cs="Arial"/>
          <w:lang w:val="es-ES_tradnl"/>
        </w:rPr>
        <w:t xml:space="preserve">De acuerdo a la nueva ley en el </w:t>
      </w:r>
      <w:r w:rsidRPr="006A1F6F">
        <w:rPr>
          <w:rFonts w:ascii="Arial" w:hAnsi="Arial" w:cs="Arial"/>
        </w:rPr>
        <w:t>Art. 8. De la Ley de prevención de riesgos en los lugares de trabajo: Será responsabilidad del empleador formular y ejecutar el Programa de Gestión de Prevención de Riesgos Ocupacionales de su empresa, de acuerdo a su actividad y asignar los recursos necesarios para su ejecución. El empleador deberá garantizar la participación efectiva de trabajadores y trabajadoras en la elaboración, puesta en práctica y evaluación del referido programa.</w:t>
      </w:r>
    </w:p>
    <w:p w:rsidR="00CA733D" w:rsidRDefault="00CA733D" w:rsidP="00FE5C59">
      <w:pPr>
        <w:pStyle w:val="Ttulo1"/>
      </w:pPr>
      <w:bookmarkStart w:id="51" w:name="_Toc278813311"/>
      <w:r w:rsidRPr="00FE5C59">
        <w:t>6. LAS ENFERMEDADES PROFESIONALES</w:t>
      </w:r>
      <w:bookmarkEnd w:id="51"/>
    </w:p>
    <w:p w:rsidR="00FE5C59" w:rsidRDefault="00FE5C59" w:rsidP="00FE5C59"/>
    <w:p w:rsidR="00FE5C59" w:rsidRPr="00FE5C59" w:rsidRDefault="00FE5C59" w:rsidP="00FE5C59"/>
    <w:p w:rsidR="00CA733D" w:rsidRPr="006A1F6F" w:rsidRDefault="00CA733D" w:rsidP="00CA733D">
      <w:pPr>
        <w:pStyle w:val="ecxmsolistparagraph"/>
        <w:spacing w:before="0" w:beforeAutospacing="0" w:after="324" w:afterAutospacing="0" w:line="360" w:lineRule="auto"/>
        <w:ind w:left="-360"/>
        <w:jc w:val="both"/>
        <w:rPr>
          <w:rFonts w:ascii="Arial" w:hAnsi="Arial" w:cs="Arial"/>
          <w:lang w:val="es-ES_tradnl"/>
        </w:rPr>
      </w:pPr>
      <w:r w:rsidRPr="006A1F6F">
        <w:rPr>
          <w:rFonts w:ascii="Arial" w:hAnsi="Arial" w:cs="Arial"/>
          <w:lang w:val="es-ES_tradnl"/>
        </w:rPr>
        <w:t>Durante los últimos años los avances tecnológicos para la fabricación de productos ha traído como resultado el utilizar nueva maquinaria y nuevos químicos. Estas maquinas y químicos han ayudado a mejorar y optimizar procesos, pero al mismo tiempo han venido a dañar la salud del trabajador, es por ello que es importante que el ingeniero se ocupe por evitar estos problemas proveyendo de equipo adecuado para proteger de sustancias, ruido o gases que afecten a las personas.</w:t>
      </w:r>
    </w:p>
    <w:p w:rsidR="00CA733D" w:rsidRPr="006A1F6F" w:rsidRDefault="00CA733D" w:rsidP="00CA733D">
      <w:pPr>
        <w:pStyle w:val="ecxmsolistparagraph"/>
        <w:spacing w:before="0" w:beforeAutospacing="0" w:after="324" w:afterAutospacing="0" w:line="360" w:lineRule="auto"/>
        <w:ind w:left="-360"/>
        <w:jc w:val="both"/>
        <w:rPr>
          <w:rFonts w:ascii="Arial" w:hAnsi="Arial" w:cs="Arial"/>
          <w:b/>
          <w:lang w:val="es-ES_tradnl"/>
        </w:rPr>
      </w:pPr>
      <w:r w:rsidRPr="006A1F6F">
        <w:rPr>
          <w:rFonts w:ascii="Arial" w:hAnsi="Arial" w:cs="Arial"/>
          <w:lang w:val="es-ES_tradnl"/>
        </w:rPr>
        <w:t>En el presente trabajo de investigación hablaré sobre lo importante que es saber las causas de las enfermedades tanto industriales como agrícolas, para con ello poder tomas medidas en el asunto y así proteger al recurso más importante de cualquier organización, la gente.</w:t>
      </w:r>
    </w:p>
    <w:p w:rsidR="00CA733D" w:rsidRPr="006A1F6F" w:rsidRDefault="00CA733D" w:rsidP="00CA733D">
      <w:pPr>
        <w:pStyle w:val="Ttulo2"/>
        <w:spacing w:line="360" w:lineRule="auto"/>
        <w:jc w:val="both"/>
        <w:rPr>
          <w:rFonts w:ascii="Arial" w:hAnsi="Arial" w:cs="Arial"/>
          <w:color w:val="auto"/>
          <w:sz w:val="24"/>
          <w:szCs w:val="24"/>
          <w:lang w:val="es-ES_tradnl"/>
        </w:rPr>
      </w:pPr>
    </w:p>
    <w:p w:rsidR="00CA733D" w:rsidRPr="00FE5C59" w:rsidRDefault="00CA733D" w:rsidP="00FE5C59">
      <w:pPr>
        <w:pStyle w:val="Ttulo2"/>
      </w:pPr>
      <w:bookmarkStart w:id="52" w:name="_Toc278813312"/>
      <w:r w:rsidRPr="00FE5C59">
        <w:t>6.1 Definición</w:t>
      </w:r>
      <w:bookmarkEnd w:id="52"/>
    </w:p>
    <w:p w:rsidR="00CA733D" w:rsidRPr="006A1F6F" w:rsidRDefault="00CA733D" w:rsidP="00CA733D">
      <w:pPr>
        <w:pStyle w:val="ecxmsolistparagraph"/>
        <w:spacing w:before="0" w:beforeAutospacing="0" w:after="324" w:afterAutospacing="0" w:line="360" w:lineRule="auto"/>
        <w:ind w:left="-360"/>
        <w:jc w:val="both"/>
        <w:rPr>
          <w:rStyle w:val="apple-style-span"/>
          <w:rFonts w:ascii="Arial" w:hAnsi="Arial" w:cs="Arial"/>
          <w:lang w:val="es-ES_tradnl"/>
        </w:rPr>
      </w:pPr>
      <w:r w:rsidRPr="006A1F6F">
        <w:rPr>
          <w:rStyle w:val="apple-style-span"/>
          <w:rFonts w:ascii="Arial" w:hAnsi="Arial" w:cs="Arial"/>
          <w:lang w:val="es-ES_tradnl"/>
        </w:rPr>
        <w:t>Debido a su actividad profesional, el hombre está expuesto a contraer enfermedades. Unas si bien tienen relación con el trabajo que realiza, no son debidas a que este sea nocivo para la salud, sino circunstancias externas al mismo, mientras otras resultan consecuencia directa de las modificaciones ambientales provocadas por el propio trabajo.</w:t>
      </w:r>
    </w:p>
    <w:p w:rsidR="00CA733D" w:rsidRPr="006A1F6F" w:rsidRDefault="00CA733D" w:rsidP="00CA733D">
      <w:pPr>
        <w:pStyle w:val="ecxmsolistparagraph"/>
        <w:spacing w:before="0" w:beforeAutospacing="0" w:after="324" w:afterAutospacing="0" w:line="360" w:lineRule="auto"/>
        <w:ind w:left="-360"/>
        <w:jc w:val="both"/>
        <w:rPr>
          <w:rFonts w:ascii="Arial" w:hAnsi="Arial" w:cs="Arial"/>
          <w:lang w:val="es-ES_tradnl"/>
        </w:rPr>
      </w:pPr>
      <w:r w:rsidRPr="006A1F6F">
        <w:rPr>
          <w:rStyle w:val="apple-style-span"/>
          <w:rFonts w:ascii="Arial" w:hAnsi="Arial" w:cs="Arial"/>
          <w:lang w:val="es-ES_tradnl"/>
        </w:rPr>
        <w:t>Se denomina</w:t>
      </w:r>
      <w:r w:rsidRPr="006A1F6F">
        <w:rPr>
          <w:rStyle w:val="apple-converted-space"/>
          <w:rFonts w:ascii="Arial" w:hAnsi="Arial" w:cs="Arial"/>
          <w:lang w:val="es-ES_tradnl"/>
        </w:rPr>
        <w:t> </w:t>
      </w:r>
      <w:r w:rsidRPr="006A1F6F">
        <w:rPr>
          <w:rStyle w:val="apple-style-span"/>
          <w:rFonts w:ascii="Arial" w:hAnsi="Arial" w:cs="Arial"/>
          <w:bCs/>
          <w:lang w:val="es-ES_tradnl"/>
        </w:rPr>
        <w:t>enfermedad profesiona</w:t>
      </w:r>
      <w:r w:rsidRPr="006A1F6F">
        <w:rPr>
          <w:rStyle w:val="apple-style-span"/>
          <w:rFonts w:ascii="Arial" w:hAnsi="Arial" w:cs="Arial"/>
          <w:b/>
          <w:bCs/>
          <w:lang w:val="es-ES_tradnl"/>
        </w:rPr>
        <w:t>l</w:t>
      </w:r>
      <w:r w:rsidRPr="006A1F6F">
        <w:rPr>
          <w:rStyle w:val="apple-converted-space"/>
          <w:rFonts w:ascii="Arial" w:hAnsi="Arial" w:cs="Arial"/>
          <w:lang w:val="es-ES_tradnl"/>
        </w:rPr>
        <w:t> </w:t>
      </w:r>
      <w:r w:rsidRPr="006A1F6F">
        <w:rPr>
          <w:rStyle w:val="apple-style-span"/>
          <w:rFonts w:ascii="Arial" w:hAnsi="Arial" w:cs="Arial"/>
          <w:lang w:val="es-ES_tradnl"/>
        </w:rPr>
        <w:t>a una</w:t>
      </w:r>
      <w:r w:rsidRPr="006A1F6F">
        <w:rPr>
          <w:rStyle w:val="apple-converted-space"/>
          <w:rFonts w:ascii="Arial" w:hAnsi="Arial" w:cs="Arial"/>
          <w:lang w:val="es-ES_tradnl"/>
        </w:rPr>
        <w:t> </w:t>
      </w:r>
      <w:hyperlink r:id="rId39" w:tooltip="Enfermedad" w:history="1">
        <w:r w:rsidRPr="006A1F6F">
          <w:rPr>
            <w:rStyle w:val="Hipervnculo"/>
            <w:rFonts w:ascii="Arial" w:hAnsi="Arial" w:cs="Arial"/>
            <w:color w:val="auto"/>
            <w:u w:val="none"/>
            <w:lang w:val="es-ES_tradnl"/>
          </w:rPr>
          <w:t>enfermedad</w:t>
        </w:r>
      </w:hyperlink>
      <w:r w:rsidRPr="006A1F6F">
        <w:rPr>
          <w:rStyle w:val="apple-converted-space"/>
          <w:rFonts w:ascii="Arial" w:hAnsi="Arial" w:cs="Arial"/>
          <w:lang w:val="es-ES_tradnl"/>
        </w:rPr>
        <w:t> </w:t>
      </w:r>
      <w:r w:rsidRPr="006A1F6F">
        <w:rPr>
          <w:rStyle w:val="apple-style-span"/>
          <w:rFonts w:ascii="Arial" w:hAnsi="Arial" w:cs="Arial"/>
          <w:lang w:val="es-ES_tradnl"/>
        </w:rPr>
        <w:t>adquirida en el puesto de trabajo en un trabajador por cuenta ajena, y que la enfermedad esté tipificada como tal por la ley. Son ejemplos la</w:t>
      </w:r>
      <w:r w:rsidRPr="006A1F6F">
        <w:rPr>
          <w:rStyle w:val="apple-converted-space"/>
          <w:rFonts w:ascii="Arial" w:hAnsi="Arial" w:cs="Arial"/>
          <w:lang w:val="es-ES_tradnl"/>
        </w:rPr>
        <w:t> </w:t>
      </w:r>
      <w:hyperlink r:id="rId40" w:tooltip="Neumoconiosis" w:history="1">
        <w:r w:rsidRPr="006A1F6F">
          <w:rPr>
            <w:rStyle w:val="Hipervnculo"/>
            <w:rFonts w:ascii="Arial" w:hAnsi="Arial" w:cs="Arial"/>
            <w:color w:val="auto"/>
            <w:u w:val="none"/>
            <w:lang w:val="es-ES_tradnl"/>
          </w:rPr>
          <w:t>neumoconiosis</w:t>
        </w:r>
      </w:hyperlink>
      <w:r w:rsidRPr="006A1F6F">
        <w:rPr>
          <w:rStyle w:val="apple-style-span"/>
          <w:rFonts w:ascii="Arial" w:hAnsi="Arial" w:cs="Arial"/>
          <w:lang w:val="es-ES_tradnl"/>
        </w:rPr>
        <w:t>, la</w:t>
      </w:r>
      <w:r w:rsidRPr="006A1F6F">
        <w:rPr>
          <w:rStyle w:val="apple-converted-space"/>
          <w:rFonts w:ascii="Arial" w:hAnsi="Arial" w:cs="Arial"/>
          <w:lang w:val="es-ES_tradnl"/>
        </w:rPr>
        <w:t> </w:t>
      </w:r>
      <w:hyperlink r:id="rId41" w:tooltip="Alveolitis alérgica" w:history="1">
        <w:r w:rsidRPr="006A1F6F">
          <w:rPr>
            <w:rStyle w:val="Hipervnculo"/>
            <w:rFonts w:ascii="Arial" w:hAnsi="Arial" w:cs="Arial"/>
            <w:color w:val="auto"/>
            <w:u w:val="none"/>
            <w:lang w:val="es-ES_tradnl"/>
          </w:rPr>
          <w:t>alveolitis alérgica</w:t>
        </w:r>
      </w:hyperlink>
      <w:r w:rsidRPr="006A1F6F">
        <w:rPr>
          <w:rStyle w:val="apple-style-span"/>
          <w:rFonts w:ascii="Arial" w:hAnsi="Arial" w:cs="Arial"/>
          <w:lang w:val="es-ES_tradnl"/>
        </w:rPr>
        <w:t>, la</w:t>
      </w:r>
      <w:r w:rsidRPr="006A1F6F">
        <w:rPr>
          <w:rStyle w:val="apple-converted-space"/>
          <w:rFonts w:ascii="Arial" w:hAnsi="Arial" w:cs="Arial"/>
          <w:lang w:val="es-ES_tradnl"/>
        </w:rPr>
        <w:t> </w:t>
      </w:r>
      <w:hyperlink r:id="rId42" w:tooltip="Lumbalgia" w:history="1">
        <w:r w:rsidRPr="006A1F6F">
          <w:rPr>
            <w:rStyle w:val="Hipervnculo"/>
            <w:rFonts w:ascii="Arial" w:hAnsi="Arial" w:cs="Arial"/>
            <w:color w:val="auto"/>
            <w:u w:val="none"/>
            <w:lang w:val="es-ES_tradnl"/>
          </w:rPr>
          <w:t>lumbalgia</w:t>
        </w:r>
      </w:hyperlink>
      <w:r w:rsidRPr="006A1F6F">
        <w:rPr>
          <w:rStyle w:val="apple-style-span"/>
          <w:rFonts w:ascii="Arial" w:hAnsi="Arial" w:cs="Arial"/>
          <w:lang w:val="es-ES_tradnl"/>
        </w:rPr>
        <w:t>, el</w:t>
      </w:r>
      <w:r w:rsidRPr="006A1F6F">
        <w:rPr>
          <w:rStyle w:val="apple-converted-space"/>
          <w:rFonts w:ascii="Arial" w:hAnsi="Arial" w:cs="Arial"/>
          <w:lang w:val="es-ES_tradnl"/>
        </w:rPr>
        <w:t> </w:t>
      </w:r>
      <w:hyperlink r:id="rId43" w:tooltip="Síndrome del túnel carpiano" w:history="1">
        <w:r w:rsidRPr="006A1F6F">
          <w:rPr>
            <w:rStyle w:val="Hipervnculo"/>
            <w:rFonts w:ascii="Arial" w:hAnsi="Arial" w:cs="Arial"/>
            <w:color w:val="auto"/>
            <w:u w:val="none"/>
            <w:lang w:val="es-ES_tradnl"/>
          </w:rPr>
          <w:t>síndrome del túnel carpiano</w:t>
        </w:r>
      </w:hyperlink>
      <w:r w:rsidRPr="006A1F6F">
        <w:rPr>
          <w:rStyle w:val="apple-style-span"/>
          <w:rFonts w:ascii="Arial" w:hAnsi="Arial" w:cs="Arial"/>
          <w:lang w:val="es-ES_tradnl"/>
        </w:rPr>
        <w:t>, la exposición profesional a</w:t>
      </w:r>
      <w:r w:rsidRPr="006A1F6F">
        <w:rPr>
          <w:rStyle w:val="apple-converted-space"/>
          <w:rFonts w:ascii="Arial" w:hAnsi="Arial" w:cs="Arial"/>
          <w:lang w:val="es-ES_tradnl"/>
        </w:rPr>
        <w:t> </w:t>
      </w:r>
      <w:hyperlink r:id="rId44" w:tooltip="Germen" w:history="1">
        <w:r w:rsidRPr="006A1F6F">
          <w:rPr>
            <w:rStyle w:val="Hipervnculo"/>
            <w:rFonts w:ascii="Arial" w:hAnsi="Arial" w:cs="Arial"/>
            <w:color w:val="auto"/>
            <w:u w:val="none"/>
            <w:lang w:val="es-ES_tradnl"/>
          </w:rPr>
          <w:t>gérmenes</w:t>
        </w:r>
      </w:hyperlink>
      <w:r w:rsidRPr="006A1F6F">
        <w:rPr>
          <w:rStyle w:val="apple-converted-space"/>
          <w:rFonts w:ascii="Arial" w:hAnsi="Arial" w:cs="Arial"/>
          <w:lang w:val="es-ES_tradnl"/>
        </w:rPr>
        <w:t> </w:t>
      </w:r>
      <w:r w:rsidRPr="006A1F6F">
        <w:rPr>
          <w:rStyle w:val="apple-style-span"/>
          <w:rFonts w:ascii="Arial" w:hAnsi="Arial" w:cs="Arial"/>
          <w:lang w:val="es-ES_tradnl"/>
        </w:rPr>
        <w:t>patógenos, diversos tipos de</w:t>
      </w:r>
      <w:r w:rsidRPr="006A1F6F">
        <w:rPr>
          <w:rStyle w:val="apple-converted-space"/>
          <w:rFonts w:ascii="Arial" w:hAnsi="Arial" w:cs="Arial"/>
          <w:lang w:val="es-ES_tradnl"/>
        </w:rPr>
        <w:t> </w:t>
      </w:r>
      <w:hyperlink r:id="rId45" w:tooltip="Cáncer" w:history="1">
        <w:r w:rsidRPr="006A1F6F">
          <w:rPr>
            <w:rStyle w:val="Hipervnculo"/>
            <w:rFonts w:ascii="Arial" w:hAnsi="Arial" w:cs="Arial"/>
            <w:color w:val="auto"/>
            <w:u w:val="none"/>
            <w:lang w:val="es-ES_tradnl"/>
          </w:rPr>
          <w:t>cáncer</w:t>
        </w:r>
      </w:hyperlink>
      <w:r w:rsidRPr="006A1F6F">
        <w:rPr>
          <w:rStyle w:val="apple-style-span"/>
          <w:rFonts w:ascii="Arial" w:hAnsi="Arial" w:cs="Arial"/>
          <w:lang w:val="es-ES_tradnl"/>
        </w:rPr>
        <w:t>, etc.</w:t>
      </w:r>
      <w:hyperlink r:id="rId46" w:anchor="cite_note-0" w:history="1">
        <w:r w:rsidRPr="006A1F6F">
          <w:rPr>
            <w:rStyle w:val="Hipervnculo"/>
            <w:rFonts w:ascii="Arial" w:hAnsi="Arial" w:cs="Arial"/>
            <w:color w:val="auto"/>
            <w:u w:val="none"/>
            <w:vertAlign w:val="superscript"/>
            <w:lang w:val="es-ES_tradnl"/>
          </w:rPr>
          <w:t>1</w:t>
        </w:r>
      </w:hyperlink>
    </w:p>
    <w:p w:rsidR="00CA733D" w:rsidRPr="006A1F6F" w:rsidRDefault="00CA733D" w:rsidP="00CA733D">
      <w:pPr>
        <w:pStyle w:val="Ttulo2"/>
        <w:spacing w:line="360" w:lineRule="auto"/>
        <w:jc w:val="both"/>
        <w:rPr>
          <w:rFonts w:ascii="Arial" w:hAnsi="Arial" w:cs="Arial"/>
          <w:color w:val="auto"/>
          <w:sz w:val="24"/>
          <w:szCs w:val="24"/>
          <w:lang w:val="es-ES_tradnl"/>
        </w:rPr>
      </w:pPr>
    </w:p>
    <w:p w:rsidR="00CA733D" w:rsidRPr="00FE5C59" w:rsidRDefault="00CA733D" w:rsidP="00FE5C59">
      <w:pPr>
        <w:pStyle w:val="Ttulo2"/>
      </w:pPr>
      <w:bookmarkStart w:id="53" w:name="_Toc278813313"/>
      <w:r w:rsidRPr="00FE5C59">
        <w:t>6.2 Regulación Constitucional y Laboral</w:t>
      </w:r>
      <w:bookmarkEnd w:id="53"/>
    </w:p>
    <w:p w:rsidR="00CA733D" w:rsidRPr="006A1F6F" w:rsidRDefault="00CA733D" w:rsidP="00CA733D">
      <w:pPr>
        <w:pStyle w:val="ecxmsolistparagraph"/>
        <w:spacing w:before="0" w:beforeAutospacing="0" w:after="324" w:afterAutospacing="0" w:line="360" w:lineRule="auto"/>
        <w:jc w:val="both"/>
        <w:rPr>
          <w:rFonts w:ascii="Arial" w:hAnsi="Arial" w:cs="Arial"/>
          <w:lang w:val="es-ES_tradnl"/>
        </w:rPr>
      </w:pPr>
      <w:r w:rsidRPr="006A1F6F">
        <w:rPr>
          <w:rFonts w:ascii="Arial" w:hAnsi="Arial" w:cs="Arial"/>
          <w:lang w:val="es-ES_tradnl"/>
        </w:rPr>
        <w:t>Art. 43 de la Constitución; Los patrones están obligados a pagar indemnizaciones y a prestar servicios médicos , farmacéuticos y demás que establezca la leyes, al trabajador que sufra accidente de trabajo o cualquier enfermedad profesional.</w:t>
      </w:r>
    </w:p>
    <w:p w:rsidR="00CA733D" w:rsidRPr="006A1F6F" w:rsidRDefault="00CA733D" w:rsidP="00CA733D">
      <w:pPr>
        <w:pStyle w:val="ecxmsolistparagraph"/>
        <w:spacing w:before="0" w:beforeAutospacing="0" w:after="324" w:afterAutospacing="0" w:line="360" w:lineRule="auto"/>
        <w:jc w:val="both"/>
        <w:rPr>
          <w:rFonts w:ascii="Arial" w:hAnsi="Arial" w:cs="Arial"/>
          <w:lang w:val="es-ES_tradnl"/>
        </w:rPr>
      </w:pPr>
      <w:r w:rsidRPr="006A1F6F">
        <w:rPr>
          <w:rFonts w:ascii="Arial" w:eastAsia="Calibri" w:hAnsi="Arial" w:cs="Arial"/>
          <w:lang w:val="es-SV"/>
        </w:rPr>
        <w:t>Art. 319.- Se considera enfermedad profesional cualquier estado patológico sobrevenido</w:t>
      </w:r>
      <w:r w:rsidRPr="006A1F6F">
        <w:rPr>
          <w:rFonts w:ascii="Arial" w:eastAsia="Calibri" w:hAnsi="Arial" w:cs="Arial"/>
          <w:lang w:val="es-ES_tradnl"/>
        </w:rPr>
        <w:t>por la acción mantenida, repetida o progresiva de una causa que provenga directamente de la clase de trabajo que desempeñe o haya desempeñado el trabajador, o de las condiciones del medio particular del lugar en donde se desarrollen las labores, y que produzca la muerte al trabajador o le disminuya su capacidad de trabajo.</w:t>
      </w:r>
    </w:p>
    <w:p w:rsidR="00CA733D" w:rsidRPr="00FE5C59" w:rsidRDefault="00CA733D" w:rsidP="00FE5C59">
      <w:pPr>
        <w:pStyle w:val="Ttulo2"/>
      </w:pPr>
      <w:bookmarkStart w:id="54" w:name="_Toc278813314"/>
      <w:r w:rsidRPr="00FE5C59">
        <w:t>6.3 Responsabilidad Legal</w:t>
      </w:r>
      <w:bookmarkEnd w:id="54"/>
    </w:p>
    <w:p w:rsidR="00CA733D" w:rsidRPr="006A1F6F" w:rsidRDefault="00CA733D" w:rsidP="00CA733D">
      <w:pPr>
        <w:spacing w:line="360" w:lineRule="auto"/>
        <w:jc w:val="both"/>
        <w:rPr>
          <w:rFonts w:ascii="Arial" w:hAnsi="Arial" w:cs="Arial"/>
          <w:lang w:val="es-ES_tradnl"/>
        </w:rPr>
      </w:pPr>
      <w:r w:rsidRPr="006A1F6F">
        <w:rPr>
          <w:rFonts w:ascii="Arial" w:hAnsi="Arial" w:cs="Arial"/>
          <w:lang w:val="es-ES_tradnl"/>
        </w:rPr>
        <w:t xml:space="preserve">La responsabilidad del empresario deriva precisamente de su facultad de señalar al trabajador el modo, tiempo y lugar de realizar el trabajo y su poder de sancionar a quien no lo realice de la manera indicada. En consecuencia si tiene estas facultades, también debe responsabilizarse de los incidentes que puedan surgir en el proceso de producción y en especial de los que afecten a la seguridad y salud de los trabajadores, los accidentes de trabajo y las enfermedades profesionales. </w:t>
      </w:r>
    </w:p>
    <w:p w:rsidR="00CA733D" w:rsidRPr="006A1F6F" w:rsidRDefault="00CA733D" w:rsidP="00CA733D">
      <w:pPr>
        <w:spacing w:line="360" w:lineRule="auto"/>
        <w:jc w:val="both"/>
        <w:rPr>
          <w:rFonts w:ascii="Arial" w:hAnsi="Arial" w:cs="Arial"/>
          <w:lang w:val="es-ES_tradnl"/>
        </w:rPr>
      </w:pPr>
      <w:r w:rsidRPr="006A1F6F">
        <w:rPr>
          <w:rFonts w:ascii="Arial" w:hAnsi="Arial" w:cs="Arial"/>
          <w:lang w:val="es-ES_tradnl"/>
        </w:rPr>
        <w:lastRenderedPageBreak/>
        <w:t>Es precisamente de la relación laboral existente entre empresario y trabajadores de su contrato de trabajo en resumen de donde derivan una serie de derechos y obligaciones para quienes lo suscriben.</w:t>
      </w:r>
    </w:p>
    <w:p w:rsidR="00CA733D" w:rsidRPr="006A1F6F" w:rsidRDefault="00CA733D" w:rsidP="00CA733D">
      <w:pPr>
        <w:pStyle w:val="ecxmsolistparagraph"/>
        <w:spacing w:before="0" w:beforeAutospacing="0" w:after="324" w:afterAutospacing="0" w:line="360" w:lineRule="auto"/>
        <w:jc w:val="both"/>
        <w:rPr>
          <w:rFonts w:ascii="Arial" w:hAnsi="Arial" w:cs="Arial"/>
          <w:b/>
          <w:lang w:val="es-ES_tradnl"/>
        </w:rPr>
      </w:pPr>
    </w:p>
    <w:p w:rsidR="00CA733D" w:rsidRPr="00FE5C59" w:rsidRDefault="00FE5C59" w:rsidP="00FE5C59">
      <w:pPr>
        <w:pStyle w:val="Ttulo1"/>
      </w:pPr>
      <w:bookmarkStart w:id="55" w:name="_Toc278813315"/>
      <w:r w:rsidRPr="00FE5C59">
        <w:t>7. RESPONSABILIDAD EMPRESARIAL EN LA PREVENCIÓN DE RIESGOS LABORALES.</w:t>
      </w:r>
      <w:bookmarkEnd w:id="55"/>
    </w:p>
    <w:p w:rsidR="00CA733D" w:rsidRPr="006A1F6F" w:rsidRDefault="00CA733D" w:rsidP="00CA733D">
      <w:pPr>
        <w:spacing w:line="360" w:lineRule="auto"/>
        <w:jc w:val="both"/>
        <w:rPr>
          <w:rFonts w:ascii="Arial" w:hAnsi="Arial" w:cs="Arial"/>
          <w:lang w:val="es-ES_tradnl"/>
        </w:rPr>
      </w:pPr>
    </w:p>
    <w:p w:rsidR="00CA733D" w:rsidRPr="006A1F6F" w:rsidRDefault="00CA733D" w:rsidP="00CA733D">
      <w:pPr>
        <w:spacing w:line="360" w:lineRule="auto"/>
        <w:jc w:val="both"/>
        <w:rPr>
          <w:rFonts w:ascii="Arial" w:hAnsi="Arial" w:cs="Arial"/>
          <w:lang w:val="es-ES_tradnl"/>
        </w:rPr>
      </w:pPr>
      <w:r w:rsidRPr="006A1F6F">
        <w:rPr>
          <w:rFonts w:ascii="Arial" w:hAnsi="Arial" w:cs="Arial"/>
          <w:lang w:val="es-ES_tradnl"/>
        </w:rPr>
        <w:t>Generalmente se entiende la responsabilidad como la obligación de reparar el daño causado, deduciéndose de ella por consiguiente que si no existe daño no existe responsabilidad. Esta responsabilidad así entendida adolece del defeco de no considerar la responsabilidad derivada de la posibilidad de causar daño. Por ello la acepción jurídica de la responsabilidad engloba ambas responsabilidades al definirla como el deber jurídicamente exigible que tiene alguien de responder del hecho realizado y sufrir sus consecuencias</w:t>
      </w:r>
    </w:p>
    <w:p w:rsidR="00CA733D" w:rsidRPr="006A1F6F" w:rsidRDefault="00CA733D" w:rsidP="00CA733D">
      <w:pPr>
        <w:spacing w:line="360" w:lineRule="auto"/>
        <w:jc w:val="both"/>
        <w:rPr>
          <w:rFonts w:ascii="Arial" w:hAnsi="Arial" w:cs="Arial"/>
          <w:b/>
          <w:lang w:val="es-ES_tradnl"/>
        </w:rPr>
      </w:pPr>
    </w:p>
    <w:p w:rsidR="00CA733D" w:rsidRPr="006A1F6F" w:rsidRDefault="00CA733D" w:rsidP="00CA733D">
      <w:pPr>
        <w:spacing w:before="96" w:after="120" w:line="360" w:lineRule="auto"/>
        <w:jc w:val="both"/>
        <w:rPr>
          <w:rFonts w:ascii="Arial" w:hAnsi="Arial" w:cs="Arial"/>
          <w:lang w:val="es-ES_tradnl"/>
        </w:rPr>
      </w:pPr>
      <w:r w:rsidRPr="006A1F6F">
        <w:rPr>
          <w:rFonts w:ascii="Arial" w:hAnsi="Arial" w:cs="Arial"/>
          <w:lang w:val="es-ES_tradnl"/>
        </w:rPr>
        <w:t>("Riesgo laboral a todo aquel aspecto del trabajo que tiene la potencialidad de causar un daño.)</w:t>
      </w:r>
    </w:p>
    <w:p w:rsidR="00CA733D" w:rsidRPr="006A1F6F" w:rsidRDefault="00CA733D" w:rsidP="00CA733D">
      <w:pPr>
        <w:spacing w:before="96" w:after="120" w:line="360" w:lineRule="auto"/>
        <w:jc w:val="both"/>
        <w:rPr>
          <w:rFonts w:ascii="Arial" w:hAnsi="Arial" w:cs="Arial"/>
          <w:lang w:val="es-ES_tradnl"/>
        </w:rPr>
      </w:pPr>
      <w:r w:rsidRPr="006A1F6F">
        <w:rPr>
          <w:rFonts w:ascii="Arial" w:hAnsi="Arial" w:cs="Arial"/>
          <w:lang w:val="es-ES_tradnl"/>
        </w:rPr>
        <w:t>La </w:t>
      </w:r>
      <w:hyperlink r:id="rId47" w:tooltip="Prevención de riesgos laborales" w:history="1">
        <w:r w:rsidRPr="006A1F6F">
          <w:rPr>
            <w:rFonts w:ascii="Arial" w:hAnsi="Arial" w:cs="Arial"/>
            <w:bCs/>
            <w:lang w:val="es-ES_tradnl"/>
          </w:rPr>
          <w:t>prevención de riesgos laborales</w:t>
        </w:r>
      </w:hyperlink>
      <w:r w:rsidRPr="006A1F6F">
        <w:rPr>
          <w:rFonts w:ascii="Arial" w:hAnsi="Arial" w:cs="Arial"/>
          <w:lang w:val="es-ES_tradnl"/>
        </w:rPr>
        <w:t> es la disciplina que busca promover la seguridad y salud de los trabajadores mediante la identificación, evaluación y control de los peligros y riesgos asociados a un proceso productivo, además de fomentar el desarrollo de actividades y medidas necesarias para prevenir los riesgos derivados del </w:t>
      </w:r>
      <w:hyperlink r:id="rId48" w:tooltip="Trabajo" w:history="1">
        <w:r w:rsidRPr="006A1F6F">
          <w:rPr>
            <w:rFonts w:ascii="Arial" w:hAnsi="Arial" w:cs="Arial"/>
            <w:lang w:val="es-ES_tradnl"/>
          </w:rPr>
          <w:t>trabajo</w:t>
        </w:r>
      </w:hyperlink>
      <w:r w:rsidRPr="006A1F6F">
        <w:rPr>
          <w:rFonts w:ascii="Arial" w:hAnsi="Arial" w:cs="Arial"/>
          <w:lang w:val="es-ES_tradnl"/>
        </w:rPr>
        <w:t>.</w:t>
      </w:r>
    </w:p>
    <w:p w:rsidR="00CA733D" w:rsidRPr="006A1F6F" w:rsidRDefault="00CA733D" w:rsidP="00CA733D">
      <w:pPr>
        <w:spacing w:before="96" w:after="120" w:line="360" w:lineRule="auto"/>
        <w:jc w:val="both"/>
        <w:rPr>
          <w:rFonts w:ascii="Arial" w:hAnsi="Arial" w:cs="Arial"/>
          <w:lang w:val="es-ES_tradnl"/>
        </w:rPr>
      </w:pPr>
      <w:r w:rsidRPr="006A1F6F">
        <w:rPr>
          <w:rFonts w:ascii="Arial" w:hAnsi="Arial" w:cs="Arial"/>
          <w:lang w:val="es-ES_tradnl"/>
        </w:rPr>
        <w:t>Se entiende la responsabilidad como la obligación de reparar el daño causado, deduciéndose de ella por consiguiente, que si no existe daño, no existe responsabilidad alguna.</w:t>
      </w:r>
    </w:p>
    <w:p w:rsidR="00CA733D" w:rsidRPr="006A1F6F" w:rsidRDefault="00CA733D" w:rsidP="00CA733D">
      <w:pPr>
        <w:spacing w:before="96" w:after="120" w:line="360" w:lineRule="auto"/>
        <w:jc w:val="both"/>
        <w:rPr>
          <w:rFonts w:ascii="Arial" w:hAnsi="Arial" w:cs="Arial"/>
          <w:lang w:val="es-ES_tradnl"/>
        </w:rPr>
      </w:pPr>
      <w:r w:rsidRPr="006A1F6F">
        <w:rPr>
          <w:rFonts w:ascii="Arial" w:hAnsi="Arial" w:cs="Arial"/>
          <w:lang w:val="es-ES_tradnl"/>
        </w:rPr>
        <w:t>Esta responsabilidad así entendida, adolece de defecto de no considerar la responsabilidad derivada de la posibilidad de causar daño.</w:t>
      </w:r>
    </w:p>
    <w:p w:rsidR="00CA733D" w:rsidRPr="006A1F6F" w:rsidRDefault="00CA733D" w:rsidP="00CA733D">
      <w:pPr>
        <w:spacing w:before="96" w:after="120" w:line="360" w:lineRule="auto"/>
        <w:jc w:val="both"/>
        <w:rPr>
          <w:rFonts w:ascii="Arial" w:hAnsi="Arial" w:cs="Arial"/>
          <w:lang w:val="es-ES_tradnl"/>
        </w:rPr>
      </w:pPr>
      <w:r w:rsidRPr="006A1F6F">
        <w:rPr>
          <w:rFonts w:ascii="Arial" w:hAnsi="Arial" w:cs="Arial"/>
          <w:lang w:val="es-ES_tradnl"/>
        </w:rPr>
        <w:t xml:space="preserve">Por ello la acepción jurídica de la responsabilidad engloba ambas responsabilidades al definir como “el deber jurídicamente exigible que tiene alguien de responder del hecho realizado y sufrir sus consecuencias” (Deber jurídicamente= el responsable puede ser </w:t>
      </w:r>
      <w:r w:rsidRPr="006A1F6F">
        <w:rPr>
          <w:rFonts w:ascii="Arial" w:hAnsi="Arial" w:cs="Arial"/>
          <w:lang w:val="es-ES_tradnl"/>
        </w:rPr>
        <w:lastRenderedPageBreak/>
        <w:t>demandado ante los tribunales, Que tiene alguien que responder= que una persona física o jurídica se le puede exigir el cumplimiento de la reparación, Hecho realizado= no requiere que exista daño sino la posibilidad de causarlo, Sufrir sus consecuencias= además de reparar el daño puede ser sancionado)</w:t>
      </w:r>
    </w:p>
    <w:p w:rsidR="00CA733D" w:rsidRPr="006A1F6F" w:rsidRDefault="00CA733D" w:rsidP="00CA733D">
      <w:pPr>
        <w:spacing w:before="96" w:after="120" w:line="360" w:lineRule="auto"/>
        <w:jc w:val="both"/>
        <w:rPr>
          <w:rFonts w:ascii="Arial" w:hAnsi="Arial" w:cs="Arial"/>
          <w:lang w:val="es-ES_tradnl"/>
        </w:rPr>
      </w:pPr>
      <w:r w:rsidRPr="006A1F6F">
        <w:rPr>
          <w:rFonts w:ascii="Arial" w:hAnsi="Arial" w:cs="Arial"/>
          <w:lang w:val="es-ES_tradnl"/>
        </w:rPr>
        <w:t>Dado en que toda relación de trabajo por cuenta ajena existe dos partes: el empresario y los trabajadores, habrá que distinguir las siguientes responsabilidades: del empresario, del trabajador y del personal directivo, técnicos y mandos. A la que habría que añadir la de los fabricantes, importadores y suministradores.</w:t>
      </w:r>
    </w:p>
    <w:p w:rsidR="00CA733D" w:rsidRPr="006A1F6F" w:rsidRDefault="00CA733D" w:rsidP="00CA733D">
      <w:pPr>
        <w:spacing w:before="96" w:after="120" w:line="360" w:lineRule="auto"/>
        <w:jc w:val="both"/>
        <w:rPr>
          <w:rFonts w:ascii="Arial" w:hAnsi="Arial" w:cs="Arial"/>
          <w:lang w:val="es-ES_tradnl"/>
        </w:rPr>
      </w:pPr>
      <w:r w:rsidRPr="006A1F6F">
        <w:rPr>
          <w:rFonts w:ascii="Arial" w:hAnsi="Arial" w:cs="Arial"/>
          <w:lang w:val="es-ES_tradnl"/>
        </w:rPr>
        <w:t>En la responsabilidad Empresarial cabe incluir tanto las derivadas de accidentes ocurridos, como las derivadas de falta de prevención que pueda dar lugar a accidentes o enfermedades en el trabajo. Encontraremos responsabilidades tanto en lo civil, administrativo, disciplinarias y penales.</w:t>
      </w:r>
    </w:p>
    <w:p w:rsidR="00CA733D" w:rsidRPr="006A1F6F" w:rsidRDefault="00CA733D" w:rsidP="00CA733D">
      <w:pPr>
        <w:spacing w:before="96" w:after="120" w:line="360" w:lineRule="auto"/>
        <w:jc w:val="both"/>
        <w:rPr>
          <w:rFonts w:ascii="Arial" w:hAnsi="Arial" w:cs="Arial"/>
          <w:lang w:val="es-ES_tradnl"/>
        </w:rPr>
      </w:pPr>
      <w:r w:rsidRPr="006A1F6F">
        <w:rPr>
          <w:rFonts w:ascii="Arial" w:hAnsi="Arial" w:cs="Arial"/>
          <w:b/>
          <w:lang w:val="es-ES_tradnl"/>
        </w:rPr>
        <w:t>Responsabilidad Administrativa:</w:t>
      </w:r>
      <w:r w:rsidRPr="006A1F6F">
        <w:rPr>
          <w:rFonts w:ascii="Arial" w:hAnsi="Arial" w:cs="Arial"/>
          <w:lang w:val="es-ES_tradnl"/>
        </w:rPr>
        <w:t xml:space="preserve"> son las derivadas del incumplimiento de las normativas que se penalizan en vías administrativas por el órgano de poder Ejecutivo de la Administración.</w:t>
      </w:r>
    </w:p>
    <w:p w:rsidR="00CA733D" w:rsidRPr="006A1F6F" w:rsidRDefault="00CA733D" w:rsidP="00CA733D">
      <w:pPr>
        <w:spacing w:before="96" w:after="120" w:line="360" w:lineRule="auto"/>
        <w:jc w:val="both"/>
        <w:rPr>
          <w:rFonts w:ascii="Arial" w:hAnsi="Arial" w:cs="Arial"/>
          <w:lang w:val="es-ES_tradnl"/>
        </w:rPr>
      </w:pPr>
      <w:r w:rsidRPr="006A1F6F">
        <w:rPr>
          <w:rFonts w:ascii="Arial" w:hAnsi="Arial" w:cs="Arial"/>
          <w:lang w:val="es-ES_tradnl"/>
        </w:rPr>
        <w:t>(puede ser impuesta por el Director de Inspección de de trabajo o por el Director General de Trabajo o por el mismo Consejo de Ministros)</w:t>
      </w:r>
    </w:p>
    <w:p w:rsidR="00CA733D" w:rsidRPr="006A1F6F" w:rsidRDefault="00CA733D" w:rsidP="00CA733D">
      <w:pPr>
        <w:spacing w:before="96" w:after="120" w:line="360" w:lineRule="auto"/>
        <w:jc w:val="both"/>
        <w:rPr>
          <w:rFonts w:ascii="Arial" w:hAnsi="Arial" w:cs="Arial"/>
          <w:lang w:val="es-ES_tradnl"/>
        </w:rPr>
      </w:pPr>
      <w:r w:rsidRPr="006A1F6F">
        <w:rPr>
          <w:rFonts w:ascii="Arial" w:hAnsi="Arial" w:cs="Arial"/>
          <w:b/>
          <w:lang w:val="es-ES_tradnl"/>
        </w:rPr>
        <w:t>Responsabilidad Judiciales:</w:t>
      </w:r>
      <w:r w:rsidRPr="006A1F6F">
        <w:rPr>
          <w:rFonts w:ascii="Arial" w:hAnsi="Arial" w:cs="Arial"/>
          <w:lang w:val="es-ES_tradnl"/>
        </w:rPr>
        <w:t xml:space="preserve"> so las derivadas de violaciones de preceptos contemplados en los códigos civil y penal.</w:t>
      </w:r>
    </w:p>
    <w:p w:rsidR="00CA733D" w:rsidRPr="006A1F6F" w:rsidRDefault="00CA733D" w:rsidP="00CA733D">
      <w:pPr>
        <w:spacing w:before="96" w:after="120" w:line="360" w:lineRule="auto"/>
        <w:jc w:val="both"/>
        <w:rPr>
          <w:rFonts w:ascii="Arial" w:hAnsi="Arial" w:cs="Arial"/>
          <w:lang w:val="es-ES_tradnl"/>
        </w:rPr>
      </w:pPr>
      <w:r w:rsidRPr="006A1F6F">
        <w:rPr>
          <w:rFonts w:ascii="Arial" w:hAnsi="Arial" w:cs="Arial"/>
          <w:b/>
          <w:lang w:val="es-ES_tradnl"/>
        </w:rPr>
        <w:t xml:space="preserve">Responsabilidad Disciplinarias: </w:t>
      </w:r>
      <w:r w:rsidRPr="006A1F6F">
        <w:rPr>
          <w:rFonts w:ascii="Arial" w:hAnsi="Arial" w:cs="Arial"/>
          <w:lang w:val="es-ES_tradnl"/>
        </w:rPr>
        <w:t>las responsabilidades del empleador derivadas precisamente de su facultad de señalar al trabajo el modo</w:t>
      </w:r>
      <w:r w:rsidRPr="006A1F6F">
        <w:rPr>
          <w:rFonts w:ascii="Arial" w:hAnsi="Arial" w:cs="Arial"/>
          <w:b/>
          <w:lang w:val="es-ES_tradnl"/>
        </w:rPr>
        <w:t xml:space="preserve">, </w:t>
      </w:r>
      <w:r w:rsidRPr="006A1F6F">
        <w:rPr>
          <w:rFonts w:ascii="Arial" w:hAnsi="Arial" w:cs="Arial"/>
          <w:lang w:val="es-ES_tradnl"/>
        </w:rPr>
        <w:t>tiempo y lugar para realizar el trabajo y su poder de sancionar a quien no lo realice de la manera indicada. Por consiguiente si tiene estas facultades también debe responsabilizarse de los incidentes que puedan seguir en el proceso de producción y los que afecte la seguridad y salud de los trabajadores, los accidentes de trabajo y las enfermedades profesionales.</w:t>
      </w:r>
    </w:p>
    <w:p w:rsidR="00CA733D" w:rsidRPr="006A1F6F" w:rsidRDefault="00CA733D" w:rsidP="00CA733D">
      <w:pPr>
        <w:autoSpaceDE w:val="0"/>
        <w:autoSpaceDN w:val="0"/>
        <w:adjustRightInd w:val="0"/>
        <w:spacing w:line="360" w:lineRule="auto"/>
        <w:jc w:val="both"/>
        <w:rPr>
          <w:rFonts w:ascii="Arial" w:hAnsi="Arial" w:cs="Arial"/>
          <w:lang w:val="es-ES_tradnl"/>
        </w:rPr>
      </w:pPr>
      <w:r w:rsidRPr="006A1F6F">
        <w:rPr>
          <w:rFonts w:ascii="Arial" w:hAnsi="Arial" w:cs="Arial"/>
          <w:lang w:val="es-ES_tradnl"/>
        </w:rPr>
        <w:t xml:space="preserve">La L.P.R.L., en su capítulo 7, y la Ley de Infracciones y Sanciones en el Orden Social (LISOS), modificada por el capítulo II de la Ley 54/2003 de Reforma del Marco Normativo, abordan lo referido a las responsabilidades que se derivan del incumplimiento de las obligaciones mencionadas. Dichas obligaciones son imputables </w:t>
      </w:r>
      <w:r w:rsidRPr="006A1F6F">
        <w:rPr>
          <w:rFonts w:ascii="Arial" w:hAnsi="Arial" w:cs="Arial"/>
          <w:lang w:val="es-ES_tradnl"/>
        </w:rPr>
        <w:lastRenderedPageBreak/>
        <w:t>en su mayor parte al empresario, ya que es él quien tiene que garantizar la seguridad de sus trabajadores. No obstante también se pueden pedir responsabilidades a los demás componentes de la empresa. Para los incumplimientos en materia de prevención de riesgos laborales en el caso de centros públicos docentes, al igual que en el resto de las distintas Administración Públicas, existe un procedimiento administrativo de actuación por parte de la Inspección de Trabajo y Seguridad Social, recogido en el RD 707/2002. No obstante, algunas veces, la imposición de medidas correctoras resultan de difícil aplicación, al ser las distintas Administraciones juez y parte en estos supuestos.</w:t>
      </w:r>
    </w:p>
    <w:p w:rsidR="00CA733D" w:rsidRPr="006A1F6F" w:rsidRDefault="00CA733D" w:rsidP="00CA733D">
      <w:pPr>
        <w:pStyle w:val="Ttulo3"/>
        <w:spacing w:line="360" w:lineRule="auto"/>
        <w:jc w:val="both"/>
        <w:rPr>
          <w:rFonts w:ascii="Arial" w:hAnsi="Arial" w:cs="Arial"/>
          <w:color w:val="auto"/>
          <w:lang w:val="es-ES_tradnl"/>
        </w:rPr>
      </w:pPr>
      <w:bookmarkStart w:id="56" w:name="_Toc278813316"/>
      <w:r w:rsidRPr="006A1F6F">
        <w:rPr>
          <w:rFonts w:ascii="Arial" w:hAnsi="Arial" w:cs="Arial"/>
          <w:color w:val="auto"/>
          <w:lang w:val="es-ES_tradnl"/>
        </w:rPr>
        <w:t>Responsabilidad del Empresario</w:t>
      </w:r>
      <w:bookmarkEnd w:id="56"/>
    </w:p>
    <w:p w:rsidR="00CA733D" w:rsidRPr="006A1F6F" w:rsidRDefault="00CA733D" w:rsidP="00CA733D">
      <w:pPr>
        <w:spacing w:line="360" w:lineRule="auto"/>
        <w:jc w:val="both"/>
        <w:rPr>
          <w:rFonts w:ascii="Arial" w:hAnsi="Arial" w:cs="Arial"/>
          <w:lang w:val="es-ES_tradnl"/>
        </w:rPr>
      </w:pPr>
      <w:r w:rsidRPr="006A1F6F">
        <w:rPr>
          <w:rFonts w:ascii="Arial" w:hAnsi="Arial" w:cs="Arial"/>
          <w:lang w:val="es-ES_tradnl"/>
        </w:rPr>
        <w:t xml:space="preserve"> La responsabilidad del empresario deriva precisamente de su facultad de señalar al trabajador el modo, tiempo y lugar de realizar el trabajo y su poder de sancionar a quien no lo realice de la manera indicada. En consecuencia si tiene estas facultades, también debe responsabilizarse de los incidentes que puedan surgir en el proceso de producción y en especial de los que afecten a la seguridad y salud de los trabajadores, los accidentes de trabajo y las enfermedades profesionales. </w:t>
      </w:r>
    </w:p>
    <w:p w:rsidR="00CA733D" w:rsidRPr="006A1F6F" w:rsidRDefault="00CA733D" w:rsidP="00CA733D">
      <w:pPr>
        <w:spacing w:line="360" w:lineRule="auto"/>
        <w:jc w:val="both"/>
        <w:rPr>
          <w:rFonts w:ascii="Arial" w:hAnsi="Arial" w:cs="Arial"/>
          <w:lang w:val="es-ES_tradnl"/>
        </w:rPr>
      </w:pPr>
      <w:r w:rsidRPr="006A1F6F">
        <w:rPr>
          <w:rFonts w:ascii="Arial" w:hAnsi="Arial" w:cs="Arial"/>
          <w:lang w:val="es-ES_tradnl"/>
        </w:rPr>
        <w:t>Es precisamente de la relación laboral existente entre empresario y trabajadores de su contrato de trabajo en resumen de donde derivan una serie de derechos y obligaciones para quienes lo suscriben.</w:t>
      </w:r>
    </w:p>
    <w:p w:rsidR="00CA733D" w:rsidRPr="006A1F6F" w:rsidRDefault="00CA733D" w:rsidP="00CA733D">
      <w:pPr>
        <w:spacing w:line="360" w:lineRule="auto"/>
        <w:jc w:val="both"/>
        <w:rPr>
          <w:rFonts w:ascii="Arial" w:hAnsi="Arial" w:cs="Arial"/>
        </w:rPr>
      </w:pPr>
      <w:r w:rsidRPr="006A1F6F">
        <w:rPr>
          <w:rFonts w:ascii="Arial" w:hAnsi="Arial" w:cs="Arial"/>
          <w:lang w:val="es-ES_tradnl"/>
        </w:rPr>
        <w:t xml:space="preserve">De acuerdo a la nueva ley en el </w:t>
      </w:r>
      <w:r w:rsidRPr="006A1F6F">
        <w:rPr>
          <w:rFonts w:ascii="Arial" w:hAnsi="Arial" w:cs="Arial"/>
        </w:rPr>
        <w:t>Art. 8. De la Ley de prevención de riesgos en los lugares de trabajo: Será responsabilidad del empleador formular y ejecutar el Programa de Gestión de Prevención de Riesgos Ocupacionales de su empresa, de acuerdo a su actividad y asignar los recursos necesarios para su ejecución. El empleador deberá garantizar la participación efectiva de trabajadores y trabajadoras en la elaboración, puesta en práctica y evaluación del referido programa.</w:t>
      </w:r>
    </w:p>
    <w:p w:rsidR="00CA733D" w:rsidRPr="006A1F6F" w:rsidRDefault="00CA733D" w:rsidP="00CA733D">
      <w:pPr>
        <w:tabs>
          <w:tab w:val="left" w:pos="7410"/>
        </w:tabs>
        <w:spacing w:before="100" w:beforeAutospacing="1" w:after="100" w:afterAutospacing="1" w:line="360" w:lineRule="auto"/>
        <w:jc w:val="both"/>
        <w:rPr>
          <w:rFonts w:ascii="Arial" w:hAnsi="Arial" w:cs="Arial"/>
          <w:lang w:val="es-ES_tradnl" w:eastAsia="es-ES_tradnl"/>
        </w:rPr>
      </w:pPr>
      <w:r w:rsidRPr="006A1F6F">
        <w:rPr>
          <w:rFonts w:ascii="Arial" w:hAnsi="Arial" w:cs="Arial"/>
          <w:lang w:val="es-ES_tradnl" w:eastAsia="es-ES_tradnl"/>
        </w:rPr>
        <w:t xml:space="preserve">Dicho programa contará con los siguientes elementos básicos: </w:t>
      </w:r>
      <w:r w:rsidRPr="006A1F6F">
        <w:rPr>
          <w:rFonts w:ascii="Arial" w:hAnsi="Arial" w:cs="Arial"/>
          <w:lang w:val="es-ES_tradnl" w:eastAsia="es-ES_tradnl"/>
        </w:rPr>
        <w:tab/>
      </w:r>
    </w:p>
    <w:p w:rsidR="00CA733D" w:rsidRPr="006A1F6F" w:rsidRDefault="00CA733D" w:rsidP="00CA733D">
      <w:pPr>
        <w:tabs>
          <w:tab w:val="left" w:pos="7410"/>
        </w:tabs>
        <w:spacing w:before="100" w:beforeAutospacing="1" w:after="100" w:afterAutospacing="1" w:line="360" w:lineRule="auto"/>
        <w:jc w:val="both"/>
        <w:rPr>
          <w:rFonts w:ascii="Arial" w:hAnsi="Arial" w:cs="Arial"/>
          <w:lang w:val="es-ES_tradnl" w:eastAsia="es-ES_tradnl"/>
        </w:rPr>
      </w:pPr>
      <w:r w:rsidRPr="006A1F6F">
        <w:rPr>
          <w:rFonts w:ascii="Arial" w:hAnsi="Arial" w:cs="Arial"/>
          <w:lang w:val="es-ES_tradnl" w:eastAsia="es-ES_tradnl"/>
        </w:rPr>
        <w:t xml:space="preserve">1. Mecanismos de evaluación periódica del Programa de Gestión de Prevención de Riesgos Ocupacionales. </w:t>
      </w:r>
    </w:p>
    <w:p w:rsidR="00CA733D" w:rsidRPr="006A1F6F" w:rsidRDefault="00CA733D" w:rsidP="00CA733D">
      <w:pPr>
        <w:spacing w:before="100" w:beforeAutospacing="1" w:after="100" w:afterAutospacing="1" w:line="360" w:lineRule="auto"/>
        <w:jc w:val="both"/>
        <w:rPr>
          <w:rFonts w:ascii="Arial" w:hAnsi="Arial" w:cs="Arial"/>
          <w:lang w:val="es-ES_tradnl" w:eastAsia="es-ES_tradnl"/>
        </w:rPr>
      </w:pPr>
      <w:r w:rsidRPr="006A1F6F">
        <w:rPr>
          <w:rFonts w:ascii="Arial" w:hAnsi="Arial" w:cs="Arial"/>
          <w:lang w:val="es-ES_tradnl" w:eastAsia="es-ES_tradnl"/>
        </w:rPr>
        <w:lastRenderedPageBreak/>
        <w:t xml:space="preserve">2. Identificación, evaluación, control y seguimiento permanente de los riesgos ocupacionales, determinando los puestos de trabajo que representan riesgos para la salud de los trabajadores y trabajadoras, actuando en su eliminación y adaptación de las condiciones de trabajo, debiendo hacer especial énfasis en la protección de la salud reproductiva, principalmente durante el embarazo, el post-parto y la lactancia. </w:t>
      </w:r>
    </w:p>
    <w:p w:rsidR="00CA733D" w:rsidRPr="006A1F6F" w:rsidRDefault="00CA733D" w:rsidP="00CA733D">
      <w:pPr>
        <w:spacing w:before="100" w:beforeAutospacing="1" w:after="100" w:afterAutospacing="1" w:line="360" w:lineRule="auto"/>
        <w:jc w:val="both"/>
        <w:rPr>
          <w:rFonts w:ascii="Arial" w:hAnsi="Arial" w:cs="Arial"/>
          <w:lang w:val="es-ES_tradnl" w:eastAsia="es-ES_tradnl"/>
        </w:rPr>
      </w:pPr>
      <w:r w:rsidRPr="006A1F6F">
        <w:rPr>
          <w:rFonts w:ascii="Arial" w:hAnsi="Arial" w:cs="Arial"/>
          <w:lang w:val="es-ES_tradnl" w:eastAsia="es-ES_tradnl"/>
        </w:rPr>
        <w:t xml:space="preserve">3. Registro actualizado de accidentes, enfermedades profesionales y sucesos peligrosos, a fin de investigar si éstos están vinculados con el desempeño del trabajo y tomar las correspondientes medidas preventivas. </w:t>
      </w:r>
    </w:p>
    <w:p w:rsidR="00CA733D" w:rsidRPr="006A1F6F" w:rsidRDefault="00CA733D" w:rsidP="00CA733D">
      <w:pPr>
        <w:spacing w:before="100" w:beforeAutospacing="1" w:after="100" w:afterAutospacing="1" w:line="360" w:lineRule="auto"/>
        <w:jc w:val="both"/>
        <w:rPr>
          <w:rFonts w:ascii="Arial" w:hAnsi="Arial" w:cs="Arial"/>
          <w:lang w:val="es-ES_tradnl" w:eastAsia="es-ES_tradnl"/>
        </w:rPr>
      </w:pPr>
      <w:r w:rsidRPr="006A1F6F">
        <w:rPr>
          <w:rFonts w:ascii="Arial" w:hAnsi="Arial" w:cs="Arial"/>
          <w:lang w:val="es-ES_tradnl" w:eastAsia="es-ES_tradnl"/>
        </w:rPr>
        <w:t xml:space="preserve">4. Diseño e implementación de su propio plan de emergencia y evacuación. </w:t>
      </w:r>
    </w:p>
    <w:p w:rsidR="00CA733D" w:rsidRPr="006A1F6F" w:rsidRDefault="00CA733D" w:rsidP="00CA733D">
      <w:pPr>
        <w:spacing w:before="100" w:beforeAutospacing="1" w:after="100" w:afterAutospacing="1" w:line="360" w:lineRule="auto"/>
        <w:jc w:val="both"/>
        <w:rPr>
          <w:rFonts w:ascii="Arial" w:hAnsi="Arial" w:cs="Arial"/>
          <w:lang w:val="es-ES_tradnl" w:eastAsia="es-ES_tradnl"/>
        </w:rPr>
      </w:pPr>
      <w:r w:rsidRPr="006A1F6F">
        <w:rPr>
          <w:rFonts w:ascii="Arial" w:hAnsi="Arial" w:cs="Arial"/>
          <w:lang w:val="es-ES_tradnl" w:eastAsia="es-ES_tradnl"/>
        </w:rPr>
        <w:t xml:space="preserve">5. Entrenamiento de manera teórica y práctica, en forma inductora y permanente a los trabajadores y trabajadoras sobre sus competencias, técnicas y riesgos específicos de su puesto de trabajo, así como sobre los riesgos ocupacionales generales de la empresa, que le puedan afectar. </w:t>
      </w:r>
    </w:p>
    <w:p w:rsidR="00CA733D" w:rsidRPr="006A1F6F" w:rsidRDefault="00CA733D" w:rsidP="00CA733D">
      <w:pPr>
        <w:spacing w:before="100" w:beforeAutospacing="1" w:after="100" w:afterAutospacing="1" w:line="360" w:lineRule="auto"/>
        <w:jc w:val="both"/>
        <w:rPr>
          <w:rFonts w:ascii="Arial" w:hAnsi="Arial" w:cs="Arial"/>
          <w:lang w:val="es-ES_tradnl" w:eastAsia="es-ES_tradnl"/>
        </w:rPr>
      </w:pPr>
      <w:r w:rsidRPr="006A1F6F">
        <w:rPr>
          <w:rFonts w:ascii="Arial" w:hAnsi="Arial" w:cs="Arial"/>
          <w:lang w:val="es-ES_tradnl" w:eastAsia="es-ES_tradnl"/>
        </w:rPr>
        <w:t xml:space="preserve">6. Establecimiento del programa de exámenes médicos y atención de primeros auxilios en el lugar de trabajo. </w:t>
      </w:r>
    </w:p>
    <w:p w:rsidR="00CA733D" w:rsidRPr="006A1F6F" w:rsidRDefault="00CA733D" w:rsidP="00CA733D">
      <w:pPr>
        <w:spacing w:before="100" w:beforeAutospacing="1" w:after="100" w:afterAutospacing="1" w:line="360" w:lineRule="auto"/>
        <w:jc w:val="both"/>
        <w:rPr>
          <w:rFonts w:ascii="Arial" w:hAnsi="Arial" w:cs="Arial"/>
          <w:lang w:val="es-ES_tradnl" w:eastAsia="es-ES_tradnl"/>
        </w:rPr>
      </w:pPr>
      <w:r w:rsidRPr="006A1F6F">
        <w:rPr>
          <w:rFonts w:ascii="Arial" w:hAnsi="Arial" w:cs="Arial"/>
          <w:lang w:val="es-ES_tradnl" w:eastAsia="es-ES_tradnl"/>
        </w:rPr>
        <w:t xml:space="preserve">7. Establecimiento de programas complementarios sobre consumo de alcohol y drogas, prevención de infecciones de transmisión sexual, VIH/SIDA, salud mental y salud reproductiva. </w:t>
      </w:r>
    </w:p>
    <w:p w:rsidR="00CA733D" w:rsidRPr="006A1F6F" w:rsidRDefault="00CA733D" w:rsidP="00CA733D">
      <w:pPr>
        <w:spacing w:before="100" w:beforeAutospacing="1" w:after="100" w:afterAutospacing="1" w:line="360" w:lineRule="auto"/>
        <w:jc w:val="both"/>
        <w:rPr>
          <w:rFonts w:ascii="Arial" w:hAnsi="Arial" w:cs="Arial"/>
          <w:lang w:val="es-ES_tradnl" w:eastAsia="es-ES_tradnl"/>
        </w:rPr>
      </w:pPr>
      <w:r w:rsidRPr="006A1F6F">
        <w:rPr>
          <w:rFonts w:ascii="Arial" w:hAnsi="Arial" w:cs="Arial"/>
          <w:lang w:val="es-ES_tradnl" w:eastAsia="es-ES_tradnl"/>
        </w:rPr>
        <w:t xml:space="preserve">8. Planificación de las actividades y reuniones del Comité de Seguridad y Salud Ocupacional. En dicha planificación deberá tomarse en cuenta las condiciones, roles tradicionales de hombres y mujeres y responsabilidades familiares con el objetivo de garantizar la participación equitativa de trabajadores y trabajadoras en dichos comités, debiendo adoptar las medidas apropiadas para el logro de este fin. </w:t>
      </w:r>
    </w:p>
    <w:p w:rsidR="00CA733D" w:rsidRPr="006A1F6F" w:rsidRDefault="00CA733D" w:rsidP="00CA733D">
      <w:pPr>
        <w:spacing w:before="100" w:beforeAutospacing="1" w:after="100" w:afterAutospacing="1" w:line="360" w:lineRule="auto"/>
        <w:jc w:val="both"/>
        <w:rPr>
          <w:rFonts w:ascii="Arial" w:hAnsi="Arial" w:cs="Arial"/>
          <w:lang w:val="es-ES_tradnl" w:eastAsia="es-ES_tradnl"/>
        </w:rPr>
      </w:pPr>
      <w:r w:rsidRPr="006A1F6F">
        <w:rPr>
          <w:rFonts w:ascii="Arial" w:hAnsi="Arial" w:cs="Arial"/>
          <w:lang w:val="es-ES_tradnl" w:eastAsia="es-ES_tradnl"/>
        </w:rPr>
        <w:t xml:space="preserve">9. Formulación de un programa de difusión y promoción de las actividades preventivas en los lugares de trabajo. Los instructivos o señales de prevención que se adopten en </w:t>
      </w:r>
      <w:r w:rsidRPr="006A1F6F">
        <w:rPr>
          <w:rFonts w:ascii="Arial" w:hAnsi="Arial" w:cs="Arial"/>
          <w:lang w:val="es-ES_tradnl" w:eastAsia="es-ES_tradnl"/>
        </w:rPr>
        <w:lastRenderedPageBreak/>
        <w:t xml:space="preserve">la empresa se colocarán en lugares visibles para los trabajadores y trabajadoras, y deberán ser comprensibles. </w:t>
      </w:r>
    </w:p>
    <w:p w:rsidR="00CA733D" w:rsidRPr="006A1F6F" w:rsidRDefault="00CA733D" w:rsidP="00CA733D">
      <w:pPr>
        <w:spacing w:before="100" w:beforeAutospacing="1" w:after="100" w:afterAutospacing="1" w:line="360" w:lineRule="auto"/>
        <w:jc w:val="both"/>
        <w:rPr>
          <w:rFonts w:ascii="Arial" w:hAnsi="Arial" w:cs="Arial"/>
          <w:lang w:val="es-ES_tradnl" w:eastAsia="es-ES_tradnl"/>
        </w:rPr>
      </w:pPr>
      <w:r w:rsidRPr="006A1F6F">
        <w:rPr>
          <w:rFonts w:ascii="Arial" w:hAnsi="Arial" w:cs="Arial"/>
          <w:lang w:val="es-ES_tradnl" w:eastAsia="es-ES_tradnl"/>
        </w:rPr>
        <w:t>10. Formulación de programas preventivos, y de sensibilización sobre violencia hacia las mujeres, acoso sexual y demás riesgos psicosociales.</w:t>
      </w:r>
    </w:p>
    <w:p w:rsidR="00CA733D" w:rsidRPr="006A1F6F" w:rsidRDefault="00CA733D" w:rsidP="00CA733D">
      <w:pPr>
        <w:spacing w:before="100" w:beforeAutospacing="1" w:after="100" w:afterAutospacing="1" w:line="360" w:lineRule="auto"/>
        <w:jc w:val="both"/>
        <w:rPr>
          <w:rFonts w:ascii="Arial" w:hAnsi="Arial" w:cs="Arial"/>
          <w:lang w:val="es-ES_tradnl" w:eastAsia="es-ES_tradnl"/>
        </w:rPr>
      </w:pPr>
      <w:r w:rsidRPr="006A1F6F">
        <w:rPr>
          <w:rFonts w:ascii="Arial" w:hAnsi="Arial" w:cs="Arial"/>
          <w:lang w:val="es-ES_tradnl" w:eastAsia="es-ES_tradnl"/>
        </w:rPr>
        <w:t xml:space="preserve">Dicho programa debe ser actualizado cada año y tenerse a disposición del Ministerio de Trabajo y Previsión Social.En el articulo 9 de la misma ley se siguen dando las obligaciones del empleador de la seguridad del trabajador este dice de la siguiente manera: </w:t>
      </w:r>
      <w:r w:rsidRPr="006A1F6F">
        <w:rPr>
          <w:rFonts w:ascii="Arial" w:hAnsi="Arial" w:cs="Arial"/>
        </w:rPr>
        <w:t>Art. 10.- El empleador deberá adoptar las medidas necesarias para evitar la exposición a los riesgos ocupacionales de los trabajadores y trabajadoras, mediante la adaptación de las condiciones del empleo, a los principios y regulaciones que rigen la salud y seguridad ocupacional.</w:t>
      </w:r>
    </w:p>
    <w:p w:rsidR="00CA733D" w:rsidRPr="006A1F6F" w:rsidRDefault="00CA733D" w:rsidP="00CA733D">
      <w:pPr>
        <w:spacing w:line="360" w:lineRule="auto"/>
        <w:jc w:val="both"/>
        <w:rPr>
          <w:rFonts w:ascii="Arial" w:hAnsi="Arial" w:cs="Arial"/>
          <w:lang w:val="es-ES_tradnl"/>
        </w:rPr>
      </w:pPr>
      <w:r w:rsidRPr="006A1F6F">
        <w:rPr>
          <w:rFonts w:ascii="Arial" w:hAnsi="Arial" w:cs="Arial"/>
          <w:lang w:val="es-ES_tradnl"/>
        </w:rPr>
        <w:t>Si el empleador incurre en alguna falta a la nueva ley de prevención de riesgos en los lugares de trabajo este puede incurrir en faltas leves graves y muy graves</w:t>
      </w:r>
      <w:r w:rsidRPr="006A1F6F">
        <w:rPr>
          <w:rStyle w:val="Refdenotaalpie"/>
          <w:rFonts w:ascii="Arial" w:hAnsi="Arial" w:cs="Arial"/>
          <w:lang w:val="es-ES_tradnl"/>
        </w:rPr>
        <w:footnoteRef/>
      </w:r>
    </w:p>
    <w:p w:rsidR="00CA733D" w:rsidRPr="006A1F6F" w:rsidRDefault="00CA733D" w:rsidP="00CA733D">
      <w:pPr>
        <w:spacing w:line="360" w:lineRule="auto"/>
        <w:jc w:val="both"/>
        <w:rPr>
          <w:rFonts w:ascii="Arial" w:hAnsi="Arial" w:cs="Arial"/>
          <w:lang w:val="es-ES_tradnl"/>
        </w:rPr>
      </w:pPr>
      <w:r w:rsidRPr="006A1F6F">
        <w:rPr>
          <w:rFonts w:ascii="Arial" w:hAnsi="Arial" w:cs="Arial"/>
          <w:lang w:val="es-ES_tradnl"/>
        </w:rPr>
        <w:t>La ley de prevención de riesgos laborales en los lugares de trabajo vela por la seguridad y salud en el trabajo y por aquellas personas a las que pueda afectar su actividad profesional de acuerdo con su formación y las instrucciones del empresario</w:t>
      </w:r>
    </w:p>
    <w:p w:rsidR="00CA733D" w:rsidRPr="006A1F6F" w:rsidRDefault="00CA733D" w:rsidP="00CA733D">
      <w:pPr>
        <w:autoSpaceDE w:val="0"/>
        <w:autoSpaceDN w:val="0"/>
        <w:adjustRightInd w:val="0"/>
        <w:spacing w:line="360" w:lineRule="auto"/>
        <w:jc w:val="both"/>
        <w:rPr>
          <w:rFonts w:ascii="Arial" w:hAnsi="Arial" w:cs="Arial"/>
        </w:rPr>
      </w:pPr>
    </w:p>
    <w:p w:rsidR="00CA733D" w:rsidRPr="006A1F6F" w:rsidRDefault="00CA733D" w:rsidP="00CA733D">
      <w:pPr>
        <w:pStyle w:val="Ttulo1"/>
        <w:spacing w:line="360" w:lineRule="auto"/>
        <w:jc w:val="both"/>
        <w:rPr>
          <w:rFonts w:ascii="Arial" w:hAnsi="Arial" w:cs="Arial"/>
          <w:color w:val="auto"/>
          <w:sz w:val="24"/>
          <w:szCs w:val="24"/>
          <w:lang w:val="es-ES_tradnl"/>
        </w:rPr>
      </w:pPr>
    </w:p>
    <w:p w:rsidR="00CA733D" w:rsidRPr="00FE5C59" w:rsidRDefault="00CA733D" w:rsidP="00FE5C59">
      <w:pPr>
        <w:pStyle w:val="Ttulo1"/>
      </w:pPr>
      <w:bookmarkStart w:id="57" w:name="_Toc278813317"/>
      <w:r w:rsidRPr="00FE5C59">
        <w:t>8. INSTITUCIONES RESPONSABLES DE LA SEGURIDAD E HIGIENE EN EL TRABAJO</w:t>
      </w:r>
      <w:bookmarkEnd w:id="57"/>
    </w:p>
    <w:p w:rsidR="00CA733D" w:rsidRPr="006A1F6F" w:rsidRDefault="00CA733D" w:rsidP="00CA733D">
      <w:pPr>
        <w:pStyle w:val="Ttulo3"/>
        <w:spacing w:line="360" w:lineRule="auto"/>
        <w:jc w:val="both"/>
        <w:rPr>
          <w:rFonts w:ascii="Arial" w:hAnsi="Arial" w:cs="Arial"/>
          <w:color w:val="auto"/>
          <w:lang w:eastAsia="es-MX"/>
        </w:rPr>
      </w:pPr>
      <w:bookmarkStart w:id="58" w:name="_Toc278813318"/>
      <w:r w:rsidRPr="006A1F6F">
        <w:rPr>
          <w:rFonts w:ascii="Arial" w:hAnsi="Arial" w:cs="Arial"/>
          <w:color w:val="auto"/>
          <w:lang w:eastAsia="es-MX"/>
        </w:rPr>
        <w:t>Ley sobre seguridad e higiene del trabajo</w:t>
      </w:r>
      <w:bookmarkEnd w:id="58"/>
    </w:p>
    <w:p w:rsidR="00CA733D" w:rsidRPr="006A1F6F" w:rsidRDefault="00CA733D" w:rsidP="00CA733D">
      <w:pPr>
        <w:spacing w:line="360" w:lineRule="auto"/>
        <w:jc w:val="both"/>
        <w:rPr>
          <w:rFonts w:ascii="Arial" w:hAnsi="Arial" w:cs="Arial"/>
          <w:lang w:eastAsia="es-MX"/>
        </w:rPr>
      </w:pPr>
      <w:r w:rsidRPr="006A1F6F">
        <w:rPr>
          <w:rFonts w:ascii="Arial" w:hAnsi="Arial" w:cs="Arial"/>
          <w:lang w:eastAsia="es-MX"/>
        </w:rPr>
        <w:t xml:space="preserve">El ministerio de trabajo por medio del departamento nacional de previsión social y a través de La presente ley regulará las condiciones de seguridad e higiene en que deberán ejecutar sus labores los trabajadores al servicio de patronos privados, del Estado, de los Municipios y de las Instituciones Oficiales Autónomas, y, para los efectos de ella, los tres últimos serán considerados como patronos respecto de los trabajadores cuyos servicios utilicen. </w:t>
      </w:r>
    </w:p>
    <w:p w:rsidR="00CA733D" w:rsidRPr="00FE5C59" w:rsidRDefault="00CA733D" w:rsidP="00FE5C59">
      <w:pPr>
        <w:pStyle w:val="Ttulo2"/>
      </w:pPr>
      <w:bookmarkStart w:id="59" w:name="_Toc278813319"/>
      <w:r w:rsidRPr="00FE5C59">
        <w:lastRenderedPageBreak/>
        <w:t>8.1 Análisis de la Regulación legal</w:t>
      </w:r>
      <w:bookmarkEnd w:id="59"/>
    </w:p>
    <w:p w:rsidR="00CA733D" w:rsidRPr="006A1F6F" w:rsidRDefault="00CA733D" w:rsidP="00CA733D">
      <w:pPr>
        <w:autoSpaceDE w:val="0"/>
        <w:autoSpaceDN w:val="0"/>
        <w:adjustRightInd w:val="0"/>
        <w:spacing w:line="360" w:lineRule="auto"/>
        <w:jc w:val="both"/>
        <w:rPr>
          <w:rFonts w:ascii="Arial" w:hAnsi="Arial" w:cs="Arial"/>
        </w:rPr>
      </w:pPr>
      <w:r w:rsidRPr="006A1F6F">
        <w:rPr>
          <w:rFonts w:ascii="Arial" w:hAnsi="Arial" w:cs="Arial"/>
        </w:rPr>
        <w:t>En la presente ley (ley sobe seguridad e higiene del trabajo) se enumeran las diferentes obligaciones tanto del patrono como del trabajador:</w:t>
      </w:r>
    </w:p>
    <w:p w:rsidR="00CA733D" w:rsidRPr="006A1F6F" w:rsidRDefault="00CA733D" w:rsidP="00CA733D">
      <w:pPr>
        <w:pStyle w:val="Prrafodelista"/>
        <w:numPr>
          <w:ilvl w:val="1"/>
          <w:numId w:val="10"/>
        </w:numPr>
        <w:tabs>
          <w:tab w:val="clear" w:pos="1440"/>
        </w:tabs>
        <w:autoSpaceDE w:val="0"/>
        <w:autoSpaceDN w:val="0"/>
        <w:adjustRightInd w:val="0"/>
        <w:spacing w:line="360" w:lineRule="auto"/>
        <w:jc w:val="both"/>
        <w:rPr>
          <w:rFonts w:ascii="Arial" w:hAnsi="Arial" w:cs="Arial"/>
          <w:sz w:val="24"/>
          <w:szCs w:val="24"/>
          <w:u w:val="single"/>
        </w:rPr>
      </w:pPr>
      <w:r w:rsidRPr="006A1F6F">
        <w:rPr>
          <w:rFonts w:ascii="Arial" w:hAnsi="Arial" w:cs="Arial"/>
          <w:sz w:val="24"/>
          <w:szCs w:val="24"/>
          <w:u w:val="single"/>
        </w:rPr>
        <w:t>Obligaciones del patrono:</w:t>
      </w:r>
    </w:p>
    <w:p w:rsidR="00CA733D" w:rsidRPr="006A1F6F" w:rsidRDefault="00CA733D" w:rsidP="00CA733D">
      <w:pPr>
        <w:spacing w:line="360" w:lineRule="auto"/>
        <w:jc w:val="both"/>
        <w:rPr>
          <w:rFonts w:ascii="Arial" w:hAnsi="Arial" w:cs="Arial"/>
          <w:lang w:eastAsia="es-MX"/>
        </w:rPr>
      </w:pPr>
      <w:r w:rsidRPr="006A1F6F">
        <w:rPr>
          <w:rFonts w:ascii="Arial" w:hAnsi="Arial" w:cs="Arial"/>
          <w:lang w:eastAsia="es-MX"/>
        </w:rPr>
        <w:t xml:space="preserve">Art. 3.- Todo patrono debe adoptar y poner en práctica, en los lugares de trabajo, medidas adecuadas de seguridad e higiene para proteger la vida, la salud y la integridad corporal de sus trabajadores, especialmente en lo relativo: </w:t>
      </w:r>
    </w:p>
    <w:p w:rsidR="00CA733D" w:rsidRPr="006A1F6F" w:rsidRDefault="00CA733D" w:rsidP="00CA733D">
      <w:pPr>
        <w:pStyle w:val="Prrafodelista"/>
        <w:numPr>
          <w:ilvl w:val="0"/>
          <w:numId w:val="14"/>
        </w:numPr>
        <w:spacing w:line="360" w:lineRule="auto"/>
        <w:jc w:val="both"/>
        <w:rPr>
          <w:rFonts w:ascii="Arial" w:hAnsi="Arial" w:cs="Arial"/>
          <w:sz w:val="24"/>
          <w:szCs w:val="24"/>
          <w:lang w:eastAsia="es-MX"/>
        </w:rPr>
      </w:pPr>
      <w:r w:rsidRPr="006A1F6F">
        <w:rPr>
          <w:rFonts w:ascii="Arial" w:hAnsi="Arial" w:cs="Arial"/>
          <w:sz w:val="24"/>
          <w:szCs w:val="24"/>
          <w:lang w:eastAsia="es-MX"/>
        </w:rPr>
        <w:t xml:space="preserve"> a las operaciones y procesos de trabajo; </w:t>
      </w:r>
    </w:p>
    <w:p w:rsidR="00CA733D" w:rsidRPr="006A1F6F" w:rsidRDefault="00CA733D" w:rsidP="00CA733D">
      <w:pPr>
        <w:pStyle w:val="Prrafodelista"/>
        <w:numPr>
          <w:ilvl w:val="0"/>
          <w:numId w:val="14"/>
        </w:numPr>
        <w:spacing w:before="100" w:beforeAutospacing="1" w:after="100" w:afterAutospacing="1" w:line="360" w:lineRule="auto"/>
        <w:jc w:val="both"/>
        <w:rPr>
          <w:rFonts w:ascii="Arial" w:hAnsi="Arial" w:cs="Arial"/>
          <w:sz w:val="24"/>
          <w:szCs w:val="24"/>
          <w:lang w:eastAsia="es-MX"/>
        </w:rPr>
      </w:pPr>
      <w:r w:rsidRPr="006A1F6F">
        <w:rPr>
          <w:rFonts w:ascii="Arial" w:hAnsi="Arial" w:cs="Arial"/>
          <w:sz w:val="24"/>
          <w:szCs w:val="24"/>
          <w:lang w:eastAsia="es-MX"/>
        </w:rPr>
        <w:t xml:space="preserve">al suministro, uso y mantenimiento de los equipos de protección personal; </w:t>
      </w:r>
    </w:p>
    <w:p w:rsidR="00CA733D" w:rsidRPr="006A1F6F" w:rsidRDefault="00CA733D" w:rsidP="00CA733D">
      <w:pPr>
        <w:pStyle w:val="Prrafodelista"/>
        <w:numPr>
          <w:ilvl w:val="0"/>
          <w:numId w:val="14"/>
        </w:numPr>
        <w:spacing w:before="100" w:beforeAutospacing="1" w:after="100" w:afterAutospacing="1" w:line="360" w:lineRule="auto"/>
        <w:jc w:val="both"/>
        <w:rPr>
          <w:rFonts w:ascii="Arial" w:hAnsi="Arial" w:cs="Arial"/>
          <w:sz w:val="24"/>
          <w:szCs w:val="24"/>
          <w:lang w:eastAsia="es-MX"/>
        </w:rPr>
      </w:pPr>
      <w:r w:rsidRPr="006A1F6F">
        <w:rPr>
          <w:rFonts w:ascii="Arial" w:hAnsi="Arial" w:cs="Arial"/>
          <w:sz w:val="24"/>
          <w:szCs w:val="24"/>
          <w:lang w:eastAsia="es-MX"/>
        </w:rPr>
        <w:t xml:space="preserve">a las edificaciones, instalaciones y condiciones ambientales, y </w:t>
      </w:r>
    </w:p>
    <w:p w:rsidR="00CA733D" w:rsidRPr="006A1F6F" w:rsidRDefault="00CA733D" w:rsidP="00CA733D">
      <w:pPr>
        <w:pStyle w:val="Prrafodelista"/>
        <w:numPr>
          <w:ilvl w:val="0"/>
          <w:numId w:val="14"/>
        </w:numPr>
        <w:spacing w:before="100" w:beforeAutospacing="1" w:after="100" w:afterAutospacing="1" w:line="360" w:lineRule="auto"/>
        <w:jc w:val="both"/>
        <w:rPr>
          <w:rFonts w:ascii="Arial" w:hAnsi="Arial" w:cs="Arial"/>
          <w:sz w:val="24"/>
          <w:szCs w:val="24"/>
          <w:lang w:eastAsia="es-MX"/>
        </w:rPr>
      </w:pPr>
      <w:r w:rsidRPr="006A1F6F">
        <w:rPr>
          <w:rFonts w:ascii="Arial" w:hAnsi="Arial" w:cs="Arial"/>
          <w:sz w:val="24"/>
          <w:szCs w:val="24"/>
          <w:lang w:eastAsia="es-MX"/>
        </w:rPr>
        <w:t>a la colocación y mantenimiento de resguardos y protecciones que aislen o prevengan de los peligros provenientes de las máquinas y de todo género de instalaciones.</w:t>
      </w:r>
    </w:p>
    <w:p w:rsidR="00CA733D" w:rsidRPr="006A1F6F" w:rsidRDefault="00CA733D" w:rsidP="00CA733D">
      <w:pPr>
        <w:spacing w:before="100" w:beforeAutospacing="1" w:after="100" w:afterAutospacing="1" w:line="360" w:lineRule="auto"/>
        <w:jc w:val="both"/>
        <w:rPr>
          <w:rFonts w:ascii="Arial" w:hAnsi="Arial" w:cs="Arial"/>
          <w:b/>
          <w:lang w:val="es-ES" w:eastAsia="es-MX"/>
        </w:rPr>
      </w:pP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b/>
          <w:lang w:val="es-ES" w:eastAsia="es-MX"/>
        </w:rPr>
        <w:t>ANALISIS:</w:t>
      </w:r>
      <w:r w:rsidRPr="006A1F6F">
        <w:rPr>
          <w:rFonts w:ascii="Arial" w:hAnsi="Arial" w:cs="Arial"/>
          <w:lang w:val="es-ES" w:eastAsia="es-MX"/>
        </w:rPr>
        <w:t xml:space="preserve"> </w:t>
      </w:r>
      <w:r w:rsidRPr="006A1F6F">
        <w:rPr>
          <w:rFonts w:ascii="Arial" w:hAnsi="Arial" w:cs="Arial"/>
          <w:lang w:eastAsia="es-MX"/>
        </w:rPr>
        <w:t>Podemos observar que lo que respecta al este articulo habla acerca de que todo patrono DEBE, es decir, es algo obligatorio y no potestativo, ya que de esto depende la protección de la vida, la salud y la integridad corporal de todos sus trabajadores.</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Art. 4.- Los patronos deberán promover la capacitación de sus administradores, caporales y supervisores, en materia de seguridad e higiene del trabajo, y facilitar la formación y funcionamiento de comités de seguridad, pudiendo solicitar para ello la ayuda y el asesoramiento del Ministerio de Trabajo y Previsión Social. Deberán asimismo colocar y mantener en lugares visibles, los avisos y carteles sobre seguridad e higiene que juzgue necesarios el Ministerio mencionado. Deberán también someter a sus trabajadores, a exámenes médicos periódicos, para constatar su estado de salud y su aptitud para el trabajo. Es también obligación de todo patrono, acatar y hacer cumplir las medidas que tiendan a prevenir el acaecimiento de accidentes de trabajo y de enfermedades profesionales.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b/>
          <w:lang w:eastAsia="es-MX"/>
        </w:rPr>
        <w:lastRenderedPageBreak/>
        <w:t>ANALISIS:</w:t>
      </w:r>
      <w:r w:rsidRPr="006A1F6F">
        <w:rPr>
          <w:rFonts w:ascii="Arial" w:hAnsi="Arial" w:cs="Arial"/>
          <w:lang w:eastAsia="es-MX"/>
        </w:rPr>
        <w:t xml:space="preserve"> Ya nos lo dice claramente este articulo que todos los trabajadores deben de estar bien capacitados e informados en materia de seguridad e higiene del trabajo, los patronos tienen la responsabilidad de facilitar a sus trabajadores toda información que sea útil, asi mismo nos dice este articulo que se puede solicitar el asesoramiento del ministerio de trabajo y previsión social.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Art. 5.- Se prohibe a los patronos: </w:t>
      </w:r>
    </w:p>
    <w:p w:rsidR="00CA733D" w:rsidRPr="006A1F6F" w:rsidRDefault="00CA733D" w:rsidP="00CA733D">
      <w:pPr>
        <w:pStyle w:val="Prrafodelista"/>
        <w:numPr>
          <w:ilvl w:val="0"/>
          <w:numId w:val="15"/>
        </w:numPr>
        <w:spacing w:line="360" w:lineRule="auto"/>
        <w:jc w:val="both"/>
        <w:rPr>
          <w:rFonts w:ascii="Arial" w:hAnsi="Arial" w:cs="Arial"/>
          <w:sz w:val="24"/>
          <w:szCs w:val="24"/>
          <w:lang w:eastAsia="es-MX"/>
        </w:rPr>
      </w:pPr>
      <w:r w:rsidRPr="006A1F6F">
        <w:rPr>
          <w:rFonts w:ascii="Arial" w:hAnsi="Arial" w:cs="Arial"/>
          <w:sz w:val="24"/>
          <w:szCs w:val="24"/>
          <w:lang w:eastAsia="es-MX"/>
        </w:rPr>
        <w:t xml:space="preserve"> poner o mantener en funcionamiento maquinaria-herramienta que no esté debidamente protegida en los puntos de transmisión de energía, en las partes móviles y en los puntos de operación; y. </w:t>
      </w:r>
    </w:p>
    <w:p w:rsidR="00CA733D" w:rsidRPr="006A1F6F" w:rsidRDefault="00CA733D" w:rsidP="00CA733D">
      <w:pPr>
        <w:pStyle w:val="Prrafodelista"/>
        <w:numPr>
          <w:ilvl w:val="0"/>
          <w:numId w:val="15"/>
        </w:numPr>
        <w:spacing w:before="100" w:beforeAutospacing="1" w:after="100" w:afterAutospacing="1" w:line="360" w:lineRule="auto"/>
        <w:jc w:val="both"/>
        <w:rPr>
          <w:rFonts w:ascii="Arial" w:hAnsi="Arial" w:cs="Arial"/>
          <w:sz w:val="24"/>
          <w:szCs w:val="24"/>
          <w:lang w:eastAsia="es-MX"/>
        </w:rPr>
      </w:pPr>
      <w:r w:rsidRPr="006A1F6F">
        <w:rPr>
          <w:rFonts w:ascii="Arial" w:hAnsi="Arial" w:cs="Arial"/>
          <w:sz w:val="24"/>
          <w:szCs w:val="24"/>
          <w:lang w:eastAsia="es-MX"/>
        </w:rPr>
        <w:t>permitir la entrada al lugar de trabajo, de trabajadores en estado de ebriedad o bajo la influencia de algún narcótico o droga enervante.</w:t>
      </w:r>
    </w:p>
    <w:p w:rsidR="00CA733D" w:rsidRPr="006A1F6F" w:rsidRDefault="00CA733D" w:rsidP="00CA733D">
      <w:pPr>
        <w:spacing w:before="100" w:beforeAutospacing="1" w:after="100" w:afterAutospacing="1" w:line="360" w:lineRule="auto"/>
        <w:jc w:val="both"/>
        <w:rPr>
          <w:rFonts w:ascii="Arial" w:eastAsia="Calibri" w:hAnsi="Arial" w:cs="Arial"/>
          <w:b/>
          <w:lang w:val="es-ES" w:eastAsia="es-MX"/>
        </w:rPr>
      </w:pPr>
    </w:p>
    <w:p w:rsidR="00CA733D" w:rsidRPr="006A1F6F" w:rsidRDefault="00CA733D" w:rsidP="00CA733D">
      <w:pPr>
        <w:spacing w:before="100" w:beforeAutospacing="1" w:after="100" w:afterAutospacing="1" w:line="360" w:lineRule="auto"/>
        <w:jc w:val="both"/>
        <w:rPr>
          <w:rFonts w:ascii="Arial" w:eastAsia="Calibri" w:hAnsi="Arial" w:cs="Arial"/>
          <w:lang w:val="es-ES" w:eastAsia="es-MX"/>
        </w:rPr>
      </w:pPr>
      <w:r w:rsidRPr="006A1F6F">
        <w:rPr>
          <w:rFonts w:ascii="Arial" w:eastAsia="Calibri" w:hAnsi="Arial" w:cs="Arial"/>
          <w:b/>
          <w:lang w:val="es-ES" w:eastAsia="es-MX"/>
        </w:rPr>
        <w:t>ANALISIS:</w:t>
      </w:r>
      <w:r w:rsidRPr="006A1F6F">
        <w:rPr>
          <w:rFonts w:ascii="Arial" w:eastAsia="Calibri" w:hAnsi="Arial" w:cs="Arial"/>
          <w:lang w:val="es-ES" w:eastAsia="es-MX"/>
        </w:rPr>
        <w:t xml:space="preserve"> La presente ley además hace prohibiciones claras y precisas a los patronos referentes tanto al uso de maquinarias o herramientas que no estén capacitadas para su uso normal y adecuado, asi como también la no entrada a aquel personal q se encuentre en estado de ebriedad o bajo la influencia de algún narcótico o droga.</w:t>
      </w:r>
    </w:p>
    <w:p w:rsidR="00CA733D" w:rsidRPr="006A1F6F" w:rsidRDefault="00CA733D" w:rsidP="00CA733D">
      <w:pPr>
        <w:spacing w:before="100" w:beforeAutospacing="1" w:after="100" w:afterAutospacing="1" w:line="360" w:lineRule="auto"/>
        <w:jc w:val="both"/>
        <w:rPr>
          <w:rFonts w:ascii="Arial" w:eastAsia="Calibri" w:hAnsi="Arial" w:cs="Arial"/>
          <w:lang w:val="es-ES" w:eastAsia="es-MX"/>
        </w:rPr>
      </w:pPr>
    </w:p>
    <w:p w:rsidR="00CA733D" w:rsidRPr="006A1F6F" w:rsidRDefault="00CA733D" w:rsidP="00CA733D">
      <w:pPr>
        <w:pStyle w:val="Prrafodelista"/>
        <w:numPr>
          <w:ilvl w:val="1"/>
          <w:numId w:val="10"/>
        </w:numPr>
        <w:tabs>
          <w:tab w:val="clear" w:pos="1440"/>
        </w:tabs>
        <w:spacing w:before="100" w:beforeAutospacing="1" w:after="100" w:afterAutospacing="1" w:line="360" w:lineRule="auto"/>
        <w:jc w:val="both"/>
        <w:rPr>
          <w:rFonts w:ascii="Arial" w:hAnsi="Arial" w:cs="Arial"/>
          <w:sz w:val="24"/>
          <w:szCs w:val="24"/>
          <w:u w:val="single"/>
          <w:lang w:eastAsia="es-MX"/>
        </w:rPr>
      </w:pPr>
      <w:r w:rsidRPr="006A1F6F">
        <w:rPr>
          <w:rFonts w:ascii="Arial" w:hAnsi="Arial" w:cs="Arial"/>
          <w:sz w:val="24"/>
          <w:szCs w:val="24"/>
          <w:u w:val="single"/>
          <w:lang w:eastAsia="es-MX"/>
        </w:rPr>
        <w:t>Obligaciones del Trabajador:</w:t>
      </w:r>
    </w:p>
    <w:p w:rsidR="00CA733D" w:rsidRPr="006A1F6F" w:rsidRDefault="00CA733D" w:rsidP="00CA733D">
      <w:pPr>
        <w:spacing w:line="360" w:lineRule="auto"/>
        <w:jc w:val="both"/>
        <w:rPr>
          <w:rFonts w:ascii="Arial" w:hAnsi="Arial" w:cs="Arial"/>
          <w:lang w:eastAsia="es-MX"/>
        </w:rPr>
      </w:pPr>
      <w:r w:rsidRPr="006A1F6F">
        <w:rPr>
          <w:rFonts w:ascii="Arial" w:hAnsi="Arial" w:cs="Arial"/>
          <w:lang w:eastAsia="es-MX"/>
        </w:rPr>
        <w:t xml:space="preserve">Art. 6.- Todo trabajador estará obligado a cumplir con las normas sobre seguridad e higiene, y con las recomendaciones técnicas particulares, en lo que se refiere al uso y conservación el equipo de protección personal que le sea suministrado, a las operaciones y procesos de trabajo, y al uso y mantenimiento de las protecciones de maquinaria.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Estará también obligado a cumplir con todas aquellas indicaciones e instrucciones de su patrono que tengan por finalidad protegerle en su vida, salud e integridad corporal, y a someterse a los exámenes médicos ordenados por aquél.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lastRenderedPageBreak/>
        <w:t xml:space="preserve">Asimismo estará obligado a prestar toda su colaboración a los comités de seguridad.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b/>
          <w:lang w:eastAsia="es-MX"/>
        </w:rPr>
        <w:t>ANALISIS:</w:t>
      </w:r>
      <w:r w:rsidRPr="006A1F6F">
        <w:rPr>
          <w:rFonts w:ascii="Arial" w:hAnsi="Arial" w:cs="Arial"/>
          <w:lang w:eastAsia="es-MX"/>
        </w:rPr>
        <w:t xml:space="preserve"> Al igual que existen obligaciones para los patronos nos encontramos con una serie de obligaciones para los trabajadores, básicamente estas consisten en la acotación que debe de hacer cada trabajador de las normas de seguridad e higiene establecidas en su trabajo, debe de acatar toda indicación del patrono que tenga el fin de proteger su vida, salud e integridad corporal.</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Art. 7.- Se prohíbe a los trabajadores: </w:t>
      </w:r>
    </w:p>
    <w:p w:rsidR="00CA733D" w:rsidRPr="006A1F6F" w:rsidRDefault="00CA733D" w:rsidP="00CA733D">
      <w:pPr>
        <w:pStyle w:val="Prrafodelista"/>
        <w:numPr>
          <w:ilvl w:val="0"/>
          <w:numId w:val="16"/>
        </w:numPr>
        <w:spacing w:line="360" w:lineRule="auto"/>
        <w:jc w:val="both"/>
        <w:rPr>
          <w:rFonts w:ascii="Arial" w:hAnsi="Arial" w:cs="Arial"/>
          <w:sz w:val="24"/>
          <w:szCs w:val="24"/>
          <w:lang w:eastAsia="es-MX"/>
        </w:rPr>
      </w:pPr>
      <w:r w:rsidRPr="006A1F6F">
        <w:rPr>
          <w:rFonts w:ascii="Arial" w:hAnsi="Arial" w:cs="Arial"/>
          <w:sz w:val="24"/>
          <w:szCs w:val="24"/>
          <w:lang w:eastAsia="es-MX"/>
        </w:rPr>
        <w:t xml:space="preserve"> dañar o destruir los resguardos y protecciones de máquinas e instalaciones, o removerlos de su sitio sin tomar las debidas precauciones; </w:t>
      </w:r>
    </w:p>
    <w:p w:rsidR="00CA733D" w:rsidRPr="006A1F6F" w:rsidRDefault="00CA733D" w:rsidP="00CA733D">
      <w:pPr>
        <w:pStyle w:val="Prrafodelista"/>
        <w:numPr>
          <w:ilvl w:val="0"/>
          <w:numId w:val="16"/>
        </w:numPr>
        <w:spacing w:before="100" w:beforeAutospacing="1" w:after="100" w:afterAutospacing="1" w:line="360" w:lineRule="auto"/>
        <w:jc w:val="both"/>
        <w:rPr>
          <w:rFonts w:ascii="Arial" w:hAnsi="Arial" w:cs="Arial"/>
          <w:sz w:val="24"/>
          <w:szCs w:val="24"/>
          <w:lang w:eastAsia="es-MX"/>
        </w:rPr>
      </w:pPr>
      <w:r w:rsidRPr="006A1F6F">
        <w:rPr>
          <w:rFonts w:ascii="Arial" w:hAnsi="Arial" w:cs="Arial"/>
          <w:sz w:val="24"/>
          <w:szCs w:val="24"/>
          <w:lang w:eastAsia="es-MX"/>
        </w:rPr>
        <w:t xml:space="preserve">dañar, destruir o remover, avisos o advertencias sobre condiciones inseguras o insalubres; </w:t>
      </w:r>
    </w:p>
    <w:p w:rsidR="00CA733D" w:rsidRPr="006A1F6F" w:rsidRDefault="00CA733D" w:rsidP="00CA733D">
      <w:pPr>
        <w:pStyle w:val="Prrafodelista"/>
        <w:numPr>
          <w:ilvl w:val="0"/>
          <w:numId w:val="16"/>
        </w:numPr>
        <w:spacing w:before="100" w:beforeAutospacing="1" w:after="100" w:afterAutospacing="1" w:line="360" w:lineRule="auto"/>
        <w:jc w:val="both"/>
        <w:rPr>
          <w:rFonts w:ascii="Arial" w:hAnsi="Arial" w:cs="Arial"/>
          <w:sz w:val="24"/>
          <w:szCs w:val="24"/>
          <w:lang w:eastAsia="es-MX"/>
        </w:rPr>
      </w:pPr>
      <w:r w:rsidRPr="006A1F6F">
        <w:rPr>
          <w:rFonts w:ascii="Arial" w:hAnsi="Arial" w:cs="Arial"/>
          <w:sz w:val="24"/>
          <w:szCs w:val="24"/>
          <w:lang w:eastAsia="es-MX"/>
        </w:rPr>
        <w:t xml:space="preserve">dañar o destruir los equipos de protección personal, o negarse a usarlos sin motivo justificado; </w:t>
      </w:r>
    </w:p>
    <w:p w:rsidR="00CA733D" w:rsidRPr="006A1F6F" w:rsidRDefault="00CA733D" w:rsidP="00CA733D">
      <w:pPr>
        <w:pStyle w:val="Prrafodelista"/>
        <w:numPr>
          <w:ilvl w:val="0"/>
          <w:numId w:val="16"/>
        </w:numPr>
        <w:spacing w:before="100" w:beforeAutospacing="1" w:after="100" w:afterAutospacing="1" w:line="360" w:lineRule="auto"/>
        <w:jc w:val="both"/>
        <w:rPr>
          <w:rFonts w:ascii="Arial" w:hAnsi="Arial" w:cs="Arial"/>
          <w:sz w:val="24"/>
          <w:szCs w:val="24"/>
          <w:lang w:eastAsia="es-MX"/>
        </w:rPr>
      </w:pPr>
      <w:r w:rsidRPr="006A1F6F">
        <w:rPr>
          <w:rFonts w:ascii="Arial" w:hAnsi="Arial" w:cs="Arial"/>
          <w:sz w:val="24"/>
          <w:szCs w:val="24"/>
          <w:lang w:eastAsia="es-MX"/>
        </w:rPr>
        <w:t xml:space="preserve">impedir que se cumplan las medidas de seguridad en las operaciones y procesos de trabajo; </w:t>
      </w:r>
    </w:p>
    <w:p w:rsidR="00CA733D" w:rsidRPr="006A1F6F" w:rsidRDefault="00CA733D" w:rsidP="00CA733D">
      <w:pPr>
        <w:pStyle w:val="Prrafodelista"/>
        <w:numPr>
          <w:ilvl w:val="0"/>
          <w:numId w:val="16"/>
        </w:numPr>
        <w:spacing w:before="100" w:beforeAutospacing="1" w:after="100" w:afterAutospacing="1" w:line="360" w:lineRule="auto"/>
        <w:jc w:val="both"/>
        <w:rPr>
          <w:rFonts w:ascii="Arial" w:hAnsi="Arial" w:cs="Arial"/>
          <w:sz w:val="24"/>
          <w:szCs w:val="24"/>
          <w:lang w:eastAsia="es-MX"/>
        </w:rPr>
      </w:pPr>
      <w:r w:rsidRPr="006A1F6F">
        <w:rPr>
          <w:rFonts w:ascii="Arial" w:hAnsi="Arial" w:cs="Arial"/>
          <w:sz w:val="24"/>
          <w:szCs w:val="24"/>
          <w:lang w:eastAsia="es-MX"/>
        </w:rPr>
        <w:t xml:space="preserve">hacer juegos o bromas que pongan en peligro su vida, salud o integridad corporal, o las de sus compañeros de trabajo; </w:t>
      </w:r>
    </w:p>
    <w:p w:rsidR="00CA733D" w:rsidRPr="006A1F6F" w:rsidRDefault="00CA733D" w:rsidP="00CA733D">
      <w:pPr>
        <w:pStyle w:val="Prrafodelista"/>
        <w:numPr>
          <w:ilvl w:val="0"/>
          <w:numId w:val="16"/>
        </w:numPr>
        <w:spacing w:before="100" w:beforeAutospacing="1" w:after="100" w:afterAutospacing="1" w:line="360" w:lineRule="auto"/>
        <w:jc w:val="both"/>
        <w:rPr>
          <w:rFonts w:ascii="Arial" w:hAnsi="Arial" w:cs="Arial"/>
          <w:sz w:val="24"/>
          <w:szCs w:val="24"/>
          <w:lang w:eastAsia="es-MX"/>
        </w:rPr>
      </w:pPr>
      <w:r w:rsidRPr="006A1F6F">
        <w:rPr>
          <w:rFonts w:ascii="Arial" w:hAnsi="Arial" w:cs="Arial"/>
          <w:sz w:val="24"/>
          <w:szCs w:val="24"/>
          <w:lang w:eastAsia="es-MX"/>
        </w:rPr>
        <w:t xml:space="preserve">lubricar, limpiar o reparar máquinas en movimiento, a menos que sea absolutamente necesario y que se guarden todas las precauciones indicadas por el encargado de las máquinas; </w:t>
      </w:r>
    </w:p>
    <w:p w:rsidR="00CA733D" w:rsidRPr="006A1F6F" w:rsidRDefault="00CA733D" w:rsidP="00CA733D">
      <w:pPr>
        <w:pStyle w:val="Prrafodelista"/>
        <w:numPr>
          <w:ilvl w:val="0"/>
          <w:numId w:val="16"/>
        </w:numPr>
        <w:spacing w:before="100" w:beforeAutospacing="1" w:after="100" w:afterAutospacing="1" w:line="360" w:lineRule="auto"/>
        <w:jc w:val="both"/>
        <w:rPr>
          <w:rFonts w:ascii="Arial" w:hAnsi="Arial" w:cs="Arial"/>
          <w:sz w:val="24"/>
          <w:szCs w:val="24"/>
          <w:lang w:eastAsia="es-MX"/>
        </w:rPr>
      </w:pPr>
      <w:r w:rsidRPr="006A1F6F">
        <w:rPr>
          <w:rFonts w:ascii="Arial" w:hAnsi="Arial" w:cs="Arial"/>
          <w:sz w:val="24"/>
          <w:szCs w:val="24"/>
          <w:lang w:eastAsia="es-MX"/>
        </w:rPr>
        <w:t>presentarse a sus labores o desempeñar las mismas en estado de ebriedad o bajo la influencia de un narcótico o droga enervante.</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b/>
          <w:lang w:eastAsia="es-MX"/>
        </w:rPr>
        <w:t>ANALISIS:</w:t>
      </w:r>
      <w:r w:rsidRPr="006A1F6F">
        <w:rPr>
          <w:rFonts w:ascii="Arial" w:hAnsi="Arial" w:cs="Arial"/>
          <w:lang w:eastAsia="es-MX"/>
        </w:rPr>
        <w:t xml:space="preserve"> Las prohibiciones que la presente ley hace a los trabajadores se resumen en que estos no deben de dañar o destruir los avisos de advertencias, los equipos de protección personal sin motivo justificado, no presentarse a sus labores en estado de ebriedad, etc.</w:t>
      </w:r>
    </w:p>
    <w:p w:rsidR="00CA733D" w:rsidRPr="00FE5C59" w:rsidRDefault="00CA733D" w:rsidP="00FE5C59">
      <w:pPr>
        <w:pStyle w:val="Ttulo2"/>
      </w:pPr>
      <w:bookmarkStart w:id="60" w:name="_Toc278813320"/>
      <w:r w:rsidRPr="00FE5C59">
        <w:lastRenderedPageBreak/>
        <w:t>8.2 ANALISIS DE SUS ATRIBUCIONES</w:t>
      </w:r>
      <w:bookmarkEnd w:id="60"/>
    </w:p>
    <w:p w:rsidR="00CA733D" w:rsidRPr="006A1F6F" w:rsidRDefault="00CA733D" w:rsidP="00CA733D">
      <w:pPr>
        <w:pStyle w:val="Ttulo3"/>
        <w:spacing w:line="360" w:lineRule="auto"/>
        <w:jc w:val="both"/>
        <w:rPr>
          <w:rFonts w:ascii="Arial" w:hAnsi="Arial" w:cs="Arial"/>
          <w:color w:val="auto"/>
          <w:lang w:eastAsia="es-MX"/>
        </w:rPr>
      </w:pPr>
      <w:bookmarkStart w:id="61" w:name="_Toc278813321"/>
      <w:r w:rsidRPr="006A1F6F">
        <w:rPr>
          <w:rFonts w:ascii="Arial" w:hAnsi="Arial" w:cs="Arial"/>
          <w:color w:val="auto"/>
          <w:lang w:eastAsia="es-MX"/>
        </w:rPr>
        <w:t>ATRIBUCIONES DEL DEPARTAMENTO NACIONAL DE PREVISIÓN SOCIAL</w:t>
      </w:r>
      <w:bookmarkEnd w:id="61"/>
      <w:r w:rsidRPr="006A1F6F">
        <w:rPr>
          <w:rFonts w:ascii="Arial" w:hAnsi="Arial" w:cs="Arial"/>
          <w:color w:val="auto"/>
          <w:lang w:eastAsia="es-MX"/>
        </w:rPr>
        <w:t xml:space="preserve"> </w:t>
      </w:r>
    </w:p>
    <w:p w:rsidR="00CA733D" w:rsidRPr="006A1F6F" w:rsidRDefault="00CA733D" w:rsidP="00CA733D">
      <w:pPr>
        <w:spacing w:line="360" w:lineRule="auto"/>
        <w:jc w:val="both"/>
        <w:rPr>
          <w:rFonts w:ascii="Arial" w:hAnsi="Arial" w:cs="Arial"/>
          <w:lang w:eastAsia="es-MX"/>
        </w:rPr>
      </w:pPr>
      <w:r w:rsidRPr="006A1F6F">
        <w:rPr>
          <w:rFonts w:ascii="Arial" w:hAnsi="Arial" w:cs="Arial"/>
          <w:lang w:eastAsia="es-MX"/>
        </w:rPr>
        <w:br/>
        <w:t xml:space="preserve">Art. 8.- El Departamento Nacional de Previsión Social, será el encargado: </w:t>
      </w:r>
    </w:p>
    <w:p w:rsidR="00CA733D" w:rsidRPr="006A1F6F" w:rsidRDefault="00CA733D" w:rsidP="00CA733D">
      <w:pPr>
        <w:spacing w:line="360" w:lineRule="auto"/>
        <w:ind w:left="720"/>
        <w:jc w:val="both"/>
        <w:rPr>
          <w:rFonts w:ascii="Arial" w:hAnsi="Arial" w:cs="Arial"/>
          <w:lang w:eastAsia="es-MX"/>
        </w:rPr>
      </w:pPr>
      <w:r w:rsidRPr="006A1F6F">
        <w:rPr>
          <w:rFonts w:ascii="Arial" w:hAnsi="Arial" w:cs="Arial"/>
          <w:lang w:eastAsia="es-MX"/>
        </w:rPr>
        <w:br/>
        <w:t xml:space="preserve">a) de promover en los lugares de trabajo, la adopción de condiciones de seguridad e higiene que protejan la vida, la salud y la integridad corporal de los trabajadores; </w:t>
      </w:r>
    </w:p>
    <w:p w:rsidR="00CA733D" w:rsidRPr="006A1F6F" w:rsidRDefault="00CA733D" w:rsidP="00CA733D">
      <w:pPr>
        <w:spacing w:before="100" w:beforeAutospacing="1" w:after="100" w:afterAutospacing="1" w:line="360" w:lineRule="auto"/>
        <w:ind w:left="720"/>
        <w:jc w:val="both"/>
        <w:rPr>
          <w:rFonts w:ascii="Arial" w:hAnsi="Arial" w:cs="Arial"/>
          <w:lang w:eastAsia="es-MX"/>
        </w:rPr>
      </w:pPr>
      <w:r w:rsidRPr="006A1F6F">
        <w:rPr>
          <w:rFonts w:ascii="Arial" w:hAnsi="Arial" w:cs="Arial"/>
          <w:lang w:eastAsia="es-MX"/>
        </w:rPr>
        <w:t xml:space="preserve">b) de elaborar los anteproyectos de reglamentos en que se establezcan las normas de seguridad e higiene que prevengan los accidentes de trabajo y las enfermedades profesionales; </w:t>
      </w:r>
    </w:p>
    <w:p w:rsidR="00CA733D" w:rsidRPr="006A1F6F" w:rsidRDefault="00CA733D" w:rsidP="00CA733D">
      <w:pPr>
        <w:spacing w:before="100" w:beforeAutospacing="1" w:after="100" w:afterAutospacing="1" w:line="360" w:lineRule="auto"/>
        <w:ind w:left="720"/>
        <w:jc w:val="both"/>
        <w:rPr>
          <w:rFonts w:ascii="Arial" w:hAnsi="Arial" w:cs="Arial"/>
          <w:lang w:eastAsia="es-MX"/>
        </w:rPr>
      </w:pPr>
      <w:r w:rsidRPr="006A1F6F">
        <w:rPr>
          <w:rFonts w:ascii="Arial" w:hAnsi="Arial" w:cs="Arial"/>
          <w:lang w:eastAsia="es-MX"/>
        </w:rPr>
        <w:t xml:space="preserve">c) de dictar recomendaciones técnicas con el fin de mejorar las condiciones de trabajo y de eliminar los riesgos de accidentes y enfermedades, en determinados lugares de trabajo; </w:t>
      </w:r>
    </w:p>
    <w:p w:rsidR="00CA733D" w:rsidRPr="006A1F6F" w:rsidRDefault="00CA733D" w:rsidP="00CA733D">
      <w:pPr>
        <w:spacing w:before="100" w:beforeAutospacing="1" w:after="100" w:afterAutospacing="1" w:line="360" w:lineRule="auto"/>
        <w:ind w:left="720"/>
        <w:jc w:val="both"/>
        <w:rPr>
          <w:rFonts w:ascii="Arial" w:hAnsi="Arial" w:cs="Arial"/>
          <w:lang w:eastAsia="es-MX"/>
        </w:rPr>
      </w:pPr>
      <w:r w:rsidRPr="006A1F6F">
        <w:rPr>
          <w:rFonts w:ascii="Arial" w:hAnsi="Arial" w:cs="Arial"/>
          <w:lang w:eastAsia="es-MX"/>
        </w:rPr>
        <w:t xml:space="preserve">d) de prestar ayuda y asesoramiento técnicos en materia de seguridad e higiene del trabajo, a patronos, trabajadores y asociaciones de unos u otros; </w:t>
      </w:r>
    </w:p>
    <w:p w:rsidR="00CA733D" w:rsidRPr="006A1F6F" w:rsidRDefault="00CA733D" w:rsidP="00CA733D">
      <w:pPr>
        <w:spacing w:before="100" w:beforeAutospacing="1" w:after="100" w:afterAutospacing="1" w:line="360" w:lineRule="auto"/>
        <w:ind w:left="720"/>
        <w:jc w:val="both"/>
        <w:rPr>
          <w:rFonts w:ascii="Arial" w:hAnsi="Arial" w:cs="Arial"/>
          <w:lang w:eastAsia="es-MX"/>
        </w:rPr>
      </w:pPr>
      <w:r w:rsidRPr="006A1F6F">
        <w:rPr>
          <w:rFonts w:ascii="Arial" w:hAnsi="Arial" w:cs="Arial"/>
          <w:lang w:eastAsia="es-MX"/>
        </w:rPr>
        <w:t xml:space="preserve">e) de investigar las causas que hayan originado accidentes de trabajo o enfermedades profesionales; </w:t>
      </w:r>
    </w:p>
    <w:p w:rsidR="00CA733D" w:rsidRPr="006A1F6F" w:rsidRDefault="00CA733D" w:rsidP="00CA733D">
      <w:pPr>
        <w:spacing w:before="100" w:beforeAutospacing="1" w:after="100" w:afterAutospacing="1" w:line="360" w:lineRule="auto"/>
        <w:ind w:left="720"/>
        <w:jc w:val="both"/>
        <w:rPr>
          <w:rFonts w:ascii="Arial" w:hAnsi="Arial" w:cs="Arial"/>
          <w:lang w:eastAsia="es-MX"/>
        </w:rPr>
      </w:pPr>
      <w:r w:rsidRPr="006A1F6F">
        <w:rPr>
          <w:rFonts w:ascii="Arial" w:hAnsi="Arial" w:cs="Arial"/>
          <w:lang w:eastAsia="es-MX"/>
        </w:rPr>
        <w:t xml:space="preserve">f) de promover la creación de comités de seguridad en los centros de trabajo industriales de más de veinte trabajadores, Estos comités se integrarán con igual número de representantes obreros y patronales, y tanto el número de miembros de cada comité, como el número de comités, se determinarán de acuerdo a las necesidades y circunstancias del respectivo centro de trabajo, y </w:t>
      </w:r>
    </w:p>
    <w:p w:rsidR="00CA733D" w:rsidRPr="006A1F6F" w:rsidRDefault="00CA733D" w:rsidP="00CA733D">
      <w:pPr>
        <w:spacing w:before="100" w:beforeAutospacing="1" w:after="100" w:afterAutospacing="1" w:line="360" w:lineRule="auto"/>
        <w:ind w:left="720"/>
        <w:jc w:val="both"/>
        <w:rPr>
          <w:rFonts w:ascii="Arial" w:hAnsi="Arial" w:cs="Arial"/>
          <w:lang w:eastAsia="es-MX"/>
        </w:rPr>
      </w:pPr>
      <w:r w:rsidRPr="006A1F6F">
        <w:rPr>
          <w:rFonts w:ascii="Arial" w:hAnsi="Arial" w:cs="Arial"/>
          <w:lang w:eastAsia="es-MX"/>
        </w:rPr>
        <w:t>g) de proporcionar ayuda y asesoramiento técnicos a la Comisión de Seguridad e Higiene del Trabajo y a los comités de seguridad de los distintos centros de trabajo.</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b/>
          <w:lang w:eastAsia="es-MX"/>
        </w:rPr>
        <w:lastRenderedPageBreak/>
        <w:t>ANALISIS:</w:t>
      </w:r>
      <w:r w:rsidRPr="006A1F6F">
        <w:rPr>
          <w:rFonts w:ascii="Arial" w:hAnsi="Arial" w:cs="Arial"/>
          <w:lang w:eastAsia="es-MX"/>
        </w:rPr>
        <w:t xml:space="preserve"> las atribuciones que la presente ley hace son al departamento nacional de previsión social. Y asi como lo dice el art.8 de esta misma ley, este será el encargado de promover en todo lugar de trabajo la incorporación de condiciones tanto de seguridad como de higiene que ayuden a proteger la vida, la salud y la integridad corporal de cada trabajador. Además de que será encargado de elaborar anteproyectos  de reglamentos donde se establezcan normas de seguridad e higiene que puedan prevenir accidentes de trabajo y enfermedades profesionales.</w:t>
      </w:r>
    </w:p>
    <w:p w:rsidR="00CA733D" w:rsidRPr="006A1F6F" w:rsidRDefault="00CA733D" w:rsidP="00CA733D">
      <w:pPr>
        <w:spacing w:before="100" w:beforeAutospacing="1" w:after="100" w:afterAutospacing="1" w:line="360" w:lineRule="auto"/>
        <w:jc w:val="both"/>
        <w:rPr>
          <w:rFonts w:ascii="Arial" w:hAnsi="Arial" w:cs="Arial"/>
        </w:rPr>
      </w:pPr>
      <w:r w:rsidRPr="006A1F6F">
        <w:rPr>
          <w:rFonts w:ascii="Arial" w:hAnsi="Arial" w:cs="Arial"/>
          <w:lang w:eastAsia="es-MX"/>
        </w:rPr>
        <w:t>Será también encargado de prestar el asesoramiento necesario en materia de seguridad e higiene tanto a patronos como trabajadores, deberá crear comités de seguridad en centros de trabajos industriales.</w:t>
      </w:r>
    </w:p>
    <w:p w:rsidR="00314DC7" w:rsidRDefault="00314DC7" w:rsidP="00CA733D">
      <w:pPr>
        <w:pStyle w:val="Ttulo1"/>
        <w:spacing w:line="360" w:lineRule="auto"/>
        <w:jc w:val="both"/>
        <w:rPr>
          <w:rFonts w:ascii="Arial" w:hAnsi="Arial" w:cs="Arial"/>
          <w:color w:val="auto"/>
          <w:sz w:val="24"/>
          <w:szCs w:val="24"/>
          <w:lang w:val="es-ES_tradnl"/>
        </w:rPr>
      </w:pPr>
    </w:p>
    <w:p w:rsidR="00CA733D" w:rsidRPr="00FE5C59" w:rsidRDefault="00CA733D" w:rsidP="00FE5C59">
      <w:pPr>
        <w:pStyle w:val="Ttulo1"/>
      </w:pPr>
      <w:bookmarkStart w:id="62" w:name="_Toc278813322"/>
      <w:r w:rsidRPr="00FE5C59">
        <w:t>9. LA NUEVA LEY DE PREVENCIÓN DE RIESGOS EN LOS LUGARES DE TRABAJO</w:t>
      </w:r>
      <w:bookmarkEnd w:id="62"/>
    </w:p>
    <w:p w:rsidR="00CA733D" w:rsidRPr="00FE5C59" w:rsidRDefault="00CA733D" w:rsidP="00FE5C59">
      <w:pPr>
        <w:pStyle w:val="Ttulo2"/>
      </w:pPr>
      <w:bookmarkStart w:id="63" w:name="_Toc278813323"/>
      <w:r w:rsidRPr="00FE5C59">
        <w:t>9.1 Antecedentes Históricos y legales</w:t>
      </w:r>
      <w:bookmarkEnd w:id="63"/>
    </w:p>
    <w:p w:rsidR="00CA733D" w:rsidRPr="006A1F6F" w:rsidRDefault="00CA733D" w:rsidP="00CA733D">
      <w:pPr>
        <w:autoSpaceDE w:val="0"/>
        <w:autoSpaceDN w:val="0"/>
        <w:adjustRightInd w:val="0"/>
        <w:spacing w:line="360" w:lineRule="auto"/>
        <w:jc w:val="both"/>
        <w:rPr>
          <w:rFonts w:ascii="Arial" w:eastAsia="Calibri" w:hAnsi="Arial" w:cs="Arial"/>
          <w:color w:val="000000"/>
          <w:u w:val="single"/>
          <w:lang w:eastAsia="en-US"/>
        </w:rPr>
      </w:pPr>
      <w:r w:rsidRPr="006A1F6F">
        <w:rPr>
          <w:rFonts w:ascii="Arial" w:eastAsia="Calibri" w:hAnsi="Arial" w:cs="Arial"/>
          <w:color w:val="000000"/>
          <w:lang w:eastAsia="en-US"/>
        </w:rPr>
        <w:t xml:space="preserve">Todo inicia con un convenio de cooperación mutua firmado entre las instituciones afines como lo son la Universidad Francisco Gavidia y el Ministerio de Trabajo y Previsión Social de la Republica de El Salvador. Ya que ésta última en su constante lucha por la actualización y mejoramiento de sus normativas institucionales han creado el anteproyecto de ley denominado </w:t>
      </w:r>
      <w:r w:rsidRPr="006A1F6F">
        <w:rPr>
          <w:rFonts w:ascii="Arial" w:eastAsia="Calibri" w:hAnsi="Arial" w:cs="Arial"/>
          <w:color w:val="000000"/>
          <w:u w:val="single"/>
          <w:lang w:eastAsia="en-US"/>
        </w:rPr>
        <w:t xml:space="preserve">“LEY GENERAL DE PREVENCIÓN DE RIESGOS EN LOS LUGARES DE TRABAJO”. </w:t>
      </w:r>
    </w:p>
    <w:p w:rsidR="00CA733D" w:rsidRPr="006A1F6F" w:rsidRDefault="00CA733D" w:rsidP="00CA733D">
      <w:pPr>
        <w:autoSpaceDE w:val="0"/>
        <w:autoSpaceDN w:val="0"/>
        <w:adjustRightInd w:val="0"/>
        <w:spacing w:line="360" w:lineRule="auto"/>
        <w:jc w:val="both"/>
        <w:rPr>
          <w:rFonts w:ascii="Arial" w:eastAsia="Calibri" w:hAnsi="Arial" w:cs="Arial"/>
          <w:color w:val="000000"/>
          <w:lang w:eastAsia="en-US"/>
        </w:rPr>
      </w:pPr>
      <w:r w:rsidRPr="006A1F6F">
        <w:rPr>
          <w:rFonts w:ascii="Arial" w:eastAsia="Calibri" w:hAnsi="Arial" w:cs="Arial"/>
          <w:color w:val="000000"/>
          <w:lang w:eastAsia="en-US"/>
        </w:rPr>
        <w:t xml:space="preserve">El cual en el Título IV Cap. II Art. 31 de su estructura (Ver Anexo #1), hace referencia a lo que significa salvaguardar la vida y la seguridad de los trabajadores mediante el uso de quipos de protección personal, pero ésta no dice cómo ni cuales equipos se deben utilizar ante los diferentes riesgos, en otras palabras no entra en detalles. </w:t>
      </w:r>
    </w:p>
    <w:p w:rsidR="00CA733D" w:rsidRPr="006A1F6F" w:rsidRDefault="00CA733D" w:rsidP="00CA733D">
      <w:pPr>
        <w:autoSpaceDE w:val="0"/>
        <w:autoSpaceDN w:val="0"/>
        <w:adjustRightInd w:val="0"/>
        <w:spacing w:line="360" w:lineRule="auto"/>
        <w:jc w:val="both"/>
        <w:rPr>
          <w:rFonts w:ascii="Arial" w:eastAsia="Calibri" w:hAnsi="Arial" w:cs="Arial"/>
          <w:color w:val="000000"/>
          <w:lang w:eastAsia="en-US"/>
        </w:rPr>
      </w:pPr>
      <w:r w:rsidRPr="006A1F6F">
        <w:rPr>
          <w:rFonts w:ascii="Arial" w:eastAsia="Calibri" w:hAnsi="Arial" w:cs="Arial"/>
          <w:color w:val="000000"/>
          <w:lang w:eastAsia="en-US"/>
        </w:rPr>
        <w:t xml:space="preserve">Es ahí, donde este trabajo tiene su punto de aplicación, el cual tiene el fin de brindar las directrices para definir cómo hacerlo de la manera más efectiva y eficientemente posible para que el trabajador esté protegido durante el ejercicio de su trabajo. </w:t>
      </w:r>
    </w:p>
    <w:p w:rsidR="00CA733D" w:rsidRPr="006A1F6F" w:rsidRDefault="00CA733D" w:rsidP="00CA733D">
      <w:pPr>
        <w:spacing w:line="360" w:lineRule="auto"/>
        <w:jc w:val="both"/>
        <w:rPr>
          <w:rFonts w:ascii="Arial" w:eastAsia="Calibri" w:hAnsi="Arial" w:cs="Arial"/>
          <w:color w:val="000000"/>
          <w:lang w:eastAsia="en-US"/>
        </w:rPr>
      </w:pPr>
      <w:r w:rsidRPr="006A1F6F">
        <w:rPr>
          <w:rFonts w:ascii="Arial" w:eastAsia="Calibri" w:hAnsi="Arial" w:cs="Arial"/>
          <w:color w:val="000000"/>
          <w:lang w:eastAsia="en-US"/>
        </w:rPr>
        <w:lastRenderedPageBreak/>
        <w:t>Es de esta manera que a través de la unidad de proyección social de la Universidad Francisco Gavidia, quien fue el ente que hizo la gestión y los contactos necesarios para que este grupo pudiera trabajar en este documento tan importante y de beneficio para toda la población laboral de este País.</w:t>
      </w:r>
    </w:p>
    <w:p w:rsidR="00CA733D" w:rsidRPr="006A1F6F" w:rsidRDefault="00CA733D" w:rsidP="00CA733D">
      <w:pPr>
        <w:spacing w:line="360" w:lineRule="auto"/>
        <w:jc w:val="both"/>
        <w:rPr>
          <w:rFonts w:ascii="Arial" w:hAnsi="Arial" w:cs="Arial"/>
          <w:lang w:val="es-ES_tradnl"/>
        </w:rPr>
      </w:pPr>
    </w:p>
    <w:p w:rsidR="00CA733D" w:rsidRPr="00FE5C59" w:rsidRDefault="00CA733D" w:rsidP="00FE5C59">
      <w:pPr>
        <w:pStyle w:val="Ttulo2"/>
      </w:pPr>
      <w:bookmarkStart w:id="64" w:name="_Toc278813324"/>
      <w:r w:rsidRPr="00FE5C59">
        <w:t>9.2 ¿Porque la tardanza en su aprobación?</w:t>
      </w:r>
      <w:bookmarkEnd w:id="64"/>
    </w:p>
    <w:p w:rsidR="00CA733D" w:rsidRPr="006A1F6F" w:rsidRDefault="00CA733D" w:rsidP="00CA733D">
      <w:pPr>
        <w:pStyle w:val="NormalWeb"/>
        <w:spacing w:line="360" w:lineRule="auto"/>
        <w:jc w:val="both"/>
        <w:rPr>
          <w:rFonts w:ascii="Arial" w:hAnsi="Arial" w:cs="Arial"/>
        </w:rPr>
      </w:pPr>
      <w:r w:rsidRPr="006A1F6F">
        <w:rPr>
          <w:rFonts w:ascii="Arial" w:hAnsi="Arial" w:cs="Arial"/>
        </w:rPr>
        <w:t>La ley de prevención de riesgos en los lugares de trabajo permanece en el congelador de la Asamblea Legislativa desde el 24 de abril de 2004 que fue presentada.</w:t>
      </w:r>
    </w:p>
    <w:p w:rsidR="00CA733D" w:rsidRPr="006A1F6F" w:rsidRDefault="00CA733D" w:rsidP="00CA733D">
      <w:pPr>
        <w:pStyle w:val="NormalWeb"/>
        <w:spacing w:line="360" w:lineRule="auto"/>
        <w:jc w:val="both"/>
        <w:rPr>
          <w:rFonts w:ascii="Arial" w:hAnsi="Arial" w:cs="Arial"/>
        </w:rPr>
      </w:pPr>
      <w:r w:rsidRPr="006A1F6F">
        <w:rPr>
          <w:rFonts w:ascii="Arial" w:hAnsi="Arial" w:cs="Arial"/>
        </w:rPr>
        <w:t>Los partidos políticos se señalan entre sí, sin dar una explicación concreta de la tardanza en la aprobación de la legislación.</w:t>
      </w:r>
    </w:p>
    <w:p w:rsidR="00CA733D" w:rsidRPr="006A1F6F" w:rsidRDefault="00CA733D" w:rsidP="00CA733D">
      <w:pPr>
        <w:pStyle w:val="NormalWeb"/>
        <w:spacing w:line="360" w:lineRule="auto"/>
        <w:jc w:val="both"/>
        <w:rPr>
          <w:rFonts w:ascii="Arial" w:hAnsi="Arial" w:cs="Arial"/>
        </w:rPr>
      </w:pPr>
    </w:p>
    <w:p w:rsidR="00CA733D" w:rsidRPr="006A1F6F" w:rsidRDefault="00CA733D" w:rsidP="00CA733D">
      <w:pPr>
        <w:pStyle w:val="NormalWeb"/>
        <w:spacing w:line="360" w:lineRule="auto"/>
        <w:jc w:val="both"/>
        <w:rPr>
          <w:rFonts w:ascii="Arial" w:hAnsi="Arial" w:cs="Arial"/>
        </w:rPr>
      </w:pPr>
    </w:p>
    <w:p w:rsidR="00CA733D" w:rsidRPr="006A1F6F" w:rsidRDefault="00CA733D" w:rsidP="00CA733D">
      <w:pPr>
        <w:pStyle w:val="NormalWeb"/>
        <w:spacing w:line="360" w:lineRule="auto"/>
        <w:jc w:val="both"/>
        <w:rPr>
          <w:rFonts w:ascii="Arial" w:hAnsi="Arial" w:cs="Arial"/>
        </w:rPr>
      </w:pPr>
      <w:r w:rsidRPr="006A1F6F">
        <w:rPr>
          <w:rFonts w:ascii="Arial" w:hAnsi="Arial" w:cs="Arial"/>
        </w:rPr>
        <w:t>El Reglamento General sobre Seguridad e Higiene en los centros de trabajo, vigente desde 1971, es una normativa obsoleta que le impide al Ministerio de Trabajo (MINTRAB) obligar a las empresas públicas y privadas a tener un plan de prevención de accidentes.</w:t>
      </w:r>
    </w:p>
    <w:p w:rsidR="00CA733D" w:rsidRPr="006A1F6F" w:rsidRDefault="00CA733D" w:rsidP="00CA733D">
      <w:pPr>
        <w:pStyle w:val="NormalWeb"/>
        <w:spacing w:line="360" w:lineRule="auto"/>
        <w:jc w:val="both"/>
        <w:rPr>
          <w:rFonts w:ascii="Arial" w:hAnsi="Arial" w:cs="Arial"/>
        </w:rPr>
      </w:pPr>
      <w:r w:rsidRPr="006A1F6F">
        <w:rPr>
          <w:rFonts w:ascii="Arial" w:hAnsi="Arial" w:cs="Arial"/>
        </w:rPr>
        <w:t xml:space="preserve">La comisión de trabajo y previsión social de la Asamblea Legislativa con la Asociación Nacional de la Empresa Privada (ANEP), la Federación Sindical de los Trabajadores de Servicios Públicos de </w:t>
      </w:r>
      <w:r w:rsidRPr="006A1F6F">
        <w:rPr>
          <w:rFonts w:ascii="Arial" w:hAnsi="Arial" w:cs="Arial"/>
          <w:b/>
          <w:bCs/>
        </w:rPr>
        <w:t>El Salvador</w:t>
      </w:r>
      <w:r w:rsidRPr="006A1F6F">
        <w:rPr>
          <w:rFonts w:ascii="Arial" w:hAnsi="Arial" w:cs="Arial"/>
        </w:rPr>
        <w:t xml:space="preserve"> (FESTRASPAS) y el MINTRAB revisan el anteproyecto de ley para la seguridad y salud ocupacional (SSO) con el único avance de tener 66 de los 72 artículos revisados de la ley. La legislación ha reposado en archivo y hasta hace poco la han vuelto a retomar.</w:t>
      </w:r>
    </w:p>
    <w:p w:rsidR="00CA733D" w:rsidRPr="006A1F6F" w:rsidRDefault="00CA733D" w:rsidP="00CA733D">
      <w:pPr>
        <w:pStyle w:val="NormalWeb"/>
        <w:spacing w:line="360" w:lineRule="auto"/>
        <w:jc w:val="both"/>
        <w:rPr>
          <w:rFonts w:ascii="Arial" w:hAnsi="Arial" w:cs="Arial"/>
        </w:rPr>
      </w:pPr>
      <w:r w:rsidRPr="006A1F6F">
        <w:rPr>
          <w:rFonts w:ascii="Arial" w:hAnsi="Arial" w:cs="Arial"/>
        </w:rPr>
        <w:t>Los sectores implicados afirman no saber a ciencia cierta la causa de la tardanza de la aprobación de la ley. Calixto Mejía, viceministro de Trabajo, quien en la legislatura anterior fue el presidente de la comisión de trabajo, mencionó que durante los dos primeros años se consensuaron los 66 artículos, pero que en la recta final se paró el proceso.</w:t>
      </w:r>
    </w:p>
    <w:p w:rsidR="00CA733D" w:rsidRPr="006A1F6F" w:rsidRDefault="00CA733D" w:rsidP="00CA733D">
      <w:pPr>
        <w:pStyle w:val="NormalWeb"/>
        <w:spacing w:line="360" w:lineRule="auto"/>
        <w:jc w:val="both"/>
        <w:rPr>
          <w:rFonts w:ascii="Arial" w:hAnsi="Arial" w:cs="Arial"/>
        </w:rPr>
      </w:pPr>
      <w:r w:rsidRPr="006A1F6F">
        <w:rPr>
          <w:rFonts w:ascii="Arial" w:hAnsi="Arial" w:cs="Arial"/>
        </w:rPr>
        <w:t xml:space="preserve">“Pero será de preguntarle a ARENA quienes nunca le dijeron no a la ley pero no tenían la disposición total de seguir”, explicó. Ante ello, Miguel Ahues Karra, diputado de </w:t>
      </w:r>
      <w:r w:rsidRPr="006A1F6F">
        <w:rPr>
          <w:rFonts w:ascii="Arial" w:hAnsi="Arial" w:cs="Arial"/>
        </w:rPr>
        <w:lastRenderedPageBreak/>
        <w:t>ARENA, se limita a decir que su partido espera dialogar con los sectores implicados para sacar lo más pronto posible la ley.</w:t>
      </w:r>
    </w:p>
    <w:p w:rsidR="00CA733D" w:rsidRPr="006A1F6F" w:rsidRDefault="00CA733D" w:rsidP="00CA733D">
      <w:pPr>
        <w:pStyle w:val="NormalWeb"/>
        <w:spacing w:line="360" w:lineRule="auto"/>
        <w:jc w:val="both"/>
        <w:rPr>
          <w:rFonts w:ascii="Arial" w:hAnsi="Arial" w:cs="Arial"/>
        </w:rPr>
      </w:pPr>
      <w:r w:rsidRPr="006A1F6F">
        <w:rPr>
          <w:rFonts w:ascii="Arial" w:hAnsi="Arial" w:cs="Arial"/>
        </w:rPr>
        <w:t>Santiago Flores, diputado del FMLN y presidente de la comisión de trabajo, secunda la opinión de Mejía al asegurar, pero sin adentrar en razonamientos, que el partido de oposición ARENA atrasa el anteproyecto.</w:t>
      </w:r>
    </w:p>
    <w:p w:rsidR="00CA733D" w:rsidRPr="006A1F6F" w:rsidRDefault="00CA733D" w:rsidP="00CA733D">
      <w:pPr>
        <w:pStyle w:val="NormalWeb"/>
        <w:spacing w:line="360" w:lineRule="auto"/>
        <w:jc w:val="both"/>
        <w:rPr>
          <w:rFonts w:ascii="Arial" w:hAnsi="Arial" w:cs="Arial"/>
        </w:rPr>
      </w:pPr>
      <w:r w:rsidRPr="006A1F6F">
        <w:rPr>
          <w:rFonts w:ascii="Arial" w:hAnsi="Arial" w:cs="Arial"/>
        </w:rPr>
        <w:t>Pero Raúl Melara, director ejecutivo de la ANEP, mencionó: “Ambos partidos –FMLN y ARENA– no han tenido la voluntad política y la ley se ha puesto en el congelador”. Además expresó que la culpabilidad que los partidos se hacen uno al otro es solo para hacer quedar mal al contrario.</w:t>
      </w:r>
    </w:p>
    <w:p w:rsidR="00CA733D" w:rsidRPr="006A1F6F" w:rsidRDefault="00CA733D" w:rsidP="00CA733D">
      <w:pPr>
        <w:pStyle w:val="NormalWeb"/>
        <w:spacing w:line="360" w:lineRule="auto"/>
        <w:jc w:val="both"/>
        <w:rPr>
          <w:rFonts w:ascii="Arial" w:hAnsi="Arial" w:cs="Arial"/>
        </w:rPr>
      </w:pPr>
      <w:r w:rsidRPr="006A1F6F">
        <w:rPr>
          <w:rFonts w:ascii="Arial" w:hAnsi="Arial" w:cs="Arial"/>
        </w:rPr>
        <w:t>Flores explicó: “En el país no existe una ley específica para la SSO y por eso es importante aprobarla cuanto antes”.</w:t>
      </w:r>
    </w:p>
    <w:p w:rsidR="00CA733D" w:rsidRPr="006A1F6F" w:rsidRDefault="00CA733D" w:rsidP="00CA733D">
      <w:pPr>
        <w:pStyle w:val="NormalWeb"/>
        <w:spacing w:line="360" w:lineRule="auto"/>
        <w:jc w:val="both"/>
        <w:rPr>
          <w:rFonts w:ascii="Arial" w:hAnsi="Arial" w:cs="Arial"/>
        </w:rPr>
      </w:pPr>
      <w:r w:rsidRPr="006A1F6F">
        <w:rPr>
          <w:rFonts w:ascii="Arial" w:hAnsi="Arial" w:cs="Arial"/>
        </w:rPr>
        <w:t>Ante la vista de Carlos Pleitez, jefe de Prevención de Riesgos Ocupacionales del MINTRAB, la falta de interés de los sectores y la falta de cultura de prevención tanto de los empleadores como de los empleados han atrasado la legislación.</w:t>
      </w:r>
    </w:p>
    <w:p w:rsidR="00CA733D" w:rsidRPr="006A1F6F" w:rsidRDefault="00CA733D" w:rsidP="00CA733D">
      <w:pPr>
        <w:pStyle w:val="NormalWeb"/>
        <w:spacing w:line="360" w:lineRule="auto"/>
        <w:jc w:val="both"/>
        <w:rPr>
          <w:rFonts w:ascii="Arial" w:hAnsi="Arial" w:cs="Arial"/>
        </w:rPr>
      </w:pPr>
      <w:r w:rsidRPr="006A1F6F">
        <w:rPr>
          <w:rFonts w:ascii="Arial" w:hAnsi="Arial" w:cs="Arial"/>
        </w:rPr>
        <w:t>El reglamento vigente no obliga a los empleadores a reportar los accidentes laborales mientras que la nueva ley de previsión de riesgos sí lo hará. “Probablemente los reportes de accidentes de empresas con responsabilidad social representarán un 10%”, explicó Álvaro Mejía, jefe del Departamento de Seguridad e Higiene Ocupacional del MINTRAB.</w:t>
      </w:r>
    </w:p>
    <w:p w:rsidR="00CA733D" w:rsidRPr="006A1F6F" w:rsidRDefault="00CA733D" w:rsidP="00CA733D">
      <w:pPr>
        <w:spacing w:line="360" w:lineRule="auto"/>
        <w:jc w:val="both"/>
        <w:rPr>
          <w:rFonts w:ascii="Arial" w:hAnsi="Arial" w:cs="Arial"/>
        </w:rPr>
      </w:pPr>
    </w:p>
    <w:p w:rsidR="00CA733D" w:rsidRPr="006A1F6F" w:rsidRDefault="00CA733D" w:rsidP="00CA733D">
      <w:pPr>
        <w:autoSpaceDE w:val="0"/>
        <w:autoSpaceDN w:val="0"/>
        <w:adjustRightInd w:val="0"/>
        <w:spacing w:line="360" w:lineRule="auto"/>
        <w:jc w:val="both"/>
        <w:rPr>
          <w:rFonts w:ascii="Arial" w:hAnsi="Arial" w:cs="Arial"/>
          <w:b/>
          <w:lang w:val="es-ES_tradnl"/>
        </w:rPr>
      </w:pPr>
    </w:p>
    <w:p w:rsidR="00CA733D" w:rsidRPr="00FE5C59" w:rsidRDefault="00CA733D" w:rsidP="00FE5C59">
      <w:pPr>
        <w:pStyle w:val="Ttulo2"/>
      </w:pPr>
      <w:bookmarkStart w:id="65" w:name="_Toc278813325"/>
      <w:r w:rsidRPr="00FE5C59">
        <w:t>9.3 Análisis de su estructura</w:t>
      </w:r>
      <w:bookmarkEnd w:id="65"/>
    </w:p>
    <w:p w:rsidR="00CA733D" w:rsidRPr="006A1F6F" w:rsidRDefault="00CA733D" w:rsidP="00CA733D">
      <w:pPr>
        <w:pStyle w:val="NormalWeb"/>
        <w:spacing w:line="360" w:lineRule="auto"/>
        <w:jc w:val="both"/>
        <w:rPr>
          <w:rFonts w:ascii="Arial" w:hAnsi="Arial" w:cs="Arial"/>
        </w:rPr>
      </w:pPr>
      <w:r w:rsidRPr="006A1F6F">
        <w:rPr>
          <w:rFonts w:ascii="Arial" w:hAnsi="Arial" w:cs="Arial"/>
        </w:rPr>
        <w:t xml:space="preserve">En enero de 2010, la Asamblea Legislativa de El Salvador aprobó una iniciativa del Sr. Presidente de la República de El Salvador del período 1999 - 2004, la </w:t>
      </w:r>
      <w:r w:rsidRPr="006A1F6F">
        <w:rPr>
          <w:rFonts w:ascii="Arial" w:hAnsi="Arial" w:cs="Arial"/>
          <w:u w:val="single"/>
        </w:rPr>
        <w:t>“Ley General de Prevención de Riesgos en los Lugares de Trabajo”</w:t>
      </w:r>
      <w:r w:rsidRPr="006A1F6F">
        <w:rPr>
          <w:rFonts w:ascii="Arial" w:hAnsi="Arial" w:cs="Arial"/>
        </w:rPr>
        <w:t>, estableciendo en los “Considerando”, entre otras razones, las siguientes:</w:t>
      </w:r>
    </w:p>
    <w:p w:rsidR="00CA733D" w:rsidRPr="006A1F6F" w:rsidRDefault="00CA733D" w:rsidP="00CA733D">
      <w:pPr>
        <w:pStyle w:val="NormalWeb"/>
        <w:spacing w:line="360" w:lineRule="auto"/>
        <w:jc w:val="both"/>
        <w:rPr>
          <w:rFonts w:ascii="Arial" w:hAnsi="Arial" w:cs="Arial"/>
        </w:rPr>
      </w:pPr>
      <w:r w:rsidRPr="006A1F6F">
        <w:rPr>
          <w:rFonts w:ascii="Arial" w:hAnsi="Arial" w:cs="Arial"/>
          <w:u w:val="single"/>
        </w:rPr>
        <w:t>I.</w:t>
      </w:r>
      <w:r w:rsidRPr="006A1F6F">
        <w:rPr>
          <w:rFonts w:ascii="Arial" w:hAnsi="Arial" w:cs="Arial"/>
        </w:rPr>
        <w:t xml:space="preserve"> Que de conformidad al artículo  44 de la Constitución de la República, la ley reglamentará las condiciones que deben reunir los talleres, fábricas y locales de trabajo.</w:t>
      </w:r>
      <w:r w:rsidRPr="006A1F6F">
        <w:rPr>
          <w:rFonts w:ascii="Arial" w:hAnsi="Arial" w:cs="Arial"/>
        </w:rPr>
        <w:br/>
      </w:r>
      <w:r w:rsidRPr="006A1F6F">
        <w:rPr>
          <w:rFonts w:ascii="Arial" w:hAnsi="Arial" w:cs="Arial"/>
          <w:u w:val="single"/>
        </w:rPr>
        <w:t>II.</w:t>
      </w:r>
      <w:r w:rsidRPr="006A1F6F">
        <w:rPr>
          <w:rFonts w:ascii="Arial" w:hAnsi="Arial" w:cs="Arial"/>
        </w:rPr>
        <w:t xml:space="preserve"> Que de acuerdo al Convenio 155 de la Organización Internacional del Trabajo, sobre </w:t>
      </w:r>
      <w:r w:rsidRPr="006A1F6F">
        <w:rPr>
          <w:rFonts w:ascii="Arial" w:hAnsi="Arial" w:cs="Arial"/>
        </w:rPr>
        <w:lastRenderedPageBreak/>
        <w:t>Seguridad y Salud de los Trabajadores y Medio Ambiente de Trabajo, ratificado por El Salvador mediante Decreto Legislativo N° 30 publicado en el Diario Oficial N° 348, del 19 de julio de 2000,  todo Estado debe adoptar por vía legislativa o reglamentaria y en consulta con las organizaciones de empleadores y trabajadores las medidas necesarias para aplicar y dar efecto a la política nacional existente en esta materia.</w:t>
      </w:r>
      <w:r w:rsidRPr="006A1F6F">
        <w:rPr>
          <w:rFonts w:ascii="Arial" w:hAnsi="Arial" w:cs="Arial"/>
        </w:rPr>
        <w:br/>
      </w:r>
      <w:r w:rsidRPr="006A1F6F">
        <w:rPr>
          <w:rFonts w:ascii="Arial" w:hAnsi="Arial" w:cs="Arial"/>
          <w:u w:val="single"/>
        </w:rPr>
        <w:t>III.</w:t>
      </w:r>
      <w:r w:rsidRPr="006A1F6F">
        <w:rPr>
          <w:rFonts w:ascii="Arial" w:hAnsi="Arial" w:cs="Arial"/>
        </w:rPr>
        <w:t xml:space="preserve"> Que el Estado debe establecer los principios generales relativos a la prevención de riesgos ocupacionales, así como velar porque se adopten las medidas tendientes a proteger la vida, integridad corporal y la salud de los trabajadores y trabajadoras en el desempeño de sus labores.</w:t>
      </w:r>
    </w:p>
    <w:p w:rsidR="00CA733D" w:rsidRPr="006A1F6F" w:rsidRDefault="00CA733D" w:rsidP="00CA733D">
      <w:pPr>
        <w:pStyle w:val="NormalWeb"/>
        <w:spacing w:line="360" w:lineRule="auto"/>
        <w:jc w:val="both"/>
        <w:rPr>
          <w:rFonts w:ascii="Arial" w:hAnsi="Arial" w:cs="Arial"/>
        </w:rPr>
      </w:pPr>
      <w:r w:rsidRPr="006A1F6F">
        <w:rPr>
          <w:rFonts w:ascii="Arial" w:hAnsi="Arial" w:cs="Arial"/>
        </w:rPr>
        <w:br/>
      </w:r>
      <w:r w:rsidRPr="006A1F6F">
        <w:rPr>
          <w:rFonts w:ascii="Arial" w:hAnsi="Arial" w:cs="Arial"/>
        </w:rPr>
        <w:br/>
      </w:r>
    </w:p>
    <w:p w:rsidR="00CA733D" w:rsidRPr="006A1F6F" w:rsidRDefault="00CA733D" w:rsidP="00CA733D">
      <w:pPr>
        <w:pStyle w:val="NormalWeb"/>
        <w:spacing w:line="360" w:lineRule="auto"/>
        <w:jc w:val="both"/>
        <w:rPr>
          <w:rFonts w:ascii="Arial" w:hAnsi="Arial" w:cs="Arial"/>
        </w:rPr>
      </w:pPr>
      <w:r w:rsidRPr="006A1F6F">
        <w:rPr>
          <w:rFonts w:ascii="Arial" w:hAnsi="Arial" w:cs="Arial"/>
          <w:u w:val="single"/>
        </w:rPr>
        <w:t>IV.</w:t>
      </w:r>
      <w:r w:rsidRPr="006A1F6F">
        <w:rPr>
          <w:rFonts w:ascii="Arial" w:hAnsi="Arial" w:cs="Arial"/>
        </w:rPr>
        <w:t xml:space="preserve"> Que para asegurar la efectividad de las medidas que se adopten en la presente ley, es necesario conceder competencias concretas a la institución encargada de velar por el cumplimiento de las mismas, así como establecer obligaciones específicas a efecto de obtener la colaboración activa de parte de trabajadores y empleadores.</w:t>
      </w:r>
      <w:r w:rsidRPr="006A1F6F">
        <w:rPr>
          <w:rFonts w:ascii="Arial" w:hAnsi="Arial" w:cs="Arial"/>
        </w:rPr>
        <w:br/>
      </w:r>
      <w:r w:rsidRPr="006A1F6F">
        <w:rPr>
          <w:rFonts w:ascii="Arial" w:hAnsi="Arial" w:cs="Arial"/>
          <w:u w:val="single"/>
        </w:rPr>
        <w:t>V.</w:t>
      </w:r>
      <w:r w:rsidRPr="006A1F6F">
        <w:rPr>
          <w:rFonts w:ascii="Arial" w:hAnsi="Arial" w:cs="Arial"/>
        </w:rPr>
        <w:t xml:space="preserve"> Que el Estado debe garantizar el fiel cumplimiento del principio de igualdad entre hombres y mujeres, y el derecho a la no discriminación reconocido en los tratados internacionales, siendo necesario para ello tomar en cuenta las condiciones biológicas, psicológicas y sociales de las trabajadoras y trabajadores, para efecto de garantizar el más alto nivel de salud y seguridad en el desempeño de sus labores.</w:t>
      </w:r>
    </w:p>
    <w:p w:rsidR="00CA733D" w:rsidRPr="006A1F6F" w:rsidRDefault="00CA733D" w:rsidP="00CA733D">
      <w:pPr>
        <w:pStyle w:val="NormalWeb"/>
        <w:spacing w:line="360" w:lineRule="auto"/>
        <w:jc w:val="both"/>
        <w:rPr>
          <w:rFonts w:ascii="Arial" w:hAnsi="Arial" w:cs="Arial"/>
        </w:rPr>
      </w:pPr>
      <w:r w:rsidRPr="006A1F6F">
        <w:rPr>
          <w:rFonts w:ascii="Arial" w:hAnsi="Arial" w:cs="Arial"/>
        </w:rPr>
        <w:t>Siendo una realidad legal nacional, todas las empresas instaladas en El Salvador habrán de conocer y cumplir la recién aprobada Ley y sus futuros Reglamentos. Lo anterior debido al “vacatius legis” de 6 meses,  otorgado por La Autoridad Legislativa, desde su aprobación para que los empleadores y empleados cumplan con lo estipulado en el citado texto legal.</w:t>
      </w:r>
    </w:p>
    <w:p w:rsidR="00CA733D" w:rsidRPr="006A1F6F" w:rsidRDefault="00CA733D" w:rsidP="00CA733D">
      <w:pPr>
        <w:pStyle w:val="NormalWeb"/>
        <w:spacing w:line="360" w:lineRule="auto"/>
        <w:jc w:val="both"/>
        <w:rPr>
          <w:rFonts w:ascii="Arial" w:hAnsi="Arial" w:cs="Arial"/>
        </w:rPr>
      </w:pPr>
    </w:p>
    <w:p w:rsidR="00CA733D" w:rsidRPr="006A1F6F" w:rsidRDefault="00CA733D" w:rsidP="00CA733D">
      <w:pPr>
        <w:spacing w:line="360" w:lineRule="auto"/>
        <w:jc w:val="both"/>
        <w:rPr>
          <w:rFonts w:ascii="Arial" w:hAnsi="Arial" w:cs="Arial"/>
        </w:rPr>
      </w:pPr>
    </w:p>
    <w:p w:rsidR="00CA733D" w:rsidRPr="00FE5C59" w:rsidRDefault="00CA733D" w:rsidP="00FE5C59">
      <w:pPr>
        <w:pStyle w:val="Ttulo2"/>
      </w:pPr>
      <w:bookmarkStart w:id="66" w:name="_Toc278813326"/>
      <w:r w:rsidRPr="00FE5C59">
        <w:lastRenderedPageBreak/>
        <w:t>9.4 Responsabilidades de los Empleadores</w:t>
      </w:r>
      <w:bookmarkEnd w:id="66"/>
    </w:p>
    <w:p w:rsidR="00CA733D" w:rsidRPr="006A1F6F" w:rsidRDefault="00CA733D" w:rsidP="00CA733D">
      <w:pPr>
        <w:pStyle w:val="Ttulo3"/>
        <w:spacing w:line="360" w:lineRule="auto"/>
        <w:jc w:val="both"/>
        <w:rPr>
          <w:rFonts w:ascii="Arial" w:hAnsi="Arial" w:cs="Arial"/>
          <w:b w:val="0"/>
          <w:color w:val="auto"/>
          <w:u w:val="single"/>
          <w:lang w:eastAsia="es-MX"/>
        </w:rPr>
      </w:pPr>
      <w:bookmarkStart w:id="67" w:name="_Toc278813327"/>
      <w:r w:rsidRPr="006A1F6F">
        <w:rPr>
          <w:rFonts w:ascii="Arial" w:hAnsi="Arial" w:cs="Arial"/>
          <w:b w:val="0"/>
          <w:color w:val="auto"/>
          <w:u w:val="single"/>
          <w:lang w:eastAsia="es-MX"/>
        </w:rPr>
        <w:t>Infracciones de parte de los empleadores</w:t>
      </w:r>
      <w:bookmarkEnd w:id="67"/>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Art. 77.- Constituyen infracciones de los empleadores a la presente ley, las acciones u omisiones que afecten el cumplimiento de la misma y de sus reglamentos. Estas se clasifican en leves, graves, y muy graves.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Art. 78.- Se consideran infracciones leves las siguientes: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br/>
        <w:t xml:space="preserve">1) La falta de limpieza del lugar de trabajo que no implique un riesgo grave para la integridad y salud de los trabajadores y trabajadoras.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2) Que los pasillos de circulación no reúnan los requisitos establecidos por la presente ley y su reglamento.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3) No proporcionar el empleador a sus trabajadores, asientos de conformidad a la clase de labor que desempeñan.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4) La ausencia de un espacio adecuado para que los trabajadores y trabajadoras tomen sus alimentos, cuando por la naturaleza del trabajo sea necesario que los ingieran dentro del establecimiento.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5) No contar con locales destinados para servir de dormitorios cuando de forma permanente, por la necesidad del trabajo, los trabajadores y trabajadoras se vean obligados a dormir dentro del establecimiento.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6) El incumplimiento de la obligación de comunicar a la oficina respectiva, la existencia de un Comité de Seguridad y Salud Ocupacional, dentro de los ocho días hábiles a su creación.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7) No permitir el empleador que los miembros del Comité de Seguridad y Salud Ocupacional se reúnan dentro de la jornada de trabajo, siempre que exista un programa establecido o cuando las circunstancias lo requieran.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lastRenderedPageBreak/>
        <w:t xml:space="preserve">8) No notificar el empleador a la Dirección General de Previsión Social, los daños ocasionados por los accidentes de trabajo, en el plazo establecido en la presente Ley.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9) No implementar el registro de los accidentes de trabajo, enfermedades profesionales y sucesos peligrosos ocurridos en su empresa.</w:t>
      </w:r>
    </w:p>
    <w:p w:rsidR="00CA733D" w:rsidRPr="006A1F6F" w:rsidRDefault="00CA733D" w:rsidP="00CA733D">
      <w:pPr>
        <w:spacing w:before="100" w:beforeAutospacing="1" w:after="100" w:afterAutospacing="1" w:line="360" w:lineRule="auto"/>
        <w:jc w:val="both"/>
        <w:rPr>
          <w:rFonts w:ascii="Arial" w:hAnsi="Arial" w:cs="Arial"/>
          <w:lang w:eastAsia="es-MX"/>
        </w:rPr>
      </w:pP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Art. 79.- Se consideran infracciones graves las siguientes: </w:t>
      </w:r>
    </w:p>
    <w:p w:rsidR="00CA733D" w:rsidRPr="006A1F6F" w:rsidRDefault="00CA733D" w:rsidP="00CA733D">
      <w:pPr>
        <w:spacing w:line="360" w:lineRule="auto"/>
        <w:jc w:val="both"/>
        <w:rPr>
          <w:rFonts w:ascii="Arial" w:hAnsi="Arial" w:cs="Arial"/>
          <w:lang w:eastAsia="es-MX"/>
        </w:rPr>
      </w:pPr>
      <w:r w:rsidRPr="006A1F6F">
        <w:rPr>
          <w:rFonts w:ascii="Arial" w:hAnsi="Arial" w:cs="Arial"/>
          <w:lang w:eastAsia="es-MX"/>
        </w:rPr>
        <w:t xml:space="preserve">1) La ausencia de una señalización de seguridad visible y de comprensión general.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2) La inexistencia de un Comité de Seguridad y Salud Ocupacional, en los casos exigidos en la presente ley.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3) El incumplimiento de la obligación de formular y ejecutar el respectivo Programa de Gestión de Prevención de Riesgos Ocupacionales de la empresa.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4) Que las instalaciones del lugar de trabajo en general, artefactos y dispositivos de los servicios de agua potable, gas industrial, calefacción, ventilación u otros no reúnan los requisitos exigidos por la presente Ley y sus reglamentos.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5) Que las paredes y techos no sean impermeables ni posean la solidez y resistencia requerida, según el tipo de actividad que se desarrolle.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6) No resguardar de forma adecuada el equipo de protección personal, ropa de trabajo, herramientas especiales, y medios técnicos de protección colectiva de los trabajadores.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7) No colocar elementos de protección en todo canal, puente, estanque y gradas.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8) Poseer el lugar de trabajo escaleras portátiles que no reúnan las condiciones de seguridad requeridas.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9) La ausencia de dispositivos sonoros y visuales para alertar sobre la puesta en marcha de las máquinas, dependiendo de la actividad que se realice.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lastRenderedPageBreak/>
        <w:t xml:space="preserve">10) No proporcionar el equipo de protección personal, herramientas, medios de protección colectiva o ropa de trabajo necesaria para la labor que los trabajadores y trabajadoras desempeñan conforme a la actividad que se realice.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11) No brindar el mantenimiento debido al equipo de protección personal que se proporcione a los trabajadores y trabajadoras.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12) Carecer el lugar de trabajo de la iluminación suficiente para el buen desempeño de las labores.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13) No disponer de ventilación suficiente y adecuada conforme a lo establecido en la presente ley y su reglamento respectivo.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14) No disponer de sistemas de ventilación y protección que eviten la contaminación del aire en todo proceso industrial que origine polvos, gases y vapores.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15) No aplicar las recomendaciones técnicas dictadas por la Dirección General de Previsión Social, en aquellos lugares de trabajo donde se generen niveles de ruido que representen riesgos a la salud de los trabajadores.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16) No contar en el lugar de trabajo con un inventario de las sustancias químicas existentes debidamente clasificadas.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17) No mantener en el lugar de trabajo información accesible referente a los cuidados a observar en cuanto al uso, manipulación y almacenamiento de sustancias químicas.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18) No mandar a realizar el empleador los exámenes médicos y de laboratorio a sus trabajadores en los casos que lo estipula la presente ley.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19) No acatar el empleador la recomendación de un médico del trabajo de destinar a un trabajador a un puesto de trabajo más adecuado a su estado de salud y capacidad física.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lastRenderedPageBreak/>
        <w:t xml:space="preserve">20) No brindar capacitación a los trabajadores acerca de los riesgos del puesto de trabajo susceptibles de causar daños a su integridad y salud.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21) No mantener medios de protección en los procesos de soldaduras que produzcan altos niveles de radiaciones lumínicas cerca de las otras áreas de trabajo.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22) No contar las instalaciones eléctricas, los motores y cables conductores con un sistema de polarización a tierra.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23) No contar el lugar de trabajo con un plan de emergencia en casos de accidentes o desastres.</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Art. 80.- Se consideran infracciones muy graves las siguientes: </w:t>
      </w:r>
    </w:p>
    <w:p w:rsidR="00CA733D" w:rsidRPr="006A1F6F" w:rsidRDefault="00CA733D" w:rsidP="00CA733D">
      <w:pPr>
        <w:spacing w:line="360" w:lineRule="auto"/>
        <w:jc w:val="both"/>
        <w:rPr>
          <w:rFonts w:ascii="Arial" w:hAnsi="Arial" w:cs="Arial"/>
          <w:lang w:eastAsia="es-MX"/>
        </w:rPr>
      </w:pPr>
      <w:r w:rsidRPr="006A1F6F">
        <w:rPr>
          <w:rFonts w:ascii="Arial" w:hAnsi="Arial" w:cs="Arial"/>
          <w:lang w:eastAsia="es-MX"/>
        </w:rPr>
        <w:t xml:space="preserve">1) No contar con el equipo y los medios adecuados para la prevención y combate de casos de emergencia.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2) Mantener sistemas presurizados que no cuenten con los dispositivos de seguridad requeridos.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3) No disponer, en los lugares en que se trabaje con combustible líquido, sustancias químicas o tóxicas, con depósitos apropiados para el almacenaje y transporte de los mismos.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4) Mantener en funcionamiento en el lugar de trabajo, ascensores, montacargas y demás equipos de izar que impliquen un riesgo para los trabajadores.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5) Carecer de lámparas o accesorios eléctricos apropiados en aquellos ambientes con atmósferas explosivas o inflamables.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6) No informar a la Dirección General de Previsión Social cualquier cambio o modificación sustancial que se efectúe en los equipos o instalaciones en general, que representen riesgos para la seguridad y salud de los trabajadores y trabajadoras.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lastRenderedPageBreak/>
        <w:t xml:space="preserve">7) No brindar el mantenimiento apropiado a los generadores de vapor o recipientes sujetos a presión, utilizados en el lugar de trabajo.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8) Poseer generadores de vapor o recipientes sujetos a presión, que no cumplan con los requisitos de instalación y funcionamiento.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9) Poseer tuberías de conducción de vapor que no estén debidamente aisladas y protegidas con materiales adecuados.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10) Instalar o poner en servicio un generador de vapor o recipiente sujeto a presión, sin la autorización respectiva de la Dirección General de Previsión Social.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11) Poner a funcionar un generador de vapor o recipiente sujeto a presión en malas condiciones.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12) Autorizar el empleador la operación de un generador de vapor a mayor presión de lo estipulado en la placa de fabricación estampada en el cuerpo del generador.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13) La ausencia del respectivo certificado de auditoría avalado por la Dirección General de Previsión Social, de los generadores de vapor o recipientes sujetos a presión existentes en el lugar de trabajo.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14) No poner a disposición de los auditores autorizados, los datos de diseño, dimensiones y período de uso del generador de vapor, así como también información sobre los defectos notados con anterioridad y modificaciones o reparaciones efectuadas en el mismo.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15) Alterar, cambiar o hacer desaparecer el número o los sellos oficiales de un generador de vapor o recipiente sujeto a presión.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16) Obstaculizar el procedimiento de inspección de seguridad y salud ocupacional, así como ejecutar actos que tiendan a impedirla o desnaturalizarla.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lastRenderedPageBreak/>
        <w:t>17) No adoptar las medidas preventivas aplicables en materia de Seguridad y Salud Ocupacional, cuando dicha omisión derive en un riesgo grave e inminente para la salud de los trabajadores y trabajadoras.</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Art. 81.- Las infracciones a las disposiciones de esta Ley que establecen obligaciones que no tengan sanción específica señalada serán sancionadas como infracción leve.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Art. 82.- Las infracciones leves se sancionarán con una multa que oscilará de entre cuatro a diez salarios mínimos mensuales; las graves con una muta de entre catorce a dieciocho salarios mínimos mensuales; y las muy graves con una Multa de veintidós a veintiocho salarios mínimos mensuales. Para todas las sanciones se tomará en cuenta el salario mínimo del sector al que pertenezca el empleador; el pago de la multa no eximirá de la responsabilidad de corregir la causa de la infracción.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En caso de reincidencia se impondrá el máximo de la sanción prevista para cada infracción.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Art. 83.- La Dirección de Inspección de Trabajo a través de su departamento respectivo determinará la cuantía de la multa que se imponga, tomando en cuenta los siguientes aspectos: </w:t>
      </w:r>
    </w:p>
    <w:p w:rsidR="00CA733D" w:rsidRPr="006A1F6F" w:rsidRDefault="00CA733D" w:rsidP="00CA733D">
      <w:pPr>
        <w:spacing w:line="360" w:lineRule="auto"/>
        <w:jc w:val="both"/>
        <w:rPr>
          <w:rFonts w:ascii="Arial" w:hAnsi="Arial" w:cs="Arial"/>
          <w:lang w:eastAsia="es-MX"/>
        </w:rPr>
      </w:pPr>
      <w:r w:rsidRPr="006A1F6F">
        <w:rPr>
          <w:rFonts w:ascii="Arial" w:hAnsi="Arial" w:cs="Arial"/>
          <w:lang w:eastAsia="es-MX"/>
        </w:rPr>
        <w:t xml:space="preserve">1) El número de trabajadores afectados.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2) La capacidad económica del infractor.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3) El carácter transitorio o permanente de los riesgos existentes.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4) Las medidas de protección individual y colectiva adoptadas por el empleador.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5) El cumplimiento o no de advertencias y requerimientos hechos en la inspección.</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Art. 84.- El empleador quedará exonerado de toda responsabilidad cuando se comprobare fehacientemente que la infracción en que se incurriere, se derive de una acción insegura de parte del trabajador o sea de su exclusiva responsabilidad. </w:t>
      </w:r>
    </w:p>
    <w:p w:rsidR="00CA733D" w:rsidRPr="006A1F6F" w:rsidRDefault="00CA733D" w:rsidP="00CA733D">
      <w:pPr>
        <w:autoSpaceDE w:val="0"/>
        <w:autoSpaceDN w:val="0"/>
        <w:adjustRightInd w:val="0"/>
        <w:spacing w:line="360" w:lineRule="auto"/>
        <w:jc w:val="both"/>
        <w:rPr>
          <w:rFonts w:ascii="Arial" w:hAnsi="Arial" w:cs="Arial"/>
          <w:b/>
          <w:lang w:val="es-ES_tradnl"/>
        </w:rPr>
      </w:pPr>
    </w:p>
    <w:p w:rsidR="00CA733D" w:rsidRPr="00FE5C59" w:rsidRDefault="00CA733D" w:rsidP="00FE5C59">
      <w:pPr>
        <w:pStyle w:val="Ttulo2"/>
      </w:pPr>
      <w:bookmarkStart w:id="68" w:name="_Toc278813328"/>
      <w:r w:rsidRPr="00FE5C59">
        <w:t>9.5 Responsabilidades de los patronos</w:t>
      </w:r>
      <w:bookmarkEnd w:id="68"/>
    </w:p>
    <w:p w:rsidR="00CA733D" w:rsidRPr="006A1F6F" w:rsidRDefault="00CA733D" w:rsidP="00CA733D">
      <w:pPr>
        <w:pStyle w:val="Ttulo3"/>
        <w:spacing w:line="360" w:lineRule="auto"/>
        <w:jc w:val="both"/>
        <w:rPr>
          <w:rFonts w:ascii="Arial" w:hAnsi="Arial" w:cs="Arial"/>
          <w:b w:val="0"/>
          <w:color w:val="auto"/>
          <w:u w:val="single"/>
          <w:lang w:eastAsia="es-MX"/>
        </w:rPr>
      </w:pPr>
      <w:bookmarkStart w:id="69" w:name="_Toc278813329"/>
      <w:r w:rsidRPr="006A1F6F">
        <w:rPr>
          <w:rFonts w:ascii="Arial" w:hAnsi="Arial" w:cs="Arial"/>
          <w:b w:val="0"/>
          <w:color w:val="auto"/>
          <w:u w:val="single"/>
          <w:lang w:eastAsia="es-MX"/>
        </w:rPr>
        <w:t>Infracciones de parte de los trabajadores</w:t>
      </w:r>
      <w:bookmarkEnd w:id="69"/>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 xml:space="preserve">Art. 85.- Serán objeto de sanción conforme a la legislación vigente, los trabajadores y trabajadoras que violen las siguientes medidas de seguridad e higiene: </w:t>
      </w:r>
    </w:p>
    <w:p w:rsidR="00CA733D" w:rsidRPr="006A1F6F" w:rsidRDefault="00CA733D" w:rsidP="00CA733D">
      <w:pPr>
        <w:spacing w:line="360" w:lineRule="auto"/>
        <w:jc w:val="both"/>
        <w:rPr>
          <w:rFonts w:ascii="Arial" w:hAnsi="Arial" w:cs="Arial"/>
          <w:lang w:eastAsia="es-MX"/>
        </w:rPr>
      </w:pPr>
      <w:r w:rsidRPr="006A1F6F">
        <w:rPr>
          <w:rFonts w:ascii="Arial" w:hAnsi="Arial" w:cs="Arial"/>
          <w:lang w:eastAsia="es-MX"/>
        </w:rPr>
        <w:t xml:space="preserve">1) Incumplir las órdenes e instrucciones dadas para garantizar su propia seguridad y salud, las de sus compañeros de trabajo y de terceras personas que se encuentren en el entorno. </w:t>
      </w:r>
    </w:p>
    <w:p w:rsidR="00CA733D" w:rsidRPr="006A1F6F" w:rsidRDefault="00CA733D" w:rsidP="00CA733D">
      <w:pPr>
        <w:spacing w:line="360" w:lineRule="auto"/>
        <w:jc w:val="both"/>
        <w:rPr>
          <w:rFonts w:ascii="Arial" w:hAnsi="Arial" w:cs="Arial"/>
          <w:lang w:eastAsia="es-MX"/>
        </w:rPr>
      </w:pPr>
      <w:r w:rsidRPr="006A1F6F">
        <w:rPr>
          <w:rFonts w:ascii="Arial" w:hAnsi="Arial" w:cs="Arial"/>
          <w:lang w:eastAsia="es-MX"/>
        </w:rPr>
        <w:t xml:space="preserve">2) No utilizar correctamente los medios y equipos de protección personal facilitados por el empleador, de acuerdo con las instrucciones y regulaciones recibidas por éste. </w:t>
      </w:r>
    </w:p>
    <w:p w:rsidR="00CA733D" w:rsidRPr="006A1F6F" w:rsidRDefault="00CA733D" w:rsidP="00CA733D">
      <w:pPr>
        <w:spacing w:before="100" w:beforeAutospacing="1" w:after="100" w:afterAutospacing="1" w:line="360" w:lineRule="auto"/>
        <w:jc w:val="both"/>
        <w:rPr>
          <w:rFonts w:ascii="Arial" w:hAnsi="Arial" w:cs="Arial"/>
          <w:lang w:eastAsia="es-MX"/>
        </w:rPr>
      </w:pPr>
      <w:r w:rsidRPr="006A1F6F">
        <w:rPr>
          <w:rFonts w:ascii="Arial" w:hAnsi="Arial" w:cs="Arial"/>
          <w:lang w:eastAsia="es-MX"/>
        </w:rPr>
        <w:t>3) No haber informado inmediatamente a su jefe inmediato de cualquier situación que a su juicio pueda implicar un riesgo grave e inminente para la seguridad y salud ocupacional, así como de los defectos que hubiere comprobado en los sistemas de protección.</w:t>
      </w:r>
    </w:p>
    <w:p w:rsidR="00CA733D" w:rsidRPr="006A1F6F" w:rsidRDefault="00CA733D" w:rsidP="00CA733D">
      <w:pPr>
        <w:spacing w:line="360" w:lineRule="auto"/>
        <w:jc w:val="both"/>
        <w:rPr>
          <w:rFonts w:ascii="Arial" w:hAnsi="Arial" w:cs="Arial"/>
          <w:lang w:eastAsia="es-MX"/>
        </w:rPr>
      </w:pPr>
      <w:r w:rsidRPr="006A1F6F">
        <w:rPr>
          <w:rFonts w:ascii="Arial" w:hAnsi="Arial" w:cs="Arial"/>
          <w:lang w:eastAsia="es-MX"/>
        </w:rPr>
        <w:t xml:space="preserve">Los trabajadores que violen estas disposiciones serán objeto de sanción, de conformidad a lo estipulado en el Reglamento Interno de Trabajo de la Empresa, y si la contravención es manifiesta y reiterada podrá el empleador dar por terminado su contrato de trabajo, de conformidad al artículo 50 numeral 17 del Código de Trabajo. </w:t>
      </w:r>
    </w:p>
    <w:p w:rsidR="00CA733D" w:rsidRPr="006A1F6F" w:rsidRDefault="00CA733D" w:rsidP="00CA733D">
      <w:pPr>
        <w:spacing w:line="360" w:lineRule="auto"/>
        <w:jc w:val="both"/>
        <w:rPr>
          <w:rFonts w:ascii="Arial" w:hAnsi="Arial" w:cs="Arial"/>
          <w:lang w:eastAsia="es-MX"/>
        </w:rPr>
      </w:pPr>
    </w:p>
    <w:p w:rsidR="00CA733D" w:rsidRPr="00FE5C59" w:rsidRDefault="00CA733D" w:rsidP="00FE5C59">
      <w:pPr>
        <w:pStyle w:val="Ttulo2"/>
      </w:pPr>
      <w:bookmarkStart w:id="70" w:name="_Toc278813330"/>
      <w:r w:rsidRPr="00FE5C59">
        <w:t>9.6 instituciones de gobierno garantes de su cumplimiento y las atribuciones de las mismas.</w:t>
      </w:r>
      <w:bookmarkEnd w:id="70"/>
    </w:p>
    <w:p w:rsidR="00CA733D" w:rsidRPr="006A1F6F" w:rsidRDefault="00CA733D" w:rsidP="00CA733D">
      <w:pPr>
        <w:spacing w:line="360" w:lineRule="auto"/>
        <w:jc w:val="both"/>
        <w:rPr>
          <w:rFonts w:ascii="Arial" w:hAnsi="Arial" w:cs="Arial"/>
          <w:lang w:val="es-ES_tradnl"/>
        </w:rPr>
      </w:pPr>
      <w:r w:rsidRPr="006A1F6F">
        <w:rPr>
          <w:rFonts w:ascii="Arial" w:hAnsi="Arial" w:cs="Arial"/>
          <w:lang w:val="es-ES_tradnl"/>
        </w:rPr>
        <w:t xml:space="preserve">Las instituciones del gobierno encargadas del cumplimiento de la nueva ley de prevención de riesgos en los lugares de trabajo son el ministerio de trabajo. </w:t>
      </w:r>
    </w:p>
    <w:p w:rsidR="00CA733D" w:rsidRPr="006A1F6F" w:rsidRDefault="00CA733D" w:rsidP="00CA733D">
      <w:pPr>
        <w:autoSpaceDE w:val="0"/>
        <w:autoSpaceDN w:val="0"/>
        <w:adjustRightInd w:val="0"/>
        <w:spacing w:line="360" w:lineRule="auto"/>
        <w:jc w:val="both"/>
        <w:rPr>
          <w:rFonts w:ascii="Arial" w:eastAsia="Calibri" w:hAnsi="Arial" w:cs="Arial"/>
          <w:lang w:eastAsia="en-US"/>
        </w:rPr>
      </w:pPr>
      <w:r w:rsidRPr="006A1F6F">
        <w:rPr>
          <w:rFonts w:ascii="Arial" w:eastAsia="Calibri" w:hAnsi="Arial" w:cs="Arial"/>
          <w:lang w:eastAsia="en-US"/>
        </w:rPr>
        <w:t>La Presente  contará con Instrumentos tanto de naturaleza normativa como técnica que faciliten su aplicación, y que desarrollen los principios y postulados en ella contenidos.</w:t>
      </w:r>
    </w:p>
    <w:p w:rsidR="00CA733D" w:rsidRPr="006A1F6F" w:rsidRDefault="00CA733D" w:rsidP="00CA733D">
      <w:pPr>
        <w:autoSpaceDE w:val="0"/>
        <w:autoSpaceDN w:val="0"/>
        <w:adjustRightInd w:val="0"/>
        <w:spacing w:line="360" w:lineRule="auto"/>
        <w:jc w:val="both"/>
        <w:rPr>
          <w:rFonts w:ascii="Arial" w:eastAsia="Calibri" w:hAnsi="Arial" w:cs="Arial"/>
          <w:lang w:eastAsia="en-US"/>
        </w:rPr>
      </w:pPr>
    </w:p>
    <w:p w:rsidR="00CA733D" w:rsidRPr="006A1F6F" w:rsidRDefault="00CA733D" w:rsidP="00CA733D">
      <w:pPr>
        <w:autoSpaceDE w:val="0"/>
        <w:autoSpaceDN w:val="0"/>
        <w:adjustRightInd w:val="0"/>
        <w:spacing w:line="360" w:lineRule="auto"/>
        <w:jc w:val="both"/>
        <w:rPr>
          <w:rFonts w:ascii="Arial" w:eastAsia="Calibri" w:hAnsi="Arial" w:cs="Arial"/>
          <w:u w:val="single"/>
          <w:lang w:eastAsia="en-US"/>
        </w:rPr>
      </w:pPr>
    </w:p>
    <w:p w:rsidR="00CA733D" w:rsidRPr="006A1F6F" w:rsidRDefault="00CA733D" w:rsidP="00CA733D">
      <w:pPr>
        <w:autoSpaceDE w:val="0"/>
        <w:autoSpaceDN w:val="0"/>
        <w:adjustRightInd w:val="0"/>
        <w:spacing w:line="360" w:lineRule="auto"/>
        <w:jc w:val="both"/>
        <w:rPr>
          <w:rFonts w:ascii="Arial" w:eastAsia="Calibri" w:hAnsi="Arial" w:cs="Arial"/>
          <w:b/>
          <w:u w:val="single"/>
          <w:lang w:eastAsia="en-US"/>
        </w:rPr>
      </w:pPr>
      <w:r w:rsidRPr="006A1F6F">
        <w:rPr>
          <w:rFonts w:ascii="Arial" w:eastAsia="Calibri" w:hAnsi="Arial" w:cs="Arial"/>
          <w:b/>
          <w:u w:val="single"/>
          <w:lang w:eastAsia="en-US"/>
        </w:rPr>
        <w:t>Entre estos instrumentos se encuentran:</w:t>
      </w:r>
    </w:p>
    <w:p w:rsidR="00CA733D" w:rsidRPr="006A1F6F" w:rsidRDefault="00CA733D" w:rsidP="00CA733D">
      <w:pPr>
        <w:autoSpaceDE w:val="0"/>
        <w:autoSpaceDN w:val="0"/>
        <w:adjustRightInd w:val="0"/>
        <w:spacing w:line="360" w:lineRule="auto"/>
        <w:jc w:val="both"/>
        <w:rPr>
          <w:rFonts w:ascii="Arial" w:eastAsia="Calibri" w:hAnsi="Arial" w:cs="Arial"/>
          <w:lang w:eastAsia="en-US"/>
        </w:rPr>
      </w:pPr>
    </w:p>
    <w:p w:rsidR="00CA733D" w:rsidRPr="006A1F6F" w:rsidRDefault="00CA733D" w:rsidP="00CA733D">
      <w:pPr>
        <w:autoSpaceDE w:val="0"/>
        <w:autoSpaceDN w:val="0"/>
        <w:adjustRightInd w:val="0"/>
        <w:spacing w:line="360" w:lineRule="auto"/>
        <w:jc w:val="both"/>
        <w:rPr>
          <w:rFonts w:ascii="Arial" w:eastAsia="Calibri" w:hAnsi="Arial" w:cs="Arial"/>
          <w:lang w:eastAsia="en-US"/>
        </w:rPr>
      </w:pPr>
      <w:r w:rsidRPr="006A1F6F">
        <w:rPr>
          <w:rFonts w:ascii="Arial" w:eastAsia="Calibri" w:hAnsi="Arial" w:cs="Arial"/>
          <w:lang w:eastAsia="en-US"/>
        </w:rPr>
        <w:t>- La Ley General de Prevención de Riesgos en los Lugares de Trabajo.</w:t>
      </w:r>
    </w:p>
    <w:p w:rsidR="00CA733D" w:rsidRPr="006A1F6F" w:rsidRDefault="00CA733D" w:rsidP="00CA733D">
      <w:pPr>
        <w:autoSpaceDE w:val="0"/>
        <w:autoSpaceDN w:val="0"/>
        <w:adjustRightInd w:val="0"/>
        <w:spacing w:line="360" w:lineRule="auto"/>
        <w:jc w:val="both"/>
        <w:rPr>
          <w:rFonts w:ascii="Arial" w:eastAsia="Calibri" w:hAnsi="Arial" w:cs="Arial"/>
          <w:lang w:eastAsia="en-US"/>
        </w:rPr>
      </w:pPr>
    </w:p>
    <w:p w:rsidR="00CA733D" w:rsidRPr="006A1F6F" w:rsidRDefault="00CA733D" w:rsidP="00CA733D">
      <w:pPr>
        <w:autoSpaceDE w:val="0"/>
        <w:autoSpaceDN w:val="0"/>
        <w:adjustRightInd w:val="0"/>
        <w:spacing w:line="360" w:lineRule="auto"/>
        <w:jc w:val="both"/>
        <w:rPr>
          <w:rFonts w:ascii="Arial" w:eastAsia="Calibri" w:hAnsi="Arial" w:cs="Arial"/>
          <w:lang w:eastAsia="en-US"/>
        </w:rPr>
      </w:pPr>
      <w:r w:rsidRPr="006A1F6F">
        <w:rPr>
          <w:rFonts w:ascii="Arial" w:eastAsia="Calibri" w:hAnsi="Arial" w:cs="Arial"/>
          <w:lang w:eastAsia="en-US"/>
        </w:rPr>
        <w:t>- Código de Trabajo</w:t>
      </w:r>
    </w:p>
    <w:p w:rsidR="00CA733D" w:rsidRPr="006A1F6F" w:rsidRDefault="00CA733D" w:rsidP="00CA733D">
      <w:pPr>
        <w:autoSpaceDE w:val="0"/>
        <w:autoSpaceDN w:val="0"/>
        <w:adjustRightInd w:val="0"/>
        <w:spacing w:line="360" w:lineRule="auto"/>
        <w:jc w:val="both"/>
        <w:rPr>
          <w:rFonts w:ascii="Arial" w:eastAsia="Calibri" w:hAnsi="Arial" w:cs="Arial"/>
          <w:lang w:eastAsia="en-US"/>
        </w:rPr>
      </w:pPr>
    </w:p>
    <w:p w:rsidR="00CA733D" w:rsidRPr="006A1F6F" w:rsidRDefault="00CA733D" w:rsidP="00CA733D">
      <w:pPr>
        <w:autoSpaceDE w:val="0"/>
        <w:autoSpaceDN w:val="0"/>
        <w:adjustRightInd w:val="0"/>
        <w:spacing w:line="360" w:lineRule="auto"/>
        <w:jc w:val="both"/>
        <w:rPr>
          <w:rFonts w:ascii="Arial" w:eastAsia="Calibri" w:hAnsi="Arial" w:cs="Arial"/>
          <w:lang w:eastAsia="en-US"/>
        </w:rPr>
      </w:pPr>
      <w:r w:rsidRPr="006A1F6F">
        <w:rPr>
          <w:rFonts w:ascii="Arial" w:eastAsia="Calibri" w:hAnsi="Arial" w:cs="Arial"/>
          <w:lang w:eastAsia="en-US"/>
        </w:rPr>
        <w:t>- Reglamentación de la Ley General de Prevención de Riesgos en los Lugares de Trabajo.</w:t>
      </w:r>
    </w:p>
    <w:p w:rsidR="00CA733D" w:rsidRPr="006A1F6F" w:rsidRDefault="00CA733D" w:rsidP="00CA733D">
      <w:pPr>
        <w:autoSpaceDE w:val="0"/>
        <w:autoSpaceDN w:val="0"/>
        <w:adjustRightInd w:val="0"/>
        <w:spacing w:line="360" w:lineRule="auto"/>
        <w:jc w:val="both"/>
        <w:rPr>
          <w:rFonts w:ascii="Arial" w:eastAsia="Calibri" w:hAnsi="Arial" w:cs="Arial"/>
          <w:lang w:eastAsia="en-US"/>
        </w:rPr>
      </w:pPr>
    </w:p>
    <w:p w:rsidR="00CA733D" w:rsidRPr="006A1F6F" w:rsidRDefault="00CA733D" w:rsidP="00CA733D">
      <w:pPr>
        <w:autoSpaceDE w:val="0"/>
        <w:autoSpaceDN w:val="0"/>
        <w:adjustRightInd w:val="0"/>
        <w:spacing w:line="360" w:lineRule="auto"/>
        <w:jc w:val="both"/>
        <w:rPr>
          <w:rFonts w:ascii="Arial" w:eastAsia="Calibri" w:hAnsi="Arial" w:cs="Arial"/>
          <w:lang w:eastAsia="en-US"/>
        </w:rPr>
      </w:pPr>
      <w:r w:rsidRPr="006A1F6F">
        <w:rPr>
          <w:rFonts w:ascii="Arial" w:eastAsia="Calibri" w:hAnsi="Arial" w:cs="Arial"/>
          <w:lang w:eastAsia="en-US"/>
        </w:rPr>
        <w:t>- Ley del Instituto Salvadoreño del Seguro Social y sus reglamentos.</w:t>
      </w:r>
    </w:p>
    <w:p w:rsidR="00CA733D" w:rsidRPr="006A1F6F" w:rsidRDefault="00CA733D" w:rsidP="00CA733D">
      <w:pPr>
        <w:autoSpaceDE w:val="0"/>
        <w:autoSpaceDN w:val="0"/>
        <w:adjustRightInd w:val="0"/>
        <w:spacing w:line="360" w:lineRule="auto"/>
        <w:jc w:val="both"/>
        <w:rPr>
          <w:rFonts w:ascii="Arial" w:eastAsia="Calibri" w:hAnsi="Arial" w:cs="Arial"/>
          <w:lang w:eastAsia="en-US"/>
        </w:rPr>
      </w:pPr>
    </w:p>
    <w:p w:rsidR="00CA733D" w:rsidRPr="006A1F6F" w:rsidRDefault="00CA733D" w:rsidP="00CA733D">
      <w:pPr>
        <w:autoSpaceDE w:val="0"/>
        <w:autoSpaceDN w:val="0"/>
        <w:adjustRightInd w:val="0"/>
        <w:spacing w:line="360" w:lineRule="auto"/>
        <w:jc w:val="both"/>
        <w:rPr>
          <w:rFonts w:ascii="Arial" w:eastAsia="Calibri" w:hAnsi="Arial" w:cs="Arial"/>
          <w:lang w:eastAsia="en-US"/>
        </w:rPr>
      </w:pPr>
      <w:r w:rsidRPr="006A1F6F">
        <w:rPr>
          <w:rFonts w:ascii="Arial" w:eastAsia="Calibri" w:hAnsi="Arial" w:cs="Arial"/>
          <w:lang w:eastAsia="en-US"/>
        </w:rPr>
        <w:t>- El Plan Estratégico de País en materia de Seguridad y Salud Ocupacional.</w:t>
      </w:r>
    </w:p>
    <w:p w:rsidR="00CA733D" w:rsidRPr="006A1F6F" w:rsidRDefault="00CA733D" w:rsidP="00CA733D">
      <w:pPr>
        <w:autoSpaceDE w:val="0"/>
        <w:autoSpaceDN w:val="0"/>
        <w:adjustRightInd w:val="0"/>
        <w:spacing w:line="360" w:lineRule="auto"/>
        <w:jc w:val="both"/>
        <w:rPr>
          <w:rFonts w:ascii="Arial" w:eastAsia="Calibri" w:hAnsi="Arial" w:cs="Arial"/>
          <w:lang w:eastAsia="en-US"/>
        </w:rPr>
      </w:pPr>
    </w:p>
    <w:p w:rsidR="00CA733D" w:rsidRPr="006A1F6F" w:rsidRDefault="00CA733D" w:rsidP="00CA733D">
      <w:pPr>
        <w:autoSpaceDE w:val="0"/>
        <w:autoSpaceDN w:val="0"/>
        <w:adjustRightInd w:val="0"/>
        <w:spacing w:line="360" w:lineRule="auto"/>
        <w:jc w:val="both"/>
        <w:rPr>
          <w:rFonts w:ascii="Arial" w:eastAsia="Calibri" w:hAnsi="Arial" w:cs="Arial"/>
          <w:lang w:eastAsia="en-US"/>
        </w:rPr>
      </w:pPr>
      <w:r w:rsidRPr="006A1F6F">
        <w:rPr>
          <w:rFonts w:ascii="Arial" w:eastAsia="Calibri" w:hAnsi="Arial" w:cs="Arial"/>
          <w:lang w:eastAsia="en-US"/>
        </w:rPr>
        <w:t>- El Plan Operativo y Financiero de Acciones de la Comisión Nacional de</w:t>
      </w:r>
    </w:p>
    <w:p w:rsidR="00CA733D" w:rsidRPr="006A1F6F" w:rsidRDefault="00CA733D" w:rsidP="00CA733D">
      <w:pPr>
        <w:autoSpaceDE w:val="0"/>
        <w:autoSpaceDN w:val="0"/>
        <w:adjustRightInd w:val="0"/>
        <w:spacing w:line="360" w:lineRule="auto"/>
        <w:jc w:val="both"/>
        <w:rPr>
          <w:rFonts w:ascii="Arial" w:eastAsia="Calibri" w:hAnsi="Arial" w:cs="Arial"/>
          <w:lang w:eastAsia="en-US"/>
        </w:rPr>
      </w:pPr>
      <w:r w:rsidRPr="006A1F6F">
        <w:rPr>
          <w:rFonts w:ascii="Arial" w:eastAsia="Calibri" w:hAnsi="Arial" w:cs="Arial"/>
          <w:lang w:eastAsia="en-US"/>
        </w:rPr>
        <w:t>Seguridad y Salud Ocupacional.</w:t>
      </w:r>
    </w:p>
    <w:p w:rsidR="00CA733D" w:rsidRPr="006A1F6F" w:rsidRDefault="00CA733D" w:rsidP="00CA733D">
      <w:pPr>
        <w:autoSpaceDE w:val="0"/>
        <w:autoSpaceDN w:val="0"/>
        <w:adjustRightInd w:val="0"/>
        <w:spacing w:line="360" w:lineRule="auto"/>
        <w:jc w:val="both"/>
        <w:rPr>
          <w:rFonts w:ascii="Arial" w:eastAsia="Calibri" w:hAnsi="Arial" w:cs="Arial"/>
          <w:lang w:eastAsia="en-US"/>
        </w:rPr>
      </w:pPr>
    </w:p>
    <w:p w:rsidR="00CA733D" w:rsidRPr="006A1F6F" w:rsidRDefault="00CA733D" w:rsidP="00CA733D">
      <w:pPr>
        <w:autoSpaceDE w:val="0"/>
        <w:autoSpaceDN w:val="0"/>
        <w:adjustRightInd w:val="0"/>
        <w:spacing w:line="360" w:lineRule="auto"/>
        <w:jc w:val="both"/>
        <w:rPr>
          <w:rFonts w:ascii="Arial" w:eastAsia="Calibri" w:hAnsi="Arial" w:cs="Arial"/>
          <w:lang w:eastAsia="en-US"/>
        </w:rPr>
      </w:pPr>
      <w:r w:rsidRPr="006A1F6F">
        <w:rPr>
          <w:rFonts w:ascii="Arial" w:eastAsia="Calibri" w:hAnsi="Arial" w:cs="Arial"/>
          <w:lang w:eastAsia="en-US"/>
        </w:rPr>
        <w:t>- El Programa de Cooperación Técnica denominado “Apoyo a la Salud</w:t>
      </w:r>
    </w:p>
    <w:p w:rsidR="00CA733D" w:rsidRPr="006A1F6F" w:rsidRDefault="00CA733D" w:rsidP="00CA733D">
      <w:pPr>
        <w:autoSpaceDE w:val="0"/>
        <w:autoSpaceDN w:val="0"/>
        <w:adjustRightInd w:val="0"/>
        <w:spacing w:line="360" w:lineRule="auto"/>
        <w:jc w:val="both"/>
        <w:rPr>
          <w:rFonts w:ascii="Arial" w:eastAsia="Calibri" w:hAnsi="Arial" w:cs="Arial"/>
          <w:lang w:eastAsia="en-US"/>
        </w:rPr>
      </w:pPr>
      <w:r w:rsidRPr="006A1F6F">
        <w:rPr>
          <w:rFonts w:ascii="Arial" w:eastAsia="Calibri" w:hAnsi="Arial" w:cs="Arial"/>
          <w:lang w:eastAsia="en-US"/>
        </w:rPr>
        <w:t>Ocupacional”.</w:t>
      </w:r>
    </w:p>
    <w:p w:rsidR="00CA733D" w:rsidRPr="006A1F6F" w:rsidRDefault="00CA733D" w:rsidP="00CA733D">
      <w:pPr>
        <w:autoSpaceDE w:val="0"/>
        <w:autoSpaceDN w:val="0"/>
        <w:adjustRightInd w:val="0"/>
        <w:spacing w:line="360" w:lineRule="auto"/>
        <w:jc w:val="both"/>
        <w:rPr>
          <w:rFonts w:ascii="Arial" w:eastAsia="Calibri" w:hAnsi="Arial" w:cs="Arial"/>
          <w:lang w:eastAsia="en-US"/>
        </w:rPr>
      </w:pPr>
    </w:p>
    <w:p w:rsidR="00CA733D" w:rsidRPr="006A1F6F" w:rsidRDefault="00CA733D" w:rsidP="00CA733D">
      <w:pPr>
        <w:autoSpaceDE w:val="0"/>
        <w:autoSpaceDN w:val="0"/>
        <w:adjustRightInd w:val="0"/>
        <w:spacing w:line="360" w:lineRule="auto"/>
        <w:jc w:val="both"/>
        <w:rPr>
          <w:rFonts w:ascii="Arial" w:eastAsia="Calibri" w:hAnsi="Arial" w:cs="Arial"/>
          <w:lang w:eastAsia="en-US"/>
        </w:rPr>
      </w:pPr>
      <w:r w:rsidRPr="006A1F6F">
        <w:rPr>
          <w:rFonts w:ascii="Arial" w:eastAsia="Calibri" w:hAnsi="Arial" w:cs="Arial"/>
          <w:lang w:eastAsia="en-US"/>
        </w:rPr>
        <w:t>- Instrumentos de evaluación de cumplimiento y efectividad de la Política</w:t>
      </w:r>
    </w:p>
    <w:p w:rsidR="00CA733D" w:rsidRPr="006A1F6F" w:rsidRDefault="00CA733D" w:rsidP="00CA733D">
      <w:pPr>
        <w:spacing w:line="360" w:lineRule="auto"/>
        <w:jc w:val="both"/>
        <w:rPr>
          <w:rFonts w:ascii="Arial" w:hAnsi="Arial" w:cs="Arial"/>
          <w:lang w:val="es-ES_tradnl"/>
        </w:rPr>
      </w:pPr>
      <w:r w:rsidRPr="006A1F6F">
        <w:rPr>
          <w:rFonts w:ascii="Arial" w:eastAsia="Calibri" w:hAnsi="Arial" w:cs="Arial"/>
          <w:lang w:eastAsia="en-US"/>
        </w:rPr>
        <w:t>Nacional de Seguridad y Salud Ocupacional.</w:t>
      </w:r>
    </w:p>
    <w:p w:rsidR="00CA733D" w:rsidRPr="006A1F6F" w:rsidRDefault="00CA733D" w:rsidP="00CA733D">
      <w:pPr>
        <w:autoSpaceDE w:val="0"/>
        <w:autoSpaceDN w:val="0"/>
        <w:adjustRightInd w:val="0"/>
        <w:spacing w:line="360" w:lineRule="auto"/>
        <w:jc w:val="both"/>
        <w:rPr>
          <w:rFonts w:ascii="Arial" w:eastAsia="Calibri" w:hAnsi="Arial" w:cs="Arial"/>
          <w:lang w:val="es-ES_tradnl" w:eastAsia="en-US"/>
        </w:rPr>
      </w:pPr>
    </w:p>
    <w:p w:rsidR="00CA733D" w:rsidRPr="006A1F6F" w:rsidRDefault="00CA733D" w:rsidP="00CA733D">
      <w:pPr>
        <w:autoSpaceDE w:val="0"/>
        <w:autoSpaceDN w:val="0"/>
        <w:adjustRightInd w:val="0"/>
        <w:spacing w:line="360" w:lineRule="auto"/>
        <w:jc w:val="both"/>
        <w:rPr>
          <w:rFonts w:ascii="Arial" w:eastAsia="Calibri" w:hAnsi="Arial" w:cs="Arial"/>
          <w:u w:val="single"/>
          <w:lang w:eastAsia="en-US"/>
        </w:rPr>
      </w:pPr>
      <w:r w:rsidRPr="006A1F6F">
        <w:rPr>
          <w:rFonts w:ascii="Arial" w:eastAsia="Calibri" w:hAnsi="Arial" w:cs="Arial"/>
          <w:u w:val="single"/>
          <w:lang w:eastAsia="en-US"/>
        </w:rPr>
        <w:t>Responsable</w:t>
      </w:r>
    </w:p>
    <w:p w:rsidR="00CA733D" w:rsidRPr="006A1F6F" w:rsidRDefault="00CA733D" w:rsidP="00CA733D">
      <w:pPr>
        <w:autoSpaceDE w:val="0"/>
        <w:autoSpaceDN w:val="0"/>
        <w:adjustRightInd w:val="0"/>
        <w:spacing w:line="360" w:lineRule="auto"/>
        <w:jc w:val="both"/>
        <w:rPr>
          <w:rFonts w:ascii="Arial" w:eastAsia="Calibri" w:hAnsi="Arial" w:cs="Arial"/>
          <w:lang w:eastAsia="en-US"/>
        </w:rPr>
      </w:pPr>
      <w:r w:rsidRPr="006A1F6F">
        <w:rPr>
          <w:rFonts w:ascii="Arial" w:eastAsia="Calibri" w:hAnsi="Arial" w:cs="Arial"/>
          <w:lang w:eastAsia="en-US"/>
        </w:rPr>
        <w:t xml:space="preserve">Art. 16.- El Ministerio de Salud Pública y Asistencia Social será el responsable de diseñar, planificar, coordinar y dirigir los programas de prevención, detección precoz y diagnóstico oportuno de las discapacidades y de las acciones de intervención temprana, atención y rehabilitación para las personas con discapacidad. </w:t>
      </w:r>
    </w:p>
    <w:p w:rsidR="00CA733D" w:rsidRPr="006A1F6F" w:rsidRDefault="00CA733D" w:rsidP="00CA733D">
      <w:pPr>
        <w:autoSpaceDE w:val="0"/>
        <w:autoSpaceDN w:val="0"/>
        <w:adjustRightInd w:val="0"/>
        <w:spacing w:line="360" w:lineRule="auto"/>
        <w:jc w:val="both"/>
        <w:rPr>
          <w:rFonts w:ascii="Arial" w:eastAsia="Calibri" w:hAnsi="Arial" w:cs="Arial"/>
          <w:lang w:eastAsia="en-US"/>
        </w:rPr>
      </w:pPr>
      <w:r w:rsidRPr="006A1F6F">
        <w:rPr>
          <w:rFonts w:ascii="Arial" w:eastAsia="Calibri" w:hAnsi="Arial" w:cs="Arial"/>
          <w:lang w:eastAsia="en-US"/>
        </w:rPr>
        <w:t>Dicho Ministerio deberá enviar al Consejo un informe anual que contenga todas las actividades y logros realizados en relación a las personas con discapacidad.</w:t>
      </w:r>
    </w:p>
    <w:p w:rsidR="00CA733D" w:rsidRPr="006A1F6F" w:rsidRDefault="00CA733D" w:rsidP="00CA733D">
      <w:pPr>
        <w:autoSpaceDE w:val="0"/>
        <w:autoSpaceDN w:val="0"/>
        <w:adjustRightInd w:val="0"/>
        <w:spacing w:line="360" w:lineRule="auto"/>
        <w:jc w:val="both"/>
        <w:rPr>
          <w:rFonts w:ascii="Arial" w:eastAsia="Calibri" w:hAnsi="Arial" w:cs="Arial"/>
          <w:lang w:eastAsia="en-US"/>
        </w:rPr>
      </w:pPr>
    </w:p>
    <w:p w:rsidR="00CA733D" w:rsidRPr="006A1F6F" w:rsidRDefault="00CA733D" w:rsidP="00CA733D">
      <w:pPr>
        <w:autoSpaceDE w:val="0"/>
        <w:autoSpaceDN w:val="0"/>
        <w:adjustRightInd w:val="0"/>
        <w:spacing w:line="360" w:lineRule="auto"/>
        <w:jc w:val="both"/>
        <w:rPr>
          <w:rFonts w:ascii="Arial" w:eastAsia="Calibri" w:hAnsi="Arial" w:cs="Arial"/>
          <w:u w:val="single"/>
          <w:lang w:eastAsia="en-US"/>
        </w:rPr>
      </w:pPr>
      <w:r w:rsidRPr="006A1F6F">
        <w:rPr>
          <w:rFonts w:ascii="Arial" w:eastAsia="Calibri" w:hAnsi="Arial" w:cs="Arial"/>
          <w:u w:val="single"/>
          <w:lang w:eastAsia="en-US"/>
        </w:rPr>
        <w:t>Programas de Instituciones del Sector Salud</w:t>
      </w:r>
    </w:p>
    <w:p w:rsidR="00CA733D" w:rsidRPr="006A1F6F" w:rsidRDefault="00CA733D" w:rsidP="00CA733D">
      <w:pPr>
        <w:autoSpaceDE w:val="0"/>
        <w:autoSpaceDN w:val="0"/>
        <w:adjustRightInd w:val="0"/>
        <w:spacing w:line="360" w:lineRule="auto"/>
        <w:jc w:val="both"/>
        <w:rPr>
          <w:rFonts w:ascii="Arial" w:eastAsia="Calibri" w:hAnsi="Arial" w:cs="Arial"/>
          <w:lang w:eastAsia="en-US"/>
        </w:rPr>
      </w:pPr>
      <w:r w:rsidRPr="006A1F6F">
        <w:rPr>
          <w:rFonts w:ascii="Arial" w:eastAsia="Calibri" w:hAnsi="Arial" w:cs="Arial"/>
          <w:lang w:eastAsia="en-US"/>
        </w:rPr>
        <w:lastRenderedPageBreak/>
        <w:t>Art. 17.- Las instituciones dedicadas a la salud, diseñarán y promoverán las medidas de prevención, en el marco de cooperación interinstitucional, relativas a:</w:t>
      </w:r>
    </w:p>
    <w:p w:rsidR="00CA733D" w:rsidRPr="006A1F6F" w:rsidRDefault="00CA733D" w:rsidP="00CA733D">
      <w:pPr>
        <w:autoSpaceDE w:val="0"/>
        <w:autoSpaceDN w:val="0"/>
        <w:adjustRightInd w:val="0"/>
        <w:spacing w:line="360" w:lineRule="auto"/>
        <w:jc w:val="both"/>
        <w:rPr>
          <w:rFonts w:ascii="Arial" w:eastAsia="Calibri" w:hAnsi="Arial" w:cs="Arial"/>
          <w:lang w:eastAsia="en-US"/>
        </w:rPr>
      </w:pPr>
      <w:r w:rsidRPr="006A1F6F">
        <w:rPr>
          <w:rFonts w:ascii="Arial" w:eastAsia="Calibri" w:hAnsi="Arial" w:cs="Arial"/>
          <w:lang w:eastAsia="en-US"/>
        </w:rPr>
        <w:t>a) La identificación de los tipos de deficiencias y sus causas a través de programas institucionales y nacionales.</w:t>
      </w:r>
    </w:p>
    <w:p w:rsidR="00CA733D" w:rsidRPr="006A1F6F" w:rsidRDefault="00CA733D" w:rsidP="00CA733D">
      <w:pPr>
        <w:autoSpaceDE w:val="0"/>
        <w:autoSpaceDN w:val="0"/>
        <w:adjustRightInd w:val="0"/>
        <w:spacing w:line="360" w:lineRule="auto"/>
        <w:jc w:val="both"/>
        <w:rPr>
          <w:rFonts w:ascii="Arial" w:eastAsia="Calibri" w:hAnsi="Arial" w:cs="Arial"/>
          <w:lang w:eastAsia="en-US"/>
        </w:rPr>
      </w:pPr>
      <w:r w:rsidRPr="006A1F6F">
        <w:rPr>
          <w:rFonts w:ascii="Arial" w:eastAsia="Calibri" w:hAnsi="Arial" w:cs="Arial"/>
          <w:lang w:eastAsia="en-US"/>
        </w:rPr>
        <w:t>b) La promoción de la detección temprana y el diagnóstico oportuno.</w:t>
      </w:r>
    </w:p>
    <w:p w:rsidR="00CA733D" w:rsidRPr="006A1F6F" w:rsidRDefault="00CA733D" w:rsidP="00CA733D">
      <w:pPr>
        <w:autoSpaceDE w:val="0"/>
        <w:autoSpaceDN w:val="0"/>
        <w:adjustRightInd w:val="0"/>
        <w:spacing w:line="360" w:lineRule="auto"/>
        <w:jc w:val="both"/>
        <w:rPr>
          <w:rFonts w:ascii="Arial" w:eastAsia="Calibri" w:hAnsi="Arial" w:cs="Arial"/>
          <w:lang w:eastAsia="en-US"/>
        </w:rPr>
      </w:pPr>
      <w:r w:rsidRPr="006A1F6F">
        <w:rPr>
          <w:rFonts w:ascii="Arial" w:eastAsia="Calibri" w:hAnsi="Arial" w:cs="Arial"/>
          <w:lang w:eastAsia="en-US"/>
        </w:rPr>
        <w:t>c) La colaboración con programas nacionales e institucionales de educación para la promoción de la salud, especialmente en materia de nutrición, higiene e inmunización.</w:t>
      </w:r>
    </w:p>
    <w:p w:rsidR="00CA733D" w:rsidRPr="006A1F6F" w:rsidRDefault="00CA733D" w:rsidP="00CA733D">
      <w:pPr>
        <w:autoSpaceDE w:val="0"/>
        <w:autoSpaceDN w:val="0"/>
        <w:adjustRightInd w:val="0"/>
        <w:spacing w:line="360" w:lineRule="auto"/>
        <w:jc w:val="both"/>
        <w:rPr>
          <w:rFonts w:ascii="Arial" w:eastAsia="Calibri" w:hAnsi="Arial" w:cs="Arial"/>
          <w:lang w:eastAsia="en-US"/>
        </w:rPr>
      </w:pPr>
      <w:r w:rsidRPr="006A1F6F">
        <w:rPr>
          <w:rFonts w:ascii="Arial" w:eastAsia="Calibri" w:hAnsi="Arial" w:cs="Arial"/>
          <w:lang w:eastAsia="en-US"/>
        </w:rPr>
        <w:t>d) El acceso irrestricto a los servicios primarios de salud, así como la contribución de la comunidad en la ejecución de la Estrategia Basada en la Comunidad (RBC) y en ambos casos en la mejora de la calidad de los mismos.</w:t>
      </w:r>
    </w:p>
    <w:p w:rsidR="00CA733D" w:rsidRPr="006A1F6F" w:rsidRDefault="00CA733D" w:rsidP="00CA733D">
      <w:pPr>
        <w:autoSpaceDE w:val="0"/>
        <w:autoSpaceDN w:val="0"/>
        <w:adjustRightInd w:val="0"/>
        <w:spacing w:line="360" w:lineRule="auto"/>
        <w:jc w:val="both"/>
        <w:rPr>
          <w:rFonts w:ascii="Arial" w:eastAsia="Calibri" w:hAnsi="Arial" w:cs="Arial"/>
          <w:lang w:eastAsia="en-US"/>
        </w:rPr>
      </w:pPr>
      <w:r w:rsidRPr="006A1F6F">
        <w:rPr>
          <w:rFonts w:ascii="Arial" w:eastAsia="Calibri" w:hAnsi="Arial" w:cs="Arial"/>
          <w:lang w:eastAsia="en-US"/>
        </w:rPr>
        <w:t>e) La mejora de la situación social y cultural de las personas.</w:t>
      </w:r>
    </w:p>
    <w:p w:rsidR="00CA733D" w:rsidRPr="006A1F6F" w:rsidRDefault="00CA733D" w:rsidP="00CA733D">
      <w:pPr>
        <w:autoSpaceDE w:val="0"/>
        <w:autoSpaceDN w:val="0"/>
        <w:adjustRightInd w:val="0"/>
        <w:spacing w:line="360" w:lineRule="auto"/>
        <w:jc w:val="both"/>
        <w:rPr>
          <w:rFonts w:ascii="Arial" w:eastAsia="Calibri" w:hAnsi="Arial" w:cs="Arial"/>
          <w:lang w:eastAsia="en-US"/>
        </w:rPr>
      </w:pPr>
      <w:r w:rsidRPr="006A1F6F">
        <w:rPr>
          <w:rFonts w:ascii="Arial" w:eastAsia="Calibri" w:hAnsi="Arial" w:cs="Arial"/>
          <w:lang w:eastAsia="en-US"/>
        </w:rPr>
        <w:t>f) El refuerzo de las medidas de protección de salud mental.</w:t>
      </w:r>
    </w:p>
    <w:p w:rsidR="00CA733D" w:rsidRPr="006A1F6F" w:rsidRDefault="00CA733D" w:rsidP="00CA733D">
      <w:pPr>
        <w:autoSpaceDE w:val="0"/>
        <w:autoSpaceDN w:val="0"/>
        <w:adjustRightInd w:val="0"/>
        <w:spacing w:line="360" w:lineRule="auto"/>
        <w:jc w:val="both"/>
        <w:rPr>
          <w:rFonts w:ascii="Arial" w:eastAsia="Calibri" w:hAnsi="Arial" w:cs="Arial"/>
          <w:lang w:eastAsia="en-US"/>
        </w:rPr>
      </w:pPr>
      <w:r w:rsidRPr="006A1F6F">
        <w:rPr>
          <w:rFonts w:ascii="Arial" w:eastAsia="Calibri" w:hAnsi="Arial" w:cs="Arial"/>
          <w:lang w:eastAsia="en-US"/>
        </w:rPr>
        <w:t>g) La disminución de los riesgos asociados al entorno físico.</w:t>
      </w:r>
    </w:p>
    <w:p w:rsidR="00CA733D" w:rsidRPr="006A1F6F" w:rsidRDefault="00CA733D" w:rsidP="00CA733D">
      <w:pPr>
        <w:autoSpaceDE w:val="0"/>
        <w:autoSpaceDN w:val="0"/>
        <w:adjustRightInd w:val="0"/>
        <w:spacing w:line="360" w:lineRule="auto"/>
        <w:jc w:val="both"/>
        <w:rPr>
          <w:rFonts w:ascii="Arial" w:eastAsia="Calibri" w:hAnsi="Arial" w:cs="Arial"/>
          <w:lang w:eastAsia="en-US"/>
        </w:rPr>
      </w:pPr>
      <w:r w:rsidRPr="006A1F6F">
        <w:rPr>
          <w:rFonts w:ascii="Arial" w:eastAsia="Calibri" w:hAnsi="Arial" w:cs="Arial"/>
          <w:lang w:eastAsia="en-US"/>
        </w:rPr>
        <w:t>h) La capacitación del personal especialmente de salud y educación orientada hacia la prevención de las discapacidades.</w:t>
      </w:r>
    </w:p>
    <w:p w:rsidR="00CA733D" w:rsidRPr="006A1F6F" w:rsidRDefault="00CA733D" w:rsidP="00CA733D">
      <w:pPr>
        <w:autoSpaceDE w:val="0"/>
        <w:autoSpaceDN w:val="0"/>
        <w:adjustRightInd w:val="0"/>
        <w:spacing w:line="360" w:lineRule="auto"/>
        <w:jc w:val="both"/>
        <w:rPr>
          <w:rFonts w:ascii="Arial" w:eastAsia="Calibri" w:hAnsi="Arial" w:cs="Arial"/>
          <w:lang w:eastAsia="en-US"/>
        </w:rPr>
      </w:pPr>
      <w:r w:rsidRPr="006A1F6F">
        <w:rPr>
          <w:rFonts w:ascii="Arial" w:eastAsia="Calibri" w:hAnsi="Arial" w:cs="Arial"/>
          <w:lang w:eastAsia="en-US"/>
        </w:rPr>
        <w:t>i) La coordinación con el Ministerio de Educación para la implementación en los pensum curriculares de las universidades los conceptos y estrategias de prevención de discapacidades;</w:t>
      </w:r>
    </w:p>
    <w:p w:rsidR="00CA733D" w:rsidRPr="006A1F6F" w:rsidRDefault="00CA733D" w:rsidP="00CA733D">
      <w:pPr>
        <w:autoSpaceDE w:val="0"/>
        <w:autoSpaceDN w:val="0"/>
        <w:adjustRightInd w:val="0"/>
        <w:spacing w:line="360" w:lineRule="auto"/>
        <w:jc w:val="both"/>
        <w:rPr>
          <w:rFonts w:ascii="Arial" w:eastAsia="Calibri" w:hAnsi="Arial" w:cs="Arial"/>
          <w:lang w:eastAsia="en-US"/>
        </w:rPr>
      </w:pPr>
      <w:r w:rsidRPr="006A1F6F">
        <w:rPr>
          <w:rFonts w:ascii="Arial" w:eastAsia="Calibri" w:hAnsi="Arial" w:cs="Arial"/>
          <w:lang w:eastAsia="en-US"/>
        </w:rPr>
        <w:t>j) La capacitación a la comunidad en general sobre las Normas Técnicas sobre Rehabilitación Integral elaboradas por el CONAIPD;</w:t>
      </w:r>
    </w:p>
    <w:p w:rsidR="00CA733D" w:rsidRPr="006A1F6F" w:rsidRDefault="00CA733D" w:rsidP="00CA733D">
      <w:pPr>
        <w:autoSpaceDE w:val="0"/>
        <w:autoSpaceDN w:val="0"/>
        <w:adjustRightInd w:val="0"/>
        <w:spacing w:line="360" w:lineRule="auto"/>
        <w:jc w:val="both"/>
        <w:rPr>
          <w:rFonts w:ascii="Arial" w:eastAsia="Calibri" w:hAnsi="Arial" w:cs="Arial"/>
          <w:lang w:eastAsia="en-US"/>
        </w:rPr>
      </w:pPr>
      <w:r w:rsidRPr="006A1F6F">
        <w:rPr>
          <w:rFonts w:ascii="Arial" w:eastAsia="Calibri" w:hAnsi="Arial" w:cs="Arial"/>
          <w:lang w:eastAsia="en-US"/>
        </w:rPr>
        <w:t>k) El diseño e implementación de sistemas de información adecuados para la construcción de los respectivos indicadores o datos estadísticos;</w:t>
      </w:r>
    </w:p>
    <w:p w:rsidR="00CA733D" w:rsidRDefault="00CA733D" w:rsidP="00CA733D">
      <w:pPr>
        <w:autoSpaceDE w:val="0"/>
        <w:autoSpaceDN w:val="0"/>
        <w:adjustRightInd w:val="0"/>
        <w:spacing w:line="360" w:lineRule="auto"/>
        <w:jc w:val="both"/>
        <w:rPr>
          <w:rFonts w:ascii="Arial" w:eastAsia="Calibri" w:hAnsi="Arial" w:cs="Arial"/>
          <w:lang w:eastAsia="en-US"/>
        </w:rPr>
      </w:pPr>
      <w:r w:rsidRPr="006A1F6F">
        <w:rPr>
          <w:rFonts w:ascii="Arial" w:eastAsia="Calibri" w:hAnsi="Arial" w:cs="Arial"/>
          <w:lang w:eastAsia="en-US"/>
        </w:rPr>
        <w:t>El diseño e implementación de estos programas deberá hacerse con participación interinstitucional y de la comunidad y contando con los recursos financieros y técnicos adecuados.</w:t>
      </w:r>
    </w:p>
    <w:p w:rsidR="00314DC7" w:rsidRPr="006A1F6F" w:rsidRDefault="00314DC7" w:rsidP="00CA733D">
      <w:pPr>
        <w:autoSpaceDE w:val="0"/>
        <w:autoSpaceDN w:val="0"/>
        <w:adjustRightInd w:val="0"/>
        <w:spacing w:line="360" w:lineRule="auto"/>
        <w:jc w:val="both"/>
        <w:rPr>
          <w:rFonts w:ascii="Arial" w:eastAsia="Calibri" w:hAnsi="Arial" w:cs="Arial"/>
          <w:lang w:eastAsia="en-US"/>
        </w:rPr>
      </w:pPr>
    </w:p>
    <w:p w:rsidR="00CA733D" w:rsidRPr="00FE5C59" w:rsidRDefault="00CA733D" w:rsidP="00FE5C59">
      <w:pPr>
        <w:pStyle w:val="Ttulo2"/>
      </w:pPr>
      <w:bookmarkStart w:id="71" w:name="_Toc278813331"/>
      <w:r w:rsidRPr="00FE5C59">
        <w:t>9.7 produjo derogatorias su puesta en vigencia</w:t>
      </w:r>
      <w:r w:rsidR="00314DC7" w:rsidRPr="00FE5C59">
        <w:t>.</w:t>
      </w:r>
      <w:bookmarkEnd w:id="71"/>
    </w:p>
    <w:p w:rsidR="00CA733D" w:rsidRDefault="00CA733D" w:rsidP="00CA733D">
      <w:pPr>
        <w:autoSpaceDE w:val="0"/>
        <w:autoSpaceDN w:val="0"/>
        <w:adjustRightInd w:val="0"/>
        <w:spacing w:line="360" w:lineRule="auto"/>
        <w:jc w:val="both"/>
        <w:rPr>
          <w:rFonts w:ascii="Arial" w:hAnsi="Arial" w:cs="Arial"/>
          <w:lang w:val="es-ES_tradnl"/>
        </w:rPr>
      </w:pPr>
      <w:r w:rsidRPr="006A1F6F">
        <w:rPr>
          <w:rFonts w:ascii="Arial" w:hAnsi="Arial" w:cs="Arial"/>
          <w:lang w:val="es-ES_tradnl"/>
        </w:rPr>
        <w:t>La puesta en vigencia de la nueva ley de prevención de riesgos en los lugares de trabajo no ha hecho que se deroguen artículos de otras leyes vigentes de El Salvador.</w:t>
      </w:r>
    </w:p>
    <w:p w:rsidR="00314DC7" w:rsidRPr="006A1F6F" w:rsidRDefault="00314DC7" w:rsidP="00CA733D">
      <w:pPr>
        <w:autoSpaceDE w:val="0"/>
        <w:autoSpaceDN w:val="0"/>
        <w:adjustRightInd w:val="0"/>
        <w:spacing w:line="360" w:lineRule="auto"/>
        <w:jc w:val="both"/>
        <w:rPr>
          <w:rFonts w:ascii="Arial" w:hAnsi="Arial" w:cs="Arial"/>
          <w:lang w:val="es-ES_tradnl"/>
        </w:rPr>
      </w:pPr>
      <w:r>
        <w:rPr>
          <w:rFonts w:ascii="Arial" w:hAnsi="Arial" w:cs="Arial"/>
          <w:lang w:val="es-ES_tradnl"/>
        </w:rPr>
        <w:t>Excepto la derogatoria de la ley anterior a esta.</w:t>
      </w:r>
    </w:p>
    <w:p w:rsidR="00CA733D" w:rsidRDefault="00CA733D" w:rsidP="00CA733D">
      <w:pPr>
        <w:pStyle w:val="Textonotapie"/>
        <w:spacing w:line="360" w:lineRule="auto"/>
        <w:jc w:val="both"/>
        <w:rPr>
          <w:rFonts w:ascii="Arial" w:hAnsi="Arial" w:cs="Arial"/>
          <w:sz w:val="24"/>
          <w:szCs w:val="24"/>
        </w:rPr>
      </w:pPr>
    </w:p>
    <w:p w:rsidR="00314DC7" w:rsidRDefault="00314DC7" w:rsidP="00FE5C59">
      <w:pPr>
        <w:pStyle w:val="Ttulo1"/>
      </w:pPr>
      <w:bookmarkStart w:id="72" w:name="_Toc278813332"/>
      <w:r>
        <w:lastRenderedPageBreak/>
        <w:t>CONCLUSION</w:t>
      </w:r>
      <w:bookmarkEnd w:id="72"/>
    </w:p>
    <w:p w:rsidR="00314DC7" w:rsidRDefault="00314DC7" w:rsidP="00CA733D">
      <w:pPr>
        <w:pStyle w:val="Textonotapie"/>
        <w:spacing w:line="360" w:lineRule="auto"/>
        <w:jc w:val="both"/>
        <w:rPr>
          <w:rFonts w:ascii="Arial" w:hAnsi="Arial" w:cs="Arial"/>
          <w:sz w:val="24"/>
          <w:szCs w:val="24"/>
        </w:rPr>
      </w:pPr>
    </w:p>
    <w:p w:rsidR="00314DC7" w:rsidRDefault="00314DC7" w:rsidP="00CA733D">
      <w:pPr>
        <w:pStyle w:val="Textonotapie"/>
        <w:spacing w:line="360" w:lineRule="auto"/>
        <w:jc w:val="both"/>
        <w:rPr>
          <w:rFonts w:ascii="Arial" w:hAnsi="Arial" w:cs="Arial"/>
          <w:sz w:val="24"/>
          <w:szCs w:val="24"/>
        </w:rPr>
      </w:pPr>
    </w:p>
    <w:p w:rsidR="00314DC7" w:rsidRDefault="00314DC7" w:rsidP="00CA733D">
      <w:pPr>
        <w:pStyle w:val="Textonotapie"/>
        <w:spacing w:line="360" w:lineRule="auto"/>
        <w:jc w:val="both"/>
        <w:rPr>
          <w:rFonts w:ascii="Arial" w:hAnsi="Arial" w:cs="Arial"/>
          <w:sz w:val="24"/>
          <w:szCs w:val="24"/>
        </w:rPr>
      </w:pPr>
    </w:p>
    <w:p w:rsidR="00314DC7" w:rsidRDefault="00314DC7" w:rsidP="00CA733D">
      <w:pPr>
        <w:pStyle w:val="Textonotapie"/>
        <w:spacing w:line="360" w:lineRule="auto"/>
        <w:jc w:val="both"/>
        <w:rPr>
          <w:rFonts w:ascii="Arial" w:hAnsi="Arial" w:cs="Arial"/>
          <w:sz w:val="24"/>
          <w:szCs w:val="24"/>
        </w:rPr>
      </w:pPr>
    </w:p>
    <w:p w:rsidR="00314DC7" w:rsidRDefault="00314DC7" w:rsidP="00CA733D">
      <w:pPr>
        <w:pStyle w:val="Textonotapie"/>
        <w:spacing w:line="360" w:lineRule="auto"/>
        <w:jc w:val="both"/>
        <w:rPr>
          <w:rFonts w:ascii="Arial" w:hAnsi="Arial" w:cs="Arial"/>
          <w:sz w:val="24"/>
          <w:szCs w:val="24"/>
        </w:rPr>
      </w:pPr>
    </w:p>
    <w:p w:rsidR="00314DC7" w:rsidRDefault="00314DC7" w:rsidP="00CA733D">
      <w:pPr>
        <w:pStyle w:val="Textonotapie"/>
        <w:spacing w:line="360" w:lineRule="auto"/>
        <w:jc w:val="both"/>
        <w:rPr>
          <w:rFonts w:ascii="Arial" w:hAnsi="Arial" w:cs="Arial"/>
          <w:sz w:val="24"/>
          <w:szCs w:val="24"/>
        </w:rPr>
      </w:pPr>
    </w:p>
    <w:p w:rsidR="00314DC7" w:rsidRDefault="00314DC7" w:rsidP="00CA733D">
      <w:pPr>
        <w:pStyle w:val="Textonotapie"/>
        <w:spacing w:line="360" w:lineRule="auto"/>
        <w:jc w:val="both"/>
        <w:rPr>
          <w:rFonts w:ascii="Arial" w:hAnsi="Arial" w:cs="Arial"/>
          <w:sz w:val="24"/>
          <w:szCs w:val="24"/>
        </w:rPr>
      </w:pPr>
    </w:p>
    <w:p w:rsidR="00314DC7" w:rsidRDefault="00314DC7" w:rsidP="00CA733D">
      <w:pPr>
        <w:pStyle w:val="Textonotapie"/>
        <w:spacing w:line="360" w:lineRule="auto"/>
        <w:jc w:val="both"/>
        <w:rPr>
          <w:rFonts w:ascii="Arial" w:hAnsi="Arial" w:cs="Arial"/>
          <w:sz w:val="24"/>
          <w:szCs w:val="24"/>
        </w:rPr>
      </w:pPr>
    </w:p>
    <w:p w:rsidR="00314DC7" w:rsidRDefault="00314DC7" w:rsidP="00CA733D">
      <w:pPr>
        <w:pStyle w:val="Textonotapie"/>
        <w:spacing w:line="360" w:lineRule="auto"/>
        <w:jc w:val="both"/>
        <w:rPr>
          <w:rFonts w:ascii="Arial" w:hAnsi="Arial" w:cs="Arial"/>
          <w:sz w:val="24"/>
          <w:szCs w:val="24"/>
        </w:rPr>
      </w:pPr>
    </w:p>
    <w:p w:rsidR="00FE5C59" w:rsidRDefault="00FE5C59" w:rsidP="00CA733D">
      <w:pPr>
        <w:pStyle w:val="Textonotapie"/>
        <w:spacing w:line="360" w:lineRule="auto"/>
        <w:jc w:val="both"/>
        <w:rPr>
          <w:rFonts w:ascii="Arial" w:hAnsi="Arial" w:cs="Arial"/>
          <w:sz w:val="24"/>
          <w:szCs w:val="24"/>
        </w:rPr>
      </w:pPr>
    </w:p>
    <w:p w:rsidR="00FE5C59" w:rsidRDefault="00FE5C59" w:rsidP="00CA733D">
      <w:pPr>
        <w:pStyle w:val="Textonotapie"/>
        <w:spacing w:line="360" w:lineRule="auto"/>
        <w:jc w:val="both"/>
        <w:rPr>
          <w:rFonts w:ascii="Arial" w:hAnsi="Arial" w:cs="Arial"/>
          <w:sz w:val="24"/>
          <w:szCs w:val="24"/>
        </w:rPr>
      </w:pPr>
    </w:p>
    <w:p w:rsidR="00FE5C59" w:rsidRDefault="00FE5C59" w:rsidP="00CA733D">
      <w:pPr>
        <w:pStyle w:val="Textonotapie"/>
        <w:spacing w:line="360" w:lineRule="auto"/>
        <w:jc w:val="both"/>
        <w:rPr>
          <w:rFonts w:ascii="Arial" w:hAnsi="Arial" w:cs="Arial"/>
          <w:sz w:val="24"/>
          <w:szCs w:val="24"/>
        </w:rPr>
      </w:pPr>
    </w:p>
    <w:p w:rsidR="00FE5C59" w:rsidRDefault="00FE5C59" w:rsidP="00CA733D">
      <w:pPr>
        <w:pStyle w:val="Textonotapie"/>
        <w:spacing w:line="360" w:lineRule="auto"/>
        <w:jc w:val="both"/>
        <w:rPr>
          <w:rFonts w:ascii="Arial" w:hAnsi="Arial" w:cs="Arial"/>
          <w:sz w:val="24"/>
          <w:szCs w:val="24"/>
        </w:rPr>
      </w:pPr>
    </w:p>
    <w:p w:rsidR="00FE5C59" w:rsidRDefault="00FE5C59" w:rsidP="00CA733D">
      <w:pPr>
        <w:pStyle w:val="Textonotapie"/>
        <w:spacing w:line="360" w:lineRule="auto"/>
        <w:jc w:val="both"/>
        <w:rPr>
          <w:rFonts w:ascii="Arial" w:hAnsi="Arial" w:cs="Arial"/>
          <w:sz w:val="24"/>
          <w:szCs w:val="24"/>
        </w:rPr>
      </w:pPr>
    </w:p>
    <w:p w:rsidR="00FE5C59" w:rsidRDefault="00FE5C59" w:rsidP="00CA733D">
      <w:pPr>
        <w:pStyle w:val="Textonotapie"/>
        <w:spacing w:line="360" w:lineRule="auto"/>
        <w:jc w:val="both"/>
        <w:rPr>
          <w:rFonts w:ascii="Arial" w:hAnsi="Arial" w:cs="Arial"/>
          <w:sz w:val="24"/>
          <w:szCs w:val="24"/>
        </w:rPr>
      </w:pPr>
    </w:p>
    <w:p w:rsidR="00FE5C59" w:rsidRDefault="00FE5C59" w:rsidP="00CA733D">
      <w:pPr>
        <w:pStyle w:val="Textonotapie"/>
        <w:spacing w:line="360" w:lineRule="auto"/>
        <w:jc w:val="both"/>
        <w:rPr>
          <w:rFonts w:ascii="Arial" w:hAnsi="Arial" w:cs="Arial"/>
          <w:sz w:val="24"/>
          <w:szCs w:val="24"/>
        </w:rPr>
      </w:pPr>
    </w:p>
    <w:p w:rsidR="00FE5C59" w:rsidRDefault="00FE5C59" w:rsidP="00CA733D">
      <w:pPr>
        <w:pStyle w:val="Textonotapie"/>
        <w:spacing w:line="360" w:lineRule="auto"/>
        <w:jc w:val="both"/>
        <w:rPr>
          <w:rFonts w:ascii="Arial" w:hAnsi="Arial" w:cs="Arial"/>
          <w:sz w:val="24"/>
          <w:szCs w:val="24"/>
        </w:rPr>
      </w:pPr>
    </w:p>
    <w:p w:rsidR="00314DC7" w:rsidRDefault="00314DC7" w:rsidP="00CA733D">
      <w:pPr>
        <w:pStyle w:val="Textonotapie"/>
        <w:spacing w:line="360" w:lineRule="auto"/>
        <w:jc w:val="both"/>
        <w:rPr>
          <w:rFonts w:ascii="Arial" w:hAnsi="Arial" w:cs="Arial"/>
          <w:sz w:val="24"/>
          <w:szCs w:val="24"/>
        </w:rPr>
      </w:pPr>
    </w:p>
    <w:p w:rsidR="00314DC7" w:rsidRDefault="00314DC7" w:rsidP="00CA733D">
      <w:pPr>
        <w:pStyle w:val="Textonotapie"/>
        <w:spacing w:line="360" w:lineRule="auto"/>
        <w:jc w:val="both"/>
        <w:rPr>
          <w:rFonts w:ascii="Arial" w:hAnsi="Arial" w:cs="Arial"/>
          <w:sz w:val="24"/>
          <w:szCs w:val="24"/>
        </w:rPr>
      </w:pPr>
    </w:p>
    <w:p w:rsidR="00314DC7" w:rsidRDefault="00314DC7" w:rsidP="00CA733D">
      <w:pPr>
        <w:pStyle w:val="Textonotapie"/>
        <w:spacing w:line="360" w:lineRule="auto"/>
        <w:jc w:val="both"/>
        <w:rPr>
          <w:rFonts w:ascii="Arial" w:hAnsi="Arial" w:cs="Arial"/>
          <w:sz w:val="24"/>
          <w:szCs w:val="24"/>
        </w:rPr>
      </w:pPr>
    </w:p>
    <w:p w:rsidR="00314DC7" w:rsidRDefault="00314DC7" w:rsidP="00FE5C59">
      <w:pPr>
        <w:pStyle w:val="Ttulo1"/>
      </w:pPr>
      <w:bookmarkStart w:id="73" w:name="_Toc278813333"/>
      <w:r>
        <w:lastRenderedPageBreak/>
        <w:t>ANEXOS</w:t>
      </w:r>
      <w:bookmarkEnd w:id="73"/>
    </w:p>
    <w:p w:rsidR="00FE5C59" w:rsidRDefault="00FE5C59" w:rsidP="00FE5C59"/>
    <w:p w:rsidR="00FE5C59" w:rsidRPr="00FE5C59" w:rsidRDefault="00FE5C59" w:rsidP="00FE5C59"/>
    <w:p w:rsidR="00314DC7" w:rsidRPr="00306510" w:rsidRDefault="00314DC7" w:rsidP="00314DC7">
      <w:pPr>
        <w:spacing w:after="240"/>
        <w:rPr>
          <w:rFonts w:ascii="Arial" w:hAnsi="Arial" w:cs="Arial"/>
          <w:color w:val="000000"/>
          <w:sz w:val="22"/>
          <w:szCs w:val="22"/>
          <w:lang w:eastAsia="es-SV"/>
        </w:rPr>
      </w:pPr>
      <w:r w:rsidRPr="00306510">
        <w:rPr>
          <w:rFonts w:ascii="Arial" w:hAnsi="Arial" w:cs="Arial"/>
          <w:b/>
          <w:bCs/>
          <w:color w:val="000080"/>
          <w:sz w:val="22"/>
          <w:szCs w:val="22"/>
          <w:lang w:eastAsia="es-SV"/>
        </w:rPr>
        <w:t>LEY DE ORGANIZACION Y FUNCIONES DEL SECTOR TRABAJO Y PREVISION SOCIAL</w:t>
      </w:r>
    </w:p>
    <w:tbl>
      <w:tblPr>
        <w:tblW w:w="5000" w:type="pct"/>
        <w:tblCellSpacing w:w="0" w:type="dxa"/>
        <w:tblCellMar>
          <w:left w:w="0" w:type="dxa"/>
          <w:right w:w="0" w:type="dxa"/>
        </w:tblCellMar>
        <w:tblLook w:val="04A0"/>
      </w:tblPr>
      <w:tblGrid>
        <w:gridCol w:w="2434"/>
        <w:gridCol w:w="3463"/>
        <w:gridCol w:w="3463"/>
      </w:tblGrid>
      <w:tr w:rsidR="00314DC7" w:rsidRPr="00306510" w:rsidTr="00314DC7">
        <w:trPr>
          <w:tblCellSpacing w:w="0" w:type="dxa"/>
        </w:trPr>
        <w:tc>
          <w:tcPr>
            <w:tcW w:w="5000" w:type="pct"/>
            <w:gridSpan w:val="3"/>
            <w:hideMark/>
          </w:tcPr>
          <w:p w:rsidR="00314DC7" w:rsidRPr="00306510" w:rsidRDefault="006D5FF2" w:rsidP="00314DC7">
            <w:pPr>
              <w:rPr>
                <w:rFonts w:ascii="Arial" w:hAnsi="Arial" w:cs="Arial"/>
                <w:color w:val="000000"/>
                <w:sz w:val="22"/>
                <w:szCs w:val="22"/>
                <w:lang w:eastAsia="es-SV"/>
              </w:rPr>
            </w:pPr>
            <w:r>
              <w:rPr>
                <w:rFonts w:ascii="Arial" w:hAnsi="Arial" w:cs="Arial"/>
                <w:noProof/>
                <w:color w:val="000000"/>
                <w:sz w:val="22"/>
                <w:szCs w:val="22"/>
                <w:lang w:val="es-CR" w:eastAsia="es-CR"/>
              </w:rPr>
              <w:drawing>
                <wp:inline distT="0" distB="0" distL="0" distR="0">
                  <wp:extent cx="9525" cy="9525"/>
                  <wp:effectExtent l="0" t="0" r="0" b="0"/>
                  <wp:docPr id="2" name="Imagen 2"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blank"/>
                          <pic:cNvPicPr>
                            <a:picLocks noChangeAspect="1" noChangeArrowheads="1"/>
                          </pic:cNvPicPr>
                        </pic:nvPicPr>
                        <pic:blipFill>
                          <a:blip r:embed="rId49"/>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314DC7" w:rsidRPr="00306510" w:rsidTr="00314DC7">
        <w:trPr>
          <w:tblCellSpacing w:w="0" w:type="dxa"/>
        </w:trPr>
        <w:tc>
          <w:tcPr>
            <w:tcW w:w="5000" w:type="pct"/>
            <w:gridSpan w:val="3"/>
            <w:shd w:val="clear" w:color="auto" w:fill="F7F7F7"/>
            <w:hideMark/>
          </w:tcPr>
          <w:p w:rsidR="00314DC7" w:rsidRPr="00306510" w:rsidRDefault="00314DC7" w:rsidP="00314DC7">
            <w:pPr>
              <w:rPr>
                <w:rFonts w:ascii="Arial" w:hAnsi="Arial" w:cs="Arial"/>
                <w:color w:val="000000"/>
                <w:sz w:val="22"/>
                <w:szCs w:val="22"/>
                <w:lang w:eastAsia="es-SV"/>
              </w:rPr>
            </w:pPr>
            <w:r w:rsidRPr="00306510">
              <w:rPr>
                <w:rFonts w:ascii="Arial" w:hAnsi="Arial" w:cs="Arial"/>
                <w:color w:val="0000FF"/>
                <w:sz w:val="22"/>
                <w:szCs w:val="22"/>
                <w:lang w:eastAsia="es-SV"/>
              </w:rPr>
              <w:t xml:space="preserve">Materia: </w:t>
            </w:r>
            <w:r w:rsidRPr="00306510">
              <w:rPr>
                <w:rFonts w:ascii="Arial" w:hAnsi="Arial" w:cs="Arial"/>
                <w:b/>
                <w:bCs/>
                <w:color w:val="000080"/>
                <w:sz w:val="22"/>
                <w:szCs w:val="22"/>
                <w:lang w:eastAsia="es-SV"/>
              </w:rPr>
              <w:t>Derecho Laboral</w:t>
            </w:r>
            <w:r w:rsidRPr="00306510">
              <w:rPr>
                <w:rFonts w:ascii="Arial" w:hAnsi="Arial" w:cs="Arial"/>
                <w:color w:val="0000FF"/>
                <w:sz w:val="22"/>
                <w:szCs w:val="22"/>
                <w:lang w:eastAsia="es-SV"/>
              </w:rPr>
              <w:t xml:space="preserve"> </w:t>
            </w:r>
            <w:r w:rsidRPr="00306510">
              <w:rPr>
                <w:rFonts w:ascii="Arial" w:hAnsi="Arial" w:cs="Arial"/>
                <w:color w:val="000000"/>
                <w:sz w:val="22"/>
                <w:szCs w:val="22"/>
                <w:lang w:eastAsia="es-SV"/>
              </w:rPr>
              <w:t xml:space="preserve">Categoría: </w:t>
            </w:r>
            <w:r w:rsidRPr="00306510">
              <w:rPr>
                <w:rFonts w:ascii="Arial" w:hAnsi="Arial" w:cs="Arial"/>
                <w:b/>
                <w:bCs/>
                <w:color w:val="000000"/>
                <w:sz w:val="22"/>
                <w:szCs w:val="22"/>
                <w:lang w:eastAsia="es-SV"/>
              </w:rPr>
              <w:t>Derecho Laboral</w:t>
            </w:r>
            <w:r w:rsidRPr="00306510">
              <w:rPr>
                <w:rFonts w:ascii="Arial" w:hAnsi="Arial" w:cs="Arial"/>
                <w:color w:val="000000"/>
                <w:sz w:val="22"/>
                <w:szCs w:val="22"/>
                <w:lang w:eastAsia="es-SV"/>
              </w:rPr>
              <w:t xml:space="preserve"> </w:t>
            </w:r>
          </w:p>
        </w:tc>
      </w:tr>
      <w:tr w:rsidR="00314DC7" w:rsidRPr="00306510" w:rsidTr="00314DC7">
        <w:trPr>
          <w:tblCellSpacing w:w="0" w:type="dxa"/>
        </w:trPr>
        <w:tc>
          <w:tcPr>
            <w:tcW w:w="5000" w:type="pct"/>
            <w:gridSpan w:val="3"/>
            <w:shd w:val="clear" w:color="auto" w:fill="F7F7F7"/>
            <w:hideMark/>
          </w:tcPr>
          <w:p w:rsidR="00314DC7" w:rsidRPr="00306510" w:rsidRDefault="00314DC7" w:rsidP="00314DC7">
            <w:pPr>
              <w:rPr>
                <w:rFonts w:ascii="Arial" w:hAnsi="Arial" w:cs="Arial"/>
                <w:color w:val="000000"/>
                <w:sz w:val="22"/>
                <w:szCs w:val="22"/>
                <w:lang w:eastAsia="es-SV"/>
              </w:rPr>
            </w:pPr>
            <w:r w:rsidRPr="00306510">
              <w:rPr>
                <w:rFonts w:ascii="Arial" w:hAnsi="Arial" w:cs="Arial"/>
                <w:color w:val="000000"/>
                <w:sz w:val="22"/>
                <w:szCs w:val="22"/>
                <w:lang w:eastAsia="es-SV"/>
              </w:rPr>
              <w:t xml:space="preserve">Origen: </w:t>
            </w:r>
            <w:r w:rsidRPr="00306510">
              <w:rPr>
                <w:rFonts w:ascii="Arial" w:hAnsi="Arial" w:cs="Arial"/>
                <w:b/>
                <w:bCs/>
                <w:color w:val="000000"/>
                <w:sz w:val="22"/>
                <w:szCs w:val="22"/>
                <w:lang w:eastAsia="es-SV"/>
              </w:rPr>
              <w:t>ORGANO LEGISLATIVO</w:t>
            </w:r>
            <w:r w:rsidRPr="00306510">
              <w:rPr>
                <w:rFonts w:ascii="Arial" w:hAnsi="Arial" w:cs="Arial"/>
                <w:color w:val="000000"/>
                <w:sz w:val="22"/>
                <w:szCs w:val="22"/>
                <w:lang w:eastAsia="es-SV"/>
              </w:rPr>
              <w:t xml:space="preserve"> Estado: </w:t>
            </w:r>
            <w:r w:rsidRPr="00306510">
              <w:rPr>
                <w:rFonts w:ascii="Arial" w:hAnsi="Arial" w:cs="Arial"/>
                <w:b/>
                <w:bCs/>
                <w:color w:val="000000"/>
                <w:sz w:val="22"/>
                <w:szCs w:val="22"/>
                <w:lang w:eastAsia="es-SV"/>
              </w:rPr>
              <w:t>VIGENTE</w:t>
            </w:r>
          </w:p>
        </w:tc>
      </w:tr>
      <w:tr w:rsidR="00314DC7" w:rsidRPr="00306510" w:rsidTr="00314DC7">
        <w:trPr>
          <w:tblCellSpacing w:w="0" w:type="dxa"/>
        </w:trPr>
        <w:tc>
          <w:tcPr>
            <w:tcW w:w="5000" w:type="pct"/>
            <w:gridSpan w:val="3"/>
            <w:shd w:val="clear" w:color="auto" w:fill="F0F9FF"/>
            <w:hideMark/>
          </w:tcPr>
          <w:p w:rsidR="00314DC7" w:rsidRPr="00306510" w:rsidRDefault="00314DC7" w:rsidP="00314DC7">
            <w:pPr>
              <w:rPr>
                <w:rFonts w:ascii="Arial" w:hAnsi="Arial" w:cs="Arial"/>
                <w:color w:val="000000"/>
                <w:sz w:val="22"/>
                <w:szCs w:val="22"/>
                <w:lang w:eastAsia="es-SV"/>
              </w:rPr>
            </w:pPr>
            <w:r w:rsidRPr="00306510">
              <w:rPr>
                <w:rFonts w:ascii="Arial" w:hAnsi="Arial" w:cs="Arial"/>
                <w:color w:val="000000"/>
                <w:sz w:val="22"/>
                <w:szCs w:val="22"/>
                <w:lang w:eastAsia="es-SV"/>
              </w:rPr>
              <w:t xml:space="preserve">Naturaleza : </w:t>
            </w:r>
            <w:r w:rsidRPr="00306510">
              <w:rPr>
                <w:rFonts w:ascii="Arial" w:hAnsi="Arial" w:cs="Arial"/>
                <w:b/>
                <w:bCs/>
                <w:color w:val="000000"/>
                <w:sz w:val="22"/>
                <w:szCs w:val="22"/>
                <w:lang w:eastAsia="es-SV"/>
              </w:rPr>
              <w:t>Decreto Legislativo</w:t>
            </w:r>
          </w:p>
        </w:tc>
      </w:tr>
      <w:tr w:rsidR="00314DC7" w:rsidRPr="00306510" w:rsidTr="00314DC7">
        <w:trPr>
          <w:tblCellSpacing w:w="0" w:type="dxa"/>
        </w:trPr>
        <w:tc>
          <w:tcPr>
            <w:tcW w:w="1300" w:type="pct"/>
            <w:shd w:val="clear" w:color="auto" w:fill="F0F9FF"/>
            <w:hideMark/>
          </w:tcPr>
          <w:p w:rsidR="00314DC7" w:rsidRPr="00306510" w:rsidRDefault="00314DC7" w:rsidP="00314DC7">
            <w:pPr>
              <w:rPr>
                <w:rFonts w:ascii="Arial" w:hAnsi="Arial" w:cs="Arial"/>
                <w:color w:val="000000"/>
                <w:sz w:val="22"/>
                <w:szCs w:val="22"/>
                <w:lang w:eastAsia="es-SV"/>
              </w:rPr>
            </w:pPr>
            <w:r w:rsidRPr="00306510">
              <w:rPr>
                <w:rFonts w:ascii="Arial" w:hAnsi="Arial" w:cs="Arial"/>
                <w:color w:val="000000"/>
                <w:sz w:val="22"/>
                <w:szCs w:val="22"/>
                <w:lang w:eastAsia="es-SV"/>
              </w:rPr>
              <w:t xml:space="preserve">Nº: </w:t>
            </w:r>
            <w:r w:rsidRPr="00306510">
              <w:rPr>
                <w:rFonts w:ascii="Arial" w:hAnsi="Arial" w:cs="Arial"/>
                <w:b/>
                <w:bCs/>
                <w:color w:val="000000"/>
                <w:sz w:val="22"/>
                <w:szCs w:val="22"/>
                <w:lang w:eastAsia="es-SV"/>
              </w:rPr>
              <w:t>682</w:t>
            </w:r>
          </w:p>
        </w:tc>
        <w:tc>
          <w:tcPr>
            <w:tcW w:w="3700" w:type="pct"/>
            <w:gridSpan w:val="2"/>
            <w:shd w:val="clear" w:color="auto" w:fill="F0F9FF"/>
            <w:hideMark/>
          </w:tcPr>
          <w:p w:rsidR="00314DC7" w:rsidRPr="00306510" w:rsidRDefault="00314DC7" w:rsidP="00314DC7">
            <w:pPr>
              <w:rPr>
                <w:rFonts w:ascii="Arial" w:hAnsi="Arial" w:cs="Arial"/>
                <w:color w:val="000000"/>
                <w:sz w:val="22"/>
                <w:szCs w:val="22"/>
                <w:lang w:eastAsia="es-SV"/>
              </w:rPr>
            </w:pPr>
            <w:r w:rsidRPr="00306510">
              <w:rPr>
                <w:rFonts w:ascii="Arial" w:hAnsi="Arial" w:cs="Arial"/>
                <w:color w:val="000000"/>
                <w:sz w:val="22"/>
                <w:szCs w:val="22"/>
                <w:lang w:eastAsia="es-SV"/>
              </w:rPr>
              <w:t>Fecha:</w:t>
            </w:r>
            <w:r w:rsidRPr="00306510">
              <w:rPr>
                <w:rFonts w:ascii="Arial" w:hAnsi="Arial" w:cs="Arial"/>
                <w:b/>
                <w:bCs/>
                <w:color w:val="000000"/>
                <w:sz w:val="22"/>
                <w:szCs w:val="22"/>
                <w:lang w:eastAsia="es-SV"/>
              </w:rPr>
              <w:t>11/04/1996</w:t>
            </w:r>
          </w:p>
        </w:tc>
      </w:tr>
      <w:tr w:rsidR="00314DC7" w:rsidRPr="00306510" w:rsidTr="00314DC7">
        <w:trPr>
          <w:tblCellSpacing w:w="0" w:type="dxa"/>
        </w:trPr>
        <w:tc>
          <w:tcPr>
            <w:tcW w:w="1300" w:type="pct"/>
            <w:shd w:val="clear" w:color="auto" w:fill="F0F9FF"/>
            <w:hideMark/>
          </w:tcPr>
          <w:p w:rsidR="00314DC7" w:rsidRPr="00306510" w:rsidRDefault="00314DC7" w:rsidP="00314DC7">
            <w:pPr>
              <w:rPr>
                <w:rFonts w:ascii="Arial" w:hAnsi="Arial" w:cs="Arial"/>
                <w:color w:val="000000"/>
                <w:sz w:val="22"/>
                <w:szCs w:val="22"/>
                <w:lang w:eastAsia="es-SV"/>
              </w:rPr>
            </w:pPr>
            <w:r w:rsidRPr="00306510">
              <w:rPr>
                <w:rFonts w:ascii="Arial" w:hAnsi="Arial" w:cs="Arial"/>
                <w:color w:val="000000"/>
                <w:sz w:val="22"/>
                <w:szCs w:val="22"/>
                <w:lang w:eastAsia="es-SV"/>
              </w:rPr>
              <w:t xml:space="preserve">D. Oficial: </w:t>
            </w:r>
            <w:r w:rsidRPr="00306510">
              <w:rPr>
                <w:rFonts w:ascii="Arial" w:hAnsi="Arial" w:cs="Arial"/>
                <w:b/>
                <w:bCs/>
                <w:color w:val="000000"/>
                <w:sz w:val="22"/>
                <w:szCs w:val="22"/>
                <w:lang w:eastAsia="es-SV"/>
              </w:rPr>
              <w:t>81</w:t>
            </w:r>
          </w:p>
        </w:tc>
        <w:tc>
          <w:tcPr>
            <w:tcW w:w="1850" w:type="pct"/>
            <w:shd w:val="clear" w:color="auto" w:fill="F0F9FF"/>
            <w:hideMark/>
          </w:tcPr>
          <w:p w:rsidR="00314DC7" w:rsidRPr="00306510" w:rsidRDefault="00314DC7" w:rsidP="00314DC7">
            <w:pPr>
              <w:rPr>
                <w:rFonts w:ascii="Arial" w:hAnsi="Arial" w:cs="Arial"/>
                <w:color w:val="000000"/>
                <w:sz w:val="22"/>
                <w:szCs w:val="22"/>
                <w:lang w:eastAsia="es-SV"/>
              </w:rPr>
            </w:pPr>
            <w:r w:rsidRPr="00306510">
              <w:rPr>
                <w:rFonts w:ascii="Arial" w:hAnsi="Arial" w:cs="Arial"/>
                <w:color w:val="000000"/>
                <w:sz w:val="22"/>
                <w:szCs w:val="22"/>
                <w:lang w:eastAsia="es-SV"/>
              </w:rPr>
              <w:t xml:space="preserve">Tomo: </w:t>
            </w:r>
            <w:r w:rsidRPr="00306510">
              <w:rPr>
                <w:rFonts w:ascii="Arial" w:hAnsi="Arial" w:cs="Arial"/>
                <w:b/>
                <w:bCs/>
                <w:color w:val="000000"/>
                <w:sz w:val="22"/>
                <w:szCs w:val="22"/>
                <w:lang w:eastAsia="es-SV"/>
              </w:rPr>
              <w:t>331</w:t>
            </w:r>
          </w:p>
        </w:tc>
        <w:tc>
          <w:tcPr>
            <w:tcW w:w="1850" w:type="pct"/>
            <w:shd w:val="clear" w:color="auto" w:fill="F0F9FF"/>
            <w:hideMark/>
          </w:tcPr>
          <w:p w:rsidR="00314DC7" w:rsidRPr="00306510" w:rsidRDefault="00314DC7" w:rsidP="00314DC7">
            <w:pPr>
              <w:rPr>
                <w:rFonts w:ascii="Arial" w:hAnsi="Arial" w:cs="Arial"/>
                <w:color w:val="000000"/>
                <w:sz w:val="22"/>
                <w:szCs w:val="22"/>
                <w:lang w:eastAsia="es-SV"/>
              </w:rPr>
            </w:pPr>
            <w:r w:rsidRPr="00306510">
              <w:rPr>
                <w:rFonts w:ascii="Arial" w:hAnsi="Arial" w:cs="Arial"/>
                <w:color w:val="000000"/>
                <w:sz w:val="22"/>
                <w:szCs w:val="22"/>
                <w:lang w:eastAsia="es-SV"/>
              </w:rPr>
              <w:t xml:space="preserve">Publicación DO: </w:t>
            </w:r>
            <w:r w:rsidRPr="00306510">
              <w:rPr>
                <w:rFonts w:ascii="Arial" w:hAnsi="Arial" w:cs="Arial"/>
                <w:b/>
                <w:bCs/>
                <w:color w:val="000000"/>
                <w:sz w:val="22"/>
                <w:szCs w:val="22"/>
                <w:lang w:eastAsia="es-SV"/>
              </w:rPr>
              <w:t>03/05/1996</w:t>
            </w:r>
          </w:p>
        </w:tc>
      </w:tr>
    </w:tbl>
    <w:p w:rsidR="00314DC7" w:rsidRPr="00306510" w:rsidRDefault="00314DC7" w:rsidP="00314DC7">
      <w:pPr>
        <w:rPr>
          <w:rFonts w:ascii="Arial" w:hAnsi="Arial" w:cs="Arial"/>
          <w:vanish/>
          <w:color w:val="000000"/>
          <w:sz w:val="22"/>
          <w:szCs w:val="22"/>
          <w:lang w:eastAsia="es-SV"/>
        </w:rPr>
      </w:pPr>
    </w:p>
    <w:tbl>
      <w:tblPr>
        <w:tblW w:w="5000" w:type="pct"/>
        <w:tblCellSpacing w:w="0" w:type="dxa"/>
        <w:tblCellMar>
          <w:left w:w="0" w:type="dxa"/>
          <w:right w:w="0" w:type="dxa"/>
        </w:tblCellMar>
        <w:tblLook w:val="04A0"/>
      </w:tblPr>
      <w:tblGrid>
        <w:gridCol w:w="9360"/>
      </w:tblGrid>
      <w:tr w:rsidR="00314DC7" w:rsidRPr="00306510" w:rsidTr="00314DC7">
        <w:trPr>
          <w:tblCellSpacing w:w="0" w:type="dxa"/>
        </w:trPr>
        <w:tc>
          <w:tcPr>
            <w:tcW w:w="5000" w:type="pct"/>
            <w:hideMark/>
          </w:tcPr>
          <w:p w:rsidR="00314DC7" w:rsidRPr="00306510" w:rsidRDefault="00314DC7" w:rsidP="00314DC7">
            <w:pPr>
              <w:rPr>
                <w:rFonts w:ascii="Arial" w:hAnsi="Arial" w:cs="Arial"/>
                <w:color w:val="000000"/>
                <w:sz w:val="22"/>
                <w:szCs w:val="22"/>
                <w:lang w:eastAsia="es-SV"/>
              </w:rPr>
            </w:pPr>
            <w:r w:rsidRPr="00306510">
              <w:rPr>
                <w:rFonts w:ascii="Arial" w:hAnsi="Arial" w:cs="Arial"/>
                <w:color w:val="000000"/>
                <w:sz w:val="22"/>
                <w:szCs w:val="22"/>
                <w:lang w:eastAsia="es-SV"/>
              </w:rPr>
              <w:t xml:space="preserve">Reformas: </w:t>
            </w:r>
            <w:r w:rsidRPr="00306510">
              <w:rPr>
                <w:rFonts w:ascii="Arial" w:hAnsi="Arial" w:cs="Arial"/>
                <w:b/>
                <w:bCs/>
                <w:color w:val="000000"/>
                <w:sz w:val="22"/>
                <w:szCs w:val="22"/>
                <w:lang w:eastAsia="es-SV"/>
              </w:rPr>
              <w:t>S/R</w:t>
            </w:r>
          </w:p>
        </w:tc>
      </w:tr>
    </w:tbl>
    <w:p w:rsidR="00314DC7" w:rsidRPr="00306510" w:rsidRDefault="00314DC7" w:rsidP="00314DC7">
      <w:pPr>
        <w:rPr>
          <w:rFonts w:ascii="Arial" w:hAnsi="Arial" w:cs="Arial"/>
          <w:color w:val="000000"/>
          <w:sz w:val="22"/>
          <w:szCs w:val="22"/>
          <w:lang w:eastAsia="es-SV"/>
        </w:rPr>
      </w:pPr>
      <w:r w:rsidRPr="00306510">
        <w:rPr>
          <w:rFonts w:ascii="Arial" w:hAnsi="Arial" w:cs="Arial"/>
          <w:color w:val="000000"/>
          <w:sz w:val="22"/>
          <w:szCs w:val="22"/>
          <w:lang w:eastAsia="es-SV"/>
        </w:rPr>
        <w:t xml:space="preserve">Comentarios: </w:t>
      </w:r>
      <w:r w:rsidRPr="00306510">
        <w:rPr>
          <w:rFonts w:ascii="Arial" w:hAnsi="Arial" w:cs="Arial"/>
          <w:b/>
          <w:bCs/>
          <w:color w:val="000000"/>
          <w:sz w:val="22"/>
          <w:szCs w:val="22"/>
          <w:lang w:eastAsia="es-SV"/>
        </w:rPr>
        <w:t>La presente ley determina el ámbito y composición del sector trabajo y previsión social; la competencia, funciones y estructura orgánica del Ministerio de Trabajo y Previsión Social; y su vinculación con las instituciones pertenecientes a dicho sector. JL</w:t>
      </w:r>
      <w:r w:rsidRPr="00306510">
        <w:rPr>
          <w:rFonts w:ascii="Arial" w:hAnsi="Arial" w:cs="Arial"/>
          <w:color w:val="000000"/>
          <w:sz w:val="22"/>
          <w:szCs w:val="22"/>
          <w:lang w:eastAsia="es-SV"/>
        </w:rPr>
        <w:t xml:space="preserve"> </w:t>
      </w:r>
      <w:r w:rsidRPr="00306510">
        <w:rPr>
          <w:rFonts w:ascii="Arial" w:hAnsi="Arial" w:cs="Arial"/>
          <w:color w:val="000000"/>
          <w:sz w:val="22"/>
          <w:szCs w:val="22"/>
          <w:lang w:eastAsia="es-SV"/>
        </w:rPr>
        <w:br/>
        <w:t>______________________________________________________________________________</w:t>
      </w:r>
      <w:r w:rsidRPr="00306510">
        <w:rPr>
          <w:rFonts w:ascii="Arial" w:hAnsi="Arial" w:cs="Arial"/>
          <w:color w:val="000000"/>
          <w:sz w:val="22"/>
          <w:szCs w:val="22"/>
          <w:lang w:eastAsia="es-SV"/>
        </w:rPr>
        <w:br/>
      </w:r>
      <w:r w:rsidRPr="00306510">
        <w:rPr>
          <w:rFonts w:ascii="Arial" w:hAnsi="Arial" w:cs="Arial"/>
          <w:color w:val="000000"/>
          <w:sz w:val="22"/>
          <w:szCs w:val="22"/>
          <w:lang w:eastAsia="es-SV"/>
        </w:rPr>
        <w:br/>
        <w:t xml:space="preserve">Contenido; </w:t>
      </w:r>
      <w:r w:rsidRPr="00306510">
        <w:rPr>
          <w:rFonts w:ascii="Arial" w:hAnsi="Arial" w:cs="Arial"/>
          <w:color w:val="000000"/>
          <w:sz w:val="22"/>
          <w:szCs w:val="22"/>
          <w:lang w:eastAsia="es-SV"/>
        </w:rPr>
        <w:br/>
      </w:r>
      <w:r w:rsidRPr="00306510">
        <w:rPr>
          <w:rFonts w:ascii="Arial" w:hAnsi="Arial" w:cs="Arial"/>
          <w:b/>
          <w:bCs/>
          <w:color w:val="000000"/>
          <w:sz w:val="22"/>
          <w:szCs w:val="22"/>
          <w:lang w:eastAsia="es-SV"/>
        </w:rPr>
        <w:t>DECRETO Nº 682</w:t>
      </w:r>
      <w:r w:rsidRPr="00306510">
        <w:rPr>
          <w:rFonts w:ascii="Arial" w:hAnsi="Arial" w:cs="Arial"/>
          <w:color w:val="000000"/>
          <w:sz w:val="22"/>
          <w:szCs w:val="22"/>
          <w:lang w:eastAsia="es-SV"/>
        </w:rPr>
        <w:t xml:space="preserve">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b/>
          <w:bCs/>
          <w:color w:val="000000"/>
          <w:sz w:val="22"/>
          <w:szCs w:val="22"/>
          <w:lang w:eastAsia="es-SV"/>
        </w:rPr>
        <w:t>LA ASAMBLEA LEGISLATIVA DE LA REPUBLICA DE EL SALVADOR,</w:t>
      </w:r>
      <w:r w:rsidRPr="00306510">
        <w:rPr>
          <w:rFonts w:ascii="Arial" w:hAnsi="Arial" w:cs="Arial"/>
          <w:color w:val="000000"/>
          <w:sz w:val="22"/>
          <w:szCs w:val="22"/>
          <w:lang w:eastAsia="es-SV"/>
        </w:rPr>
        <w:t xml:space="preserve">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b/>
          <w:bCs/>
          <w:color w:val="000000"/>
          <w:sz w:val="22"/>
          <w:szCs w:val="22"/>
          <w:lang w:eastAsia="es-SV"/>
        </w:rPr>
        <w:t>CONSIDERANDO:</w:t>
      </w:r>
      <w:r w:rsidRPr="00306510">
        <w:rPr>
          <w:rFonts w:ascii="Arial" w:hAnsi="Arial" w:cs="Arial"/>
          <w:color w:val="000000"/>
          <w:sz w:val="22"/>
          <w:szCs w:val="22"/>
          <w:lang w:eastAsia="es-SV"/>
        </w:rPr>
        <w:t xml:space="preserve"> </w:t>
      </w:r>
    </w:p>
    <w:p w:rsidR="00314DC7" w:rsidRPr="00306510" w:rsidRDefault="00314DC7" w:rsidP="00314DC7">
      <w:pPr>
        <w:ind w:left="720"/>
        <w:rPr>
          <w:rFonts w:ascii="Arial" w:hAnsi="Arial" w:cs="Arial"/>
          <w:color w:val="000000"/>
          <w:sz w:val="22"/>
          <w:szCs w:val="22"/>
          <w:lang w:eastAsia="es-SV"/>
        </w:rPr>
      </w:pPr>
      <w:r w:rsidRPr="00306510">
        <w:rPr>
          <w:rFonts w:ascii="Arial" w:hAnsi="Arial" w:cs="Arial"/>
          <w:color w:val="000000"/>
          <w:sz w:val="22"/>
          <w:szCs w:val="22"/>
          <w:lang w:eastAsia="es-SV"/>
        </w:rPr>
        <w:br/>
        <w:t xml:space="preserve">I.- Que por Decreto Legislativo Nº 455, del 27 de noviembre de 1963, publicado en el Diario Oficial Nº 232, Tomo Nº 201, del 10 de diciembre del mismo año, se emitió la Ley Orgánica del Ministerio de Trabajo y Previsión Social;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II.- Que dicha Ley no responde a la realidad actual ni a las necesidades de esa Secretaría de Estado, y dado los cambios orgánicos, funcionales y legislativos que se han producido en el sector Trabajo y de la Previsión Social, es urgente y necesario actualizar y modernizar su estructura interna, a fin de hacer del referido Ministerio un ente protagónico en la búsqueda de la armonización de las relaciones empleado-empleador;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III.- Que por lo anterior, es necesario emitir una nueva ley que sustituya a la que se refiere el Considerando I y permita solucionar los problemas orgánicos y funcionales del sector.</w:t>
      </w:r>
    </w:p>
    <w:p w:rsidR="00314DC7" w:rsidRPr="00306510" w:rsidRDefault="00314DC7" w:rsidP="00314DC7">
      <w:pPr>
        <w:rPr>
          <w:rFonts w:ascii="Arial" w:hAnsi="Arial" w:cs="Arial"/>
          <w:color w:val="000000"/>
          <w:sz w:val="22"/>
          <w:szCs w:val="22"/>
          <w:lang w:eastAsia="es-SV"/>
        </w:rPr>
      </w:pP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POR TANTO,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en uso de sus facultades constitucionales y a iniciativa del Presidente de la República por medio del Ministerio de Trabajo y Previsión Social,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DECRETA la siguiente: </w:t>
      </w:r>
    </w:p>
    <w:p w:rsidR="00314DC7" w:rsidRPr="00306510" w:rsidRDefault="00314DC7" w:rsidP="00314DC7">
      <w:pPr>
        <w:jc w:val="center"/>
        <w:rPr>
          <w:rFonts w:ascii="Arial" w:hAnsi="Arial" w:cs="Arial"/>
          <w:color w:val="000000"/>
          <w:sz w:val="22"/>
          <w:szCs w:val="22"/>
          <w:lang w:eastAsia="es-SV"/>
        </w:rPr>
      </w:pPr>
      <w:r w:rsidRPr="00306510">
        <w:rPr>
          <w:rFonts w:ascii="Arial" w:hAnsi="Arial" w:cs="Arial"/>
          <w:color w:val="000000"/>
          <w:sz w:val="22"/>
          <w:szCs w:val="22"/>
          <w:lang w:eastAsia="es-SV"/>
        </w:rPr>
        <w:lastRenderedPageBreak/>
        <w:br/>
      </w:r>
      <w:r w:rsidRPr="00306510">
        <w:rPr>
          <w:rFonts w:ascii="Arial" w:hAnsi="Arial" w:cs="Arial"/>
          <w:b/>
          <w:bCs/>
          <w:color w:val="000000"/>
          <w:sz w:val="22"/>
          <w:szCs w:val="22"/>
          <w:lang w:eastAsia="es-SV"/>
        </w:rPr>
        <w:t>LEY DE ORGANIZACION Y FUNCIONES DEL SECTOR TRABAJO Y PREVISION SOCIAL</w:t>
      </w:r>
      <w:r w:rsidRPr="00306510">
        <w:rPr>
          <w:rFonts w:ascii="Arial" w:hAnsi="Arial" w:cs="Arial"/>
          <w:color w:val="000000"/>
          <w:sz w:val="22"/>
          <w:szCs w:val="22"/>
          <w:lang w:eastAsia="es-SV"/>
        </w:rPr>
        <w:t xml:space="preserve"> </w:t>
      </w:r>
    </w:p>
    <w:p w:rsidR="00314DC7" w:rsidRPr="00306510" w:rsidRDefault="00314DC7" w:rsidP="00314DC7">
      <w:pPr>
        <w:spacing w:before="100" w:beforeAutospacing="1" w:after="100" w:afterAutospacing="1"/>
        <w:jc w:val="center"/>
        <w:rPr>
          <w:rFonts w:ascii="Arial" w:hAnsi="Arial" w:cs="Arial"/>
          <w:color w:val="000000"/>
          <w:sz w:val="22"/>
          <w:szCs w:val="22"/>
          <w:lang w:eastAsia="es-SV"/>
        </w:rPr>
      </w:pPr>
      <w:r w:rsidRPr="00306510">
        <w:rPr>
          <w:rFonts w:ascii="Arial" w:hAnsi="Arial" w:cs="Arial"/>
          <w:b/>
          <w:bCs/>
          <w:color w:val="000000"/>
          <w:sz w:val="22"/>
          <w:szCs w:val="22"/>
          <w:lang w:eastAsia="es-SV"/>
        </w:rPr>
        <w:t>TITULO I</w:t>
      </w:r>
      <w:r w:rsidRPr="00306510">
        <w:rPr>
          <w:rFonts w:ascii="Arial" w:hAnsi="Arial" w:cs="Arial"/>
          <w:color w:val="000000"/>
          <w:sz w:val="22"/>
          <w:szCs w:val="22"/>
          <w:lang w:eastAsia="es-SV"/>
        </w:rPr>
        <w:t xml:space="preserve"> </w:t>
      </w:r>
    </w:p>
    <w:p w:rsidR="00314DC7" w:rsidRPr="00306510" w:rsidRDefault="00314DC7" w:rsidP="00314DC7">
      <w:pPr>
        <w:spacing w:before="100" w:beforeAutospacing="1" w:after="100" w:afterAutospacing="1"/>
        <w:jc w:val="center"/>
        <w:rPr>
          <w:rFonts w:ascii="Arial" w:hAnsi="Arial" w:cs="Arial"/>
          <w:color w:val="000000"/>
          <w:sz w:val="22"/>
          <w:szCs w:val="22"/>
          <w:lang w:eastAsia="es-SV"/>
        </w:rPr>
      </w:pPr>
      <w:r w:rsidRPr="00306510">
        <w:rPr>
          <w:rFonts w:ascii="Arial" w:hAnsi="Arial" w:cs="Arial"/>
          <w:b/>
          <w:bCs/>
          <w:color w:val="000000"/>
          <w:sz w:val="22"/>
          <w:szCs w:val="22"/>
          <w:lang w:eastAsia="es-SV"/>
        </w:rPr>
        <w:t>DEL SECTOR TRABAJO Y PREVISION SOCIAL</w:t>
      </w:r>
      <w:r w:rsidRPr="00306510">
        <w:rPr>
          <w:rFonts w:ascii="Arial" w:hAnsi="Arial" w:cs="Arial"/>
          <w:color w:val="000000"/>
          <w:sz w:val="22"/>
          <w:szCs w:val="22"/>
          <w:lang w:eastAsia="es-SV"/>
        </w:rPr>
        <w:t xml:space="preserve"> </w:t>
      </w:r>
    </w:p>
    <w:p w:rsidR="00314DC7" w:rsidRPr="00306510" w:rsidRDefault="00314DC7" w:rsidP="00314DC7">
      <w:pPr>
        <w:spacing w:before="100" w:beforeAutospacing="1" w:after="100" w:afterAutospacing="1"/>
        <w:jc w:val="center"/>
        <w:rPr>
          <w:rFonts w:ascii="Arial" w:hAnsi="Arial" w:cs="Arial"/>
          <w:color w:val="000000"/>
          <w:sz w:val="22"/>
          <w:szCs w:val="22"/>
          <w:lang w:eastAsia="es-SV"/>
        </w:rPr>
      </w:pPr>
      <w:r w:rsidRPr="00306510">
        <w:rPr>
          <w:rFonts w:ascii="Arial" w:hAnsi="Arial" w:cs="Arial"/>
          <w:b/>
          <w:bCs/>
          <w:color w:val="000000"/>
          <w:sz w:val="22"/>
          <w:szCs w:val="22"/>
          <w:lang w:eastAsia="es-SV"/>
        </w:rPr>
        <w:t>CAPITULO I</w:t>
      </w:r>
      <w:r w:rsidRPr="00306510">
        <w:rPr>
          <w:rFonts w:ascii="Arial" w:hAnsi="Arial" w:cs="Arial"/>
          <w:color w:val="000000"/>
          <w:sz w:val="22"/>
          <w:szCs w:val="22"/>
          <w:lang w:eastAsia="es-SV"/>
        </w:rPr>
        <w:t xml:space="preserve"> </w:t>
      </w:r>
    </w:p>
    <w:p w:rsidR="00314DC7" w:rsidRPr="00306510" w:rsidRDefault="00314DC7" w:rsidP="00314DC7">
      <w:pPr>
        <w:spacing w:before="100" w:beforeAutospacing="1" w:after="100" w:afterAutospacing="1"/>
        <w:jc w:val="center"/>
        <w:rPr>
          <w:rFonts w:ascii="Arial" w:hAnsi="Arial" w:cs="Arial"/>
          <w:color w:val="000000"/>
          <w:sz w:val="22"/>
          <w:szCs w:val="22"/>
          <w:lang w:eastAsia="es-SV"/>
        </w:rPr>
      </w:pPr>
      <w:r w:rsidRPr="00306510">
        <w:rPr>
          <w:rFonts w:ascii="Arial" w:hAnsi="Arial" w:cs="Arial"/>
          <w:b/>
          <w:bCs/>
          <w:color w:val="000000"/>
          <w:sz w:val="22"/>
          <w:szCs w:val="22"/>
          <w:lang w:eastAsia="es-SV"/>
        </w:rPr>
        <w:t>CONTENIDO Y ALCANCE</w:t>
      </w:r>
    </w:p>
    <w:p w:rsidR="00314DC7" w:rsidRPr="00306510" w:rsidRDefault="00314DC7" w:rsidP="00314DC7">
      <w:pPr>
        <w:rPr>
          <w:rFonts w:ascii="Arial" w:hAnsi="Arial" w:cs="Arial"/>
          <w:color w:val="000000"/>
          <w:sz w:val="22"/>
          <w:szCs w:val="22"/>
          <w:lang w:eastAsia="es-SV"/>
        </w:rPr>
      </w:pP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1.- La presente ley determina el ámbito y composición del sector trabajo y previsión social; la competencia, funciones y estructura orgánica del Ministerio de Trabajo y Previsión Social; y su vinculación con las instituciones pertenecientes a dicho sector. </w:t>
      </w:r>
    </w:p>
    <w:p w:rsidR="00314DC7" w:rsidRPr="00306510" w:rsidRDefault="00314DC7" w:rsidP="00314DC7">
      <w:pPr>
        <w:jc w:val="center"/>
        <w:rPr>
          <w:rFonts w:ascii="Arial" w:hAnsi="Arial" w:cs="Arial"/>
          <w:color w:val="000000"/>
          <w:sz w:val="22"/>
          <w:szCs w:val="22"/>
          <w:lang w:eastAsia="es-SV"/>
        </w:rPr>
      </w:pPr>
      <w:r w:rsidRPr="00306510">
        <w:rPr>
          <w:rFonts w:ascii="Arial" w:hAnsi="Arial" w:cs="Arial"/>
          <w:color w:val="000000"/>
          <w:sz w:val="22"/>
          <w:szCs w:val="22"/>
          <w:lang w:eastAsia="es-SV"/>
        </w:rPr>
        <w:br/>
      </w:r>
      <w:r w:rsidRPr="00306510">
        <w:rPr>
          <w:rFonts w:ascii="Arial" w:hAnsi="Arial" w:cs="Arial"/>
          <w:b/>
          <w:bCs/>
          <w:color w:val="000000"/>
          <w:sz w:val="22"/>
          <w:szCs w:val="22"/>
          <w:lang w:eastAsia="es-SV"/>
        </w:rPr>
        <w:t>CAPITULO II</w:t>
      </w:r>
      <w:r w:rsidRPr="00306510">
        <w:rPr>
          <w:rFonts w:ascii="Arial" w:hAnsi="Arial" w:cs="Arial"/>
          <w:color w:val="000000"/>
          <w:sz w:val="22"/>
          <w:szCs w:val="22"/>
          <w:lang w:eastAsia="es-SV"/>
        </w:rPr>
        <w:t xml:space="preserve"> </w:t>
      </w:r>
    </w:p>
    <w:p w:rsidR="00314DC7" w:rsidRPr="00306510" w:rsidRDefault="00314DC7" w:rsidP="00314DC7">
      <w:pPr>
        <w:spacing w:before="100" w:beforeAutospacing="1" w:after="100" w:afterAutospacing="1"/>
        <w:jc w:val="center"/>
        <w:rPr>
          <w:rFonts w:ascii="Arial" w:hAnsi="Arial" w:cs="Arial"/>
          <w:color w:val="000000"/>
          <w:sz w:val="22"/>
          <w:szCs w:val="22"/>
          <w:lang w:eastAsia="es-SV"/>
        </w:rPr>
      </w:pPr>
      <w:r w:rsidRPr="00306510">
        <w:rPr>
          <w:rFonts w:ascii="Arial" w:hAnsi="Arial" w:cs="Arial"/>
          <w:b/>
          <w:bCs/>
          <w:color w:val="000000"/>
          <w:sz w:val="22"/>
          <w:szCs w:val="22"/>
          <w:lang w:eastAsia="es-SV"/>
        </w:rPr>
        <w:t>DEL AMBITO Y COMPOSICION DEL SECTOR</w:t>
      </w:r>
    </w:p>
    <w:p w:rsidR="00314DC7" w:rsidRPr="00306510" w:rsidRDefault="00314DC7" w:rsidP="00314DC7">
      <w:pPr>
        <w:rPr>
          <w:rFonts w:ascii="Arial" w:hAnsi="Arial" w:cs="Arial"/>
          <w:color w:val="000000"/>
          <w:sz w:val="22"/>
          <w:szCs w:val="22"/>
          <w:lang w:eastAsia="es-SV"/>
        </w:rPr>
      </w:pP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2.- El sector trabajo y previsión social tiene a su cargo los ámbitos de: trabajo; empleo, seguridad e higiene ocupacionales; medio ambiente de trabajo; bienestar y previsión social, formación profesional; seguridad social y cooperativas.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3.- El sector y previsión social está formado por el Ministerio de Trabajo y Previsión Social y las entidades que realizan actividades correspondientes al sector. </w:t>
      </w:r>
    </w:p>
    <w:p w:rsidR="00314DC7" w:rsidRPr="00306510" w:rsidRDefault="00314DC7" w:rsidP="00314DC7">
      <w:pPr>
        <w:jc w:val="center"/>
        <w:rPr>
          <w:rFonts w:ascii="Arial" w:hAnsi="Arial" w:cs="Arial"/>
          <w:color w:val="000000"/>
          <w:sz w:val="22"/>
          <w:szCs w:val="22"/>
          <w:lang w:eastAsia="es-SV"/>
        </w:rPr>
      </w:pPr>
      <w:r w:rsidRPr="00306510">
        <w:rPr>
          <w:rFonts w:ascii="Arial" w:hAnsi="Arial" w:cs="Arial"/>
          <w:color w:val="000000"/>
          <w:sz w:val="22"/>
          <w:szCs w:val="22"/>
          <w:lang w:eastAsia="es-SV"/>
        </w:rPr>
        <w:br/>
      </w:r>
      <w:r w:rsidRPr="00306510">
        <w:rPr>
          <w:rFonts w:ascii="Arial" w:hAnsi="Arial" w:cs="Arial"/>
          <w:b/>
          <w:bCs/>
          <w:color w:val="000000"/>
          <w:sz w:val="22"/>
          <w:szCs w:val="22"/>
          <w:lang w:eastAsia="es-SV"/>
        </w:rPr>
        <w:t>CAPITULO III</w:t>
      </w:r>
      <w:r w:rsidRPr="00306510">
        <w:rPr>
          <w:rFonts w:ascii="Arial" w:hAnsi="Arial" w:cs="Arial"/>
          <w:color w:val="000000"/>
          <w:sz w:val="22"/>
          <w:szCs w:val="22"/>
          <w:lang w:eastAsia="es-SV"/>
        </w:rPr>
        <w:t xml:space="preserve"> </w:t>
      </w:r>
    </w:p>
    <w:p w:rsidR="00314DC7" w:rsidRPr="00306510" w:rsidRDefault="00314DC7" w:rsidP="00314DC7">
      <w:pPr>
        <w:spacing w:before="100" w:beforeAutospacing="1" w:after="100" w:afterAutospacing="1"/>
        <w:jc w:val="center"/>
        <w:rPr>
          <w:rFonts w:ascii="Arial" w:hAnsi="Arial" w:cs="Arial"/>
          <w:color w:val="000000"/>
          <w:sz w:val="22"/>
          <w:szCs w:val="22"/>
          <w:lang w:eastAsia="es-SV"/>
        </w:rPr>
      </w:pPr>
      <w:r w:rsidRPr="00306510">
        <w:rPr>
          <w:rFonts w:ascii="Arial" w:hAnsi="Arial" w:cs="Arial"/>
          <w:b/>
          <w:bCs/>
          <w:color w:val="000000"/>
          <w:sz w:val="22"/>
          <w:szCs w:val="22"/>
          <w:lang w:eastAsia="es-SV"/>
        </w:rPr>
        <w:t>DE LOS FINES</w:t>
      </w:r>
    </w:p>
    <w:p w:rsidR="00314DC7" w:rsidRPr="00306510" w:rsidRDefault="00314DC7" w:rsidP="00314DC7">
      <w:pPr>
        <w:rPr>
          <w:rFonts w:ascii="Arial" w:hAnsi="Arial" w:cs="Arial"/>
          <w:color w:val="000000"/>
          <w:sz w:val="22"/>
          <w:szCs w:val="22"/>
          <w:lang w:eastAsia="es-SV"/>
        </w:rPr>
      </w:pP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4.- Son fines del sector: </w:t>
      </w:r>
    </w:p>
    <w:p w:rsidR="00314DC7" w:rsidRPr="00306510" w:rsidRDefault="00314DC7" w:rsidP="00314DC7">
      <w:pPr>
        <w:ind w:left="720"/>
        <w:rPr>
          <w:rFonts w:ascii="Arial" w:hAnsi="Arial" w:cs="Arial"/>
          <w:color w:val="000000"/>
          <w:sz w:val="22"/>
          <w:szCs w:val="22"/>
          <w:lang w:eastAsia="es-SV"/>
        </w:rPr>
      </w:pPr>
      <w:r w:rsidRPr="00306510">
        <w:rPr>
          <w:rFonts w:ascii="Arial" w:hAnsi="Arial" w:cs="Arial"/>
          <w:color w:val="000000"/>
          <w:sz w:val="22"/>
          <w:szCs w:val="22"/>
          <w:lang w:eastAsia="es-SV"/>
        </w:rPr>
        <w:br/>
        <w:t xml:space="preserve">a) Fomentar las relaciones laborales dentro del marco del tripartismo, coadyuvando con las organizaciones representativas de trabajadores y empleadores, al logro del mejor entendimiento y armonía laborales;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b) Institucionalizar el diálogo y promover la concertación económica y social entre las autoridades públicas y las organizaciones de empleadores y de trabajadores;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lastRenderedPageBreak/>
        <w:t xml:space="preserve">c) Procurar el mejoramiento del ingresos real de los trabajadores, la calidad de vida y de medio ambiente de trabajo, el bienestar social y recreación de los trabajadores y sus familias;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d) Promover el empleo y la formación profesional de los recursos humanos, asistir y controlar los flujos migratorios laborales;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e) Procurar la mejora de la producción y de la productividad de las empresas dentro de un marco de justicia y equidad social; y,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f) Procurar el desarrollo de la legislación social y laboral y el mejoramiento de las instituciones de la administración de trabajo.</w:t>
      </w:r>
    </w:p>
    <w:p w:rsidR="00314DC7" w:rsidRPr="00306510" w:rsidRDefault="00314DC7" w:rsidP="00314DC7">
      <w:pPr>
        <w:rPr>
          <w:rFonts w:ascii="Arial" w:hAnsi="Arial" w:cs="Arial"/>
          <w:color w:val="000000"/>
          <w:sz w:val="22"/>
          <w:szCs w:val="22"/>
          <w:lang w:eastAsia="es-SV"/>
        </w:rPr>
      </w:pPr>
    </w:p>
    <w:p w:rsidR="00314DC7" w:rsidRPr="00306510" w:rsidRDefault="00314DC7" w:rsidP="00314DC7">
      <w:pPr>
        <w:jc w:val="center"/>
        <w:rPr>
          <w:rFonts w:ascii="Arial" w:hAnsi="Arial" w:cs="Arial"/>
          <w:color w:val="000000"/>
          <w:sz w:val="22"/>
          <w:szCs w:val="22"/>
          <w:lang w:eastAsia="es-SV"/>
        </w:rPr>
      </w:pPr>
      <w:r w:rsidRPr="00306510">
        <w:rPr>
          <w:rFonts w:ascii="Arial" w:hAnsi="Arial" w:cs="Arial"/>
          <w:color w:val="000000"/>
          <w:sz w:val="22"/>
          <w:szCs w:val="22"/>
          <w:lang w:eastAsia="es-SV"/>
        </w:rPr>
        <w:br/>
      </w:r>
      <w:r w:rsidRPr="00306510">
        <w:rPr>
          <w:rFonts w:ascii="Arial" w:hAnsi="Arial" w:cs="Arial"/>
          <w:b/>
          <w:bCs/>
          <w:color w:val="000000"/>
          <w:sz w:val="22"/>
          <w:szCs w:val="22"/>
          <w:lang w:eastAsia="es-SV"/>
        </w:rPr>
        <w:t>TITULO II</w:t>
      </w:r>
      <w:r w:rsidRPr="00306510">
        <w:rPr>
          <w:rFonts w:ascii="Arial" w:hAnsi="Arial" w:cs="Arial"/>
          <w:color w:val="000000"/>
          <w:sz w:val="22"/>
          <w:szCs w:val="22"/>
          <w:lang w:eastAsia="es-SV"/>
        </w:rPr>
        <w:t xml:space="preserve"> </w:t>
      </w:r>
    </w:p>
    <w:p w:rsidR="00314DC7" w:rsidRPr="00306510" w:rsidRDefault="00314DC7" w:rsidP="00314DC7">
      <w:pPr>
        <w:spacing w:before="100" w:beforeAutospacing="1" w:after="100" w:afterAutospacing="1"/>
        <w:jc w:val="center"/>
        <w:rPr>
          <w:rFonts w:ascii="Arial" w:hAnsi="Arial" w:cs="Arial"/>
          <w:color w:val="000000"/>
          <w:sz w:val="22"/>
          <w:szCs w:val="22"/>
          <w:lang w:eastAsia="es-SV"/>
        </w:rPr>
      </w:pPr>
      <w:r w:rsidRPr="00306510">
        <w:rPr>
          <w:rFonts w:ascii="Arial" w:hAnsi="Arial" w:cs="Arial"/>
          <w:b/>
          <w:bCs/>
          <w:color w:val="000000"/>
          <w:sz w:val="22"/>
          <w:szCs w:val="22"/>
          <w:lang w:eastAsia="es-SV"/>
        </w:rPr>
        <w:t>DEL MINISTERIO DE TRABAJO Y PREVISION SOCIAL</w:t>
      </w:r>
      <w:r w:rsidRPr="00306510">
        <w:rPr>
          <w:rFonts w:ascii="Arial" w:hAnsi="Arial" w:cs="Arial"/>
          <w:color w:val="000000"/>
          <w:sz w:val="22"/>
          <w:szCs w:val="22"/>
          <w:lang w:eastAsia="es-SV"/>
        </w:rPr>
        <w:t xml:space="preserve"> </w:t>
      </w:r>
    </w:p>
    <w:p w:rsidR="00314DC7" w:rsidRPr="00306510" w:rsidRDefault="00314DC7" w:rsidP="00314DC7">
      <w:pPr>
        <w:spacing w:before="100" w:beforeAutospacing="1" w:after="100" w:afterAutospacing="1"/>
        <w:jc w:val="center"/>
        <w:rPr>
          <w:rFonts w:ascii="Arial" w:hAnsi="Arial" w:cs="Arial"/>
          <w:color w:val="000000"/>
          <w:sz w:val="22"/>
          <w:szCs w:val="22"/>
          <w:lang w:eastAsia="es-SV"/>
        </w:rPr>
      </w:pPr>
      <w:r w:rsidRPr="00306510">
        <w:rPr>
          <w:rFonts w:ascii="Arial" w:hAnsi="Arial" w:cs="Arial"/>
          <w:b/>
          <w:bCs/>
          <w:color w:val="000000"/>
          <w:sz w:val="22"/>
          <w:szCs w:val="22"/>
          <w:lang w:eastAsia="es-SV"/>
        </w:rPr>
        <w:t>CAPITULO I</w:t>
      </w:r>
      <w:r w:rsidRPr="00306510">
        <w:rPr>
          <w:rFonts w:ascii="Arial" w:hAnsi="Arial" w:cs="Arial"/>
          <w:color w:val="000000"/>
          <w:sz w:val="22"/>
          <w:szCs w:val="22"/>
          <w:lang w:eastAsia="es-SV"/>
        </w:rPr>
        <w:t xml:space="preserve"> </w:t>
      </w:r>
    </w:p>
    <w:p w:rsidR="00314DC7" w:rsidRPr="00306510" w:rsidRDefault="00314DC7" w:rsidP="00314DC7">
      <w:pPr>
        <w:spacing w:before="100" w:beforeAutospacing="1" w:after="100" w:afterAutospacing="1"/>
        <w:jc w:val="center"/>
        <w:rPr>
          <w:rFonts w:ascii="Arial" w:hAnsi="Arial" w:cs="Arial"/>
          <w:color w:val="000000"/>
          <w:sz w:val="22"/>
          <w:szCs w:val="22"/>
          <w:lang w:eastAsia="es-SV"/>
        </w:rPr>
      </w:pPr>
      <w:r w:rsidRPr="00306510">
        <w:rPr>
          <w:rFonts w:ascii="Arial" w:hAnsi="Arial" w:cs="Arial"/>
          <w:b/>
          <w:bCs/>
          <w:color w:val="000000"/>
          <w:sz w:val="22"/>
          <w:szCs w:val="22"/>
          <w:lang w:eastAsia="es-SV"/>
        </w:rPr>
        <w:t>DE SU DEFINICION, COMPETENCIA Y FUNCIONES</w:t>
      </w:r>
    </w:p>
    <w:p w:rsidR="00314DC7" w:rsidRPr="00306510" w:rsidRDefault="00314DC7" w:rsidP="00314DC7">
      <w:pPr>
        <w:rPr>
          <w:rFonts w:ascii="Arial" w:hAnsi="Arial" w:cs="Arial"/>
          <w:color w:val="000000"/>
          <w:sz w:val="22"/>
          <w:szCs w:val="22"/>
          <w:lang w:eastAsia="es-SV"/>
        </w:rPr>
      </w:pP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5.- El Ministerio de Trabajo y Previsión Social es la Secretaría del Estado rectora de la administración pública del trabajo y le corresponde formular, ejecutar y supervisar la política sociolaboral del país; y coordinar con las instituciones autónomas que la ley señala.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6.- El Ministerio de Trabajo y Previsión Social establecerá las estructuras que sean necesarias para el cumplimiento de sus fines y para la organización y coordinación de las actividades internas y externas de sus órganos, así como los mecanismos de consulta y participación de los trabajadores y empleadores y de sus respectivas organizaciones.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7.- Corresponde al Ministerio de Trabajo y Previsión Social formular, ejecutar y supervisar las políticas de relaciones laborales; inspección del trabajo; seguridad e higiene ocupacionales; medio ambiente de trabajo; previsión y bienestar social; migraciones laborales; así como promover, coordinar y participar en el diseño de las políticas de empleo, seguridad social, formación profesional y de cooperativas del sector. Igualmente, impulsar y sustentar el proceso de concertación social y participación tripartita.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8.- Son funciones específicas del Ministerio de Trabajo y Previsión Social: </w:t>
      </w:r>
    </w:p>
    <w:p w:rsidR="00314DC7" w:rsidRPr="00306510" w:rsidRDefault="00314DC7" w:rsidP="00314DC7">
      <w:pPr>
        <w:ind w:left="720"/>
        <w:rPr>
          <w:rFonts w:ascii="Arial" w:hAnsi="Arial" w:cs="Arial"/>
          <w:color w:val="000000"/>
          <w:sz w:val="22"/>
          <w:szCs w:val="22"/>
          <w:lang w:eastAsia="es-SV"/>
        </w:rPr>
      </w:pPr>
      <w:r w:rsidRPr="00306510">
        <w:rPr>
          <w:rFonts w:ascii="Arial" w:hAnsi="Arial" w:cs="Arial"/>
          <w:color w:val="000000"/>
          <w:sz w:val="22"/>
          <w:szCs w:val="22"/>
          <w:lang w:eastAsia="es-SV"/>
        </w:rPr>
        <w:br/>
        <w:t xml:space="preserve">a) Formular y dirigir la política sociolaboral en función del plan nacional de desarrollo económico y social, en concordancia con otros Ministerios y organismos pertinentes;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b) Facilitar la constitución de las organizaciones sindicales;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lastRenderedPageBreak/>
        <w:t xml:space="preserve">c) Administrar el sistema de negociación colectiva, facilitando la conciliación, mediación y el arbitraje, de conformidad con las normas y procedimientos establecidos para la solución de los conflictos colectivos de intereses o económicos;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d) Aplicar los procedimientos administrativos de conciliación y promover la mediación y el arbitraje, en las reclamaciones individuales o colectivas de trabajo;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e) Administrar los procedimientos de inspección del trabajo con el objeto de vigilar y controlar el cumplimiento de las normas legales que regulan las relaciones y condiciones de trabajo;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f) Velar porque se fijen y reajusten los salarios mínimos en forma periódica, con la participación de las organizaciones representativas de trabajadores y empleadores, y de acuerdo a lo establecido por el Código de Trabajo;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g) Promover la política nacional de empleo y de migraciones laborales;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h) Formular, ejecutar y supervisar la política relativa a asuntos internacionales del trabajo;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i) Realizar estudios e investigaciones de la realidad sociolaboral que coadyuve a la formulación de las políticas más convenientes para el sector, así como organizar la informática, documentación y estadísticas en materia laboral;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j) Ilustrar a empleadores y trabajadores en el mejor cumplimiento de las normas laborales;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k) Vigilar y coordinar con otros sectores, el desarrollo y cumplimiento de las normas sobre seguridad e higiene ocupacionales y medio ambiente de trabajo;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l) Formular y evaluar las políticas de previsión social, y de recreación de los trabajadores;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m) Contribuir al diseño, supervisión y evaluación de las políticas de formación profesional, seguridad social y desarrollo cooperativo, con las instituciones autónomas correspondientes;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n) Diseñar y ejecutar programas tendientes a capacitar a trabajadores y empleadores en el conocimiento de sus derechos y deberes; y,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o) Las demás que le sean asignadas por leyes y reglamentos.</w:t>
      </w:r>
    </w:p>
    <w:p w:rsidR="00314DC7" w:rsidRPr="00306510" w:rsidRDefault="00314DC7" w:rsidP="00314DC7">
      <w:pPr>
        <w:rPr>
          <w:rFonts w:ascii="Arial" w:hAnsi="Arial" w:cs="Arial"/>
          <w:color w:val="000000"/>
          <w:sz w:val="22"/>
          <w:szCs w:val="22"/>
          <w:lang w:eastAsia="es-SV"/>
        </w:rPr>
      </w:pPr>
    </w:p>
    <w:p w:rsidR="00314DC7" w:rsidRPr="00306510" w:rsidRDefault="00314DC7" w:rsidP="00314DC7">
      <w:pPr>
        <w:jc w:val="center"/>
        <w:rPr>
          <w:rFonts w:ascii="Arial" w:hAnsi="Arial" w:cs="Arial"/>
          <w:color w:val="000000"/>
          <w:sz w:val="22"/>
          <w:szCs w:val="22"/>
          <w:lang w:eastAsia="es-SV"/>
        </w:rPr>
      </w:pPr>
      <w:r w:rsidRPr="00306510">
        <w:rPr>
          <w:rFonts w:ascii="Arial" w:hAnsi="Arial" w:cs="Arial"/>
          <w:color w:val="000000"/>
          <w:sz w:val="22"/>
          <w:szCs w:val="22"/>
          <w:lang w:eastAsia="es-SV"/>
        </w:rPr>
        <w:br/>
      </w:r>
      <w:r w:rsidRPr="00306510">
        <w:rPr>
          <w:rFonts w:ascii="Arial" w:hAnsi="Arial" w:cs="Arial"/>
          <w:b/>
          <w:bCs/>
          <w:color w:val="000000"/>
          <w:sz w:val="22"/>
          <w:szCs w:val="22"/>
          <w:lang w:eastAsia="es-SV"/>
        </w:rPr>
        <w:t>CAPITULO II</w:t>
      </w:r>
      <w:r w:rsidRPr="00306510">
        <w:rPr>
          <w:rFonts w:ascii="Arial" w:hAnsi="Arial" w:cs="Arial"/>
          <w:color w:val="000000"/>
          <w:sz w:val="22"/>
          <w:szCs w:val="22"/>
          <w:lang w:eastAsia="es-SV"/>
        </w:rPr>
        <w:t xml:space="preserve"> </w:t>
      </w:r>
    </w:p>
    <w:p w:rsidR="00314DC7" w:rsidRPr="00306510" w:rsidRDefault="00314DC7" w:rsidP="00314DC7">
      <w:pPr>
        <w:spacing w:before="100" w:beforeAutospacing="1" w:after="100" w:afterAutospacing="1"/>
        <w:jc w:val="center"/>
        <w:rPr>
          <w:rFonts w:ascii="Arial" w:hAnsi="Arial" w:cs="Arial"/>
          <w:color w:val="000000"/>
          <w:sz w:val="22"/>
          <w:szCs w:val="22"/>
          <w:lang w:eastAsia="es-SV"/>
        </w:rPr>
      </w:pPr>
      <w:r w:rsidRPr="00306510">
        <w:rPr>
          <w:rFonts w:ascii="Arial" w:hAnsi="Arial" w:cs="Arial"/>
          <w:b/>
          <w:bCs/>
          <w:color w:val="000000"/>
          <w:sz w:val="22"/>
          <w:szCs w:val="22"/>
          <w:lang w:eastAsia="es-SV"/>
        </w:rPr>
        <w:t>DE LA ESTRUCTURA ORGANICA</w:t>
      </w:r>
    </w:p>
    <w:p w:rsidR="00314DC7" w:rsidRPr="00306510" w:rsidRDefault="00314DC7" w:rsidP="00314DC7">
      <w:pPr>
        <w:rPr>
          <w:rFonts w:ascii="Arial" w:hAnsi="Arial" w:cs="Arial"/>
          <w:color w:val="000000"/>
          <w:sz w:val="22"/>
          <w:szCs w:val="22"/>
          <w:lang w:eastAsia="es-SV"/>
        </w:rPr>
      </w:pP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lastRenderedPageBreak/>
        <w:t xml:space="preserve">Art. 9.- La estructura orgánica del Ministerio de Trabajo y Previsión Social, es la siguiente: </w:t>
      </w:r>
    </w:p>
    <w:p w:rsidR="00314DC7" w:rsidRPr="00306510" w:rsidRDefault="00314DC7" w:rsidP="00314DC7">
      <w:pPr>
        <w:ind w:left="720"/>
        <w:rPr>
          <w:rFonts w:ascii="Arial" w:hAnsi="Arial" w:cs="Arial"/>
          <w:color w:val="000000"/>
          <w:sz w:val="22"/>
          <w:szCs w:val="22"/>
          <w:lang w:eastAsia="es-SV"/>
        </w:rPr>
      </w:pPr>
      <w:r w:rsidRPr="00306510">
        <w:rPr>
          <w:rFonts w:ascii="Arial" w:hAnsi="Arial" w:cs="Arial"/>
          <w:color w:val="000000"/>
          <w:sz w:val="22"/>
          <w:szCs w:val="22"/>
          <w:lang w:eastAsia="es-SV"/>
        </w:rPr>
        <w:br/>
        <w:t xml:space="preserve">a) Nivel Superior: </w:t>
      </w:r>
    </w:p>
    <w:p w:rsidR="00314DC7" w:rsidRPr="00306510" w:rsidRDefault="00314DC7" w:rsidP="00314DC7">
      <w:pPr>
        <w:ind w:left="1440"/>
        <w:rPr>
          <w:rFonts w:ascii="Arial" w:hAnsi="Arial" w:cs="Arial"/>
          <w:color w:val="000000"/>
          <w:sz w:val="22"/>
          <w:szCs w:val="22"/>
          <w:lang w:eastAsia="es-SV"/>
        </w:rPr>
      </w:pPr>
      <w:r w:rsidRPr="00306510">
        <w:rPr>
          <w:rFonts w:ascii="Arial" w:hAnsi="Arial" w:cs="Arial"/>
          <w:color w:val="000000"/>
          <w:sz w:val="22"/>
          <w:szCs w:val="22"/>
          <w:lang w:eastAsia="es-SV"/>
        </w:rPr>
        <w:br/>
        <w:t xml:space="preserve">- Ministro; </w:t>
      </w:r>
    </w:p>
    <w:p w:rsidR="00314DC7" w:rsidRPr="00306510" w:rsidRDefault="00314DC7" w:rsidP="00314DC7">
      <w:pPr>
        <w:spacing w:before="100" w:beforeAutospacing="1" w:after="100" w:afterAutospacing="1"/>
        <w:ind w:left="1440"/>
        <w:rPr>
          <w:rFonts w:ascii="Arial" w:hAnsi="Arial" w:cs="Arial"/>
          <w:color w:val="000000"/>
          <w:sz w:val="22"/>
          <w:szCs w:val="22"/>
          <w:lang w:eastAsia="es-SV"/>
        </w:rPr>
      </w:pPr>
      <w:r w:rsidRPr="00306510">
        <w:rPr>
          <w:rFonts w:ascii="Arial" w:hAnsi="Arial" w:cs="Arial"/>
          <w:color w:val="000000"/>
          <w:sz w:val="22"/>
          <w:szCs w:val="22"/>
          <w:lang w:eastAsia="es-SV"/>
        </w:rPr>
        <w:t>- Viceministro.</w:t>
      </w:r>
    </w:p>
    <w:p w:rsidR="00314DC7" w:rsidRPr="00306510" w:rsidRDefault="00314DC7" w:rsidP="00314DC7">
      <w:pPr>
        <w:ind w:left="720"/>
        <w:rPr>
          <w:rFonts w:ascii="Arial" w:hAnsi="Arial" w:cs="Arial"/>
          <w:color w:val="000000"/>
          <w:sz w:val="22"/>
          <w:szCs w:val="22"/>
          <w:lang w:eastAsia="es-SV"/>
        </w:rPr>
      </w:pPr>
      <w:r w:rsidRPr="00306510">
        <w:rPr>
          <w:rFonts w:ascii="Arial" w:hAnsi="Arial" w:cs="Arial"/>
          <w:color w:val="000000"/>
          <w:sz w:val="22"/>
          <w:szCs w:val="22"/>
          <w:lang w:eastAsia="es-SV"/>
        </w:rPr>
        <w:br/>
        <w:t xml:space="preserve">b) Organo de Auditoría y Control: </w:t>
      </w:r>
    </w:p>
    <w:p w:rsidR="00314DC7" w:rsidRPr="00306510" w:rsidRDefault="00314DC7" w:rsidP="00314DC7">
      <w:pPr>
        <w:ind w:left="1440"/>
        <w:rPr>
          <w:rFonts w:ascii="Arial" w:hAnsi="Arial" w:cs="Arial"/>
          <w:color w:val="000000"/>
          <w:sz w:val="22"/>
          <w:szCs w:val="22"/>
          <w:lang w:eastAsia="es-SV"/>
        </w:rPr>
      </w:pPr>
      <w:r w:rsidRPr="00306510">
        <w:rPr>
          <w:rFonts w:ascii="Arial" w:hAnsi="Arial" w:cs="Arial"/>
          <w:color w:val="000000"/>
          <w:sz w:val="22"/>
          <w:szCs w:val="22"/>
          <w:lang w:eastAsia="es-SV"/>
        </w:rPr>
        <w:br/>
        <w:t>- Oficina de Auditoría y Control Interno;</w:t>
      </w:r>
    </w:p>
    <w:p w:rsidR="00314DC7" w:rsidRPr="00306510" w:rsidRDefault="00314DC7" w:rsidP="00314DC7">
      <w:pPr>
        <w:ind w:left="720"/>
        <w:rPr>
          <w:rFonts w:ascii="Arial" w:hAnsi="Arial" w:cs="Arial"/>
          <w:color w:val="000000"/>
          <w:sz w:val="22"/>
          <w:szCs w:val="22"/>
          <w:lang w:eastAsia="es-SV"/>
        </w:rPr>
      </w:pPr>
      <w:r w:rsidRPr="00306510">
        <w:rPr>
          <w:rFonts w:ascii="Arial" w:hAnsi="Arial" w:cs="Arial"/>
          <w:color w:val="000000"/>
          <w:sz w:val="22"/>
          <w:szCs w:val="22"/>
          <w:lang w:eastAsia="es-SV"/>
        </w:rPr>
        <w:br/>
        <w:t xml:space="preserve">c) Organos Consultivos: </w:t>
      </w:r>
    </w:p>
    <w:p w:rsidR="00314DC7" w:rsidRPr="00306510" w:rsidRDefault="00314DC7" w:rsidP="00314DC7">
      <w:pPr>
        <w:ind w:left="1440"/>
        <w:rPr>
          <w:rFonts w:ascii="Arial" w:hAnsi="Arial" w:cs="Arial"/>
          <w:color w:val="000000"/>
          <w:sz w:val="22"/>
          <w:szCs w:val="22"/>
          <w:lang w:eastAsia="es-SV"/>
        </w:rPr>
      </w:pPr>
      <w:r w:rsidRPr="00306510">
        <w:rPr>
          <w:rFonts w:ascii="Arial" w:hAnsi="Arial" w:cs="Arial"/>
          <w:color w:val="000000"/>
          <w:sz w:val="22"/>
          <w:szCs w:val="22"/>
          <w:lang w:eastAsia="es-SV"/>
        </w:rPr>
        <w:br/>
        <w:t xml:space="preserve">- Consejo Superior del Trabajo, </w:t>
      </w:r>
    </w:p>
    <w:p w:rsidR="00314DC7" w:rsidRPr="00306510" w:rsidRDefault="00314DC7" w:rsidP="00314DC7">
      <w:pPr>
        <w:spacing w:before="100" w:beforeAutospacing="1" w:after="100" w:afterAutospacing="1"/>
        <w:ind w:left="1440"/>
        <w:rPr>
          <w:rFonts w:ascii="Arial" w:hAnsi="Arial" w:cs="Arial"/>
          <w:color w:val="000000"/>
          <w:sz w:val="22"/>
          <w:szCs w:val="22"/>
          <w:lang w:eastAsia="es-SV"/>
        </w:rPr>
      </w:pPr>
      <w:r w:rsidRPr="00306510">
        <w:rPr>
          <w:rFonts w:ascii="Arial" w:hAnsi="Arial" w:cs="Arial"/>
          <w:color w:val="000000"/>
          <w:sz w:val="22"/>
          <w:szCs w:val="22"/>
          <w:lang w:eastAsia="es-SV"/>
        </w:rPr>
        <w:t xml:space="preserve">- Consejo Nacional de Salario Mínimo; y, </w:t>
      </w:r>
    </w:p>
    <w:p w:rsidR="00314DC7" w:rsidRPr="00306510" w:rsidRDefault="00314DC7" w:rsidP="00314DC7">
      <w:pPr>
        <w:spacing w:before="100" w:beforeAutospacing="1" w:after="100" w:afterAutospacing="1"/>
        <w:ind w:left="1440"/>
        <w:rPr>
          <w:rFonts w:ascii="Arial" w:hAnsi="Arial" w:cs="Arial"/>
          <w:color w:val="000000"/>
          <w:sz w:val="22"/>
          <w:szCs w:val="22"/>
          <w:lang w:eastAsia="es-SV"/>
        </w:rPr>
      </w:pPr>
      <w:r w:rsidRPr="00306510">
        <w:rPr>
          <w:rFonts w:ascii="Arial" w:hAnsi="Arial" w:cs="Arial"/>
          <w:color w:val="000000"/>
          <w:sz w:val="22"/>
          <w:szCs w:val="22"/>
          <w:lang w:eastAsia="es-SV"/>
        </w:rPr>
        <w:t>- Comisión Consultiva.</w:t>
      </w:r>
    </w:p>
    <w:p w:rsidR="00314DC7" w:rsidRPr="00306510" w:rsidRDefault="00314DC7" w:rsidP="00314DC7">
      <w:pPr>
        <w:ind w:left="720"/>
        <w:rPr>
          <w:rFonts w:ascii="Arial" w:hAnsi="Arial" w:cs="Arial"/>
          <w:color w:val="000000"/>
          <w:sz w:val="22"/>
          <w:szCs w:val="22"/>
          <w:lang w:eastAsia="es-SV"/>
        </w:rPr>
      </w:pPr>
      <w:r w:rsidRPr="00306510">
        <w:rPr>
          <w:rFonts w:ascii="Arial" w:hAnsi="Arial" w:cs="Arial"/>
          <w:color w:val="000000"/>
          <w:sz w:val="22"/>
          <w:szCs w:val="22"/>
          <w:lang w:eastAsia="es-SV"/>
        </w:rPr>
        <w:br/>
        <w:t xml:space="preserve">d) Organos de Asesoramiento: </w:t>
      </w:r>
    </w:p>
    <w:p w:rsidR="00314DC7" w:rsidRPr="00306510" w:rsidRDefault="00314DC7" w:rsidP="00314DC7">
      <w:pPr>
        <w:ind w:left="1440"/>
        <w:rPr>
          <w:rFonts w:ascii="Arial" w:hAnsi="Arial" w:cs="Arial"/>
          <w:color w:val="000000"/>
          <w:sz w:val="22"/>
          <w:szCs w:val="22"/>
          <w:lang w:eastAsia="es-SV"/>
        </w:rPr>
      </w:pPr>
      <w:r w:rsidRPr="00306510">
        <w:rPr>
          <w:rFonts w:ascii="Arial" w:hAnsi="Arial" w:cs="Arial"/>
          <w:color w:val="000000"/>
          <w:sz w:val="22"/>
          <w:szCs w:val="22"/>
          <w:lang w:eastAsia="es-SV"/>
        </w:rPr>
        <w:br/>
        <w:t xml:space="preserve">- Asesoría Técnica; </w:t>
      </w:r>
    </w:p>
    <w:p w:rsidR="00314DC7" w:rsidRPr="00306510" w:rsidRDefault="00314DC7" w:rsidP="00314DC7">
      <w:pPr>
        <w:spacing w:before="100" w:beforeAutospacing="1" w:after="100" w:afterAutospacing="1"/>
        <w:ind w:left="1440"/>
        <w:rPr>
          <w:rFonts w:ascii="Arial" w:hAnsi="Arial" w:cs="Arial"/>
          <w:color w:val="000000"/>
          <w:sz w:val="22"/>
          <w:szCs w:val="22"/>
          <w:lang w:eastAsia="es-SV"/>
        </w:rPr>
      </w:pPr>
      <w:r w:rsidRPr="00306510">
        <w:rPr>
          <w:rFonts w:ascii="Arial" w:hAnsi="Arial" w:cs="Arial"/>
          <w:color w:val="000000"/>
          <w:sz w:val="22"/>
          <w:szCs w:val="22"/>
          <w:lang w:eastAsia="es-SV"/>
        </w:rPr>
        <w:t xml:space="preserve">- Oficina de Coordinación y Desarrollo Institucional; </w:t>
      </w:r>
    </w:p>
    <w:p w:rsidR="00314DC7" w:rsidRPr="00306510" w:rsidRDefault="00314DC7" w:rsidP="00314DC7">
      <w:pPr>
        <w:spacing w:before="100" w:beforeAutospacing="1" w:after="100" w:afterAutospacing="1"/>
        <w:ind w:left="1440"/>
        <w:rPr>
          <w:rFonts w:ascii="Arial" w:hAnsi="Arial" w:cs="Arial"/>
          <w:color w:val="000000"/>
          <w:sz w:val="22"/>
          <w:szCs w:val="22"/>
          <w:lang w:eastAsia="es-SV"/>
        </w:rPr>
      </w:pPr>
      <w:r w:rsidRPr="00306510">
        <w:rPr>
          <w:rFonts w:ascii="Arial" w:hAnsi="Arial" w:cs="Arial"/>
          <w:color w:val="000000"/>
          <w:sz w:val="22"/>
          <w:szCs w:val="22"/>
          <w:lang w:eastAsia="es-SV"/>
        </w:rPr>
        <w:t xml:space="preserve">- Oficina de Asesoría Jurídica; </w:t>
      </w:r>
    </w:p>
    <w:p w:rsidR="00314DC7" w:rsidRPr="00306510" w:rsidRDefault="00314DC7" w:rsidP="00314DC7">
      <w:pPr>
        <w:spacing w:before="100" w:beforeAutospacing="1" w:after="100" w:afterAutospacing="1"/>
        <w:ind w:left="1440"/>
        <w:rPr>
          <w:rFonts w:ascii="Arial" w:hAnsi="Arial" w:cs="Arial"/>
          <w:color w:val="000000"/>
          <w:sz w:val="22"/>
          <w:szCs w:val="22"/>
          <w:lang w:eastAsia="es-SV"/>
        </w:rPr>
      </w:pPr>
      <w:r w:rsidRPr="00306510">
        <w:rPr>
          <w:rFonts w:ascii="Arial" w:hAnsi="Arial" w:cs="Arial"/>
          <w:color w:val="000000"/>
          <w:sz w:val="22"/>
          <w:szCs w:val="22"/>
          <w:lang w:eastAsia="es-SV"/>
        </w:rPr>
        <w:t xml:space="preserve">- Oficina de Estadísticas e Informática; </w:t>
      </w:r>
    </w:p>
    <w:p w:rsidR="00314DC7" w:rsidRPr="00306510" w:rsidRDefault="00314DC7" w:rsidP="00314DC7">
      <w:pPr>
        <w:spacing w:before="100" w:beforeAutospacing="1" w:after="100" w:afterAutospacing="1"/>
        <w:ind w:left="1440"/>
        <w:rPr>
          <w:rFonts w:ascii="Arial" w:hAnsi="Arial" w:cs="Arial"/>
          <w:color w:val="000000"/>
          <w:sz w:val="22"/>
          <w:szCs w:val="22"/>
          <w:lang w:eastAsia="es-SV"/>
        </w:rPr>
      </w:pPr>
      <w:r w:rsidRPr="00306510">
        <w:rPr>
          <w:rFonts w:ascii="Arial" w:hAnsi="Arial" w:cs="Arial"/>
          <w:color w:val="000000"/>
          <w:sz w:val="22"/>
          <w:szCs w:val="22"/>
          <w:lang w:eastAsia="es-SV"/>
        </w:rPr>
        <w:t xml:space="preserve">- Oficina de Prensa y Relaciones Públicas; e </w:t>
      </w:r>
    </w:p>
    <w:p w:rsidR="00314DC7" w:rsidRPr="00306510" w:rsidRDefault="00314DC7" w:rsidP="00314DC7">
      <w:pPr>
        <w:spacing w:before="100" w:beforeAutospacing="1" w:after="100" w:afterAutospacing="1"/>
        <w:ind w:left="1440"/>
        <w:rPr>
          <w:rFonts w:ascii="Arial" w:hAnsi="Arial" w:cs="Arial"/>
          <w:color w:val="000000"/>
          <w:sz w:val="22"/>
          <w:szCs w:val="22"/>
          <w:lang w:eastAsia="es-SV"/>
        </w:rPr>
      </w:pPr>
      <w:r w:rsidRPr="00306510">
        <w:rPr>
          <w:rFonts w:ascii="Arial" w:hAnsi="Arial" w:cs="Arial"/>
          <w:color w:val="000000"/>
          <w:sz w:val="22"/>
          <w:szCs w:val="22"/>
          <w:lang w:eastAsia="es-SV"/>
        </w:rPr>
        <w:t>- Instituto de Estudios del Trabajo.</w:t>
      </w:r>
    </w:p>
    <w:p w:rsidR="00314DC7" w:rsidRPr="00306510" w:rsidRDefault="00314DC7" w:rsidP="00314DC7">
      <w:pPr>
        <w:ind w:left="720"/>
        <w:rPr>
          <w:rFonts w:ascii="Arial" w:hAnsi="Arial" w:cs="Arial"/>
          <w:color w:val="000000"/>
          <w:sz w:val="22"/>
          <w:szCs w:val="22"/>
          <w:lang w:eastAsia="es-SV"/>
        </w:rPr>
      </w:pPr>
      <w:r w:rsidRPr="00306510">
        <w:rPr>
          <w:rFonts w:ascii="Arial" w:hAnsi="Arial" w:cs="Arial"/>
          <w:color w:val="000000"/>
          <w:sz w:val="22"/>
          <w:szCs w:val="22"/>
          <w:lang w:eastAsia="es-SV"/>
        </w:rPr>
        <w:br/>
        <w:t xml:space="preserve">e) Organos de Línea o Ejecución: </w:t>
      </w:r>
    </w:p>
    <w:p w:rsidR="00314DC7" w:rsidRPr="00306510" w:rsidRDefault="00314DC7" w:rsidP="00314DC7">
      <w:pPr>
        <w:ind w:left="1440"/>
        <w:rPr>
          <w:rFonts w:ascii="Arial" w:hAnsi="Arial" w:cs="Arial"/>
          <w:color w:val="000000"/>
          <w:sz w:val="22"/>
          <w:szCs w:val="22"/>
          <w:lang w:eastAsia="es-SV"/>
        </w:rPr>
      </w:pPr>
      <w:r w:rsidRPr="00306510">
        <w:rPr>
          <w:rFonts w:ascii="Arial" w:hAnsi="Arial" w:cs="Arial"/>
          <w:color w:val="000000"/>
          <w:sz w:val="22"/>
          <w:szCs w:val="22"/>
          <w:lang w:eastAsia="es-SV"/>
        </w:rPr>
        <w:br/>
        <w:t xml:space="preserve">Centrales: </w:t>
      </w:r>
    </w:p>
    <w:p w:rsidR="00314DC7" w:rsidRPr="00306510" w:rsidRDefault="00314DC7" w:rsidP="00314DC7">
      <w:pPr>
        <w:ind w:left="2160"/>
        <w:rPr>
          <w:rFonts w:ascii="Arial" w:hAnsi="Arial" w:cs="Arial"/>
          <w:color w:val="000000"/>
          <w:sz w:val="22"/>
          <w:szCs w:val="22"/>
          <w:lang w:eastAsia="es-SV"/>
        </w:rPr>
      </w:pPr>
      <w:r w:rsidRPr="00306510">
        <w:rPr>
          <w:rFonts w:ascii="Arial" w:hAnsi="Arial" w:cs="Arial"/>
          <w:color w:val="000000"/>
          <w:sz w:val="22"/>
          <w:szCs w:val="22"/>
          <w:lang w:eastAsia="es-SV"/>
        </w:rPr>
        <w:br/>
        <w:t xml:space="preserve">- Dirección General de Trabajo; </w:t>
      </w:r>
    </w:p>
    <w:p w:rsidR="00314DC7" w:rsidRPr="00306510" w:rsidRDefault="00314DC7" w:rsidP="00314DC7">
      <w:pPr>
        <w:spacing w:before="100" w:beforeAutospacing="1" w:after="100" w:afterAutospacing="1"/>
        <w:ind w:left="2160"/>
        <w:rPr>
          <w:rFonts w:ascii="Arial" w:hAnsi="Arial" w:cs="Arial"/>
          <w:color w:val="000000"/>
          <w:sz w:val="22"/>
          <w:szCs w:val="22"/>
          <w:lang w:eastAsia="es-SV"/>
        </w:rPr>
      </w:pPr>
      <w:r w:rsidRPr="00306510">
        <w:rPr>
          <w:rFonts w:ascii="Arial" w:hAnsi="Arial" w:cs="Arial"/>
          <w:color w:val="000000"/>
          <w:sz w:val="22"/>
          <w:szCs w:val="22"/>
          <w:lang w:eastAsia="es-SV"/>
        </w:rPr>
        <w:t xml:space="preserve">- Dirección General de Inspección de Trabajo; </w:t>
      </w:r>
    </w:p>
    <w:p w:rsidR="00314DC7" w:rsidRPr="00306510" w:rsidRDefault="00314DC7" w:rsidP="00314DC7">
      <w:pPr>
        <w:spacing w:before="100" w:beforeAutospacing="1" w:after="100" w:afterAutospacing="1"/>
        <w:ind w:left="2160"/>
        <w:rPr>
          <w:rFonts w:ascii="Arial" w:hAnsi="Arial" w:cs="Arial"/>
          <w:color w:val="000000"/>
          <w:sz w:val="22"/>
          <w:szCs w:val="22"/>
          <w:lang w:eastAsia="es-SV"/>
        </w:rPr>
      </w:pPr>
      <w:r w:rsidRPr="00306510">
        <w:rPr>
          <w:rFonts w:ascii="Arial" w:hAnsi="Arial" w:cs="Arial"/>
          <w:color w:val="000000"/>
          <w:sz w:val="22"/>
          <w:szCs w:val="22"/>
          <w:lang w:eastAsia="es-SV"/>
        </w:rPr>
        <w:t xml:space="preserve">- Dirección General de Previsión Social; </w:t>
      </w:r>
    </w:p>
    <w:p w:rsidR="00314DC7" w:rsidRPr="00306510" w:rsidRDefault="00314DC7" w:rsidP="00314DC7">
      <w:pPr>
        <w:spacing w:before="100" w:beforeAutospacing="1" w:after="100" w:afterAutospacing="1"/>
        <w:ind w:left="2160"/>
        <w:rPr>
          <w:rFonts w:ascii="Arial" w:hAnsi="Arial" w:cs="Arial"/>
          <w:color w:val="000000"/>
          <w:sz w:val="22"/>
          <w:szCs w:val="22"/>
          <w:lang w:eastAsia="es-SV"/>
        </w:rPr>
      </w:pPr>
      <w:r w:rsidRPr="00306510">
        <w:rPr>
          <w:rFonts w:ascii="Arial" w:hAnsi="Arial" w:cs="Arial"/>
          <w:color w:val="000000"/>
          <w:sz w:val="22"/>
          <w:szCs w:val="22"/>
          <w:lang w:eastAsia="es-SV"/>
        </w:rPr>
        <w:t xml:space="preserve">- Dirección Administrativa; </w:t>
      </w:r>
    </w:p>
    <w:p w:rsidR="00314DC7" w:rsidRPr="00306510" w:rsidRDefault="00314DC7" w:rsidP="00314DC7">
      <w:pPr>
        <w:spacing w:before="100" w:beforeAutospacing="1" w:after="100" w:afterAutospacing="1"/>
        <w:ind w:left="2160"/>
        <w:rPr>
          <w:rFonts w:ascii="Arial" w:hAnsi="Arial" w:cs="Arial"/>
          <w:color w:val="000000"/>
          <w:sz w:val="22"/>
          <w:szCs w:val="22"/>
          <w:lang w:eastAsia="es-SV"/>
        </w:rPr>
      </w:pPr>
      <w:r w:rsidRPr="00306510">
        <w:rPr>
          <w:rFonts w:ascii="Arial" w:hAnsi="Arial" w:cs="Arial"/>
          <w:color w:val="000000"/>
          <w:sz w:val="22"/>
          <w:szCs w:val="22"/>
          <w:lang w:eastAsia="es-SV"/>
        </w:rPr>
        <w:lastRenderedPageBreak/>
        <w:t>- Dirección de Relaciones Internacionales de Trabajo.</w:t>
      </w:r>
    </w:p>
    <w:p w:rsidR="00314DC7" w:rsidRPr="00306510" w:rsidRDefault="00314DC7" w:rsidP="00314DC7">
      <w:pPr>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f) Oficinas Regionales: </w:t>
      </w:r>
    </w:p>
    <w:p w:rsidR="00314DC7" w:rsidRPr="00306510" w:rsidRDefault="00314DC7" w:rsidP="00314DC7">
      <w:pPr>
        <w:ind w:left="1440"/>
        <w:rPr>
          <w:rFonts w:ascii="Arial" w:hAnsi="Arial" w:cs="Arial"/>
          <w:color w:val="000000"/>
          <w:sz w:val="22"/>
          <w:szCs w:val="22"/>
          <w:lang w:eastAsia="es-SV"/>
        </w:rPr>
      </w:pPr>
      <w:r w:rsidRPr="00306510">
        <w:rPr>
          <w:rFonts w:ascii="Arial" w:hAnsi="Arial" w:cs="Arial"/>
          <w:color w:val="000000"/>
          <w:sz w:val="22"/>
          <w:szCs w:val="22"/>
          <w:lang w:eastAsia="es-SV"/>
        </w:rPr>
        <w:br/>
        <w:t>- Oficinas Regionales de Trabajo e Inspección, y de Previsión Social y empleo.</w:t>
      </w:r>
    </w:p>
    <w:p w:rsidR="00314DC7" w:rsidRPr="00306510" w:rsidRDefault="00314DC7" w:rsidP="00314DC7">
      <w:pPr>
        <w:jc w:val="center"/>
        <w:rPr>
          <w:rFonts w:ascii="Arial" w:hAnsi="Arial" w:cs="Arial"/>
          <w:color w:val="000000"/>
          <w:sz w:val="22"/>
          <w:szCs w:val="22"/>
          <w:lang w:eastAsia="es-SV"/>
        </w:rPr>
      </w:pPr>
      <w:r w:rsidRPr="00306510">
        <w:rPr>
          <w:rFonts w:ascii="Arial" w:hAnsi="Arial" w:cs="Arial"/>
          <w:color w:val="000000"/>
          <w:sz w:val="22"/>
          <w:szCs w:val="22"/>
          <w:lang w:eastAsia="es-SV"/>
        </w:rPr>
        <w:br/>
      </w:r>
      <w:r w:rsidRPr="00306510">
        <w:rPr>
          <w:rFonts w:ascii="Arial" w:hAnsi="Arial" w:cs="Arial"/>
          <w:b/>
          <w:bCs/>
          <w:color w:val="000000"/>
          <w:sz w:val="22"/>
          <w:szCs w:val="22"/>
          <w:lang w:eastAsia="es-SV"/>
        </w:rPr>
        <w:t>CAPITULO III</w:t>
      </w:r>
      <w:r w:rsidRPr="00306510">
        <w:rPr>
          <w:rFonts w:ascii="Arial" w:hAnsi="Arial" w:cs="Arial"/>
          <w:color w:val="000000"/>
          <w:sz w:val="22"/>
          <w:szCs w:val="22"/>
          <w:lang w:eastAsia="es-SV"/>
        </w:rPr>
        <w:t xml:space="preserve"> </w:t>
      </w:r>
    </w:p>
    <w:p w:rsidR="00314DC7" w:rsidRPr="00306510" w:rsidRDefault="00314DC7" w:rsidP="00314DC7">
      <w:pPr>
        <w:spacing w:before="100" w:beforeAutospacing="1" w:after="100" w:afterAutospacing="1"/>
        <w:jc w:val="center"/>
        <w:rPr>
          <w:rFonts w:ascii="Arial" w:hAnsi="Arial" w:cs="Arial"/>
          <w:color w:val="000000"/>
          <w:sz w:val="22"/>
          <w:szCs w:val="22"/>
          <w:lang w:eastAsia="es-SV"/>
        </w:rPr>
      </w:pPr>
      <w:r w:rsidRPr="00306510">
        <w:rPr>
          <w:rFonts w:ascii="Arial" w:hAnsi="Arial" w:cs="Arial"/>
          <w:b/>
          <w:bCs/>
          <w:color w:val="000000"/>
          <w:sz w:val="22"/>
          <w:szCs w:val="22"/>
          <w:lang w:eastAsia="es-SV"/>
        </w:rPr>
        <w:t>EL NIVEL SUPERIOR</w:t>
      </w:r>
    </w:p>
    <w:p w:rsidR="00314DC7" w:rsidRPr="00306510" w:rsidRDefault="00314DC7" w:rsidP="00314DC7">
      <w:pPr>
        <w:rPr>
          <w:rFonts w:ascii="Arial" w:hAnsi="Arial" w:cs="Arial"/>
          <w:color w:val="000000"/>
          <w:sz w:val="22"/>
          <w:szCs w:val="22"/>
          <w:lang w:eastAsia="es-SV"/>
        </w:rPr>
      </w:pP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10.- El Ministro de Trabajo y Previsión Social es el Secretario de Estado responsable política y administrativamente de los asuntos confiados a su sector. Le corresponde formular, dirigir, coordinar y supervisar la política del Ministerio de Trabajo y Previsión Social en armonía con la legislación laboral y la política general del Estado.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11.- El Viceministro de Trabajo, tiene jerarquía inmediata inferior a la del Ministro, dirige, supervisa y coordina las actividades de los órganos del Ministerio y de las instituciones autónomas correspondientes al sector, de conformidad con la política y las directrices impartidas por el Ministro. Sustituye a éste en los casos determinados por la Ley. </w:t>
      </w:r>
    </w:p>
    <w:p w:rsidR="00314DC7" w:rsidRPr="00306510" w:rsidRDefault="00314DC7" w:rsidP="00314DC7">
      <w:pPr>
        <w:jc w:val="center"/>
        <w:rPr>
          <w:rFonts w:ascii="Arial" w:hAnsi="Arial" w:cs="Arial"/>
          <w:color w:val="000000"/>
          <w:sz w:val="22"/>
          <w:szCs w:val="22"/>
          <w:lang w:eastAsia="es-SV"/>
        </w:rPr>
      </w:pPr>
      <w:r w:rsidRPr="00306510">
        <w:rPr>
          <w:rFonts w:ascii="Arial" w:hAnsi="Arial" w:cs="Arial"/>
          <w:color w:val="000000"/>
          <w:sz w:val="22"/>
          <w:szCs w:val="22"/>
          <w:lang w:eastAsia="es-SV"/>
        </w:rPr>
        <w:br/>
      </w:r>
      <w:r w:rsidRPr="00306510">
        <w:rPr>
          <w:rFonts w:ascii="Arial" w:hAnsi="Arial" w:cs="Arial"/>
          <w:b/>
          <w:bCs/>
          <w:color w:val="000000"/>
          <w:sz w:val="22"/>
          <w:szCs w:val="22"/>
          <w:lang w:eastAsia="es-SV"/>
        </w:rPr>
        <w:t>CAPITULO IV</w:t>
      </w:r>
      <w:r w:rsidRPr="00306510">
        <w:rPr>
          <w:rFonts w:ascii="Arial" w:hAnsi="Arial" w:cs="Arial"/>
          <w:color w:val="000000"/>
          <w:sz w:val="22"/>
          <w:szCs w:val="22"/>
          <w:lang w:eastAsia="es-SV"/>
        </w:rPr>
        <w:t xml:space="preserve"> </w:t>
      </w:r>
    </w:p>
    <w:p w:rsidR="00314DC7" w:rsidRPr="00306510" w:rsidRDefault="00314DC7" w:rsidP="00314DC7">
      <w:pPr>
        <w:spacing w:before="100" w:beforeAutospacing="1" w:after="100" w:afterAutospacing="1"/>
        <w:jc w:val="center"/>
        <w:rPr>
          <w:rFonts w:ascii="Arial" w:hAnsi="Arial" w:cs="Arial"/>
          <w:color w:val="000000"/>
          <w:sz w:val="22"/>
          <w:szCs w:val="22"/>
          <w:lang w:eastAsia="es-SV"/>
        </w:rPr>
      </w:pPr>
      <w:r w:rsidRPr="00306510">
        <w:rPr>
          <w:rFonts w:ascii="Arial" w:hAnsi="Arial" w:cs="Arial"/>
          <w:b/>
          <w:bCs/>
          <w:color w:val="000000"/>
          <w:sz w:val="22"/>
          <w:szCs w:val="22"/>
          <w:lang w:eastAsia="es-SV"/>
        </w:rPr>
        <w:t>DEL ORGANO DE AUDITORIA Y CONTROL</w:t>
      </w:r>
    </w:p>
    <w:p w:rsidR="00314DC7" w:rsidRPr="00306510" w:rsidRDefault="00314DC7" w:rsidP="00314DC7">
      <w:pPr>
        <w:rPr>
          <w:rFonts w:ascii="Arial" w:hAnsi="Arial" w:cs="Arial"/>
          <w:color w:val="000000"/>
          <w:sz w:val="22"/>
          <w:szCs w:val="22"/>
          <w:lang w:eastAsia="es-SV"/>
        </w:rPr>
      </w:pP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12.- La Oficina de Auditoría y Control Interno programa, conduce, coordina, ejecuta y evalúa las actividades de control, de conformidad con las normas vigentes sobre la materia.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Realiza auditorías, inspecciones e investigaciones relacionadas con los aspectos económicos, contables, técnicos y administrativos del Ministerio de Trabajo y Previsión Social. En el ejercicio de sus funciones depende del despacho ministerial. </w:t>
      </w:r>
    </w:p>
    <w:p w:rsidR="00314DC7" w:rsidRPr="00306510" w:rsidRDefault="00314DC7" w:rsidP="00314DC7">
      <w:pPr>
        <w:jc w:val="center"/>
        <w:rPr>
          <w:rFonts w:ascii="Arial" w:hAnsi="Arial" w:cs="Arial"/>
          <w:color w:val="000000"/>
          <w:sz w:val="22"/>
          <w:szCs w:val="22"/>
          <w:lang w:eastAsia="es-SV"/>
        </w:rPr>
      </w:pPr>
      <w:r w:rsidRPr="00306510">
        <w:rPr>
          <w:rFonts w:ascii="Arial" w:hAnsi="Arial" w:cs="Arial"/>
          <w:color w:val="000000"/>
          <w:sz w:val="22"/>
          <w:szCs w:val="22"/>
          <w:lang w:eastAsia="es-SV"/>
        </w:rPr>
        <w:br/>
      </w:r>
      <w:r w:rsidRPr="00306510">
        <w:rPr>
          <w:rFonts w:ascii="Arial" w:hAnsi="Arial" w:cs="Arial"/>
          <w:b/>
          <w:bCs/>
          <w:color w:val="000000"/>
          <w:sz w:val="22"/>
          <w:szCs w:val="22"/>
          <w:lang w:eastAsia="es-SV"/>
        </w:rPr>
        <w:t>CAPITULO V</w:t>
      </w:r>
      <w:r w:rsidRPr="00306510">
        <w:rPr>
          <w:rFonts w:ascii="Arial" w:hAnsi="Arial" w:cs="Arial"/>
          <w:color w:val="000000"/>
          <w:sz w:val="22"/>
          <w:szCs w:val="22"/>
          <w:lang w:eastAsia="es-SV"/>
        </w:rPr>
        <w:t xml:space="preserve"> </w:t>
      </w:r>
    </w:p>
    <w:p w:rsidR="00314DC7" w:rsidRPr="00306510" w:rsidRDefault="00314DC7" w:rsidP="00314DC7">
      <w:pPr>
        <w:spacing w:before="100" w:beforeAutospacing="1" w:after="100" w:afterAutospacing="1"/>
        <w:jc w:val="center"/>
        <w:rPr>
          <w:rFonts w:ascii="Arial" w:hAnsi="Arial" w:cs="Arial"/>
          <w:color w:val="000000"/>
          <w:sz w:val="22"/>
          <w:szCs w:val="22"/>
          <w:lang w:eastAsia="es-SV"/>
        </w:rPr>
      </w:pPr>
      <w:r w:rsidRPr="00306510">
        <w:rPr>
          <w:rFonts w:ascii="Arial" w:hAnsi="Arial" w:cs="Arial"/>
          <w:b/>
          <w:bCs/>
          <w:color w:val="000000"/>
          <w:sz w:val="22"/>
          <w:szCs w:val="22"/>
          <w:lang w:eastAsia="es-SV"/>
        </w:rPr>
        <w:t>DE LOS ORGANOS CONSULTIVOS</w:t>
      </w:r>
    </w:p>
    <w:p w:rsidR="00314DC7" w:rsidRPr="00306510" w:rsidRDefault="00314DC7" w:rsidP="00314DC7">
      <w:pPr>
        <w:rPr>
          <w:rFonts w:ascii="Arial" w:hAnsi="Arial" w:cs="Arial"/>
          <w:color w:val="000000"/>
          <w:sz w:val="22"/>
          <w:szCs w:val="22"/>
          <w:lang w:eastAsia="es-SV"/>
        </w:rPr>
      </w:pP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13.- El Consejo Superior del Trabajo tiene como finalidad, institucionalizar el diálogo y promover la concertación económica y social entre las autoridades públicas y las organizaciones de empleadores y de trabajadores. Su integración y funcionamiento se rigen por el Decreto Legislativo Nº 859, del 21 de abril de 1994 que lo creó.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lastRenderedPageBreak/>
        <w:t xml:space="preserve">Está facultado para formular recomendaciones sobre la elaboración, conducción y revisión de la política social, contribuir a la armonía entre los factores de la producción, propender a la mejor integración de los aspectos sociales y económicos del desarrollo y desempeñar las demás funciones que la ley le confiere.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14.- El Consejo Nacional de Salario Mínimo tienen como finalidad la fijación periódica de los salarios mínimos, de conformidad con el procedimiento específico establecido en el Código de Trabajo.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15.- El Ministro podrá integrar una Comisión Consultiva formada por profesionales o especialistas, ajenos al Ministerio, de reconocida capacidad y experiencia, cuyos cargos serán ad honorem y de confianza. Su organización y funciones serán temporales y determinadas por acuerdo ministerial. </w:t>
      </w:r>
    </w:p>
    <w:p w:rsidR="00314DC7" w:rsidRPr="00306510" w:rsidRDefault="00314DC7" w:rsidP="00314DC7">
      <w:pPr>
        <w:jc w:val="center"/>
        <w:rPr>
          <w:rFonts w:ascii="Arial" w:hAnsi="Arial" w:cs="Arial"/>
          <w:color w:val="000000"/>
          <w:sz w:val="22"/>
          <w:szCs w:val="22"/>
          <w:lang w:eastAsia="es-SV"/>
        </w:rPr>
      </w:pPr>
      <w:r w:rsidRPr="00306510">
        <w:rPr>
          <w:rFonts w:ascii="Arial" w:hAnsi="Arial" w:cs="Arial"/>
          <w:color w:val="000000"/>
          <w:sz w:val="22"/>
          <w:szCs w:val="22"/>
          <w:lang w:eastAsia="es-SV"/>
        </w:rPr>
        <w:br/>
      </w:r>
      <w:r w:rsidRPr="00306510">
        <w:rPr>
          <w:rFonts w:ascii="Arial" w:hAnsi="Arial" w:cs="Arial"/>
          <w:b/>
          <w:bCs/>
          <w:color w:val="000000"/>
          <w:sz w:val="22"/>
          <w:szCs w:val="22"/>
          <w:lang w:eastAsia="es-SV"/>
        </w:rPr>
        <w:t>CAPITULO VI</w:t>
      </w:r>
      <w:r w:rsidRPr="00306510">
        <w:rPr>
          <w:rFonts w:ascii="Arial" w:hAnsi="Arial" w:cs="Arial"/>
          <w:color w:val="000000"/>
          <w:sz w:val="22"/>
          <w:szCs w:val="22"/>
          <w:lang w:eastAsia="es-SV"/>
        </w:rPr>
        <w:t xml:space="preserve"> </w:t>
      </w:r>
    </w:p>
    <w:p w:rsidR="00314DC7" w:rsidRPr="00306510" w:rsidRDefault="00314DC7" w:rsidP="00314DC7">
      <w:pPr>
        <w:spacing w:before="100" w:beforeAutospacing="1" w:after="100" w:afterAutospacing="1"/>
        <w:jc w:val="center"/>
        <w:rPr>
          <w:rFonts w:ascii="Arial" w:hAnsi="Arial" w:cs="Arial"/>
          <w:color w:val="000000"/>
          <w:sz w:val="22"/>
          <w:szCs w:val="22"/>
          <w:lang w:eastAsia="es-SV"/>
        </w:rPr>
      </w:pPr>
      <w:r w:rsidRPr="00306510">
        <w:rPr>
          <w:rFonts w:ascii="Arial" w:hAnsi="Arial" w:cs="Arial"/>
          <w:b/>
          <w:bCs/>
          <w:color w:val="000000"/>
          <w:sz w:val="22"/>
          <w:szCs w:val="22"/>
          <w:lang w:eastAsia="es-SV"/>
        </w:rPr>
        <w:t>DE LOS ORGANOS DE ASESORAMIENTO</w:t>
      </w:r>
    </w:p>
    <w:p w:rsidR="00314DC7" w:rsidRPr="00306510" w:rsidRDefault="00314DC7" w:rsidP="00314DC7">
      <w:pPr>
        <w:rPr>
          <w:rFonts w:ascii="Arial" w:hAnsi="Arial" w:cs="Arial"/>
          <w:color w:val="000000"/>
          <w:sz w:val="22"/>
          <w:szCs w:val="22"/>
          <w:lang w:eastAsia="es-SV"/>
        </w:rPr>
      </w:pP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16.- La Asesoría Técnica efectúa el análisis de la política y actividades del sector, elabora estudios, emite dictámenes y formula propuestas, de conformidad con las directrices del Ministro y del Viceministro.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17.- La Oficina de Coordinación y Desarrollo Institucional al Nivel Superior en la formulación de su política sectorial y conduce el proceso de planificación, programación y elaboración del presupuesto del Ministerio y proyectos para la racionalización administrativa del mismo, de conformidad con la política general de desarrollo. Efectúa la coordinación y ejecución del sector en materia de cooperación técnica y económica.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18.- La Oficina de Asesoría Jurídica emite opinión sobre la aplicación de las normas legales y administrativas, atiende los asuntos jurídicos que se le encomienden, recopila la legislación laboral y sugiere al Nivel Superior las modificaciones de dicha legislación.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19.- La Oficina Estadística e Informática dirige, centraliza y sistematiza los procesos técnicos de estadísticas e informática, asegurando la disponibilidad de información sociolaboral para facilitar la toma de decisiones por el Nivel Superior.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20.- La Oficina de Prensa y Relaciones Públicas está encargada de mantener la comunicación externa e interna en los asuntos vinculados al sector; dirige y programa las acciones de relaciones públicas y de protocolo.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21.- El Instituto de Estudios del Trabajo realiza las investigaciones sobre aspectos económicos y sociales relacionados con el trabajo y la previsión social. Promueve la realización de investigaciones en áreas sociolaborales y se encarga de la capacitación permanente de los funcionarios y empleados del Ministerio, y coadyuva a la formación de dirigentes sindicales y empresariales en relación a los factores de la producción y el mejoramiento de las relaciones de trabajo. </w:t>
      </w:r>
    </w:p>
    <w:p w:rsidR="00314DC7" w:rsidRPr="00306510" w:rsidRDefault="00314DC7" w:rsidP="00314DC7">
      <w:pPr>
        <w:jc w:val="center"/>
        <w:rPr>
          <w:rFonts w:ascii="Arial" w:hAnsi="Arial" w:cs="Arial"/>
          <w:color w:val="000000"/>
          <w:sz w:val="22"/>
          <w:szCs w:val="22"/>
          <w:lang w:eastAsia="es-SV"/>
        </w:rPr>
      </w:pPr>
      <w:r w:rsidRPr="00306510">
        <w:rPr>
          <w:rFonts w:ascii="Arial" w:hAnsi="Arial" w:cs="Arial"/>
          <w:color w:val="000000"/>
          <w:sz w:val="22"/>
          <w:szCs w:val="22"/>
          <w:lang w:eastAsia="es-SV"/>
        </w:rPr>
        <w:lastRenderedPageBreak/>
        <w:br/>
      </w:r>
      <w:r w:rsidRPr="00306510">
        <w:rPr>
          <w:rFonts w:ascii="Arial" w:hAnsi="Arial" w:cs="Arial"/>
          <w:b/>
          <w:bCs/>
          <w:color w:val="000000"/>
          <w:sz w:val="22"/>
          <w:szCs w:val="22"/>
          <w:lang w:eastAsia="es-SV"/>
        </w:rPr>
        <w:t>CAPITULO VII</w:t>
      </w:r>
      <w:r w:rsidRPr="00306510">
        <w:rPr>
          <w:rFonts w:ascii="Arial" w:hAnsi="Arial" w:cs="Arial"/>
          <w:color w:val="000000"/>
          <w:sz w:val="22"/>
          <w:szCs w:val="22"/>
          <w:lang w:eastAsia="es-SV"/>
        </w:rPr>
        <w:t xml:space="preserve"> </w:t>
      </w:r>
    </w:p>
    <w:p w:rsidR="00314DC7" w:rsidRPr="00306510" w:rsidRDefault="00314DC7" w:rsidP="00314DC7">
      <w:pPr>
        <w:spacing w:before="100" w:beforeAutospacing="1" w:after="100" w:afterAutospacing="1"/>
        <w:jc w:val="center"/>
        <w:rPr>
          <w:rFonts w:ascii="Arial" w:hAnsi="Arial" w:cs="Arial"/>
          <w:color w:val="000000"/>
          <w:sz w:val="22"/>
          <w:szCs w:val="22"/>
          <w:lang w:eastAsia="es-SV"/>
        </w:rPr>
      </w:pPr>
      <w:r w:rsidRPr="00306510">
        <w:rPr>
          <w:rFonts w:ascii="Arial" w:hAnsi="Arial" w:cs="Arial"/>
          <w:b/>
          <w:bCs/>
          <w:color w:val="000000"/>
          <w:sz w:val="22"/>
          <w:szCs w:val="22"/>
          <w:lang w:eastAsia="es-SV"/>
        </w:rPr>
        <w:t>DE LOS ORGANOS DE LINEA O EJECUCION</w:t>
      </w:r>
      <w:r w:rsidRPr="00306510">
        <w:rPr>
          <w:rFonts w:ascii="Arial" w:hAnsi="Arial" w:cs="Arial"/>
          <w:color w:val="000000"/>
          <w:sz w:val="22"/>
          <w:szCs w:val="22"/>
          <w:lang w:eastAsia="es-SV"/>
        </w:rPr>
        <w:t xml:space="preserve"> </w:t>
      </w:r>
    </w:p>
    <w:p w:rsidR="00314DC7" w:rsidRPr="00306510" w:rsidRDefault="00314DC7" w:rsidP="00314DC7">
      <w:pPr>
        <w:spacing w:before="100" w:beforeAutospacing="1" w:after="100" w:afterAutospacing="1"/>
        <w:jc w:val="center"/>
        <w:rPr>
          <w:rFonts w:ascii="Arial" w:hAnsi="Arial" w:cs="Arial"/>
          <w:color w:val="000000"/>
          <w:sz w:val="22"/>
          <w:szCs w:val="22"/>
          <w:lang w:eastAsia="es-SV"/>
        </w:rPr>
      </w:pPr>
      <w:r w:rsidRPr="00306510">
        <w:rPr>
          <w:rFonts w:ascii="Arial" w:hAnsi="Arial" w:cs="Arial"/>
          <w:b/>
          <w:bCs/>
          <w:color w:val="000000"/>
          <w:sz w:val="22"/>
          <w:szCs w:val="22"/>
          <w:lang w:eastAsia="es-SV"/>
        </w:rPr>
        <w:t>SECCION PRIMERA</w:t>
      </w:r>
      <w:r w:rsidRPr="00306510">
        <w:rPr>
          <w:rFonts w:ascii="Arial" w:hAnsi="Arial" w:cs="Arial"/>
          <w:color w:val="000000"/>
          <w:sz w:val="22"/>
          <w:szCs w:val="22"/>
          <w:lang w:eastAsia="es-SV"/>
        </w:rPr>
        <w:t xml:space="preserve"> </w:t>
      </w:r>
    </w:p>
    <w:p w:rsidR="00314DC7" w:rsidRPr="00306510" w:rsidRDefault="00314DC7" w:rsidP="00314DC7">
      <w:pPr>
        <w:spacing w:before="100" w:beforeAutospacing="1" w:after="100" w:afterAutospacing="1"/>
        <w:jc w:val="center"/>
        <w:rPr>
          <w:rFonts w:ascii="Arial" w:hAnsi="Arial" w:cs="Arial"/>
          <w:color w:val="000000"/>
          <w:sz w:val="22"/>
          <w:szCs w:val="22"/>
          <w:lang w:eastAsia="es-SV"/>
        </w:rPr>
      </w:pPr>
      <w:r w:rsidRPr="00306510">
        <w:rPr>
          <w:rFonts w:ascii="Arial" w:hAnsi="Arial" w:cs="Arial"/>
          <w:b/>
          <w:bCs/>
          <w:color w:val="000000"/>
          <w:sz w:val="22"/>
          <w:szCs w:val="22"/>
          <w:lang w:eastAsia="es-SV"/>
        </w:rPr>
        <w:t>DE LA DIRECCION GENERAL DE TRABAJO</w:t>
      </w:r>
    </w:p>
    <w:p w:rsidR="00314DC7" w:rsidRPr="00306510" w:rsidRDefault="00314DC7" w:rsidP="00314DC7">
      <w:pPr>
        <w:rPr>
          <w:rFonts w:ascii="Arial" w:hAnsi="Arial" w:cs="Arial"/>
          <w:color w:val="000000"/>
          <w:sz w:val="22"/>
          <w:szCs w:val="22"/>
          <w:lang w:eastAsia="es-SV"/>
        </w:rPr>
      </w:pP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22.- Son funciones de la Dirección General de Trabajo: </w:t>
      </w:r>
    </w:p>
    <w:p w:rsidR="00314DC7" w:rsidRPr="00306510" w:rsidRDefault="00314DC7" w:rsidP="00314DC7">
      <w:pPr>
        <w:ind w:left="720"/>
        <w:rPr>
          <w:rFonts w:ascii="Arial" w:hAnsi="Arial" w:cs="Arial"/>
          <w:color w:val="000000"/>
          <w:sz w:val="22"/>
          <w:szCs w:val="22"/>
          <w:lang w:eastAsia="es-SV"/>
        </w:rPr>
      </w:pPr>
      <w:r w:rsidRPr="00306510">
        <w:rPr>
          <w:rFonts w:ascii="Arial" w:hAnsi="Arial" w:cs="Arial"/>
          <w:color w:val="000000"/>
          <w:sz w:val="22"/>
          <w:szCs w:val="22"/>
          <w:lang w:eastAsia="es-SV"/>
        </w:rPr>
        <w:br/>
        <w:t xml:space="preserve">a) Propiciar el mantenimiento de la armonía en las relaciones entre empleadores y trabajadores;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b) Facilitar la constitución de organizaciones sindicales y cumplir con las funciones que el Código de Trabajo y demás leyes le señalan en cuanto a su régimen y registro;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c) Facilitar la negociación y contratación colectiva en orden a la determinación de condiciones equitativas de trabajo;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d) Aplicar los procedimientos de conciliación, y promover la mediación y el arbitraje, para la atención de los conflictos colectivos de carácter económico o de intereses de conformidad con las normas y procedimientos establecidos;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e) Aplicar los procedimientos administrativos de conciliación, y promover la mediación y el arbitraje, en los conflictos individuales y diferencias colectivas de trabajo que se susciten entre trabajadores y empleadores;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f) Registrar los contratos y convenciones colectivos de trabajo y llevar archivo de los mismos;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g) Proponer al Nivel Superior las reformas pertinentes de las disposiciones legales o acciones que estime necesarias para mejorar la aplicación y cumplimiento de la normativa laboral;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h) Ilustrar a empleadores y trabajadores en el mejor cumplimiento de las normas laborales; e,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i) Las demás que le señala el Código de Trabajo y normas especiales.</w:t>
      </w:r>
    </w:p>
    <w:p w:rsidR="00314DC7" w:rsidRPr="00306510" w:rsidRDefault="00314DC7" w:rsidP="00314DC7">
      <w:pPr>
        <w:rPr>
          <w:rFonts w:ascii="Arial" w:hAnsi="Arial" w:cs="Arial"/>
          <w:color w:val="000000"/>
          <w:sz w:val="22"/>
          <w:szCs w:val="22"/>
          <w:lang w:eastAsia="es-SV"/>
        </w:rPr>
      </w:pP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23.- A la Dirección General de Trabajo y a las Oficinas Regionales de Trabajo, les corresponde la intervención conciliatoria.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La intervención conciliatoria se sujetará a los procedimientos establecidos en la presente Ley.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lastRenderedPageBreak/>
        <w:t xml:space="preserve">Art. 24.- Cualquier persona interesada en un conflicto laboral, podrá solicitar la intervención del Director General de Trabajo o del Jefe de la Oficina Regional de Trabajo respectiva. La solicitud se hará por escrito o verbalmente por medio de acta y contendrá un breve relato de las diferencias existentes en el caso.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25.- Admitida la solicitud, el Director o Jefe podrá designar a un delegado para que conozca del conflicto.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26.- El Director, el Jefe o sus delegados, citarán a una audiencia común hasta por segunda vez si fuese necesario, a las partes interesadas en el conflicto, con el fin de intentar la solución pacífica de las diferencias existentes.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Las personas citadas están en la obligación de concurrir personalmente o por medio de apoderado o representante legal debidamente acreditado, al lugar, día y hora señalados y deberán tratar por todos los medios posibles y de buena fe, de llegar a un arreglo que ponga fin al conflicto.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Todo apoderado o representante debe estar debidamente instruido por su mandante sin que en ningún caso ni pretexto alguno le sirva de excusa que no tiene instrucciones, y debe poner todo su empeño en buscar una solución pacífica al conflicto.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27.- En la audiencia se deberá moderar el comportamiento de los interesados y se procurará avenirlos, proponiéndoles la solución que se estime justa y equitativa.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Si los interesados estuvieren de acuerdo en intentar la solución pacífica del conflicto, podrán celebrarse las reuniones que se consideren necesarias.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28.- De lo actuado y resuelto en las reuniones se dejará constancia en acta que firmarán el Director, Jefe o sus delegados y las partes interesadas. Si éstas no quisieren o no pudieren firmar, se hará constar, pena de nulidad.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El acto conciliatorio versará sobre cada uno de los puntos reclamados, los que serán tratados separadamente, y así se consignará en el acta.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La omisión en el acta, de los requisitos necesarios para su efectividad; como falta de comprobación de personería, cantidades líquidas u otras semejantes harán incurrir a la persona responsable en la obligación de pagar los perjuicios irrogados a las partes, cuya cuantía será determinada por el Tribunal que conozca del asunto.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29.- Todo arreglo conciliatorio relativo a condiciones de trabajo, dará lugar a que el funcionario ante quien se hubiere celebrado, quede en la obligación de verificar su estricto cumplimiento; si esto no se lograre, certificará lo conducente a la Dirección General de Inspección de Trabajo o, en su caso, a la Oficina Regional de Trabajo respectiva, para la imposición de sanciones.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En igual forma procederá dicho funcionario cuando se trate de aplicar la sanción a que se refiere el Art. 32.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lastRenderedPageBreak/>
        <w:t xml:space="preserve">Art. 30.- Si las partes hubieren llegado a algún acuerdo, la certificación que se expida del acta correspondiente tendrá fuerza ejecutiva y se hará cumplir en la misma forma que las sentencias laborales, por el Juez que habría conocido en primera instancia del conflicto.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31.- La solicitud de intervención conciliatoria suspende la prescripción, lo que se comprobará en juicio con la certificación correspondiente.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La suspensión de la prescripción no podrá exceder de treinta días.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32.- Toda persona que sin justa causa no comparezca a la segunda citación que se le hiciere, incurrirá en una multa de quinientos a diez mil colones, de acuerdo a la capacidad económica de ésta. </w:t>
      </w:r>
    </w:p>
    <w:p w:rsidR="00314DC7" w:rsidRPr="00306510" w:rsidRDefault="00314DC7" w:rsidP="00314DC7">
      <w:pPr>
        <w:jc w:val="center"/>
        <w:rPr>
          <w:rFonts w:ascii="Arial" w:hAnsi="Arial" w:cs="Arial"/>
          <w:color w:val="000000"/>
          <w:sz w:val="22"/>
          <w:szCs w:val="22"/>
          <w:lang w:eastAsia="es-SV"/>
        </w:rPr>
      </w:pPr>
      <w:r w:rsidRPr="00306510">
        <w:rPr>
          <w:rFonts w:ascii="Arial" w:hAnsi="Arial" w:cs="Arial"/>
          <w:color w:val="000000"/>
          <w:sz w:val="22"/>
          <w:szCs w:val="22"/>
          <w:lang w:eastAsia="es-SV"/>
        </w:rPr>
        <w:br/>
      </w:r>
      <w:r w:rsidRPr="00306510">
        <w:rPr>
          <w:rFonts w:ascii="Arial" w:hAnsi="Arial" w:cs="Arial"/>
          <w:b/>
          <w:bCs/>
          <w:color w:val="000000"/>
          <w:sz w:val="22"/>
          <w:szCs w:val="22"/>
          <w:lang w:eastAsia="es-SV"/>
        </w:rPr>
        <w:t>SECCION SEGUNDA</w:t>
      </w:r>
      <w:r w:rsidRPr="00306510">
        <w:rPr>
          <w:rFonts w:ascii="Arial" w:hAnsi="Arial" w:cs="Arial"/>
          <w:color w:val="000000"/>
          <w:sz w:val="22"/>
          <w:szCs w:val="22"/>
          <w:lang w:eastAsia="es-SV"/>
        </w:rPr>
        <w:t xml:space="preserve"> </w:t>
      </w:r>
    </w:p>
    <w:p w:rsidR="00314DC7" w:rsidRPr="00306510" w:rsidRDefault="00314DC7" w:rsidP="00314DC7">
      <w:pPr>
        <w:spacing w:before="100" w:beforeAutospacing="1" w:after="100" w:afterAutospacing="1"/>
        <w:jc w:val="center"/>
        <w:rPr>
          <w:rFonts w:ascii="Arial" w:hAnsi="Arial" w:cs="Arial"/>
          <w:color w:val="000000"/>
          <w:sz w:val="22"/>
          <w:szCs w:val="22"/>
          <w:lang w:eastAsia="es-SV"/>
        </w:rPr>
      </w:pPr>
      <w:r w:rsidRPr="00306510">
        <w:rPr>
          <w:rFonts w:ascii="Arial" w:hAnsi="Arial" w:cs="Arial"/>
          <w:b/>
          <w:bCs/>
          <w:color w:val="000000"/>
          <w:sz w:val="22"/>
          <w:szCs w:val="22"/>
          <w:lang w:eastAsia="es-SV"/>
        </w:rPr>
        <w:t>DE LA DIRECCION GENERAL DE INSPECCION DE TRABAJO Y OFICINAS REGIONALES DE TRABAJO</w:t>
      </w:r>
    </w:p>
    <w:p w:rsidR="00314DC7" w:rsidRPr="00306510" w:rsidRDefault="00314DC7" w:rsidP="00314DC7">
      <w:pPr>
        <w:rPr>
          <w:rFonts w:ascii="Arial" w:hAnsi="Arial" w:cs="Arial"/>
          <w:color w:val="000000"/>
          <w:sz w:val="22"/>
          <w:szCs w:val="22"/>
          <w:lang w:eastAsia="es-SV"/>
        </w:rPr>
      </w:pP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33.- Para la vigilancia del cumplimiento de las normas laborales, la Dirección General de Inspección de Trabajo, contará con los Departamentos de Inspección de Industria y Comercio; del Departamento de la Inspección Agropecuaria y con las Oficinas Regionales de Trabajo y dispondrá de un cuerpo de supervisores, inspectores y de los empleados que exijan las necesidades del servicio.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Las Oficinas Regionales de Trabajo tendrán, en su respectiva jurisdicción, todas las facultades que competen a los citados Departamentos de Inspección, excepto cuando la ley le dé a éstos exclusivamente determinadas facultades. </w:t>
      </w:r>
    </w:p>
    <w:p w:rsidR="00314DC7" w:rsidRPr="00306510" w:rsidRDefault="00314DC7" w:rsidP="00314DC7">
      <w:pPr>
        <w:jc w:val="center"/>
        <w:rPr>
          <w:rFonts w:ascii="Arial" w:hAnsi="Arial" w:cs="Arial"/>
          <w:color w:val="000000"/>
          <w:sz w:val="22"/>
          <w:szCs w:val="22"/>
          <w:lang w:eastAsia="es-SV"/>
        </w:rPr>
      </w:pPr>
      <w:r w:rsidRPr="00306510">
        <w:rPr>
          <w:rFonts w:ascii="Arial" w:hAnsi="Arial" w:cs="Arial"/>
          <w:color w:val="000000"/>
          <w:sz w:val="22"/>
          <w:szCs w:val="22"/>
          <w:lang w:eastAsia="es-SV"/>
        </w:rPr>
        <w:br/>
      </w:r>
      <w:r w:rsidRPr="00306510">
        <w:rPr>
          <w:rFonts w:ascii="Arial" w:hAnsi="Arial" w:cs="Arial"/>
          <w:b/>
          <w:bCs/>
          <w:color w:val="000000"/>
          <w:sz w:val="22"/>
          <w:szCs w:val="22"/>
          <w:lang w:eastAsia="es-SV"/>
        </w:rPr>
        <w:t>DE LA FUNCION DE INSPECCION DE TRABAJO</w:t>
      </w:r>
    </w:p>
    <w:p w:rsidR="00314DC7" w:rsidRPr="00306510" w:rsidRDefault="00314DC7" w:rsidP="00314DC7">
      <w:pPr>
        <w:rPr>
          <w:rFonts w:ascii="Arial" w:hAnsi="Arial" w:cs="Arial"/>
          <w:color w:val="000000"/>
          <w:sz w:val="22"/>
          <w:szCs w:val="22"/>
          <w:lang w:eastAsia="es-SV"/>
        </w:rPr>
      </w:pP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34.- La función de inspección tiene por objeto velar por el cumplimiento de las disposiciones legales de trabajo y las normas básicas de higiene y seguridad ocupacionales, como medio de prevenir los conflictos laborales y velar por la seguridad en el centro de trabajo.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35.- No se encuentran comprendidos en el ámbito de la función de inspección, los conflictos colectivos jurídicos derivados de la aplicación o interpretación de normas legales, cuya solución corresponde a los Jueces con jurisdicción en materia de trabajo.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36.- La función de inspección se cumple en el ámbito nacional, por las dependencias correspondientes de la Dirección General de Inspección de Trabajo y por las Oficinas Regionales de Trabajo.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37.- Las visitas de inspección se realizan por el personal respectivo del Ministerio de Trabajo y Previsión Social.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lastRenderedPageBreak/>
        <w:t xml:space="preserve">Los inspectores de trabajo deberán contar con estudios profesionales y tener conocimientos sobre la función de inspección y demás materias de competencia de dicho Ministerio.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Los inspectores deberán cumplir sus funciones con eficiencia, probidad e imparcialidad.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El Ministerio de Trabajo y Previsión Social capacitará permanentemente a los inspectores.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38.- Son facultades de los inspectores de trabajo: </w:t>
      </w:r>
    </w:p>
    <w:p w:rsidR="00314DC7" w:rsidRPr="00306510" w:rsidRDefault="00314DC7" w:rsidP="00314DC7">
      <w:pPr>
        <w:ind w:left="720"/>
        <w:rPr>
          <w:rFonts w:ascii="Arial" w:hAnsi="Arial" w:cs="Arial"/>
          <w:color w:val="000000"/>
          <w:sz w:val="22"/>
          <w:szCs w:val="22"/>
          <w:lang w:eastAsia="es-SV"/>
        </w:rPr>
      </w:pPr>
      <w:r w:rsidRPr="00306510">
        <w:rPr>
          <w:rFonts w:ascii="Arial" w:hAnsi="Arial" w:cs="Arial"/>
          <w:color w:val="000000"/>
          <w:sz w:val="22"/>
          <w:szCs w:val="22"/>
          <w:lang w:eastAsia="es-SV"/>
        </w:rPr>
        <w:br/>
        <w:t xml:space="preserve">a) Ingresar libremente sin previa notificación, en horas de labor, en todo centro de trabajo sujeto a inspección;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b) Interrogar solo o ante testigos, al empleador y a trabajadores de la empresa y a directivos sindicales en su caso, sobre cualquier asunto relativo a la aplicación de las disposiciones legales;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c) Exigir la presentación de planillas, recibos y otros documentos vinculados con la relación laboral, así como obtener copia o extractos de los mismos;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d) Efectuar de oficio cualquier investigación o examen que se considere necesario, para el mejor cumplimiento de los fines de la inspección, así como para utilizar los medios más adecuados para una percepción fiel de los hechos materia de comprobación;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e) Requerir la colaboración de los avisos que exijan las disposiciones legales;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f) Señalar el o los plazos razonables dentro de los cuales deban subsanarse las infracciones constatadas y, en caso de peligro inminente para la salud y seguridad de los trabajadores, disponer de las medidas de aplicación inmediata; y,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g) Otras que se fijen por la ley.</w:t>
      </w:r>
    </w:p>
    <w:p w:rsidR="00314DC7" w:rsidRPr="00306510" w:rsidRDefault="00314DC7" w:rsidP="00314DC7">
      <w:pPr>
        <w:rPr>
          <w:rFonts w:ascii="Arial" w:hAnsi="Arial" w:cs="Arial"/>
          <w:color w:val="000000"/>
          <w:sz w:val="22"/>
          <w:szCs w:val="22"/>
          <w:lang w:eastAsia="es-SV"/>
        </w:rPr>
      </w:pP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39.- Los inspectores de trabajo tienen las siguientes obligaciones: </w:t>
      </w:r>
    </w:p>
    <w:p w:rsidR="00314DC7" w:rsidRPr="00306510" w:rsidRDefault="00314DC7" w:rsidP="00314DC7">
      <w:pPr>
        <w:ind w:left="720"/>
        <w:rPr>
          <w:rFonts w:ascii="Arial" w:hAnsi="Arial" w:cs="Arial"/>
          <w:color w:val="000000"/>
          <w:sz w:val="22"/>
          <w:szCs w:val="22"/>
          <w:lang w:eastAsia="es-SV"/>
        </w:rPr>
      </w:pPr>
      <w:r w:rsidRPr="00306510">
        <w:rPr>
          <w:rFonts w:ascii="Arial" w:hAnsi="Arial" w:cs="Arial"/>
          <w:color w:val="000000"/>
          <w:sz w:val="22"/>
          <w:szCs w:val="22"/>
          <w:lang w:eastAsia="es-SV"/>
        </w:rPr>
        <w:br/>
        <w:t xml:space="preserve">a) Identificarse ante los trabajadores y empleadores, con la presentación de su credencial debidamente autorizada y con la respectiva orden de visita;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b) Mantener estricta confidencialidad sobre cualquier queja de que tuvieren conocimiento respecto a infracción de disposiciones legales;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c) Verificar el cumplimiento de las disposiciones legales en materia laboral y consignar los resultados de la misma en el acta respectiva; y,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d) Presentar semanalmente informes a la autoridad superior correspondiente, sobre el resultado de sus actividades.</w:t>
      </w:r>
    </w:p>
    <w:p w:rsidR="00314DC7" w:rsidRPr="00306510" w:rsidRDefault="00314DC7" w:rsidP="00314DC7">
      <w:pPr>
        <w:rPr>
          <w:rFonts w:ascii="Arial" w:hAnsi="Arial" w:cs="Arial"/>
          <w:color w:val="000000"/>
          <w:sz w:val="22"/>
          <w:szCs w:val="22"/>
          <w:lang w:eastAsia="es-SV"/>
        </w:rPr>
      </w:pP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40.- Se prohíbe a los inspectores de trabajo: </w:t>
      </w:r>
    </w:p>
    <w:p w:rsidR="00314DC7" w:rsidRPr="00306510" w:rsidRDefault="00314DC7" w:rsidP="00314DC7">
      <w:pPr>
        <w:ind w:left="720"/>
        <w:rPr>
          <w:rFonts w:ascii="Arial" w:hAnsi="Arial" w:cs="Arial"/>
          <w:color w:val="000000"/>
          <w:sz w:val="22"/>
          <w:szCs w:val="22"/>
          <w:lang w:eastAsia="es-SV"/>
        </w:rPr>
      </w:pPr>
      <w:r w:rsidRPr="00306510">
        <w:rPr>
          <w:rFonts w:ascii="Arial" w:hAnsi="Arial" w:cs="Arial"/>
          <w:color w:val="000000"/>
          <w:sz w:val="22"/>
          <w:szCs w:val="22"/>
          <w:lang w:eastAsia="es-SV"/>
        </w:rPr>
        <w:br/>
        <w:t xml:space="preserve">a) Revelar cualquier información sobre los asuntos materia de la inspección, así como de aquellos que hubiere tenido conocimiento, en el desempeño de su función;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b) Practicar inspección en centros de trabajo donde tuvieren interés directo o indirecto, o parentesco con el empleador o su representante o con el representante de los trabajadores o con el trabajador afectado;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c) Dedicarse a actividades distintas a su función dentro de la jornada de trabajo; y,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d) Solicitar al empleador o recibir de él, cualquier tipo de prebendas.</w:t>
      </w:r>
    </w:p>
    <w:p w:rsidR="00314DC7" w:rsidRPr="00306510" w:rsidRDefault="00314DC7" w:rsidP="00314DC7">
      <w:pPr>
        <w:rPr>
          <w:rFonts w:ascii="Arial" w:hAnsi="Arial" w:cs="Arial"/>
          <w:color w:val="000000"/>
          <w:sz w:val="22"/>
          <w:szCs w:val="22"/>
          <w:lang w:eastAsia="es-SV"/>
        </w:rPr>
      </w:pPr>
    </w:p>
    <w:p w:rsidR="00314DC7" w:rsidRPr="00306510" w:rsidRDefault="00314DC7" w:rsidP="00314DC7">
      <w:pPr>
        <w:jc w:val="center"/>
        <w:rPr>
          <w:rFonts w:ascii="Arial" w:hAnsi="Arial" w:cs="Arial"/>
          <w:color w:val="000000"/>
          <w:sz w:val="22"/>
          <w:szCs w:val="22"/>
          <w:lang w:eastAsia="es-SV"/>
        </w:rPr>
      </w:pPr>
      <w:r w:rsidRPr="00306510">
        <w:rPr>
          <w:rFonts w:ascii="Arial" w:hAnsi="Arial" w:cs="Arial"/>
          <w:color w:val="000000"/>
          <w:sz w:val="22"/>
          <w:szCs w:val="22"/>
          <w:lang w:eastAsia="es-SV"/>
        </w:rPr>
        <w:br/>
      </w:r>
      <w:r w:rsidRPr="00306510">
        <w:rPr>
          <w:rFonts w:ascii="Arial" w:hAnsi="Arial" w:cs="Arial"/>
          <w:b/>
          <w:bCs/>
          <w:color w:val="000000"/>
          <w:sz w:val="22"/>
          <w:szCs w:val="22"/>
          <w:lang w:eastAsia="es-SV"/>
        </w:rPr>
        <w:t>DE LA INSPECCION DEL TRABAJO</w:t>
      </w:r>
    </w:p>
    <w:p w:rsidR="00314DC7" w:rsidRPr="00306510" w:rsidRDefault="00314DC7" w:rsidP="00314DC7">
      <w:pPr>
        <w:rPr>
          <w:rFonts w:ascii="Arial" w:hAnsi="Arial" w:cs="Arial"/>
          <w:color w:val="000000"/>
          <w:sz w:val="22"/>
          <w:szCs w:val="22"/>
          <w:lang w:eastAsia="es-SV"/>
        </w:rPr>
      </w:pP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41.- Se podrán efectuar las siguientes inspecciones; </w:t>
      </w:r>
    </w:p>
    <w:p w:rsidR="00314DC7" w:rsidRPr="00306510" w:rsidRDefault="00314DC7" w:rsidP="00314DC7">
      <w:pPr>
        <w:ind w:left="720"/>
        <w:rPr>
          <w:rFonts w:ascii="Arial" w:hAnsi="Arial" w:cs="Arial"/>
          <w:color w:val="000000"/>
          <w:sz w:val="22"/>
          <w:szCs w:val="22"/>
          <w:lang w:eastAsia="es-SV"/>
        </w:rPr>
      </w:pPr>
      <w:r w:rsidRPr="00306510">
        <w:rPr>
          <w:rFonts w:ascii="Arial" w:hAnsi="Arial" w:cs="Arial"/>
          <w:color w:val="000000"/>
          <w:sz w:val="22"/>
          <w:szCs w:val="22"/>
          <w:lang w:eastAsia="es-SV"/>
        </w:rPr>
        <w:br/>
        <w:t xml:space="preserve">a) Inspección programada;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b) Inspección especial o no programada.</w:t>
      </w:r>
    </w:p>
    <w:p w:rsidR="00314DC7" w:rsidRPr="00306510" w:rsidRDefault="00314DC7" w:rsidP="00314DC7">
      <w:pPr>
        <w:rPr>
          <w:rFonts w:ascii="Arial" w:hAnsi="Arial" w:cs="Arial"/>
          <w:color w:val="000000"/>
          <w:sz w:val="22"/>
          <w:szCs w:val="22"/>
          <w:lang w:eastAsia="es-SV"/>
        </w:rPr>
      </w:pP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42.- La inspección programada es aquella que se encuentra considerada en el plan mensual elaborado por la autoridad competente y tiene por objeto constatar el cumplimiento de las disposiciones legales y prevenir los riesgos laborales.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43.- La inspección especial o no programada es aquella que se lleva a cabo para verificar hechos expresamente determinados, vinculados a la relación laboral, que requieran de una inmediata y urgente comprobación.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44.- La solicitud para la realización de la inspección no programada deberá formularse por escrito o verbalmente y al menos ha de contener: </w:t>
      </w:r>
    </w:p>
    <w:p w:rsidR="00314DC7" w:rsidRPr="00306510" w:rsidRDefault="00314DC7" w:rsidP="00314DC7">
      <w:pPr>
        <w:ind w:left="720"/>
        <w:rPr>
          <w:rFonts w:ascii="Arial" w:hAnsi="Arial" w:cs="Arial"/>
          <w:color w:val="000000"/>
          <w:sz w:val="22"/>
          <w:szCs w:val="22"/>
          <w:lang w:eastAsia="es-SV"/>
        </w:rPr>
      </w:pPr>
      <w:r w:rsidRPr="00306510">
        <w:rPr>
          <w:rFonts w:ascii="Arial" w:hAnsi="Arial" w:cs="Arial"/>
          <w:color w:val="000000"/>
          <w:sz w:val="22"/>
          <w:szCs w:val="22"/>
          <w:lang w:eastAsia="es-SV"/>
        </w:rPr>
        <w:br/>
        <w:t xml:space="preserve">a) Nombre o razón social, documento de identificación y domicilio del solicitante;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b) Determinación clara y concisa de los hechos que requieran de una urgente comprobación, así como la ubicación del centro de trabajo; y,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c) Firma del solicitante, si supiere o pudiere.</w:t>
      </w:r>
    </w:p>
    <w:p w:rsidR="00314DC7" w:rsidRPr="00306510" w:rsidRDefault="00314DC7" w:rsidP="00314DC7">
      <w:pPr>
        <w:rPr>
          <w:rFonts w:ascii="Arial" w:hAnsi="Arial" w:cs="Arial"/>
          <w:color w:val="000000"/>
          <w:sz w:val="22"/>
          <w:szCs w:val="22"/>
          <w:lang w:eastAsia="es-SV"/>
        </w:rPr>
      </w:pP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45.- La autoridad de inspección evaluará la solicitud en forma previa a la expedición de la orden de inspección.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La negativa a una solicitud de inspección, se dará por escrito a petición del interesado.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46.- Cuando se trate de la verificación de disposiciones en materia de higiene y seguridad ocupacionales, la autoridad de inspección dispondrá la participación en la visita de personal técnico especializado.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De ser necesario, se solicitará el concurso de los sectores públicos correspondientes. </w:t>
      </w:r>
    </w:p>
    <w:p w:rsidR="00314DC7" w:rsidRPr="00306510" w:rsidRDefault="00314DC7" w:rsidP="00314DC7">
      <w:pPr>
        <w:jc w:val="center"/>
        <w:rPr>
          <w:rFonts w:ascii="Arial" w:hAnsi="Arial" w:cs="Arial"/>
          <w:color w:val="000000"/>
          <w:sz w:val="22"/>
          <w:szCs w:val="22"/>
          <w:lang w:eastAsia="es-SV"/>
        </w:rPr>
      </w:pPr>
      <w:r w:rsidRPr="00306510">
        <w:rPr>
          <w:rFonts w:ascii="Arial" w:hAnsi="Arial" w:cs="Arial"/>
          <w:color w:val="000000"/>
          <w:sz w:val="22"/>
          <w:szCs w:val="22"/>
          <w:lang w:eastAsia="es-SV"/>
        </w:rPr>
        <w:br/>
      </w:r>
      <w:r w:rsidRPr="00306510">
        <w:rPr>
          <w:rFonts w:ascii="Arial" w:hAnsi="Arial" w:cs="Arial"/>
          <w:b/>
          <w:bCs/>
          <w:color w:val="000000"/>
          <w:sz w:val="22"/>
          <w:szCs w:val="22"/>
          <w:lang w:eastAsia="es-SV"/>
        </w:rPr>
        <w:t>DE LA VISITA DE INSPECCION</w:t>
      </w:r>
    </w:p>
    <w:p w:rsidR="00314DC7" w:rsidRPr="00306510" w:rsidRDefault="00314DC7" w:rsidP="00314DC7">
      <w:pPr>
        <w:rPr>
          <w:rFonts w:ascii="Arial" w:hAnsi="Arial" w:cs="Arial"/>
          <w:color w:val="000000"/>
          <w:sz w:val="22"/>
          <w:szCs w:val="22"/>
          <w:lang w:eastAsia="es-SV"/>
        </w:rPr>
      </w:pP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47.- La visita de inspección se llevará a cabo con participación del empleador, los trabajadores o sus representantes.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En caso que el empleador o su representante no se encontrare presente en el momento de la inspección, se exigirá la intervención de personal de mayor nivel, quien deberá prestar las facilidades para la realización de la visita de inspección.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48.- El inspector efectuará la visita de inspección llevando consigo los textos legales pertinentes, a fin de suministrar a las partes la base legal de sus actuaciones.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49.- Previamente a la redacción del acta, el inspector se reunirá con las partes que hubieren intervenido en la diligencia, con el objeto de examinar en forma conjunta las medidas destinadas a subsanar las infracciones que a su juicio existan.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50.- Al término de la visita, el inspector redactará el acta respectiva, en el lugar de trabajo donde aquella se llevó a cabo, haciendo constar los hechos verificados y las alegaciones de las partes y él o los plazos dentro del cual o los cuales, deban subsanarse las infracciones constatadas, debiendo consignar, en su caso, las objeciones que se hubieren formulado.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El inspector está facultado para fijar plazos diferenciados, de acuerdo a la naturaleza de las infracciones. Estos plazos y él o los referidos en el inciso anterior, no deberán exceder de quince días hábiles. Con el consentimiento expreso de la parte que deba cumplir, dicho período podrá ser menor.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El acta será suscrita por las partes que hubieren intervenido en la diligencia. La negativa de cualquiera de ellas a firmar el acta, no la invalida, debiendo en este caso el inspector dejar constancia del hecho.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Tratándose de la inspección a que se refiere el Art. 46, el inspector consignará las recomendaciones que correspondan.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lastRenderedPageBreak/>
        <w:t xml:space="preserve">Art. 51.- Las actas de inspección que levanten los supervisores e inspectores y los informes que rindan en el ejercicio de sus funciones, se tendrán como relaciones exactas y verdaderas de los hechos en ellos contenidos, en tanto no se demuestre su inexactitud, falsedad o parcialidad.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Para facilitar el desempeño de sus labores, los funcionarios de la Dirección General de Inspección de Trabajo, podrán autorizar el empleo de formularios de actas e informes, para el uso exclusivo de los superiores e inspectores de trabajo. Tales formularios debidamente usados, tendrán el valor probatorio que establece el inciso anterior.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Si se comprobare que en las actas e informes hubo inexactitud, falsedad o parcialidad, se sancionará administrativamente a los responsables, sin perjuicio de la responsabilidad penal a que hubiere lugar.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52.- A más tardar el día siguiente de la visita de inspección, el inspector elevará lo actuado a la autoridad correspondiente. </w:t>
      </w:r>
    </w:p>
    <w:p w:rsidR="00314DC7" w:rsidRPr="00306510" w:rsidRDefault="00314DC7" w:rsidP="00314DC7">
      <w:pPr>
        <w:jc w:val="center"/>
        <w:rPr>
          <w:rFonts w:ascii="Arial" w:hAnsi="Arial" w:cs="Arial"/>
          <w:color w:val="000000"/>
          <w:sz w:val="22"/>
          <w:szCs w:val="22"/>
          <w:lang w:eastAsia="es-SV"/>
        </w:rPr>
      </w:pPr>
      <w:r w:rsidRPr="00306510">
        <w:rPr>
          <w:rFonts w:ascii="Arial" w:hAnsi="Arial" w:cs="Arial"/>
          <w:color w:val="000000"/>
          <w:sz w:val="22"/>
          <w:szCs w:val="22"/>
          <w:lang w:eastAsia="es-SV"/>
        </w:rPr>
        <w:br/>
      </w:r>
      <w:r w:rsidRPr="00306510">
        <w:rPr>
          <w:rFonts w:ascii="Arial" w:hAnsi="Arial" w:cs="Arial"/>
          <w:b/>
          <w:bCs/>
          <w:color w:val="000000"/>
          <w:sz w:val="22"/>
          <w:szCs w:val="22"/>
          <w:lang w:eastAsia="es-SV"/>
        </w:rPr>
        <w:t>DE LA REINSPECCION</w:t>
      </w:r>
    </w:p>
    <w:p w:rsidR="00314DC7" w:rsidRPr="00306510" w:rsidRDefault="00314DC7" w:rsidP="00314DC7">
      <w:pPr>
        <w:rPr>
          <w:rFonts w:ascii="Arial" w:hAnsi="Arial" w:cs="Arial"/>
          <w:color w:val="000000"/>
          <w:sz w:val="22"/>
          <w:szCs w:val="22"/>
          <w:lang w:eastAsia="es-SV"/>
        </w:rPr>
      </w:pP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53.- La reinspección se realizará al finalizar el plazo fijado por el inspector en el acta de inspección.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54.- Si en la reinspección se constatare que no han sido subsanadas las infracciones, el inspector levantará acta, la cual remitirá a la autoridad superior para la imposición de la sanción correspondiente.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La autoridad superior en la Zona Central, será según la naturaleza del establecimiento inspeccionado, el Jefe del Departamento de Inspección de Industria y Comercio; y el Jefe del Departamento de Inspección Agropecuaria. En las otras zonas de la República, será el respectivo Jefe de la Oficina Regional de Trabajo. </w:t>
      </w:r>
    </w:p>
    <w:p w:rsidR="00314DC7" w:rsidRPr="00306510" w:rsidRDefault="00314DC7" w:rsidP="00314DC7">
      <w:pPr>
        <w:jc w:val="center"/>
        <w:rPr>
          <w:rFonts w:ascii="Arial" w:hAnsi="Arial" w:cs="Arial"/>
          <w:color w:val="000000"/>
          <w:sz w:val="22"/>
          <w:szCs w:val="22"/>
          <w:lang w:eastAsia="es-SV"/>
        </w:rPr>
      </w:pPr>
      <w:r w:rsidRPr="00306510">
        <w:rPr>
          <w:rFonts w:ascii="Arial" w:hAnsi="Arial" w:cs="Arial"/>
          <w:color w:val="000000"/>
          <w:sz w:val="22"/>
          <w:szCs w:val="22"/>
          <w:lang w:eastAsia="es-SV"/>
        </w:rPr>
        <w:br/>
      </w:r>
      <w:r w:rsidRPr="00306510">
        <w:rPr>
          <w:rFonts w:ascii="Arial" w:hAnsi="Arial" w:cs="Arial"/>
          <w:b/>
          <w:bCs/>
          <w:color w:val="000000"/>
          <w:sz w:val="22"/>
          <w:szCs w:val="22"/>
          <w:lang w:eastAsia="es-SV"/>
        </w:rPr>
        <w:t>DE LA INSCRIPCION DE CENTROS DE TRABAJO</w:t>
      </w:r>
    </w:p>
    <w:p w:rsidR="00314DC7" w:rsidRPr="00306510" w:rsidRDefault="00314DC7" w:rsidP="00314DC7">
      <w:pPr>
        <w:rPr>
          <w:rFonts w:ascii="Arial" w:hAnsi="Arial" w:cs="Arial"/>
          <w:color w:val="000000"/>
          <w:sz w:val="22"/>
          <w:szCs w:val="22"/>
          <w:lang w:eastAsia="es-SV"/>
        </w:rPr>
      </w:pP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55.- Todo patrono está en la obligación de inscribir su empresa o establecimiento en los Registros que llevarán la Dirección General de Inspección de Trabajo y las Oficinas regionales de Trabajo.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La inscripción deberá hacerse en la Oficina Regional correspondiente.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El interesado solicitará por escrito la inscripción, proporcionando los datos que en seguida se expresan, los cuales deberán consignarse en el asiento respectivo: </w:t>
      </w:r>
    </w:p>
    <w:p w:rsidR="00314DC7" w:rsidRPr="00306510" w:rsidRDefault="00314DC7" w:rsidP="00314DC7">
      <w:pPr>
        <w:ind w:left="720"/>
        <w:rPr>
          <w:rFonts w:ascii="Arial" w:hAnsi="Arial" w:cs="Arial"/>
          <w:color w:val="000000"/>
          <w:sz w:val="22"/>
          <w:szCs w:val="22"/>
          <w:lang w:eastAsia="es-SV"/>
        </w:rPr>
      </w:pPr>
      <w:r w:rsidRPr="00306510">
        <w:rPr>
          <w:rFonts w:ascii="Arial" w:hAnsi="Arial" w:cs="Arial"/>
          <w:color w:val="000000"/>
          <w:sz w:val="22"/>
          <w:szCs w:val="22"/>
          <w:lang w:eastAsia="es-SV"/>
        </w:rPr>
        <w:br/>
        <w:t xml:space="preserve">a) Nombre del patrono y de la empresa o establecimiento, así como la dirección de uno y otro;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lastRenderedPageBreak/>
        <w:t xml:space="preserve">b) Nombre del representante legal de la persona jurídica propietaria, cuando proceda, así como los datos relacionados con la personalidad jurídica de la misma;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c) Actividad principal de la empresa o establecimiento y su activo;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d) Número de inscripción en el Registro de Comercio de la escritura de constitución, si se tratare de una sociedad mercantil, y el número de inscripción de la credencial del representante legal de la misma, en los casos previstos por la ley; y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e) La designación de la persona que representará al titular de la empresa o establecimiento.</w:t>
      </w:r>
    </w:p>
    <w:p w:rsidR="00314DC7" w:rsidRPr="00306510" w:rsidRDefault="00314DC7" w:rsidP="00314DC7">
      <w:pPr>
        <w:rPr>
          <w:rFonts w:ascii="Arial" w:hAnsi="Arial" w:cs="Arial"/>
          <w:color w:val="000000"/>
          <w:sz w:val="22"/>
          <w:szCs w:val="22"/>
          <w:lang w:eastAsia="es-SV"/>
        </w:rPr>
      </w:pPr>
      <w:r w:rsidRPr="00306510">
        <w:rPr>
          <w:rFonts w:ascii="Arial" w:hAnsi="Arial" w:cs="Arial"/>
          <w:color w:val="000000"/>
          <w:sz w:val="22"/>
          <w:szCs w:val="22"/>
          <w:lang w:eastAsia="es-SV"/>
        </w:rPr>
        <w:br/>
        <w:t xml:space="preserve">La sola designación lleva implícita la concesión de las facultades generales del mandato y de las especiales que enumera el Art. 113 del Código de Procedimientos Civiles, inclusive la de transigir, y con él se entenderán las demandas y reclamaciones, quedando facultado para intervenir en ellas.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Dicha inscripción deberá actualizarse cada año.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Todo cambio de los datos indicados en este artículo, se informará a la respectiva oficina para la modificación del asiento.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El patrono sustituto está también obligado a inscribir la empresa o establecimiento respectivo.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56.- La falta de inscripción de una empresa o establecimiento, hará incurrir a su titular en una multa de quinientos hasta diez mil colones, de acuerdo a la capacidad económica del infractor.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Para los efectos judiciales y administrativos, la certificación de la inscripción de una empresa o establecimiento expedida por el funcionario competente, hará fe, respecto de la existencia de la persona jurídica titular y de la calidad de quienes han de representarla. </w:t>
      </w:r>
    </w:p>
    <w:p w:rsidR="00314DC7" w:rsidRPr="00306510" w:rsidRDefault="00314DC7" w:rsidP="00314DC7">
      <w:pPr>
        <w:jc w:val="center"/>
        <w:rPr>
          <w:rFonts w:ascii="Arial" w:hAnsi="Arial" w:cs="Arial"/>
          <w:color w:val="000000"/>
          <w:sz w:val="22"/>
          <w:szCs w:val="22"/>
          <w:lang w:eastAsia="es-SV"/>
        </w:rPr>
      </w:pPr>
      <w:r w:rsidRPr="00306510">
        <w:rPr>
          <w:rFonts w:ascii="Arial" w:hAnsi="Arial" w:cs="Arial"/>
          <w:color w:val="000000"/>
          <w:sz w:val="22"/>
          <w:szCs w:val="22"/>
          <w:lang w:eastAsia="es-SV"/>
        </w:rPr>
        <w:br/>
      </w:r>
      <w:r w:rsidRPr="00306510">
        <w:rPr>
          <w:rFonts w:ascii="Arial" w:hAnsi="Arial" w:cs="Arial"/>
          <w:b/>
          <w:bCs/>
          <w:color w:val="000000"/>
          <w:sz w:val="22"/>
          <w:szCs w:val="22"/>
          <w:lang w:eastAsia="es-SV"/>
        </w:rPr>
        <w:t>DE LAS SANCIONES</w:t>
      </w:r>
    </w:p>
    <w:p w:rsidR="00314DC7" w:rsidRPr="00306510" w:rsidRDefault="00314DC7" w:rsidP="00314DC7">
      <w:pPr>
        <w:rPr>
          <w:rFonts w:ascii="Arial" w:hAnsi="Arial" w:cs="Arial"/>
          <w:color w:val="000000"/>
          <w:sz w:val="22"/>
          <w:szCs w:val="22"/>
          <w:lang w:eastAsia="es-SV"/>
        </w:rPr>
      </w:pP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57.- El personal de la Dirección General de Inspección de Trabajo procurará el acatamiento voluntario de las obligaciones legales en materia de trabajo, previsión y seguridad social. Usarán para tal efecto, la persuasión y las recomendaciones, sin perjuicio de la aplicación de las sanciones legales pertinentes.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58.- En las diligencias de imposición de multas conocerán en primera instancia los Jefes de los Departamentos de Inspección, Industria y Comercio y Agropecuaria, así como los Jefes de las Oficinas Regionales de Trabajo, aplicando en lo pertinente el procedimiento establecido en los Arts. 628 al 631 del Código de Trabajo. En segunda instancia conocerá el Director General de Inspección de Trabajo.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lastRenderedPageBreak/>
        <w:t xml:space="preserve">Art. 59.- La obstrucción de la diligencia de inspección, así como los actos que tiendan a impedirla o desnaturalizarla, serán sancionados con una multa que oscilará entre los quinientos hasta los cinco mil colones, según la gravedad del caso y sin perjuicio de la responsabilidad penal a que hubiere lugar.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Asimismo los patronos y los trabajadores o los representantes de unos u otros, que en cualquier forma agredieren, injuriaren o amenazaren al Director, Jefes de Departamento o Sección, Supervisores o inspectores de la Dirección General de Inspección de Trabajo o cualquier otro funcionario del Ministerio de Trabajo y Previsión Social, durante el desempeño de sus funciones, incurrirán en una multa de quinientos a diez mil colones, según la gravedad del hecho y la capacidad económica del infractor, apreciado prudencialmente por lo funcionarios competentes, sin perjuicio de la responsabilidad penal a que diere lugar dicha conducta.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60.- Las multas que se impongan de conformidad con esta Ley, ingresarán al Fondo General del Estado, para lo cual la certificación que expida el Director General de Inspección de Trabajo, donde conste la condena y su cuantía, tendrá fuerza ejecutiva y conocerá de la misma el Juez de lo Laboral del domicilio del deudor, aplicando el procedimiento regulado por el Código de Trabajo. </w:t>
      </w:r>
    </w:p>
    <w:p w:rsidR="00314DC7" w:rsidRPr="00306510" w:rsidRDefault="00314DC7" w:rsidP="00314DC7">
      <w:pPr>
        <w:jc w:val="center"/>
        <w:rPr>
          <w:rFonts w:ascii="Arial" w:hAnsi="Arial" w:cs="Arial"/>
          <w:color w:val="000000"/>
          <w:sz w:val="22"/>
          <w:szCs w:val="22"/>
          <w:lang w:eastAsia="es-SV"/>
        </w:rPr>
      </w:pPr>
      <w:r w:rsidRPr="00306510">
        <w:rPr>
          <w:rFonts w:ascii="Arial" w:hAnsi="Arial" w:cs="Arial"/>
          <w:color w:val="000000"/>
          <w:sz w:val="22"/>
          <w:szCs w:val="22"/>
          <w:lang w:eastAsia="es-SV"/>
        </w:rPr>
        <w:br/>
      </w:r>
      <w:r w:rsidRPr="00306510">
        <w:rPr>
          <w:rFonts w:ascii="Arial" w:hAnsi="Arial" w:cs="Arial"/>
          <w:b/>
          <w:bCs/>
          <w:color w:val="000000"/>
          <w:sz w:val="22"/>
          <w:szCs w:val="22"/>
          <w:lang w:eastAsia="es-SV"/>
        </w:rPr>
        <w:t>SECCION TERCERA</w:t>
      </w:r>
      <w:r w:rsidRPr="00306510">
        <w:rPr>
          <w:rFonts w:ascii="Arial" w:hAnsi="Arial" w:cs="Arial"/>
          <w:color w:val="000000"/>
          <w:sz w:val="22"/>
          <w:szCs w:val="22"/>
          <w:lang w:eastAsia="es-SV"/>
        </w:rPr>
        <w:t xml:space="preserve"> </w:t>
      </w:r>
    </w:p>
    <w:p w:rsidR="00314DC7" w:rsidRPr="00306510" w:rsidRDefault="00314DC7" w:rsidP="00314DC7">
      <w:pPr>
        <w:spacing w:before="100" w:beforeAutospacing="1" w:after="100" w:afterAutospacing="1"/>
        <w:jc w:val="center"/>
        <w:rPr>
          <w:rFonts w:ascii="Arial" w:hAnsi="Arial" w:cs="Arial"/>
          <w:color w:val="000000"/>
          <w:sz w:val="22"/>
          <w:szCs w:val="22"/>
          <w:lang w:eastAsia="es-SV"/>
        </w:rPr>
      </w:pPr>
      <w:r w:rsidRPr="00306510">
        <w:rPr>
          <w:rFonts w:ascii="Arial" w:hAnsi="Arial" w:cs="Arial"/>
          <w:b/>
          <w:bCs/>
          <w:color w:val="000000"/>
          <w:sz w:val="22"/>
          <w:szCs w:val="22"/>
          <w:lang w:eastAsia="es-SV"/>
        </w:rPr>
        <w:t>DE LA DIRECCION GENERAL DE PREVISION SOCIAL</w:t>
      </w:r>
    </w:p>
    <w:p w:rsidR="00314DC7" w:rsidRPr="00306510" w:rsidRDefault="00314DC7" w:rsidP="00314DC7">
      <w:pPr>
        <w:rPr>
          <w:rFonts w:ascii="Arial" w:hAnsi="Arial" w:cs="Arial"/>
          <w:color w:val="000000"/>
          <w:sz w:val="22"/>
          <w:szCs w:val="22"/>
          <w:lang w:eastAsia="es-SV"/>
        </w:rPr>
      </w:pP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61.- Son funciones de la Dirección General de Previsión Social: </w:t>
      </w:r>
    </w:p>
    <w:p w:rsidR="00314DC7" w:rsidRPr="00306510" w:rsidRDefault="00314DC7" w:rsidP="00314DC7">
      <w:pPr>
        <w:ind w:left="720"/>
        <w:rPr>
          <w:rFonts w:ascii="Arial" w:hAnsi="Arial" w:cs="Arial"/>
          <w:color w:val="000000"/>
          <w:sz w:val="22"/>
          <w:szCs w:val="22"/>
          <w:lang w:eastAsia="es-SV"/>
        </w:rPr>
      </w:pPr>
      <w:r w:rsidRPr="00306510">
        <w:rPr>
          <w:rFonts w:ascii="Arial" w:hAnsi="Arial" w:cs="Arial"/>
          <w:color w:val="000000"/>
          <w:sz w:val="22"/>
          <w:szCs w:val="22"/>
          <w:lang w:eastAsia="es-SV"/>
        </w:rPr>
        <w:br/>
        <w:t xml:space="preserve">a) Proponer y evaluar las políticas de bienestar, seguridad e higiene ocupacionales y medio ambiente de trabajo y recreación, de acuerdo a los lineamientos y objetivos de la política general del Estado y a los planes de desarrollo nacional;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b) Establecer las metas y coordinar con la Dirección General de Inspección, el Instituto Salvadoreño del Seguro Social y con los demás organismos públicos pertinentes, las acciones conducentes a garantizar la seguridad e higiene ocupacionales y medio ambiente de trabajo;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c) Implantar programas y proyectos de divulgación de las normas sobre seguridad e higiene ocupacionales y medio ambiente de trabajo, así como promover el funcionamiento de comités de seguridad en los centros de trabajo, con el objeto de prevenir los accidentes de trabajo y enfermedades profesionales;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d) Contribuir al diseño y evaluación de la política social en coordinación con el Instituto Salvadoreño del Seguro Social.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e) Contribuir al diseño y evaluación de la política de desarrollo cooperativo, en coordinación con el Instituto Salvadoreño de Fomento Cooperativo;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lastRenderedPageBreak/>
        <w:t xml:space="preserve">f) Promover, orientar y ejecutar acciones conducentes al bienestar social y recreación de los trabajadores y sus familias;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g) Proponer la normativa de bienestar, seguridad e higiene ocupacionales y medio ambiente de trabajo;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h) Promover, orientar y evaluar los recursos humanos y el empleo; contribuir al establecimiento de la política nacional de empleo y salarios e impulsar los programas y proyectos de promoción de empleo dirigidos a la población en general y a los grupos con dificultades especiales de inserción, como discapacitados, personas de edad avanzada, cesantes de tiempo prolongado, jóvenes que buscan su primer empleo, y otros que por su naturaleza le competa;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i) Programar y desarrollar estudios e investigaciones en materia de empleo, salarios y formación profesional, así como diseñar y ejecutar encuestas de oferta y demanda de mano de obra;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j) Planear, dirigir, controlar y ejecutar las actividades de sus propios servicios encargados de la función de colocación de mano de obra;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k) Contribuir al diseño y evaluación de las políticas de formación, profesional, en coordinación con el Instituto Salvadoreño de Formación Profesional;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l) Proponer la normativa sobre empleo, salarios, formación profesional y migraciones laborales; y,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m) Las demás que le señalen las leyes, reglamentos e instructivos.</w:t>
      </w:r>
    </w:p>
    <w:p w:rsidR="00314DC7" w:rsidRPr="00306510" w:rsidRDefault="00314DC7" w:rsidP="00314DC7">
      <w:pPr>
        <w:rPr>
          <w:rFonts w:ascii="Arial" w:hAnsi="Arial" w:cs="Arial"/>
          <w:color w:val="000000"/>
          <w:sz w:val="22"/>
          <w:szCs w:val="22"/>
          <w:lang w:eastAsia="es-SV"/>
        </w:rPr>
      </w:pP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62.- El Director General, sus delegados o los Inspectores de Trabajo, podrán visitar las empresas o centros de trabajo, con el objeto de investigar las condiciones de seguridad, higiene y previsión en que prestan sus servicios los trabajadores.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En el desempeño de sus funciones tendrán, en lo que fuere pertinente, las facultades y obligaciones establecidas para los funcionarios de la Dirección General de Inspección de Trabajo.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63.- La Dirección General podrá dictar recomendaciones técnicas con el fin de mejorar las condiciones de trabajo y eliminar los riesgos de accidentes y enfermedades.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64.- Para que una recomendación técnica particular sea obligatoria, el Director General deberá oír al empleador interesado antes de formularla definitivamente, aceptando las propuestas de éste, en todo aquellos que fuere compatible con el objeto de la recomendación que pretende dictar.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65.- El Director General, cuando la gravedad o inminencia del peligro lo ameriten, podrá pedir al Director General de Inspección de Trabajo que clausure todos o algunos de los locales de determinado centro de trabajo o que prohiba el uso de determinadas máquinas, artefactos, </w:t>
      </w:r>
      <w:r w:rsidRPr="00306510">
        <w:rPr>
          <w:rFonts w:ascii="Arial" w:hAnsi="Arial" w:cs="Arial"/>
          <w:color w:val="000000"/>
          <w:sz w:val="22"/>
          <w:szCs w:val="22"/>
          <w:lang w:eastAsia="es-SV"/>
        </w:rPr>
        <w:lastRenderedPageBreak/>
        <w:t xml:space="preserve">aparatos o equipos que en aquél se empleen y que ofrezcan peligro grave para la vida, la integridad física o la salud de los trabajadores.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El Director General de Inspección de Trabajo oirá al interesado dentro de segundo día; abrirá a pruebas el incidente por cuatro días hábiles si la misma parte lo solicitare; y pronunciará resolución dentro de los dos días siguientes de evacuada la audiencia o de expirado el término probatorio, según el caso.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De la resolución en que se ordene la clausura de locales o se mande poner fuera de uso objetos peligrosos, se admitirá recursos de apelación para ante el Ministro de Trabajo y Previsión Social, siempre que se interpusiere dentro de los dos días siguientes al de la respectiva notificación, el Ministro tramitará el recurso aplicando el procedimiento establecido para la apelación en el Código de Trabajo.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66.- Para hacer efectiva la resolución en que se ordene la clausura de locales o se mande poner fuera de uso objetos peligrosos, se pondrán sellos a la entrada de los locales, clausurados y sobre los objetos declarados fuera de uso, requiriendo el auxilio de la fuerza pública si fuere necesario.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Cuando el interesado esté dispuesto a corregir las condiciones insalubres o peligrosas, lo manifestará al Director General de Inspección de Trabajo y éste ordenará el levantamiento de sellos, previniendo expresamente a aquél que no podrá reanudar las labores mientras no se hubieren realizado todas las correcciones.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Verificadas las correcciones, el interesado solicitará la autorización del Director General de Inspección de Trabajo para reanudar las labores, quien no podrá concederla si no se le presenta la certificación extendida por el Director General de Previsión Social, en que conste que han desaparecido los peligros que motivaron la aposición de los sellos.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La reanudación de labores sin la autorización correspondiente, será sancionada con una multa de un mil a veinticinco mil colones, sin perjuicio de que las labores sean suspendidas hasta que sea concedida la autorización a que se refiere el inciso anterior.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67.- Los servicios de colocación de trabajadores los atenderá gratuitamente el Estado por medio de la dependencia correspondiente del Departamento Nacional de Empleo.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El funcionario de las agencias privadas de colocación estará sujeto al control del Ministerio de Trabajo y Previsión Social.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Si se comprobare que una agencia engaña a los interesados, se procederá al cierre de la misma y el infractor incurrirá en una multa de un mil hasta cinco mil colones, sin perjuicio de la acción penal a que tal hecho diere lugar. </w:t>
      </w:r>
    </w:p>
    <w:p w:rsidR="00314DC7" w:rsidRPr="00306510" w:rsidRDefault="00314DC7" w:rsidP="00314DC7">
      <w:pPr>
        <w:jc w:val="center"/>
        <w:rPr>
          <w:rFonts w:ascii="Arial" w:hAnsi="Arial" w:cs="Arial"/>
          <w:color w:val="000000"/>
          <w:sz w:val="22"/>
          <w:szCs w:val="22"/>
          <w:lang w:eastAsia="es-SV"/>
        </w:rPr>
      </w:pPr>
      <w:r w:rsidRPr="00306510">
        <w:rPr>
          <w:rFonts w:ascii="Arial" w:hAnsi="Arial" w:cs="Arial"/>
          <w:color w:val="000000"/>
          <w:sz w:val="22"/>
          <w:szCs w:val="22"/>
          <w:lang w:eastAsia="es-SV"/>
        </w:rPr>
        <w:br/>
      </w:r>
      <w:r w:rsidRPr="00306510">
        <w:rPr>
          <w:rFonts w:ascii="Arial" w:hAnsi="Arial" w:cs="Arial"/>
          <w:b/>
          <w:bCs/>
          <w:color w:val="000000"/>
          <w:sz w:val="22"/>
          <w:szCs w:val="22"/>
          <w:lang w:eastAsia="es-SV"/>
        </w:rPr>
        <w:t>DISPOSICIONES GENERALES EN MATERIA DE PREVISION SOCIAL</w:t>
      </w:r>
    </w:p>
    <w:p w:rsidR="00314DC7" w:rsidRPr="00306510" w:rsidRDefault="00314DC7" w:rsidP="00314DC7">
      <w:pPr>
        <w:rPr>
          <w:rFonts w:ascii="Arial" w:hAnsi="Arial" w:cs="Arial"/>
          <w:color w:val="000000"/>
          <w:sz w:val="22"/>
          <w:szCs w:val="22"/>
          <w:lang w:eastAsia="es-SV"/>
        </w:rPr>
      </w:pP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68.- Los patronos están obligados a mantener en toda empresa o centro de trabajo, un botiquín de primeros auxilios con los enseres y medicamentos que determine la Dirección General de Previsión Social. </w:t>
      </w:r>
    </w:p>
    <w:p w:rsidR="00314DC7" w:rsidRPr="00306510" w:rsidRDefault="00314DC7" w:rsidP="00314DC7">
      <w:pPr>
        <w:jc w:val="center"/>
        <w:rPr>
          <w:rFonts w:ascii="Arial" w:hAnsi="Arial" w:cs="Arial"/>
          <w:color w:val="000000"/>
          <w:sz w:val="22"/>
          <w:szCs w:val="22"/>
          <w:lang w:eastAsia="es-SV"/>
        </w:rPr>
      </w:pPr>
      <w:r w:rsidRPr="00306510">
        <w:rPr>
          <w:rFonts w:ascii="Arial" w:hAnsi="Arial" w:cs="Arial"/>
          <w:color w:val="000000"/>
          <w:sz w:val="22"/>
          <w:szCs w:val="22"/>
          <w:lang w:eastAsia="es-SV"/>
        </w:rPr>
        <w:lastRenderedPageBreak/>
        <w:br/>
      </w:r>
      <w:r w:rsidRPr="00306510">
        <w:rPr>
          <w:rFonts w:ascii="Arial" w:hAnsi="Arial" w:cs="Arial"/>
          <w:b/>
          <w:bCs/>
          <w:color w:val="000000"/>
          <w:sz w:val="22"/>
          <w:szCs w:val="22"/>
          <w:lang w:eastAsia="es-SV"/>
        </w:rPr>
        <w:t>SECCION CUARTA</w:t>
      </w:r>
      <w:r w:rsidRPr="00306510">
        <w:rPr>
          <w:rFonts w:ascii="Arial" w:hAnsi="Arial" w:cs="Arial"/>
          <w:color w:val="000000"/>
          <w:sz w:val="22"/>
          <w:szCs w:val="22"/>
          <w:lang w:eastAsia="es-SV"/>
        </w:rPr>
        <w:t xml:space="preserve"> </w:t>
      </w:r>
    </w:p>
    <w:p w:rsidR="00314DC7" w:rsidRPr="00306510" w:rsidRDefault="00314DC7" w:rsidP="00314DC7">
      <w:pPr>
        <w:spacing w:before="100" w:beforeAutospacing="1" w:after="100" w:afterAutospacing="1"/>
        <w:jc w:val="center"/>
        <w:rPr>
          <w:rFonts w:ascii="Arial" w:hAnsi="Arial" w:cs="Arial"/>
          <w:color w:val="000000"/>
          <w:sz w:val="22"/>
          <w:szCs w:val="22"/>
          <w:lang w:eastAsia="es-SV"/>
        </w:rPr>
      </w:pPr>
      <w:r w:rsidRPr="00306510">
        <w:rPr>
          <w:rFonts w:ascii="Arial" w:hAnsi="Arial" w:cs="Arial"/>
          <w:b/>
          <w:bCs/>
          <w:color w:val="000000"/>
          <w:sz w:val="22"/>
          <w:szCs w:val="22"/>
          <w:lang w:eastAsia="es-SV"/>
        </w:rPr>
        <w:t>DE LA DIRECCION ADMINISTRATIVA</w:t>
      </w:r>
    </w:p>
    <w:p w:rsidR="00314DC7" w:rsidRPr="00306510" w:rsidRDefault="00314DC7" w:rsidP="00314DC7">
      <w:pPr>
        <w:rPr>
          <w:rFonts w:ascii="Arial" w:hAnsi="Arial" w:cs="Arial"/>
          <w:color w:val="000000"/>
          <w:sz w:val="22"/>
          <w:szCs w:val="22"/>
          <w:lang w:eastAsia="es-SV"/>
        </w:rPr>
      </w:pP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69.- La Dirección Administrativa se encarga de la administración de los recursos humanos, materiales, económicos y financieros necesarios para el normal funcionamiento de las dependencias del Ministerio. </w:t>
      </w:r>
    </w:p>
    <w:p w:rsidR="00314DC7" w:rsidRPr="00306510" w:rsidRDefault="00314DC7" w:rsidP="00314DC7">
      <w:pPr>
        <w:jc w:val="center"/>
        <w:rPr>
          <w:rFonts w:ascii="Arial" w:hAnsi="Arial" w:cs="Arial"/>
          <w:color w:val="000000"/>
          <w:sz w:val="22"/>
          <w:szCs w:val="22"/>
          <w:lang w:eastAsia="es-SV"/>
        </w:rPr>
      </w:pPr>
      <w:r w:rsidRPr="00306510">
        <w:rPr>
          <w:rFonts w:ascii="Arial" w:hAnsi="Arial" w:cs="Arial"/>
          <w:color w:val="000000"/>
          <w:sz w:val="22"/>
          <w:szCs w:val="22"/>
          <w:lang w:eastAsia="es-SV"/>
        </w:rPr>
        <w:br/>
      </w:r>
      <w:r w:rsidRPr="00306510">
        <w:rPr>
          <w:rFonts w:ascii="Arial" w:hAnsi="Arial" w:cs="Arial"/>
          <w:b/>
          <w:bCs/>
          <w:color w:val="000000"/>
          <w:sz w:val="22"/>
          <w:szCs w:val="22"/>
          <w:lang w:eastAsia="es-SV"/>
        </w:rPr>
        <w:t>SECCION QUINTA</w:t>
      </w:r>
      <w:r w:rsidRPr="00306510">
        <w:rPr>
          <w:rFonts w:ascii="Arial" w:hAnsi="Arial" w:cs="Arial"/>
          <w:color w:val="000000"/>
          <w:sz w:val="22"/>
          <w:szCs w:val="22"/>
          <w:lang w:eastAsia="es-SV"/>
        </w:rPr>
        <w:t xml:space="preserve"> </w:t>
      </w:r>
    </w:p>
    <w:p w:rsidR="00314DC7" w:rsidRPr="00306510" w:rsidRDefault="00314DC7" w:rsidP="00314DC7">
      <w:pPr>
        <w:spacing w:before="100" w:beforeAutospacing="1" w:after="100" w:afterAutospacing="1"/>
        <w:jc w:val="center"/>
        <w:rPr>
          <w:rFonts w:ascii="Arial" w:hAnsi="Arial" w:cs="Arial"/>
          <w:color w:val="000000"/>
          <w:sz w:val="22"/>
          <w:szCs w:val="22"/>
          <w:lang w:eastAsia="es-SV"/>
        </w:rPr>
      </w:pPr>
      <w:r w:rsidRPr="00306510">
        <w:rPr>
          <w:rFonts w:ascii="Arial" w:hAnsi="Arial" w:cs="Arial"/>
          <w:b/>
          <w:bCs/>
          <w:color w:val="000000"/>
          <w:sz w:val="22"/>
          <w:szCs w:val="22"/>
          <w:lang w:eastAsia="es-SV"/>
        </w:rPr>
        <w:t>DE LA DIRECCION DE RELACIONES INTERNACIONALES DE TRABAJO</w:t>
      </w:r>
    </w:p>
    <w:p w:rsidR="00314DC7" w:rsidRPr="00306510" w:rsidRDefault="00314DC7" w:rsidP="00314DC7">
      <w:pPr>
        <w:rPr>
          <w:rFonts w:ascii="Arial" w:hAnsi="Arial" w:cs="Arial"/>
          <w:color w:val="000000"/>
          <w:sz w:val="22"/>
          <w:szCs w:val="22"/>
          <w:lang w:eastAsia="es-SV"/>
        </w:rPr>
      </w:pP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70.- La Dirección de Relaciones Internacionales de Trabajo asesora a Nivel Superior en materia de asuntos Internacionales relativos al sector.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Supervisa y evalúa el cumplimiento de los convenios ratificados por El Salvador en materia de trabajo y recomendaciones, y prepara la documentación pertinente que debe enviarse a la Organización Internacional (OIT) y con los demás Organismos Internacionales afines al Sector, en acatamiento de obligaciones contraídas.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Emite opinión sobre la aplicación de normas internacionales vinculadas al sector. </w:t>
      </w:r>
    </w:p>
    <w:p w:rsidR="00314DC7" w:rsidRPr="00306510" w:rsidRDefault="00314DC7" w:rsidP="00314DC7">
      <w:pPr>
        <w:jc w:val="center"/>
        <w:rPr>
          <w:rFonts w:ascii="Arial" w:hAnsi="Arial" w:cs="Arial"/>
          <w:color w:val="000000"/>
          <w:sz w:val="22"/>
          <w:szCs w:val="22"/>
          <w:lang w:eastAsia="es-SV"/>
        </w:rPr>
      </w:pPr>
      <w:r w:rsidRPr="00306510">
        <w:rPr>
          <w:rFonts w:ascii="Arial" w:hAnsi="Arial" w:cs="Arial"/>
          <w:color w:val="000000"/>
          <w:sz w:val="22"/>
          <w:szCs w:val="22"/>
          <w:lang w:eastAsia="es-SV"/>
        </w:rPr>
        <w:br/>
      </w:r>
      <w:r w:rsidRPr="00306510">
        <w:rPr>
          <w:rFonts w:ascii="Arial" w:hAnsi="Arial" w:cs="Arial"/>
          <w:b/>
          <w:bCs/>
          <w:color w:val="000000"/>
          <w:sz w:val="22"/>
          <w:szCs w:val="22"/>
          <w:lang w:eastAsia="es-SV"/>
        </w:rPr>
        <w:t>CAPITULO VIII</w:t>
      </w:r>
      <w:r w:rsidRPr="00306510">
        <w:rPr>
          <w:rFonts w:ascii="Arial" w:hAnsi="Arial" w:cs="Arial"/>
          <w:color w:val="000000"/>
          <w:sz w:val="22"/>
          <w:szCs w:val="22"/>
          <w:lang w:eastAsia="es-SV"/>
        </w:rPr>
        <w:t xml:space="preserve"> </w:t>
      </w:r>
    </w:p>
    <w:p w:rsidR="00314DC7" w:rsidRPr="00306510" w:rsidRDefault="00314DC7" w:rsidP="00314DC7">
      <w:pPr>
        <w:spacing w:before="100" w:beforeAutospacing="1" w:after="100" w:afterAutospacing="1"/>
        <w:jc w:val="center"/>
        <w:rPr>
          <w:rFonts w:ascii="Arial" w:hAnsi="Arial" w:cs="Arial"/>
          <w:color w:val="000000"/>
          <w:sz w:val="22"/>
          <w:szCs w:val="22"/>
          <w:lang w:eastAsia="es-SV"/>
        </w:rPr>
      </w:pPr>
      <w:r w:rsidRPr="00306510">
        <w:rPr>
          <w:rFonts w:ascii="Arial" w:hAnsi="Arial" w:cs="Arial"/>
          <w:b/>
          <w:bCs/>
          <w:color w:val="000000"/>
          <w:sz w:val="22"/>
          <w:szCs w:val="22"/>
          <w:lang w:eastAsia="es-SV"/>
        </w:rPr>
        <w:t>DE LOS ORGANOS REGIONALES</w:t>
      </w:r>
    </w:p>
    <w:p w:rsidR="00314DC7" w:rsidRPr="00306510" w:rsidRDefault="00314DC7" w:rsidP="00314DC7">
      <w:pPr>
        <w:rPr>
          <w:rFonts w:ascii="Arial" w:hAnsi="Arial" w:cs="Arial"/>
          <w:color w:val="000000"/>
          <w:sz w:val="22"/>
          <w:szCs w:val="22"/>
          <w:lang w:eastAsia="es-SV"/>
        </w:rPr>
      </w:pP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71.- Las Oficinas Regionales de Trabajo son órganos encargados de ejecutar en forma desconcentrada las acciones de las Direcciones Generales del Ministerio de Trabajo y Previsión Social, dependen jerárquicamente del Nivel Superior, pero serán supervisadas directamente por dichas Direcciones en el área que sea de su competencia.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72.- Habrá Oficinas Regionales de Trabajo en cada una de las zonas en que geográficamente se divide el país; sus funciones las ejercerán en la jurisdicción territorial que el Organo Ejecutivo asigne a cada Oficina; se exceptúan los Departamentos de la Zona Central en los cuales tales funciones serán ejercidas por los Directores Generales en su respectiva área de competencia. </w:t>
      </w:r>
    </w:p>
    <w:p w:rsidR="00314DC7" w:rsidRPr="00306510" w:rsidRDefault="00314DC7" w:rsidP="00314DC7">
      <w:pPr>
        <w:jc w:val="center"/>
        <w:rPr>
          <w:rFonts w:ascii="Arial" w:hAnsi="Arial" w:cs="Arial"/>
          <w:color w:val="000000"/>
          <w:sz w:val="22"/>
          <w:szCs w:val="22"/>
          <w:lang w:eastAsia="es-SV"/>
        </w:rPr>
      </w:pPr>
      <w:r w:rsidRPr="00306510">
        <w:rPr>
          <w:rFonts w:ascii="Arial" w:hAnsi="Arial" w:cs="Arial"/>
          <w:color w:val="000000"/>
          <w:sz w:val="22"/>
          <w:szCs w:val="22"/>
          <w:lang w:eastAsia="es-SV"/>
        </w:rPr>
        <w:br/>
      </w:r>
      <w:r w:rsidRPr="00306510">
        <w:rPr>
          <w:rFonts w:ascii="Arial" w:hAnsi="Arial" w:cs="Arial"/>
          <w:b/>
          <w:bCs/>
          <w:color w:val="000000"/>
          <w:sz w:val="22"/>
          <w:szCs w:val="22"/>
          <w:lang w:eastAsia="es-SV"/>
        </w:rPr>
        <w:t>TITULO II</w:t>
      </w:r>
      <w:r w:rsidRPr="00306510">
        <w:rPr>
          <w:rFonts w:ascii="Arial" w:hAnsi="Arial" w:cs="Arial"/>
          <w:color w:val="000000"/>
          <w:sz w:val="22"/>
          <w:szCs w:val="22"/>
          <w:lang w:eastAsia="es-SV"/>
        </w:rPr>
        <w:t xml:space="preserve"> </w:t>
      </w:r>
    </w:p>
    <w:p w:rsidR="00314DC7" w:rsidRPr="00306510" w:rsidRDefault="00314DC7" w:rsidP="00314DC7">
      <w:pPr>
        <w:spacing w:before="100" w:beforeAutospacing="1" w:after="100" w:afterAutospacing="1"/>
        <w:jc w:val="center"/>
        <w:rPr>
          <w:rFonts w:ascii="Arial" w:hAnsi="Arial" w:cs="Arial"/>
          <w:color w:val="000000"/>
          <w:sz w:val="22"/>
          <w:szCs w:val="22"/>
          <w:lang w:eastAsia="es-SV"/>
        </w:rPr>
      </w:pPr>
      <w:r w:rsidRPr="00306510">
        <w:rPr>
          <w:rFonts w:ascii="Arial" w:hAnsi="Arial" w:cs="Arial"/>
          <w:b/>
          <w:bCs/>
          <w:color w:val="000000"/>
          <w:sz w:val="22"/>
          <w:szCs w:val="22"/>
          <w:lang w:eastAsia="es-SV"/>
        </w:rPr>
        <w:lastRenderedPageBreak/>
        <w:t>DE LAS INSTITUCIONES AUTONOMAS</w:t>
      </w:r>
      <w:r w:rsidRPr="00306510">
        <w:rPr>
          <w:rFonts w:ascii="Arial" w:hAnsi="Arial" w:cs="Arial"/>
          <w:color w:val="000000"/>
          <w:sz w:val="22"/>
          <w:szCs w:val="22"/>
          <w:lang w:eastAsia="es-SV"/>
        </w:rPr>
        <w:t xml:space="preserve"> </w:t>
      </w:r>
    </w:p>
    <w:p w:rsidR="00314DC7" w:rsidRPr="00306510" w:rsidRDefault="00314DC7" w:rsidP="00314DC7">
      <w:pPr>
        <w:spacing w:before="100" w:beforeAutospacing="1" w:after="100" w:afterAutospacing="1"/>
        <w:jc w:val="center"/>
        <w:rPr>
          <w:rFonts w:ascii="Arial" w:hAnsi="Arial" w:cs="Arial"/>
          <w:color w:val="000000"/>
          <w:sz w:val="22"/>
          <w:szCs w:val="22"/>
          <w:lang w:eastAsia="es-SV"/>
        </w:rPr>
      </w:pPr>
      <w:r w:rsidRPr="00306510">
        <w:rPr>
          <w:rFonts w:ascii="Arial" w:hAnsi="Arial" w:cs="Arial"/>
          <w:b/>
          <w:bCs/>
          <w:color w:val="000000"/>
          <w:sz w:val="22"/>
          <w:szCs w:val="22"/>
          <w:lang w:eastAsia="es-SV"/>
        </w:rPr>
        <w:t>CAPITULO UNICO</w:t>
      </w:r>
    </w:p>
    <w:p w:rsidR="00314DC7" w:rsidRPr="00306510" w:rsidRDefault="00314DC7" w:rsidP="00314DC7">
      <w:pPr>
        <w:rPr>
          <w:rFonts w:ascii="Arial" w:hAnsi="Arial" w:cs="Arial"/>
          <w:color w:val="000000"/>
          <w:sz w:val="22"/>
          <w:szCs w:val="22"/>
          <w:lang w:eastAsia="es-SV"/>
        </w:rPr>
      </w:pP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73.- El Instituto Salvadoreño del Seguro Social (ISSS), el Instituto Salvadoreño de Formación Profesional (INSAFORP) y el Instituto Salvadoreño de Fomento Cooperativo (INSAFOCOOP), son instituciones autónomas del sector trabajo y previsión social y tienen la estructura técnica y administrativa que les fijan sus respectivas leyes, debiendo ejecutar sus programas y acciones de acuerdo con las políticas y planes de sus respectivos consejos de gobierno, en coordinación con el Ministerio de Trabajo y Previsión Social. </w:t>
      </w:r>
    </w:p>
    <w:p w:rsidR="00314DC7" w:rsidRPr="00306510" w:rsidRDefault="00314DC7" w:rsidP="00314DC7">
      <w:pPr>
        <w:jc w:val="center"/>
        <w:rPr>
          <w:rFonts w:ascii="Arial" w:hAnsi="Arial" w:cs="Arial"/>
          <w:color w:val="000000"/>
          <w:sz w:val="22"/>
          <w:szCs w:val="22"/>
          <w:lang w:eastAsia="es-SV"/>
        </w:rPr>
      </w:pPr>
      <w:r w:rsidRPr="00306510">
        <w:rPr>
          <w:rFonts w:ascii="Arial" w:hAnsi="Arial" w:cs="Arial"/>
          <w:color w:val="000000"/>
          <w:sz w:val="22"/>
          <w:szCs w:val="22"/>
          <w:lang w:eastAsia="es-SV"/>
        </w:rPr>
        <w:br/>
      </w:r>
      <w:r w:rsidRPr="00306510">
        <w:rPr>
          <w:rFonts w:ascii="Arial" w:hAnsi="Arial" w:cs="Arial"/>
          <w:b/>
          <w:bCs/>
          <w:color w:val="000000"/>
          <w:sz w:val="22"/>
          <w:szCs w:val="22"/>
          <w:lang w:eastAsia="es-SV"/>
        </w:rPr>
        <w:t>TITULO IV</w:t>
      </w:r>
      <w:r w:rsidRPr="00306510">
        <w:rPr>
          <w:rFonts w:ascii="Arial" w:hAnsi="Arial" w:cs="Arial"/>
          <w:color w:val="000000"/>
          <w:sz w:val="22"/>
          <w:szCs w:val="22"/>
          <w:lang w:eastAsia="es-SV"/>
        </w:rPr>
        <w:t xml:space="preserve"> </w:t>
      </w:r>
    </w:p>
    <w:p w:rsidR="00314DC7" w:rsidRPr="00306510" w:rsidRDefault="00314DC7" w:rsidP="00314DC7">
      <w:pPr>
        <w:spacing w:before="100" w:beforeAutospacing="1" w:after="100" w:afterAutospacing="1"/>
        <w:jc w:val="center"/>
        <w:rPr>
          <w:rFonts w:ascii="Arial" w:hAnsi="Arial" w:cs="Arial"/>
          <w:color w:val="000000"/>
          <w:sz w:val="22"/>
          <w:szCs w:val="22"/>
          <w:lang w:eastAsia="es-SV"/>
        </w:rPr>
      </w:pPr>
      <w:r w:rsidRPr="00306510">
        <w:rPr>
          <w:rFonts w:ascii="Arial" w:hAnsi="Arial" w:cs="Arial"/>
          <w:b/>
          <w:bCs/>
          <w:color w:val="000000"/>
          <w:sz w:val="22"/>
          <w:szCs w:val="22"/>
          <w:lang w:eastAsia="es-SV"/>
        </w:rPr>
        <w:t>CAPITULO UNICO</w:t>
      </w:r>
      <w:r w:rsidRPr="00306510">
        <w:rPr>
          <w:rFonts w:ascii="Arial" w:hAnsi="Arial" w:cs="Arial"/>
          <w:color w:val="000000"/>
          <w:sz w:val="22"/>
          <w:szCs w:val="22"/>
          <w:lang w:eastAsia="es-SV"/>
        </w:rPr>
        <w:t xml:space="preserve"> </w:t>
      </w:r>
    </w:p>
    <w:p w:rsidR="00314DC7" w:rsidRPr="00306510" w:rsidRDefault="00314DC7" w:rsidP="00314DC7">
      <w:pPr>
        <w:spacing w:before="100" w:beforeAutospacing="1" w:after="100" w:afterAutospacing="1"/>
        <w:jc w:val="center"/>
        <w:rPr>
          <w:rFonts w:ascii="Arial" w:hAnsi="Arial" w:cs="Arial"/>
          <w:color w:val="000000"/>
          <w:sz w:val="22"/>
          <w:szCs w:val="22"/>
          <w:lang w:eastAsia="es-SV"/>
        </w:rPr>
      </w:pPr>
      <w:r w:rsidRPr="00306510">
        <w:rPr>
          <w:rFonts w:ascii="Arial" w:hAnsi="Arial" w:cs="Arial"/>
          <w:b/>
          <w:bCs/>
          <w:color w:val="000000"/>
          <w:sz w:val="22"/>
          <w:szCs w:val="22"/>
          <w:lang w:eastAsia="es-SV"/>
        </w:rPr>
        <w:t>DE LAS CONTRACIONES PARA PRESTAR SERVICIOS FUERA DEL PAIS</w:t>
      </w:r>
    </w:p>
    <w:p w:rsidR="00314DC7" w:rsidRPr="00306510" w:rsidRDefault="00314DC7" w:rsidP="00314DC7">
      <w:pPr>
        <w:rPr>
          <w:rFonts w:ascii="Arial" w:hAnsi="Arial" w:cs="Arial"/>
          <w:color w:val="000000"/>
          <w:sz w:val="22"/>
          <w:szCs w:val="22"/>
          <w:lang w:eastAsia="es-SV"/>
        </w:rPr>
      </w:pP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74.- Se podrá celebrar contratos con trabajadores salvadoreños para la prestación de servicios fuera del territorio nacional, previo permiso del Ministerio de Trabajo y Previsión Social, quien deberá concederlo siempre y cuando se garanticen los intereses de los trabajadores o cuando con ello no se perjudique gravemente la economía nacional.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Concedido el permiso, deberán someterse los contratos que se celebren, a la aprobación del Ministerio de Trabajo y Previsión Social, quien podrá otorgarlos cuando se llenen los requisitos siguientes: </w:t>
      </w:r>
    </w:p>
    <w:p w:rsidR="00314DC7" w:rsidRPr="00306510" w:rsidRDefault="00314DC7" w:rsidP="00314DC7">
      <w:pPr>
        <w:ind w:left="720"/>
        <w:rPr>
          <w:rFonts w:ascii="Arial" w:hAnsi="Arial" w:cs="Arial"/>
          <w:color w:val="000000"/>
          <w:sz w:val="22"/>
          <w:szCs w:val="22"/>
          <w:lang w:eastAsia="es-SV"/>
        </w:rPr>
      </w:pPr>
      <w:r w:rsidRPr="00306510">
        <w:rPr>
          <w:rFonts w:ascii="Arial" w:hAnsi="Arial" w:cs="Arial"/>
          <w:color w:val="000000"/>
          <w:sz w:val="22"/>
          <w:szCs w:val="22"/>
          <w:lang w:eastAsia="es-SV"/>
        </w:rPr>
        <w:br/>
        <w:t xml:space="preserve">a) Que los trabajadores sean mayores de dieciocho años;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b) Que los gastos de transporte de los trabajadores contratados, al lugar donde deben prestar su servicio y su regreso, corran a cargo del patrono; y, </w:t>
      </w:r>
    </w:p>
    <w:p w:rsidR="00314DC7" w:rsidRPr="00306510" w:rsidRDefault="00314DC7" w:rsidP="00314DC7">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c) Que el patrono rinda fianza suficiente a juicio del Ministerio de Trabajo y Previsión Social, para garantizar los gastos de repatriación de los trabajadores.</w:t>
      </w:r>
    </w:p>
    <w:p w:rsidR="00314DC7" w:rsidRPr="00306510" w:rsidRDefault="00314DC7" w:rsidP="00314DC7">
      <w:pPr>
        <w:rPr>
          <w:rFonts w:ascii="Arial" w:hAnsi="Arial" w:cs="Arial"/>
          <w:color w:val="000000"/>
          <w:sz w:val="22"/>
          <w:szCs w:val="22"/>
          <w:lang w:eastAsia="es-SV"/>
        </w:rPr>
      </w:pPr>
      <w:r w:rsidRPr="00306510">
        <w:rPr>
          <w:rFonts w:ascii="Arial" w:hAnsi="Arial" w:cs="Arial"/>
          <w:color w:val="000000"/>
          <w:sz w:val="22"/>
          <w:szCs w:val="22"/>
          <w:lang w:eastAsia="es-SV"/>
        </w:rPr>
        <w:br/>
        <w:t xml:space="preserve">Las autoridades de Migración no permitirán la salida de los trabajadores contratados sin que los correspondientes contratos hayan sido aprobados por el Ministerio de Trabajo y Previsión Social. </w:t>
      </w:r>
    </w:p>
    <w:p w:rsidR="00314DC7" w:rsidRPr="00306510" w:rsidRDefault="00314DC7" w:rsidP="00314DC7">
      <w:pPr>
        <w:jc w:val="center"/>
        <w:rPr>
          <w:rFonts w:ascii="Arial" w:hAnsi="Arial" w:cs="Arial"/>
          <w:color w:val="000000"/>
          <w:sz w:val="22"/>
          <w:szCs w:val="22"/>
          <w:lang w:eastAsia="es-SV"/>
        </w:rPr>
      </w:pPr>
      <w:r w:rsidRPr="00306510">
        <w:rPr>
          <w:rFonts w:ascii="Arial" w:hAnsi="Arial" w:cs="Arial"/>
          <w:color w:val="000000"/>
          <w:sz w:val="22"/>
          <w:szCs w:val="22"/>
          <w:lang w:eastAsia="es-SV"/>
        </w:rPr>
        <w:br/>
      </w:r>
      <w:r w:rsidRPr="00306510">
        <w:rPr>
          <w:rFonts w:ascii="Arial" w:hAnsi="Arial" w:cs="Arial"/>
          <w:b/>
          <w:bCs/>
          <w:color w:val="000000"/>
          <w:sz w:val="22"/>
          <w:szCs w:val="22"/>
          <w:lang w:eastAsia="es-SV"/>
        </w:rPr>
        <w:t>TITULO V</w:t>
      </w:r>
      <w:r w:rsidRPr="00306510">
        <w:rPr>
          <w:rFonts w:ascii="Arial" w:hAnsi="Arial" w:cs="Arial"/>
          <w:color w:val="000000"/>
          <w:sz w:val="22"/>
          <w:szCs w:val="22"/>
          <w:lang w:eastAsia="es-SV"/>
        </w:rPr>
        <w:t xml:space="preserve"> </w:t>
      </w:r>
    </w:p>
    <w:p w:rsidR="00314DC7" w:rsidRPr="00306510" w:rsidRDefault="00314DC7" w:rsidP="00314DC7">
      <w:pPr>
        <w:spacing w:before="100" w:beforeAutospacing="1" w:after="100" w:afterAutospacing="1"/>
        <w:jc w:val="center"/>
        <w:rPr>
          <w:rFonts w:ascii="Arial" w:hAnsi="Arial" w:cs="Arial"/>
          <w:color w:val="000000"/>
          <w:sz w:val="22"/>
          <w:szCs w:val="22"/>
          <w:lang w:eastAsia="es-SV"/>
        </w:rPr>
      </w:pPr>
      <w:r w:rsidRPr="00306510">
        <w:rPr>
          <w:rFonts w:ascii="Arial" w:hAnsi="Arial" w:cs="Arial"/>
          <w:b/>
          <w:bCs/>
          <w:color w:val="000000"/>
          <w:sz w:val="22"/>
          <w:szCs w:val="22"/>
          <w:lang w:eastAsia="es-SV"/>
        </w:rPr>
        <w:t>CAPITULO UNICO</w:t>
      </w:r>
      <w:r w:rsidRPr="00306510">
        <w:rPr>
          <w:rFonts w:ascii="Arial" w:hAnsi="Arial" w:cs="Arial"/>
          <w:color w:val="000000"/>
          <w:sz w:val="22"/>
          <w:szCs w:val="22"/>
          <w:lang w:eastAsia="es-SV"/>
        </w:rPr>
        <w:t xml:space="preserve"> </w:t>
      </w:r>
    </w:p>
    <w:p w:rsidR="00314DC7" w:rsidRPr="00306510" w:rsidRDefault="00314DC7" w:rsidP="00314DC7">
      <w:pPr>
        <w:spacing w:before="100" w:beforeAutospacing="1" w:after="100" w:afterAutospacing="1"/>
        <w:jc w:val="center"/>
        <w:rPr>
          <w:rFonts w:ascii="Arial" w:hAnsi="Arial" w:cs="Arial"/>
          <w:color w:val="000000"/>
          <w:sz w:val="22"/>
          <w:szCs w:val="22"/>
          <w:lang w:eastAsia="es-SV"/>
        </w:rPr>
      </w:pPr>
      <w:r w:rsidRPr="00306510">
        <w:rPr>
          <w:rFonts w:ascii="Arial" w:hAnsi="Arial" w:cs="Arial"/>
          <w:b/>
          <w:bCs/>
          <w:color w:val="000000"/>
          <w:sz w:val="22"/>
          <w:szCs w:val="22"/>
          <w:lang w:eastAsia="es-SV"/>
        </w:rPr>
        <w:lastRenderedPageBreak/>
        <w:t>DISPOSICIONES GENERALES, TRANSITORIAS Y DEROGATORIAS</w:t>
      </w:r>
    </w:p>
    <w:p w:rsidR="00314DC7" w:rsidRPr="00306510" w:rsidRDefault="00314DC7" w:rsidP="00314DC7">
      <w:pPr>
        <w:rPr>
          <w:rFonts w:ascii="Arial" w:hAnsi="Arial" w:cs="Arial"/>
          <w:color w:val="000000"/>
          <w:sz w:val="22"/>
          <w:szCs w:val="22"/>
          <w:lang w:eastAsia="es-SV"/>
        </w:rPr>
      </w:pP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75.- Respecto a las atribuciones que corresponden al Director General de Trabajo en el procedimiento de los conflictos colectivos de carácter económico o de intereses, a que se refieren los Arts. 480 y siguientes del Código de Trabajo, podrá aquél delegar algunas de ellas en los respectivos jefes de las Oficinas Regionales de Trabajo, en la medida en que ello sea compatible con lo establecido al respecto en el referido Código.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76.- Las atribuciones que corresponden al Jefe del Departamento respectivo de la Dirección General de Inspección de Trabajo, a que se refieren los Arts. 628 y 629 del Código de Trabajo, serán ejercidos por los correspondientes Jefes de las Oficinas Regionales de Trabajo, a excepción de las dependencias que funcionan en la Zona Central, en la que continuarán conociendo los indicados Jefes de Departamento.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77.- Queda terminantemente prohibido, bajo pena de destitución del cargo, que se hará efectiva de conformidad a lo dispuesto en la Ley de Servicio Civil, que los funcionarios y empleados del Ministerio de Trabajo y Previsión Social, ejerzan la procuración o dirección en juicio o diligencias laborales, seguidas ante las autoridades judiciales administrativas; así como asesoría y tramitaciones relacionadas con la materia laboral.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78.- El archivo que lleva la Dirección General de Trabajo para registrar los contratos y convenciones colectivos de trabajo, es público y se extenderán de él, las certificaciones que se soliciten.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79.- El Presidente de la República en un plazo no mayor de noventa días a partir de la vigencia de ésta, decretará los reglamentos que sean necesarios para facilitar y asegurar la aplicación de la presente Ley.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80.- Se sustituye en el Código de Trabajo y demás leyes el nombre de la dependencia "Inspección General de Trabajo", por "Dirección General de Inspección de Trabajo".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81.- Derógase la Ley Orgánica del Ministerio de Trabajo y Previsión Social, emitida por Decreto Legislativo Nº 455, del 27 de noviembre de 1963, publicado en el Diario Oficial Nº 232, Tomo Nº 201, de 10 de diciembre del mismo año.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82.- El presente Decreto entrará en vigencia ocho días después de su publicación en el Diario Oficial. </w:t>
      </w: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DADO EN EL SALON AZUL DEL PALACIO LEGISLATIVO, San Salvador, a los once días del mes de abril de mil novecientos noventa y seis. </w:t>
      </w:r>
    </w:p>
    <w:p w:rsidR="00314DC7" w:rsidRPr="00306510" w:rsidRDefault="00314DC7" w:rsidP="00314DC7">
      <w:pPr>
        <w:jc w:val="center"/>
        <w:rPr>
          <w:rFonts w:ascii="Arial" w:hAnsi="Arial" w:cs="Arial"/>
          <w:color w:val="000000"/>
          <w:sz w:val="22"/>
          <w:szCs w:val="22"/>
          <w:lang w:eastAsia="es-SV"/>
        </w:rPr>
      </w:pPr>
      <w:r w:rsidRPr="00306510">
        <w:rPr>
          <w:rFonts w:ascii="Arial" w:hAnsi="Arial" w:cs="Arial"/>
          <w:color w:val="000000"/>
          <w:sz w:val="22"/>
          <w:szCs w:val="22"/>
          <w:lang w:eastAsia="es-SV"/>
        </w:rPr>
        <w:t>MERCEDES GLORIA SALGUERO GROSS,</w:t>
      </w:r>
      <w:r w:rsidRPr="00306510">
        <w:rPr>
          <w:rFonts w:ascii="Arial" w:hAnsi="Arial" w:cs="Arial"/>
          <w:color w:val="000000"/>
          <w:sz w:val="22"/>
          <w:szCs w:val="22"/>
          <w:lang w:eastAsia="es-SV"/>
        </w:rPr>
        <w:br/>
        <w:t>PRESIDENTA.</w:t>
      </w:r>
      <w:r w:rsidRPr="00306510">
        <w:rPr>
          <w:rFonts w:ascii="Arial" w:hAnsi="Arial" w:cs="Arial"/>
          <w:color w:val="000000"/>
          <w:sz w:val="22"/>
          <w:szCs w:val="22"/>
          <w:lang w:eastAsia="es-SV"/>
        </w:rPr>
        <w:br/>
      </w:r>
      <w:r w:rsidRPr="00306510">
        <w:rPr>
          <w:rFonts w:ascii="Arial" w:hAnsi="Arial" w:cs="Arial"/>
          <w:color w:val="000000"/>
          <w:sz w:val="22"/>
          <w:szCs w:val="22"/>
          <w:lang w:eastAsia="es-SV"/>
        </w:rPr>
        <w:br/>
        <w:t>ANA GUADALUPE MARTINEZ MENENDEZ,</w:t>
      </w:r>
      <w:r w:rsidRPr="00306510">
        <w:rPr>
          <w:rFonts w:ascii="Arial" w:hAnsi="Arial" w:cs="Arial"/>
          <w:color w:val="000000"/>
          <w:sz w:val="22"/>
          <w:szCs w:val="22"/>
          <w:lang w:eastAsia="es-SV"/>
        </w:rPr>
        <w:br/>
        <w:t>VICEPRESIDENTA.</w:t>
      </w:r>
      <w:r w:rsidRPr="00306510">
        <w:rPr>
          <w:rFonts w:ascii="Arial" w:hAnsi="Arial" w:cs="Arial"/>
          <w:color w:val="000000"/>
          <w:sz w:val="22"/>
          <w:szCs w:val="22"/>
          <w:lang w:eastAsia="es-SV"/>
        </w:rPr>
        <w:br/>
      </w:r>
      <w:r w:rsidRPr="00306510">
        <w:rPr>
          <w:rFonts w:ascii="Arial" w:hAnsi="Arial" w:cs="Arial"/>
          <w:color w:val="000000"/>
          <w:sz w:val="22"/>
          <w:szCs w:val="22"/>
          <w:lang w:eastAsia="es-SV"/>
        </w:rPr>
        <w:br/>
        <w:t>ALFONSO ARISTIDES ALVARENGA,</w:t>
      </w:r>
      <w:r w:rsidRPr="00306510">
        <w:rPr>
          <w:rFonts w:ascii="Arial" w:hAnsi="Arial" w:cs="Arial"/>
          <w:color w:val="000000"/>
          <w:sz w:val="22"/>
          <w:szCs w:val="22"/>
          <w:lang w:eastAsia="es-SV"/>
        </w:rPr>
        <w:br/>
      </w:r>
      <w:r w:rsidRPr="00306510">
        <w:rPr>
          <w:rFonts w:ascii="Arial" w:hAnsi="Arial" w:cs="Arial"/>
          <w:color w:val="000000"/>
          <w:sz w:val="22"/>
          <w:szCs w:val="22"/>
          <w:lang w:eastAsia="es-SV"/>
        </w:rPr>
        <w:lastRenderedPageBreak/>
        <w:t>VICEPRESIDENTE.</w:t>
      </w:r>
      <w:r w:rsidRPr="00306510">
        <w:rPr>
          <w:rFonts w:ascii="Arial" w:hAnsi="Arial" w:cs="Arial"/>
          <w:color w:val="000000"/>
          <w:sz w:val="22"/>
          <w:szCs w:val="22"/>
          <w:lang w:eastAsia="es-SV"/>
        </w:rPr>
        <w:br/>
      </w:r>
      <w:r w:rsidRPr="00306510">
        <w:rPr>
          <w:rFonts w:ascii="Arial" w:hAnsi="Arial" w:cs="Arial"/>
          <w:color w:val="000000"/>
          <w:sz w:val="22"/>
          <w:szCs w:val="22"/>
          <w:lang w:eastAsia="es-SV"/>
        </w:rPr>
        <w:br/>
        <w:t>JOSE RAFAEL MACHUCA ZELAYA,</w:t>
      </w:r>
      <w:r w:rsidRPr="00306510">
        <w:rPr>
          <w:rFonts w:ascii="Arial" w:hAnsi="Arial" w:cs="Arial"/>
          <w:color w:val="000000"/>
          <w:sz w:val="22"/>
          <w:szCs w:val="22"/>
          <w:lang w:eastAsia="es-SV"/>
        </w:rPr>
        <w:br/>
        <w:t>VICEPRESIDENTE.</w:t>
      </w:r>
      <w:r w:rsidRPr="00306510">
        <w:rPr>
          <w:rFonts w:ascii="Arial" w:hAnsi="Arial" w:cs="Arial"/>
          <w:color w:val="000000"/>
          <w:sz w:val="22"/>
          <w:szCs w:val="22"/>
          <w:lang w:eastAsia="es-SV"/>
        </w:rPr>
        <w:br/>
      </w:r>
      <w:r w:rsidRPr="00306510">
        <w:rPr>
          <w:rFonts w:ascii="Arial" w:hAnsi="Arial" w:cs="Arial"/>
          <w:color w:val="000000"/>
          <w:sz w:val="22"/>
          <w:szCs w:val="22"/>
          <w:lang w:eastAsia="es-SV"/>
        </w:rPr>
        <w:br/>
        <w:t>JULIO ANTONIO GAMERO QUINTANILLA,</w:t>
      </w:r>
      <w:r w:rsidRPr="00306510">
        <w:rPr>
          <w:rFonts w:ascii="Arial" w:hAnsi="Arial" w:cs="Arial"/>
          <w:color w:val="000000"/>
          <w:sz w:val="22"/>
          <w:szCs w:val="22"/>
          <w:lang w:eastAsia="es-SV"/>
        </w:rPr>
        <w:br/>
        <w:t>VICEPRESIDENTE.</w:t>
      </w:r>
      <w:r w:rsidRPr="00306510">
        <w:rPr>
          <w:rFonts w:ascii="Arial" w:hAnsi="Arial" w:cs="Arial"/>
          <w:color w:val="000000"/>
          <w:sz w:val="22"/>
          <w:szCs w:val="22"/>
          <w:lang w:eastAsia="es-SV"/>
        </w:rPr>
        <w:br/>
      </w:r>
      <w:r w:rsidRPr="00306510">
        <w:rPr>
          <w:rFonts w:ascii="Arial" w:hAnsi="Arial" w:cs="Arial"/>
          <w:color w:val="000000"/>
          <w:sz w:val="22"/>
          <w:szCs w:val="22"/>
          <w:lang w:eastAsia="es-SV"/>
        </w:rPr>
        <w:br/>
        <w:t>JOSE EDUARDO SANCHO CASTAÑEDA,</w:t>
      </w:r>
      <w:r w:rsidRPr="00306510">
        <w:rPr>
          <w:rFonts w:ascii="Arial" w:hAnsi="Arial" w:cs="Arial"/>
          <w:color w:val="000000"/>
          <w:sz w:val="22"/>
          <w:szCs w:val="22"/>
          <w:lang w:eastAsia="es-SV"/>
        </w:rPr>
        <w:br/>
        <w:t>SECRETARIO.</w:t>
      </w:r>
      <w:r w:rsidRPr="00306510">
        <w:rPr>
          <w:rFonts w:ascii="Arial" w:hAnsi="Arial" w:cs="Arial"/>
          <w:color w:val="000000"/>
          <w:sz w:val="22"/>
          <w:szCs w:val="22"/>
          <w:lang w:eastAsia="es-SV"/>
        </w:rPr>
        <w:br/>
      </w:r>
      <w:r w:rsidRPr="00306510">
        <w:rPr>
          <w:rFonts w:ascii="Arial" w:hAnsi="Arial" w:cs="Arial"/>
          <w:color w:val="000000"/>
          <w:sz w:val="22"/>
          <w:szCs w:val="22"/>
          <w:lang w:eastAsia="es-SV"/>
        </w:rPr>
        <w:br/>
        <w:t>GUSTAVO ROGELIO SALINAS OLMEDO,</w:t>
      </w:r>
      <w:r w:rsidRPr="00306510">
        <w:rPr>
          <w:rFonts w:ascii="Arial" w:hAnsi="Arial" w:cs="Arial"/>
          <w:color w:val="000000"/>
          <w:sz w:val="22"/>
          <w:szCs w:val="22"/>
          <w:lang w:eastAsia="es-SV"/>
        </w:rPr>
        <w:br/>
        <w:t>SECRETARIO.</w:t>
      </w:r>
      <w:r w:rsidRPr="00306510">
        <w:rPr>
          <w:rFonts w:ascii="Arial" w:hAnsi="Arial" w:cs="Arial"/>
          <w:color w:val="000000"/>
          <w:sz w:val="22"/>
          <w:szCs w:val="22"/>
          <w:lang w:eastAsia="es-SV"/>
        </w:rPr>
        <w:br/>
      </w:r>
      <w:r w:rsidRPr="00306510">
        <w:rPr>
          <w:rFonts w:ascii="Arial" w:hAnsi="Arial" w:cs="Arial"/>
          <w:color w:val="000000"/>
          <w:sz w:val="22"/>
          <w:szCs w:val="22"/>
          <w:lang w:eastAsia="es-SV"/>
        </w:rPr>
        <w:br/>
        <w:t>CARMEN ELENA CALDERON DE ESCALON,</w:t>
      </w:r>
      <w:r w:rsidRPr="00306510">
        <w:rPr>
          <w:rFonts w:ascii="Arial" w:hAnsi="Arial" w:cs="Arial"/>
          <w:color w:val="000000"/>
          <w:sz w:val="22"/>
          <w:szCs w:val="22"/>
          <w:lang w:eastAsia="es-SV"/>
        </w:rPr>
        <w:br/>
        <w:t>SECRETARIA.</w:t>
      </w:r>
      <w:r w:rsidRPr="00306510">
        <w:rPr>
          <w:rFonts w:ascii="Arial" w:hAnsi="Arial" w:cs="Arial"/>
          <w:color w:val="000000"/>
          <w:sz w:val="22"/>
          <w:szCs w:val="22"/>
          <w:lang w:eastAsia="es-SV"/>
        </w:rPr>
        <w:br/>
      </w:r>
      <w:r w:rsidRPr="00306510">
        <w:rPr>
          <w:rFonts w:ascii="Arial" w:hAnsi="Arial" w:cs="Arial"/>
          <w:color w:val="000000"/>
          <w:sz w:val="22"/>
          <w:szCs w:val="22"/>
          <w:lang w:eastAsia="es-SV"/>
        </w:rPr>
        <w:br/>
        <w:t>WALTER RENE ARAUJO MORALES,</w:t>
      </w:r>
      <w:r w:rsidRPr="00306510">
        <w:rPr>
          <w:rFonts w:ascii="Arial" w:hAnsi="Arial" w:cs="Arial"/>
          <w:color w:val="000000"/>
          <w:sz w:val="22"/>
          <w:szCs w:val="22"/>
          <w:lang w:eastAsia="es-SV"/>
        </w:rPr>
        <w:br/>
        <w:t>SECRETARIO.</w:t>
      </w:r>
      <w:r w:rsidRPr="00306510">
        <w:rPr>
          <w:rFonts w:ascii="Arial" w:hAnsi="Arial" w:cs="Arial"/>
          <w:color w:val="000000"/>
          <w:sz w:val="22"/>
          <w:szCs w:val="22"/>
          <w:lang w:eastAsia="es-SV"/>
        </w:rPr>
        <w:br/>
      </w:r>
      <w:r w:rsidRPr="00306510">
        <w:rPr>
          <w:rFonts w:ascii="Arial" w:hAnsi="Arial" w:cs="Arial"/>
          <w:color w:val="000000"/>
          <w:sz w:val="22"/>
          <w:szCs w:val="22"/>
          <w:lang w:eastAsia="es-SV"/>
        </w:rPr>
        <w:br/>
        <w:t>RENE MARIO FIGUEROA FIGUEROA,</w:t>
      </w:r>
      <w:r w:rsidRPr="00306510">
        <w:rPr>
          <w:rFonts w:ascii="Arial" w:hAnsi="Arial" w:cs="Arial"/>
          <w:color w:val="000000"/>
          <w:sz w:val="22"/>
          <w:szCs w:val="22"/>
          <w:lang w:eastAsia="es-SV"/>
        </w:rPr>
        <w:br/>
        <w:t>SECRETARIO.</w:t>
      </w:r>
    </w:p>
    <w:p w:rsidR="00314DC7" w:rsidRPr="00306510" w:rsidRDefault="00314DC7" w:rsidP="00314DC7">
      <w:pPr>
        <w:rPr>
          <w:rFonts w:ascii="Arial" w:hAnsi="Arial" w:cs="Arial"/>
          <w:color w:val="000000"/>
          <w:sz w:val="22"/>
          <w:szCs w:val="22"/>
          <w:lang w:eastAsia="es-SV"/>
        </w:rPr>
      </w:pP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CASA PRESIDENCIAL: San Salvador, a los diecinueve días del mes de abril de mil novecientos noventa y seis. </w:t>
      </w:r>
    </w:p>
    <w:p w:rsidR="00314DC7" w:rsidRPr="00306510" w:rsidRDefault="00314DC7" w:rsidP="00314DC7">
      <w:pPr>
        <w:jc w:val="center"/>
        <w:rPr>
          <w:rFonts w:ascii="Arial" w:hAnsi="Arial" w:cs="Arial"/>
          <w:color w:val="000000"/>
          <w:sz w:val="22"/>
          <w:szCs w:val="22"/>
          <w:lang w:eastAsia="es-SV"/>
        </w:rPr>
      </w:pPr>
      <w:r w:rsidRPr="00306510">
        <w:rPr>
          <w:rFonts w:ascii="Arial" w:hAnsi="Arial" w:cs="Arial"/>
          <w:color w:val="000000"/>
          <w:sz w:val="22"/>
          <w:szCs w:val="22"/>
          <w:lang w:eastAsia="es-SV"/>
        </w:rPr>
        <w:t>PUBLÍQUESE,</w:t>
      </w:r>
      <w:r w:rsidRPr="00306510">
        <w:rPr>
          <w:rFonts w:ascii="Arial" w:hAnsi="Arial" w:cs="Arial"/>
          <w:color w:val="000000"/>
          <w:sz w:val="22"/>
          <w:szCs w:val="22"/>
          <w:lang w:eastAsia="es-SV"/>
        </w:rPr>
        <w:br/>
      </w:r>
      <w:r w:rsidRPr="00306510">
        <w:rPr>
          <w:rFonts w:ascii="Arial" w:hAnsi="Arial" w:cs="Arial"/>
          <w:color w:val="000000"/>
          <w:sz w:val="22"/>
          <w:szCs w:val="22"/>
          <w:lang w:eastAsia="es-SV"/>
        </w:rPr>
        <w:br/>
        <w:t>ARMANDO CALDERON SOL,</w:t>
      </w:r>
      <w:r w:rsidRPr="00306510">
        <w:rPr>
          <w:rFonts w:ascii="Arial" w:hAnsi="Arial" w:cs="Arial"/>
          <w:color w:val="000000"/>
          <w:sz w:val="22"/>
          <w:szCs w:val="22"/>
          <w:lang w:eastAsia="es-SV"/>
        </w:rPr>
        <w:br/>
        <w:t>Presidente de la República.</w:t>
      </w:r>
      <w:r w:rsidRPr="00306510">
        <w:rPr>
          <w:rFonts w:ascii="Arial" w:hAnsi="Arial" w:cs="Arial"/>
          <w:color w:val="000000"/>
          <w:sz w:val="22"/>
          <w:szCs w:val="22"/>
          <w:lang w:eastAsia="es-SV"/>
        </w:rPr>
        <w:br/>
      </w:r>
      <w:r w:rsidRPr="00306510">
        <w:rPr>
          <w:rFonts w:ascii="Arial" w:hAnsi="Arial" w:cs="Arial"/>
          <w:color w:val="000000"/>
          <w:sz w:val="22"/>
          <w:szCs w:val="22"/>
          <w:lang w:eastAsia="es-SV"/>
        </w:rPr>
        <w:br/>
        <w:t>JOSE EDUARDO TOMASINO HURTADO</w:t>
      </w:r>
      <w:r w:rsidRPr="00306510">
        <w:rPr>
          <w:rFonts w:ascii="Arial" w:hAnsi="Arial" w:cs="Arial"/>
          <w:color w:val="000000"/>
          <w:sz w:val="22"/>
          <w:szCs w:val="22"/>
          <w:lang w:eastAsia="es-SV"/>
        </w:rPr>
        <w:br/>
        <w:t>Ministro de Trabajo y Previsión Social.</w:t>
      </w:r>
    </w:p>
    <w:p w:rsidR="00314DC7" w:rsidRPr="00306510" w:rsidRDefault="00314DC7" w:rsidP="00314DC7">
      <w:pPr>
        <w:rPr>
          <w:rFonts w:ascii="Arial" w:hAnsi="Arial" w:cs="Arial"/>
          <w:color w:val="000000"/>
          <w:sz w:val="22"/>
          <w:szCs w:val="22"/>
          <w:lang w:eastAsia="es-SV"/>
        </w:rPr>
      </w:pPr>
    </w:p>
    <w:p w:rsidR="00314DC7" w:rsidRPr="00306510" w:rsidRDefault="00314DC7" w:rsidP="00314DC7">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D.L. Nº 682, del 11 de abril de 1996, publicado en el D.O. Nº 81, Tomo 331, del 3 de mayo de 1996</w:t>
      </w:r>
    </w:p>
    <w:p w:rsidR="00314DC7" w:rsidRPr="00306510" w:rsidRDefault="00314DC7" w:rsidP="00CA733D">
      <w:pPr>
        <w:pStyle w:val="Textonotapie"/>
        <w:spacing w:line="360" w:lineRule="auto"/>
        <w:jc w:val="both"/>
        <w:rPr>
          <w:rFonts w:ascii="Arial" w:hAnsi="Arial" w:cs="Arial"/>
          <w:sz w:val="24"/>
          <w:szCs w:val="24"/>
        </w:rPr>
      </w:pPr>
    </w:p>
    <w:p w:rsidR="00306510" w:rsidRPr="00306510" w:rsidRDefault="00306510" w:rsidP="00306510">
      <w:pPr>
        <w:pBdr>
          <w:bottom w:val="single" w:sz="6" w:space="1" w:color="auto"/>
        </w:pBdr>
        <w:jc w:val="center"/>
        <w:rPr>
          <w:rFonts w:ascii="Arial" w:hAnsi="Arial" w:cs="Arial"/>
          <w:vanish/>
          <w:color w:val="000000"/>
          <w:sz w:val="16"/>
          <w:szCs w:val="16"/>
          <w:lang w:eastAsia="es-SV"/>
        </w:rPr>
      </w:pPr>
      <w:r w:rsidRPr="00306510">
        <w:rPr>
          <w:rFonts w:ascii="Arial" w:hAnsi="Arial" w:cs="Arial"/>
          <w:vanish/>
          <w:color w:val="000000"/>
          <w:sz w:val="16"/>
          <w:szCs w:val="16"/>
          <w:lang w:eastAsia="es-SV"/>
        </w:rPr>
        <w:t>Top of Form</w:t>
      </w:r>
    </w:p>
    <w:p w:rsidR="00306510" w:rsidRPr="00306510" w:rsidRDefault="00306510" w:rsidP="00306510">
      <w:pPr>
        <w:jc w:val="center"/>
        <w:rPr>
          <w:color w:val="000000"/>
          <w:lang w:eastAsia="es-SV"/>
        </w:rPr>
      </w:pPr>
    </w:p>
    <w:p w:rsidR="00306510" w:rsidRPr="00306510" w:rsidRDefault="00306510" w:rsidP="00306510">
      <w:pPr>
        <w:spacing w:after="240"/>
        <w:rPr>
          <w:rFonts w:ascii="Arial" w:hAnsi="Arial" w:cs="Arial"/>
          <w:color w:val="000000"/>
          <w:sz w:val="22"/>
          <w:szCs w:val="22"/>
          <w:lang w:eastAsia="es-SV"/>
        </w:rPr>
      </w:pPr>
      <w:r w:rsidRPr="00306510">
        <w:rPr>
          <w:color w:val="000000"/>
          <w:lang w:eastAsia="es-SV"/>
        </w:rPr>
        <w:br/>
      </w:r>
      <w:r w:rsidRPr="00306510">
        <w:rPr>
          <w:rFonts w:ascii="Arial" w:hAnsi="Arial" w:cs="Arial"/>
          <w:color w:val="000000"/>
          <w:sz w:val="22"/>
          <w:szCs w:val="22"/>
          <w:lang w:eastAsia="es-SV"/>
        </w:rPr>
        <w:t xml:space="preserve">Nombre: </w:t>
      </w:r>
      <w:r w:rsidRPr="00306510">
        <w:rPr>
          <w:rFonts w:ascii="Arial" w:hAnsi="Arial" w:cs="Arial"/>
          <w:b/>
          <w:bCs/>
          <w:color w:val="000080"/>
          <w:sz w:val="22"/>
          <w:szCs w:val="22"/>
          <w:lang w:eastAsia="es-SV"/>
        </w:rPr>
        <w:t>LEY SOBRE SEGURIDAD E HIGIENE DEL TRABAJO</w:t>
      </w:r>
    </w:p>
    <w:tbl>
      <w:tblPr>
        <w:tblW w:w="5000" w:type="pct"/>
        <w:tblCellSpacing w:w="0" w:type="dxa"/>
        <w:tblCellMar>
          <w:left w:w="0" w:type="dxa"/>
          <w:right w:w="0" w:type="dxa"/>
        </w:tblCellMar>
        <w:tblLook w:val="04A0"/>
      </w:tblPr>
      <w:tblGrid>
        <w:gridCol w:w="2434"/>
        <w:gridCol w:w="3463"/>
        <w:gridCol w:w="3463"/>
      </w:tblGrid>
      <w:tr w:rsidR="00306510" w:rsidRPr="00306510" w:rsidTr="00306510">
        <w:trPr>
          <w:tblCellSpacing w:w="0" w:type="dxa"/>
        </w:trPr>
        <w:tc>
          <w:tcPr>
            <w:tcW w:w="5000" w:type="pct"/>
            <w:gridSpan w:val="3"/>
            <w:hideMark/>
          </w:tcPr>
          <w:p w:rsidR="00306510" w:rsidRPr="00306510" w:rsidRDefault="006D5FF2" w:rsidP="00306510">
            <w:pPr>
              <w:rPr>
                <w:rFonts w:ascii="Arial" w:hAnsi="Arial" w:cs="Arial"/>
                <w:color w:val="000000"/>
                <w:sz w:val="22"/>
                <w:szCs w:val="22"/>
                <w:lang w:eastAsia="es-SV"/>
              </w:rPr>
            </w:pPr>
            <w:r>
              <w:rPr>
                <w:rFonts w:ascii="Arial" w:hAnsi="Arial" w:cs="Arial"/>
                <w:noProof/>
                <w:color w:val="000000"/>
                <w:sz w:val="22"/>
                <w:szCs w:val="22"/>
                <w:lang w:val="es-CR" w:eastAsia="es-CR"/>
              </w:rPr>
              <w:drawing>
                <wp:inline distT="0" distB="0" distL="0" distR="0">
                  <wp:extent cx="9525" cy="9525"/>
                  <wp:effectExtent l="0" t="0" r="0" b="0"/>
                  <wp:docPr id="3" name="Imagen 3"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blank"/>
                          <pic:cNvPicPr>
                            <a:picLocks noChangeAspect="1" noChangeArrowheads="1"/>
                          </pic:cNvPicPr>
                        </pic:nvPicPr>
                        <pic:blipFill>
                          <a:blip r:embed="rId49"/>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306510" w:rsidRPr="00306510" w:rsidTr="00306510">
        <w:trPr>
          <w:tblCellSpacing w:w="0" w:type="dxa"/>
        </w:trPr>
        <w:tc>
          <w:tcPr>
            <w:tcW w:w="5000" w:type="pct"/>
            <w:gridSpan w:val="3"/>
            <w:shd w:val="clear" w:color="auto" w:fill="F7F7F7"/>
            <w:hideMark/>
          </w:tcPr>
          <w:p w:rsidR="00306510" w:rsidRPr="00306510" w:rsidRDefault="00306510" w:rsidP="00306510">
            <w:pPr>
              <w:rPr>
                <w:rFonts w:ascii="Arial" w:hAnsi="Arial" w:cs="Arial"/>
                <w:color w:val="000000"/>
                <w:sz w:val="22"/>
                <w:szCs w:val="22"/>
                <w:lang w:eastAsia="es-SV"/>
              </w:rPr>
            </w:pPr>
            <w:r w:rsidRPr="00306510">
              <w:rPr>
                <w:rFonts w:ascii="Arial" w:hAnsi="Arial" w:cs="Arial"/>
                <w:color w:val="0000FF"/>
                <w:sz w:val="22"/>
                <w:szCs w:val="22"/>
                <w:lang w:eastAsia="es-SV"/>
              </w:rPr>
              <w:t xml:space="preserve">Materia: </w:t>
            </w:r>
            <w:r w:rsidRPr="00306510">
              <w:rPr>
                <w:rFonts w:ascii="Arial" w:hAnsi="Arial" w:cs="Arial"/>
                <w:b/>
                <w:bCs/>
                <w:color w:val="000080"/>
                <w:sz w:val="22"/>
                <w:szCs w:val="22"/>
                <w:lang w:eastAsia="es-SV"/>
              </w:rPr>
              <w:t>Derecho Laboral</w:t>
            </w:r>
            <w:r w:rsidRPr="00306510">
              <w:rPr>
                <w:rFonts w:ascii="Arial" w:hAnsi="Arial" w:cs="Arial"/>
                <w:color w:val="0000FF"/>
                <w:sz w:val="22"/>
                <w:szCs w:val="22"/>
                <w:lang w:eastAsia="es-SV"/>
              </w:rPr>
              <w:t xml:space="preserve"> </w:t>
            </w:r>
            <w:r w:rsidRPr="00306510">
              <w:rPr>
                <w:rFonts w:ascii="Arial" w:hAnsi="Arial" w:cs="Arial"/>
                <w:color w:val="000000"/>
                <w:sz w:val="22"/>
                <w:szCs w:val="22"/>
                <w:lang w:eastAsia="es-SV"/>
              </w:rPr>
              <w:t xml:space="preserve">Categoría: </w:t>
            </w:r>
            <w:r w:rsidRPr="00306510">
              <w:rPr>
                <w:rFonts w:ascii="Arial" w:hAnsi="Arial" w:cs="Arial"/>
                <w:b/>
                <w:bCs/>
                <w:color w:val="000000"/>
                <w:sz w:val="22"/>
                <w:szCs w:val="22"/>
                <w:lang w:eastAsia="es-SV"/>
              </w:rPr>
              <w:t>Derecho Laboral</w:t>
            </w:r>
            <w:r w:rsidRPr="00306510">
              <w:rPr>
                <w:rFonts w:ascii="Arial" w:hAnsi="Arial" w:cs="Arial"/>
                <w:color w:val="000000"/>
                <w:sz w:val="22"/>
                <w:szCs w:val="22"/>
                <w:lang w:eastAsia="es-SV"/>
              </w:rPr>
              <w:t xml:space="preserve"> </w:t>
            </w:r>
          </w:p>
        </w:tc>
      </w:tr>
      <w:tr w:rsidR="00306510" w:rsidRPr="00306510" w:rsidTr="00306510">
        <w:trPr>
          <w:tblCellSpacing w:w="0" w:type="dxa"/>
        </w:trPr>
        <w:tc>
          <w:tcPr>
            <w:tcW w:w="5000" w:type="pct"/>
            <w:gridSpan w:val="3"/>
            <w:shd w:val="clear" w:color="auto" w:fill="F7F7F7"/>
            <w:hideMark/>
          </w:tcPr>
          <w:p w:rsidR="00306510" w:rsidRPr="00306510" w:rsidRDefault="00306510" w:rsidP="00306510">
            <w:pPr>
              <w:rPr>
                <w:rFonts w:ascii="Arial" w:hAnsi="Arial" w:cs="Arial"/>
                <w:color w:val="000000"/>
                <w:sz w:val="22"/>
                <w:szCs w:val="22"/>
                <w:lang w:eastAsia="es-SV"/>
              </w:rPr>
            </w:pPr>
            <w:r w:rsidRPr="00306510">
              <w:rPr>
                <w:rFonts w:ascii="Arial" w:hAnsi="Arial" w:cs="Arial"/>
                <w:color w:val="000000"/>
                <w:sz w:val="22"/>
                <w:szCs w:val="22"/>
                <w:lang w:eastAsia="es-SV"/>
              </w:rPr>
              <w:t xml:space="preserve">Origen: </w:t>
            </w:r>
            <w:r w:rsidRPr="00306510">
              <w:rPr>
                <w:rFonts w:ascii="Arial" w:hAnsi="Arial" w:cs="Arial"/>
                <w:b/>
                <w:bCs/>
                <w:color w:val="000000"/>
                <w:sz w:val="22"/>
                <w:szCs w:val="22"/>
                <w:lang w:eastAsia="es-SV"/>
              </w:rPr>
              <w:t>ORGANO LEGISLATIVO</w:t>
            </w:r>
            <w:r w:rsidRPr="00306510">
              <w:rPr>
                <w:rFonts w:ascii="Arial" w:hAnsi="Arial" w:cs="Arial"/>
                <w:color w:val="000000"/>
                <w:sz w:val="22"/>
                <w:szCs w:val="22"/>
                <w:lang w:eastAsia="es-SV"/>
              </w:rPr>
              <w:t xml:space="preserve"> Estado: </w:t>
            </w:r>
            <w:r w:rsidRPr="00306510">
              <w:rPr>
                <w:rFonts w:ascii="Arial" w:hAnsi="Arial" w:cs="Arial"/>
                <w:b/>
                <w:bCs/>
                <w:color w:val="000000"/>
                <w:sz w:val="22"/>
                <w:szCs w:val="22"/>
                <w:lang w:eastAsia="es-SV"/>
              </w:rPr>
              <w:t>Leyes Derogadas</w:t>
            </w:r>
          </w:p>
        </w:tc>
      </w:tr>
      <w:tr w:rsidR="00306510" w:rsidRPr="00306510" w:rsidTr="00306510">
        <w:trPr>
          <w:tblCellSpacing w:w="0" w:type="dxa"/>
        </w:trPr>
        <w:tc>
          <w:tcPr>
            <w:tcW w:w="5000" w:type="pct"/>
            <w:gridSpan w:val="3"/>
            <w:shd w:val="clear" w:color="auto" w:fill="F0F9FF"/>
            <w:hideMark/>
          </w:tcPr>
          <w:p w:rsidR="00306510" w:rsidRPr="00306510" w:rsidRDefault="00306510" w:rsidP="00306510">
            <w:pPr>
              <w:rPr>
                <w:rFonts w:ascii="Arial" w:hAnsi="Arial" w:cs="Arial"/>
                <w:color w:val="000000"/>
                <w:sz w:val="22"/>
                <w:szCs w:val="22"/>
                <w:lang w:eastAsia="es-SV"/>
              </w:rPr>
            </w:pPr>
            <w:r w:rsidRPr="00306510">
              <w:rPr>
                <w:rFonts w:ascii="Arial" w:hAnsi="Arial" w:cs="Arial"/>
                <w:color w:val="000000"/>
                <w:sz w:val="22"/>
                <w:szCs w:val="22"/>
                <w:lang w:eastAsia="es-SV"/>
              </w:rPr>
              <w:t xml:space="preserve">Naturaleza : </w:t>
            </w:r>
            <w:r w:rsidRPr="00306510">
              <w:rPr>
                <w:rFonts w:ascii="Arial" w:hAnsi="Arial" w:cs="Arial"/>
                <w:b/>
                <w:bCs/>
                <w:color w:val="000000"/>
                <w:sz w:val="22"/>
                <w:szCs w:val="22"/>
                <w:lang w:eastAsia="es-SV"/>
              </w:rPr>
              <w:t>Decreto Legislativo</w:t>
            </w:r>
          </w:p>
        </w:tc>
      </w:tr>
      <w:tr w:rsidR="00306510" w:rsidRPr="00306510" w:rsidTr="00306510">
        <w:trPr>
          <w:tblCellSpacing w:w="0" w:type="dxa"/>
        </w:trPr>
        <w:tc>
          <w:tcPr>
            <w:tcW w:w="1300" w:type="pct"/>
            <w:shd w:val="clear" w:color="auto" w:fill="F0F9FF"/>
            <w:hideMark/>
          </w:tcPr>
          <w:p w:rsidR="00306510" w:rsidRPr="00306510" w:rsidRDefault="00306510" w:rsidP="00306510">
            <w:pPr>
              <w:rPr>
                <w:rFonts w:ascii="Arial" w:hAnsi="Arial" w:cs="Arial"/>
                <w:color w:val="000000"/>
                <w:sz w:val="22"/>
                <w:szCs w:val="22"/>
                <w:lang w:eastAsia="es-SV"/>
              </w:rPr>
            </w:pPr>
            <w:r w:rsidRPr="00306510">
              <w:rPr>
                <w:rFonts w:ascii="Arial" w:hAnsi="Arial" w:cs="Arial"/>
                <w:color w:val="000000"/>
                <w:sz w:val="22"/>
                <w:szCs w:val="22"/>
                <w:lang w:eastAsia="es-SV"/>
              </w:rPr>
              <w:t xml:space="preserve">Nº: </w:t>
            </w:r>
            <w:r w:rsidRPr="00306510">
              <w:rPr>
                <w:rFonts w:ascii="Arial" w:hAnsi="Arial" w:cs="Arial"/>
                <w:b/>
                <w:bCs/>
                <w:color w:val="000000"/>
                <w:sz w:val="22"/>
                <w:szCs w:val="22"/>
                <w:lang w:eastAsia="es-SV"/>
              </w:rPr>
              <w:t>2117</w:t>
            </w:r>
          </w:p>
        </w:tc>
        <w:tc>
          <w:tcPr>
            <w:tcW w:w="3700" w:type="pct"/>
            <w:gridSpan w:val="2"/>
            <w:shd w:val="clear" w:color="auto" w:fill="F0F9FF"/>
            <w:hideMark/>
          </w:tcPr>
          <w:p w:rsidR="00306510" w:rsidRPr="00306510" w:rsidRDefault="00306510" w:rsidP="00306510">
            <w:pPr>
              <w:rPr>
                <w:rFonts w:ascii="Arial" w:hAnsi="Arial" w:cs="Arial"/>
                <w:color w:val="000000"/>
                <w:sz w:val="22"/>
                <w:szCs w:val="22"/>
                <w:lang w:eastAsia="es-SV"/>
              </w:rPr>
            </w:pPr>
            <w:r w:rsidRPr="00306510">
              <w:rPr>
                <w:rFonts w:ascii="Arial" w:hAnsi="Arial" w:cs="Arial"/>
                <w:color w:val="000000"/>
                <w:sz w:val="22"/>
                <w:szCs w:val="22"/>
                <w:lang w:eastAsia="es-SV"/>
              </w:rPr>
              <w:t>Fecha:</w:t>
            </w:r>
            <w:r w:rsidRPr="00306510">
              <w:rPr>
                <w:rFonts w:ascii="Arial" w:hAnsi="Arial" w:cs="Arial"/>
                <w:b/>
                <w:bCs/>
                <w:color w:val="000000"/>
                <w:sz w:val="22"/>
                <w:szCs w:val="22"/>
                <w:lang w:eastAsia="es-SV"/>
              </w:rPr>
              <w:t>21/05/1956</w:t>
            </w:r>
          </w:p>
        </w:tc>
      </w:tr>
      <w:tr w:rsidR="00306510" w:rsidRPr="00306510" w:rsidTr="00306510">
        <w:trPr>
          <w:tblCellSpacing w:w="0" w:type="dxa"/>
        </w:trPr>
        <w:tc>
          <w:tcPr>
            <w:tcW w:w="1300" w:type="pct"/>
            <w:shd w:val="clear" w:color="auto" w:fill="F0F9FF"/>
            <w:hideMark/>
          </w:tcPr>
          <w:p w:rsidR="00306510" w:rsidRPr="00306510" w:rsidRDefault="00306510" w:rsidP="00306510">
            <w:pPr>
              <w:rPr>
                <w:rFonts w:ascii="Arial" w:hAnsi="Arial" w:cs="Arial"/>
                <w:color w:val="000000"/>
                <w:sz w:val="22"/>
                <w:szCs w:val="22"/>
                <w:lang w:eastAsia="es-SV"/>
              </w:rPr>
            </w:pPr>
            <w:r w:rsidRPr="00306510">
              <w:rPr>
                <w:rFonts w:ascii="Arial" w:hAnsi="Arial" w:cs="Arial"/>
                <w:color w:val="000000"/>
                <w:sz w:val="22"/>
                <w:szCs w:val="22"/>
                <w:lang w:eastAsia="es-SV"/>
              </w:rPr>
              <w:t xml:space="preserve">D. Oficial: </w:t>
            </w:r>
            <w:r w:rsidRPr="00306510">
              <w:rPr>
                <w:rFonts w:ascii="Arial" w:hAnsi="Arial" w:cs="Arial"/>
                <w:b/>
                <w:bCs/>
                <w:color w:val="000000"/>
                <w:sz w:val="22"/>
                <w:szCs w:val="22"/>
                <w:lang w:eastAsia="es-SV"/>
              </w:rPr>
              <w:t>110</w:t>
            </w:r>
          </w:p>
        </w:tc>
        <w:tc>
          <w:tcPr>
            <w:tcW w:w="1850" w:type="pct"/>
            <w:shd w:val="clear" w:color="auto" w:fill="F0F9FF"/>
            <w:hideMark/>
          </w:tcPr>
          <w:p w:rsidR="00306510" w:rsidRPr="00306510" w:rsidRDefault="00306510" w:rsidP="00306510">
            <w:pPr>
              <w:rPr>
                <w:rFonts w:ascii="Arial" w:hAnsi="Arial" w:cs="Arial"/>
                <w:color w:val="000000"/>
                <w:sz w:val="22"/>
                <w:szCs w:val="22"/>
                <w:lang w:eastAsia="es-SV"/>
              </w:rPr>
            </w:pPr>
            <w:r w:rsidRPr="00306510">
              <w:rPr>
                <w:rFonts w:ascii="Arial" w:hAnsi="Arial" w:cs="Arial"/>
                <w:color w:val="000000"/>
                <w:sz w:val="22"/>
                <w:szCs w:val="22"/>
                <w:lang w:eastAsia="es-SV"/>
              </w:rPr>
              <w:t xml:space="preserve">Tomo: </w:t>
            </w:r>
            <w:r w:rsidRPr="00306510">
              <w:rPr>
                <w:rFonts w:ascii="Arial" w:hAnsi="Arial" w:cs="Arial"/>
                <w:b/>
                <w:bCs/>
                <w:color w:val="000000"/>
                <w:sz w:val="22"/>
                <w:szCs w:val="22"/>
                <w:lang w:eastAsia="es-SV"/>
              </w:rPr>
              <w:t>171</w:t>
            </w:r>
          </w:p>
        </w:tc>
        <w:tc>
          <w:tcPr>
            <w:tcW w:w="1850" w:type="pct"/>
            <w:shd w:val="clear" w:color="auto" w:fill="F0F9FF"/>
            <w:hideMark/>
          </w:tcPr>
          <w:p w:rsidR="00306510" w:rsidRPr="00306510" w:rsidRDefault="00306510" w:rsidP="00306510">
            <w:pPr>
              <w:rPr>
                <w:rFonts w:ascii="Arial" w:hAnsi="Arial" w:cs="Arial"/>
                <w:color w:val="000000"/>
                <w:sz w:val="22"/>
                <w:szCs w:val="22"/>
                <w:lang w:eastAsia="es-SV"/>
              </w:rPr>
            </w:pPr>
            <w:r w:rsidRPr="00306510">
              <w:rPr>
                <w:rFonts w:ascii="Arial" w:hAnsi="Arial" w:cs="Arial"/>
                <w:color w:val="000000"/>
                <w:sz w:val="22"/>
                <w:szCs w:val="22"/>
                <w:lang w:eastAsia="es-SV"/>
              </w:rPr>
              <w:t xml:space="preserve">Publicación DO: </w:t>
            </w:r>
            <w:r w:rsidRPr="00306510">
              <w:rPr>
                <w:rFonts w:ascii="Arial" w:hAnsi="Arial" w:cs="Arial"/>
                <w:b/>
                <w:bCs/>
                <w:color w:val="000000"/>
                <w:sz w:val="22"/>
                <w:szCs w:val="22"/>
                <w:lang w:eastAsia="es-SV"/>
              </w:rPr>
              <w:t>13/06/1956</w:t>
            </w:r>
          </w:p>
        </w:tc>
      </w:tr>
    </w:tbl>
    <w:p w:rsidR="00306510" w:rsidRPr="00306510" w:rsidRDefault="00306510" w:rsidP="00306510">
      <w:pPr>
        <w:rPr>
          <w:rFonts w:ascii="Arial" w:hAnsi="Arial" w:cs="Arial"/>
          <w:vanish/>
          <w:color w:val="000000"/>
          <w:sz w:val="22"/>
          <w:szCs w:val="22"/>
          <w:lang w:eastAsia="es-SV"/>
        </w:rPr>
      </w:pPr>
    </w:p>
    <w:tbl>
      <w:tblPr>
        <w:tblW w:w="5000" w:type="pct"/>
        <w:tblCellSpacing w:w="0" w:type="dxa"/>
        <w:tblCellMar>
          <w:left w:w="0" w:type="dxa"/>
          <w:right w:w="0" w:type="dxa"/>
        </w:tblCellMar>
        <w:tblLook w:val="04A0"/>
      </w:tblPr>
      <w:tblGrid>
        <w:gridCol w:w="9360"/>
      </w:tblGrid>
      <w:tr w:rsidR="00306510" w:rsidRPr="00306510" w:rsidTr="00306510">
        <w:trPr>
          <w:tblCellSpacing w:w="0" w:type="dxa"/>
        </w:trPr>
        <w:tc>
          <w:tcPr>
            <w:tcW w:w="5000" w:type="pct"/>
            <w:hideMark/>
          </w:tcPr>
          <w:p w:rsidR="00306510" w:rsidRPr="00306510" w:rsidRDefault="00306510" w:rsidP="00306510">
            <w:pPr>
              <w:rPr>
                <w:rFonts w:ascii="Arial" w:hAnsi="Arial" w:cs="Arial"/>
                <w:color w:val="000000"/>
                <w:sz w:val="22"/>
                <w:szCs w:val="22"/>
                <w:lang w:eastAsia="es-SV"/>
              </w:rPr>
            </w:pPr>
            <w:r w:rsidRPr="00306510">
              <w:rPr>
                <w:rFonts w:ascii="Arial" w:hAnsi="Arial" w:cs="Arial"/>
                <w:color w:val="000000"/>
                <w:sz w:val="22"/>
                <w:szCs w:val="22"/>
                <w:lang w:eastAsia="es-SV"/>
              </w:rPr>
              <w:lastRenderedPageBreak/>
              <w:t xml:space="preserve">Reformas: </w:t>
            </w:r>
            <w:r w:rsidRPr="00306510">
              <w:rPr>
                <w:rFonts w:ascii="Arial" w:hAnsi="Arial" w:cs="Arial"/>
                <w:b/>
                <w:bCs/>
                <w:color w:val="000000"/>
                <w:sz w:val="22"/>
                <w:szCs w:val="22"/>
                <w:lang w:eastAsia="es-SV"/>
              </w:rPr>
              <w:t>S/R</w:t>
            </w:r>
          </w:p>
        </w:tc>
      </w:tr>
    </w:tbl>
    <w:p w:rsidR="00306510" w:rsidRPr="00306510" w:rsidRDefault="00306510" w:rsidP="00306510">
      <w:pPr>
        <w:rPr>
          <w:rFonts w:ascii="Arial" w:hAnsi="Arial" w:cs="Arial"/>
          <w:color w:val="000000"/>
          <w:sz w:val="22"/>
          <w:szCs w:val="22"/>
          <w:lang w:eastAsia="es-SV"/>
        </w:rPr>
      </w:pPr>
      <w:r w:rsidRPr="00306510">
        <w:rPr>
          <w:rFonts w:ascii="Arial" w:hAnsi="Arial" w:cs="Arial"/>
          <w:color w:val="000000"/>
          <w:sz w:val="22"/>
          <w:szCs w:val="22"/>
          <w:lang w:eastAsia="es-SV"/>
        </w:rPr>
        <w:t xml:space="preserve">Comentarios: </w:t>
      </w:r>
      <w:r w:rsidRPr="00306510">
        <w:rPr>
          <w:rFonts w:ascii="Arial" w:hAnsi="Arial" w:cs="Arial"/>
          <w:b/>
          <w:bCs/>
          <w:color w:val="000000"/>
          <w:sz w:val="22"/>
          <w:szCs w:val="22"/>
          <w:lang w:eastAsia="es-SV"/>
        </w:rPr>
        <w:t>La presente ley regula las condiciones de seguridad e higiene en que deberán ejecutar sus labores los trabajadores al servicio de patronos privados, del Estado, de los Municipios y de las Instituciones Oficiales Autónomas, y, para los efectos de ella, los tres últimos serán considerados como patronos respecto de los trabajadores cuyos servicios utilicen.</w:t>
      </w:r>
      <w:r w:rsidRPr="00306510">
        <w:rPr>
          <w:rFonts w:ascii="Arial" w:hAnsi="Arial" w:cs="Arial"/>
          <w:color w:val="000000"/>
          <w:sz w:val="22"/>
          <w:szCs w:val="22"/>
          <w:lang w:eastAsia="es-SV"/>
        </w:rPr>
        <w:t xml:space="preserve"> </w:t>
      </w:r>
      <w:r w:rsidRPr="00306510">
        <w:rPr>
          <w:rFonts w:ascii="Arial" w:hAnsi="Arial" w:cs="Arial"/>
          <w:color w:val="000000"/>
          <w:sz w:val="22"/>
          <w:szCs w:val="22"/>
          <w:lang w:eastAsia="es-SV"/>
        </w:rPr>
        <w:br/>
        <w:t>______________________________________________________________________________</w:t>
      </w:r>
      <w:r w:rsidRPr="00306510">
        <w:rPr>
          <w:rFonts w:ascii="Arial" w:hAnsi="Arial" w:cs="Arial"/>
          <w:color w:val="000000"/>
          <w:sz w:val="22"/>
          <w:szCs w:val="22"/>
          <w:lang w:eastAsia="es-SV"/>
        </w:rPr>
        <w:br/>
      </w:r>
      <w:r w:rsidRPr="00306510">
        <w:rPr>
          <w:rFonts w:ascii="Arial" w:hAnsi="Arial" w:cs="Arial"/>
          <w:color w:val="000000"/>
          <w:sz w:val="22"/>
          <w:szCs w:val="22"/>
          <w:lang w:eastAsia="es-SV"/>
        </w:rPr>
        <w:br/>
        <w:t xml:space="preserve">Contenido; </w:t>
      </w:r>
      <w:r w:rsidRPr="00306510">
        <w:rPr>
          <w:rFonts w:ascii="Arial" w:hAnsi="Arial" w:cs="Arial"/>
          <w:color w:val="000000"/>
          <w:sz w:val="22"/>
          <w:szCs w:val="22"/>
          <w:lang w:eastAsia="es-SV"/>
        </w:rPr>
        <w:br/>
        <w:t xml:space="preserve">DECRETO Nº 2117. </w:t>
      </w:r>
    </w:p>
    <w:p w:rsidR="00306510" w:rsidRPr="00306510" w:rsidRDefault="00306510" w:rsidP="00306510">
      <w:pPr>
        <w:jc w:val="center"/>
        <w:rPr>
          <w:rFonts w:ascii="Arial" w:hAnsi="Arial" w:cs="Arial"/>
          <w:color w:val="000000"/>
          <w:sz w:val="22"/>
          <w:szCs w:val="22"/>
          <w:lang w:eastAsia="es-SV"/>
        </w:rPr>
      </w:pPr>
      <w:r w:rsidRPr="00306510">
        <w:rPr>
          <w:rFonts w:ascii="Arial" w:hAnsi="Arial" w:cs="Arial"/>
          <w:color w:val="000000"/>
          <w:sz w:val="22"/>
          <w:szCs w:val="22"/>
          <w:lang w:eastAsia="es-SV"/>
        </w:rPr>
        <w:br/>
        <w:t>LA ASAMBLEA LEGISLATIVA DE LA REPUBLICA DE EL SALVADOR,</w:t>
      </w:r>
    </w:p>
    <w:p w:rsidR="00306510" w:rsidRPr="00306510" w:rsidRDefault="00306510" w:rsidP="00306510">
      <w:pPr>
        <w:rPr>
          <w:rFonts w:ascii="Arial" w:hAnsi="Arial" w:cs="Arial"/>
          <w:color w:val="000000"/>
          <w:sz w:val="22"/>
          <w:szCs w:val="22"/>
          <w:lang w:eastAsia="es-SV"/>
        </w:rPr>
      </w:pP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CONSIDERANDO: </w:t>
      </w:r>
    </w:p>
    <w:p w:rsidR="00306510" w:rsidRPr="00306510" w:rsidRDefault="00306510" w:rsidP="00306510">
      <w:pPr>
        <w:ind w:left="720"/>
        <w:rPr>
          <w:rFonts w:ascii="Arial" w:hAnsi="Arial" w:cs="Arial"/>
          <w:color w:val="000000"/>
          <w:sz w:val="22"/>
          <w:szCs w:val="22"/>
          <w:lang w:eastAsia="es-SV"/>
        </w:rPr>
      </w:pPr>
      <w:r w:rsidRPr="00306510">
        <w:rPr>
          <w:rFonts w:ascii="Arial" w:hAnsi="Arial" w:cs="Arial"/>
          <w:color w:val="000000"/>
          <w:sz w:val="22"/>
          <w:szCs w:val="22"/>
          <w:lang w:eastAsia="es-SV"/>
        </w:rPr>
        <w:br/>
        <w:t xml:space="preserve">I.- Que es de interés público que se adopten medidas tendientes a proteger la vida, la integridad corporal y la salud de los trabajadores;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II.- Que conviene establecer la forma en que se adoptarán tales medidas, así como determinar los organismos y autoridades que se encargarán de dictarlas y de hacerlas cumplir;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III.- Que es necesario asegurar la efectividad de las mismas, imponiendo obligaciones tanto a patronos como a trabajadores a efecto de obtener la colaboración activa de ambos.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IV.- Que para que las normas que se dicten al respecto correspondan en un todo a las realidades y necesidades del país, conviene crear un organismo consultivo en que están representados el Estado, los patronos y los trabajadores;</w:t>
      </w:r>
    </w:p>
    <w:p w:rsidR="00306510" w:rsidRPr="00306510" w:rsidRDefault="00306510" w:rsidP="00306510">
      <w:pPr>
        <w:rPr>
          <w:rFonts w:ascii="Arial" w:hAnsi="Arial" w:cs="Arial"/>
          <w:color w:val="000000"/>
          <w:sz w:val="22"/>
          <w:szCs w:val="22"/>
          <w:lang w:eastAsia="es-SV"/>
        </w:rPr>
      </w:pP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POR TANTO,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en uso de sus facultades constitucionales y a iniciativa del Poder Ejecutivo,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DECRETA la siguiente: </w:t>
      </w:r>
    </w:p>
    <w:p w:rsidR="00306510" w:rsidRPr="00306510" w:rsidRDefault="00306510" w:rsidP="00306510">
      <w:pPr>
        <w:jc w:val="center"/>
        <w:rPr>
          <w:rFonts w:ascii="Arial" w:hAnsi="Arial" w:cs="Arial"/>
          <w:color w:val="000000"/>
          <w:sz w:val="22"/>
          <w:szCs w:val="22"/>
          <w:lang w:eastAsia="es-SV"/>
        </w:rPr>
      </w:pPr>
      <w:r w:rsidRPr="00306510">
        <w:rPr>
          <w:rFonts w:ascii="Arial" w:hAnsi="Arial" w:cs="Arial"/>
          <w:color w:val="000000"/>
          <w:sz w:val="22"/>
          <w:szCs w:val="22"/>
          <w:lang w:eastAsia="es-SV"/>
        </w:rPr>
        <w:br/>
      </w:r>
      <w:r w:rsidRPr="00306510">
        <w:rPr>
          <w:rFonts w:ascii="Arial" w:hAnsi="Arial" w:cs="Arial"/>
          <w:b/>
          <w:bCs/>
          <w:color w:val="000000"/>
          <w:sz w:val="22"/>
          <w:szCs w:val="22"/>
          <w:lang w:eastAsia="es-SV"/>
        </w:rPr>
        <w:t>LEY SOBRE SEGURIDAD E HIGIENE DEL TRABAJO.</w:t>
      </w:r>
      <w:r w:rsidRPr="00306510">
        <w:rPr>
          <w:rFonts w:ascii="Arial" w:hAnsi="Arial" w:cs="Arial"/>
          <w:color w:val="000000"/>
          <w:sz w:val="22"/>
          <w:szCs w:val="22"/>
          <w:lang w:eastAsia="es-SV"/>
        </w:rPr>
        <w:t xml:space="preserve"> </w:t>
      </w:r>
    </w:p>
    <w:p w:rsidR="00306510" w:rsidRPr="00306510" w:rsidRDefault="00306510" w:rsidP="00306510">
      <w:pPr>
        <w:spacing w:before="100" w:beforeAutospacing="1" w:after="100" w:afterAutospacing="1"/>
        <w:jc w:val="center"/>
        <w:rPr>
          <w:rFonts w:ascii="Arial" w:hAnsi="Arial" w:cs="Arial"/>
          <w:color w:val="000000"/>
          <w:sz w:val="22"/>
          <w:szCs w:val="22"/>
          <w:lang w:eastAsia="es-SV"/>
        </w:rPr>
      </w:pPr>
      <w:r w:rsidRPr="00306510">
        <w:rPr>
          <w:rFonts w:ascii="Arial" w:hAnsi="Arial" w:cs="Arial"/>
          <w:b/>
          <w:bCs/>
          <w:color w:val="000000"/>
          <w:sz w:val="22"/>
          <w:szCs w:val="22"/>
          <w:lang w:eastAsia="es-SV"/>
        </w:rPr>
        <w:t>CAPITULO I</w:t>
      </w:r>
      <w:r w:rsidRPr="00306510">
        <w:rPr>
          <w:rFonts w:ascii="Arial" w:hAnsi="Arial" w:cs="Arial"/>
          <w:color w:val="000000"/>
          <w:sz w:val="22"/>
          <w:szCs w:val="22"/>
          <w:lang w:eastAsia="es-SV"/>
        </w:rPr>
        <w:t xml:space="preserve"> </w:t>
      </w:r>
    </w:p>
    <w:p w:rsidR="00306510" w:rsidRPr="00306510" w:rsidRDefault="00306510" w:rsidP="00306510">
      <w:pPr>
        <w:spacing w:before="100" w:beforeAutospacing="1" w:after="100" w:afterAutospacing="1"/>
        <w:jc w:val="center"/>
        <w:rPr>
          <w:rFonts w:ascii="Arial" w:hAnsi="Arial" w:cs="Arial"/>
          <w:color w:val="000000"/>
          <w:sz w:val="22"/>
          <w:szCs w:val="22"/>
          <w:lang w:eastAsia="es-SV"/>
        </w:rPr>
      </w:pPr>
      <w:r w:rsidRPr="00306510">
        <w:rPr>
          <w:rFonts w:ascii="Arial" w:hAnsi="Arial" w:cs="Arial"/>
          <w:b/>
          <w:bCs/>
          <w:color w:val="000000"/>
          <w:sz w:val="22"/>
          <w:szCs w:val="22"/>
          <w:lang w:eastAsia="es-SV"/>
        </w:rPr>
        <w:t>CAMPO DE APLICACIÓN</w:t>
      </w:r>
      <w:r w:rsidRPr="00306510">
        <w:rPr>
          <w:rFonts w:ascii="Arial" w:hAnsi="Arial" w:cs="Arial"/>
          <w:color w:val="000000"/>
          <w:sz w:val="22"/>
          <w:szCs w:val="22"/>
          <w:lang w:eastAsia="es-SV"/>
        </w:rPr>
        <w:t xml:space="preserve"> </w:t>
      </w:r>
    </w:p>
    <w:p w:rsidR="00306510" w:rsidRPr="00306510" w:rsidRDefault="00306510" w:rsidP="00306510">
      <w:pPr>
        <w:rPr>
          <w:rFonts w:ascii="Arial" w:hAnsi="Arial" w:cs="Arial"/>
          <w:color w:val="000000"/>
          <w:sz w:val="22"/>
          <w:szCs w:val="22"/>
          <w:lang w:eastAsia="es-SV"/>
        </w:rPr>
      </w:pPr>
      <w:r w:rsidRPr="00306510">
        <w:rPr>
          <w:rFonts w:ascii="Arial" w:hAnsi="Arial" w:cs="Arial"/>
          <w:color w:val="000000"/>
          <w:sz w:val="22"/>
          <w:szCs w:val="22"/>
          <w:lang w:eastAsia="es-SV"/>
        </w:rPr>
        <w:lastRenderedPageBreak/>
        <w:br/>
        <w:t xml:space="preserve">Art. 1.- La presente ley regulará las condiciones de seguridad e higiene en que deberán ejecutar sus labores los trabajadores al servicio de patronos privados, del Estado, de los Municipios y de las Instituciones Oficiales Autónomas, y, para los efectos de ella, los tres últimos serán considerados como patronos respecto de los trabajadores cuyos servicios utilicen.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2.- Cuando el trabajador prestare sus servicios a un sub-contratista, el contratista principal responderá subsidiariamente de todas las obligaciones que establece la presente ley. </w:t>
      </w:r>
    </w:p>
    <w:p w:rsidR="00306510" w:rsidRPr="00306510" w:rsidRDefault="00306510" w:rsidP="00306510">
      <w:pPr>
        <w:jc w:val="center"/>
        <w:rPr>
          <w:rFonts w:ascii="Arial" w:hAnsi="Arial" w:cs="Arial"/>
          <w:color w:val="000000"/>
          <w:sz w:val="22"/>
          <w:szCs w:val="22"/>
          <w:lang w:eastAsia="es-SV"/>
        </w:rPr>
      </w:pPr>
      <w:r w:rsidRPr="00306510">
        <w:rPr>
          <w:rFonts w:ascii="Arial" w:hAnsi="Arial" w:cs="Arial"/>
          <w:color w:val="000000"/>
          <w:sz w:val="22"/>
          <w:szCs w:val="22"/>
          <w:lang w:eastAsia="es-SV"/>
        </w:rPr>
        <w:br/>
      </w:r>
      <w:r w:rsidRPr="00306510">
        <w:rPr>
          <w:rFonts w:ascii="Arial" w:hAnsi="Arial" w:cs="Arial"/>
          <w:b/>
          <w:bCs/>
          <w:color w:val="000000"/>
          <w:sz w:val="22"/>
          <w:szCs w:val="22"/>
          <w:lang w:eastAsia="es-SV"/>
        </w:rPr>
        <w:t>CAPITULO II</w:t>
      </w:r>
      <w:r w:rsidRPr="00306510">
        <w:rPr>
          <w:rFonts w:ascii="Arial" w:hAnsi="Arial" w:cs="Arial"/>
          <w:color w:val="000000"/>
          <w:sz w:val="22"/>
          <w:szCs w:val="22"/>
          <w:lang w:eastAsia="es-SV"/>
        </w:rPr>
        <w:t xml:space="preserve"> </w:t>
      </w:r>
    </w:p>
    <w:p w:rsidR="00306510" w:rsidRPr="00306510" w:rsidRDefault="00306510" w:rsidP="00306510">
      <w:pPr>
        <w:spacing w:before="100" w:beforeAutospacing="1" w:after="100" w:afterAutospacing="1"/>
        <w:jc w:val="center"/>
        <w:rPr>
          <w:rFonts w:ascii="Arial" w:hAnsi="Arial" w:cs="Arial"/>
          <w:color w:val="000000"/>
          <w:sz w:val="22"/>
          <w:szCs w:val="22"/>
          <w:lang w:eastAsia="es-SV"/>
        </w:rPr>
      </w:pPr>
      <w:r w:rsidRPr="00306510">
        <w:rPr>
          <w:rFonts w:ascii="Arial" w:hAnsi="Arial" w:cs="Arial"/>
          <w:b/>
          <w:bCs/>
          <w:color w:val="000000"/>
          <w:sz w:val="22"/>
          <w:szCs w:val="22"/>
          <w:lang w:eastAsia="es-SV"/>
        </w:rPr>
        <w:t>OBLIGACIONES DE LOS PATRONOS</w:t>
      </w:r>
      <w:r w:rsidRPr="00306510">
        <w:rPr>
          <w:rFonts w:ascii="Arial" w:hAnsi="Arial" w:cs="Arial"/>
          <w:color w:val="000000"/>
          <w:sz w:val="22"/>
          <w:szCs w:val="22"/>
          <w:lang w:eastAsia="es-SV"/>
        </w:rPr>
        <w:t xml:space="preserve"> </w:t>
      </w:r>
    </w:p>
    <w:p w:rsidR="00306510" w:rsidRPr="00306510" w:rsidRDefault="00306510" w:rsidP="00306510">
      <w:pPr>
        <w:rPr>
          <w:rFonts w:ascii="Arial" w:hAnsi="Arial" w:cs="Arial"/>
          <w:color w:val="000000"/>
          <w:sz w:val="22"/>
          <w:szCs w:val="22"/>
          <w:lang w:eastAsia="es-SV"/>
        </w:rPr>
      </w:pPr>
      <w:r w:rsidRPr="00306510">
        <w:rPr>
          <w:rFonts w:ascii="Arial" w:hAnsi="Arial" w:cs="Arial"/>
          <w:color w:val="000000"/>
          <w:sz w:val="22"/>
          <w:szCs w:val="22"/>
          <w:lang w:eastAsia="es-SV"/>
        </w:rPr>
        <w:br/>
        <w:t xml:space="preserve">Art. 3.- Todo patrono debe adoptar y poner en práctica, en los lugares de trabajo, medidas adecuadas de seguridad e higiene para proteger la vida, la salud y la integridad corporal de sus trabajadores, especialmente en lo relativo: </w:t>
      </w:r>
    </w:p>
    <w:p w:rsidR="00306510" w:rsidRPr="00306510" w:rsidRDefault="00306510" w:rsidP="00306510">
      <w:pPr>
        <w:ind w:left="720"/>
        <w:rPr>
          <w:rFonts w:ascii="Arial" w:hAnsi="Arial" w:cs="Arial"/>
          <w:color w:val="000000"/>
          <w:sz w:val="22"/>
          <w:szCs w:val="22"/>
          <w:lang w:eastAsia="es-SV"/>
        </w:rPr>
      </w:pPr>
      <w:r w:rsidRPr="00306510">
        <w:rPr>
          <w:rFonts w:ascii="Arial" w:hAnsi="Arial" w:cs="Arial"/>
          <w:color w:val="000000"/>
          <w:sz w:val="22"/>
          <w:szCs w:val="22"/>
          <w:lang w:eastAsia="es-SV"/>
        </w:rPr>
        <w:br/>
        <w:t xml:space="preserve">a) a las operaciones y procesos de trabajo;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b) al suministro, uso y mantenimiento de los equipos de protección personal;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c) a las edificaciones, instalaciones y condiciones ambientales, y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d) a la colocación y mantenimiento de resguardos y protecciones que aislen o prevengan de los peligros provenientes de las máquinas y de todo género de instalaciones.</w:t>
      </w:r>
    </w:p>
    <w:p w:rsidR="00306510" w:rsidRPr="00306510" w:rsidRDefault="00306510" w:rsidP="00306510">
      <w:pPr>
        <w:rPr>
          <w:rFonts w:ascii="Arial" w:hAnsi="Arial" w:cs="Arial"/>
          <w:color w:val="000000"/>
          <w:sz w:val="22"/>
          <w:szCs w:val="22"/>
          <w:lang w:eastAsia="es-SV"/>
        </w:rPr>
      </w:pP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4.- Los patronos deberán promover la capacitación de sus administradores, caporales y supervisores, en materia de seguridad e higiene del trabajo, y facilitar la formación y funcionamiento de comités de seguridad, pudiendo solicitar para ello la ayuda y el asesoramiento del Ministerio de Trabajo y Previsión Social.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Deberán asimismo colocar y mantener en lugares visibles, los avisos y carteles sobre seguridad e higiene que juzgue necesarios el Ministerio mencionado.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Deberán también someter a sus trabajadores, a exámenes médicos periódicos, para constatar su estado de salud y su aptitud para el trabajo.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Es también obligación de todo patrono, acatar y hacer cumplir las medidas que tiendan a prevenir el acaecimiento de accidentes de trabajo y de enfermedades profesionales.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5.- Se prohibe a los patronos: </w:t>
      </w:r>
    </w:p>
    <w:p w:rsidR="00306510" w:rsidRPr="00306510" w:rsidRDefault="00306510" w:rsidP="00306510">
      <w:pPr>
        <w:ind w:left="720"/>
        <w:rPr>
          <w:rFonts w:ascii="Arial" w:hAnsi="Arial" w:cs="Arial"/>
          <w:color w:val="000000"/>
          <w:sz w:val="22"/>
          <w:szCs w:val="22"/>
          <w:lang w:eastAsia="es-SV"/>
        </w:rPr>
      </w:pPr>
      <w:r w:rsidRPr="00306510">
        <w:rPr>
          <w:rFonts w:ascii="Arial" w:hAnsi="Arial" w:cs="Arial"/>
          <w:color w:val="000000"/>
          <w:sz w:val="22"/>
          <w:szCs w:val="22"/>
          <w:lang w:eastAsia="es-SV"/>
        </w:rPr>
        <w:lastRenderedPageBreak/>
        <w:br/>
        <w:t xml:space="preserve">a) poner o mantener en funcionamiento maquinaria-herramienta que no esté debidamente protegida en los puntos de transmisión de energía, en las partes móviles y en los puntos de operación; y.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b) permitir la entrada al lugar de trabajo, de trabajadores en estado de ebriedad o bajo la influencia de algún narcótico o droga enervante.</w:t>
      </w:r>
    </w:p>
    <w:p w:rsidR="00306510" w:rsidRPr="00306510" w:rsidRDefault="00306510" w:rsidP="00306510">
      <w:pPr>
        <w:rPr>
          <w:rFonts w:ascii="Arial" w:hAnsi="Arial" w:cs="Arial"/>
          <w:color w:val="000000"/>
          <w:sz w:val="22"/>
          <w:szCs w:val="22"/>
          <w:lang w:eastAsia="es-SV"/>
        </w:rPr>
      </w:pPr>
    </w:p>
    <w:p w:rsidR="00306510" w:rsidRPr="00306510" w:rsidRDefault="00306510" w:rsidP="00306510">
      <w:pPr>
        <w:jc w:val="center"/>
        <w:rPr>
          <w:rFonts w:ascii="Arial" w:hAnsi="Arial" w:cs="Arial"/>
          <w:color w:val="000000"/>
          <w:sz w:val="22"/>
          <w:szCs w:val="22"/>
          <w:lang w:eastAsia="es-SV"/>
        </w:rPr>
      </w:pPr>
      <w:r w:rsidRPr="00306510">
        <w:rPr>
          <w:rFonts w:ascii="Arial" w:hAnsi="Arial" w:cs="Arial"/>
          <w:color w:val="000000"/>
          <w:sz w:val="22"/>
          <w:szCs w:val="22"/>
          <w:lang w:eastAsia="es-SV"/>
        </w:rPr>
        <w:br/>
      </w:r>
      <w:r w:rsidRPr="00306510">
        <w:rPr>
          <w:rFonts w:ascii="Arial" w:hAnsi="Arial" w:cs="Arial"/>
          <w:b/>
          <w:bCs/>
          <w:color w:val="000000"/>
          <w:sz w:val="22"/>
          <w:szCs w:val="22"/>
          <w:lang w:eastAsia="es-SV"/>
        </w:rPr>
        <w:t>CAPITULO III</w:t>
      </w:r>
      <w:r w:rsidRPr="00306510">
        <w:rPr>
          <w:rFonts w:ascii="Arial" w:hAnsi="Arial" w:cs="Arial"/>
          <w:color w:val="000000"/>
          <w:sz w:val="22"/>
          <w:szCs w:val="22"/>
          <w:lang w:eastAsia="es-SV"/>
        </w:rPr>
        <w:t xml:space="preserve"> </w:t>
      </w:r>
    </w:p>
    <w:p w:rsidR="00306510" w:rsidRPr="00306510" w:rsidRDefault="00306510" w:rsidP="00306510">
      <w:pPr>
        <w:spacing w:before="100" w:beforeAutospacing="1" w:after="100" w:afterAutospacing="1"/>
        <w:jc w:val="center"/>
        <w:rPr>
          <w:rFonts w:ascii="Arial" w:hAnsi="Arial" w:cs="Arial"/>
          <w:color w:val="000000"/>
          <w:sz w:val="22"/>
          <w:szCs w:val="22"/>
          <w:lang w:eastAsia="es-SV"/>
        </w:rPr>
      </w:pPr>
      <w:r w:rsidRPr="00306510">
        <w:rPr>
          <w:rFonts w:ascii="Arial" w:hAnsi="Arial" w:cs="Arial"/>
          <w:b/>
          <w:bCs/>
          <w:color w:val="000000"/>
          <w:sz w:val="22"/>
          <w:szCs w:val="22"/>
          <w:lang w:eastAsia="es-SV"/>
        </w:rPr>
        <w:t>OBLIGACIONES DE LOS TRABAJADORES</w:t>
      </w:r>
      <w:r w:rsidRPr="00306510">
        <w:rPr>
          <w:rFonts w:ascii="Arial" w:hAnsi="Arial" w:cs="Arial"/>
          <w:color w:val="000000"/>
          <w:sz w:val="22"/>
          <w:szCs w:val="22"/>
          <w:lang w:eastAsia="es-SV"/>
        </w:rPr>
        <w:t xml:space="preserve"> </w:t>
      </w:r>
    </w:p>
    <w:p w:rsidR="00306510" w:rsidRPr="00306510" w:rsidRDefault="00306510" w:rsidP="00306510">
      <w:pPr>
        <w:rPr>
          <w:rFonts w:ascii="Arial" w:hAnsi="Arial" w:cs="Arial"/>
          <w:color w:val="000000"/>
          <w:sz w:val="22"/>
          <w:szCs w:val="22"/>
          <w:lang w:eastAsia="es-SV"/>
        </w:rPr>
      </w:pPr>
      <w:r w:rsidRPr="00306510">
        <w:rPr>
          <w:rFonts w:ascii="Arial" w:hAnsi="Arial" w:cs="Arial"/>
          <w:color w:val="000000"/>
          <w:sz w:val="22"/>
          <w:szCs w:val="22"/>
          <w:lang w:eastAsia="es-SV"/>
        </w:rPr>
        <w:br/>
        <w:t xml:space="preserve">Art. 6.- Todo trabajador estará obligado a cumplir con las normas sobre seguridad e higiene, y con las recomendaciones técnicas particulares, en lo que se refiere al uso y conservación el equipo de protección personal que le sea suministrado, a las operaciones y procesos de trabajo, y al uso y mantenimiento de las protecciones de maquinaria.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Estará también obligado a cumplir con todas aquellas indicaciones e instrucciones de su patrono que tengan por finalidad protegerle en su vida, salud e integridad corporal, y a someterse a los exámenes médicos ordenados por aquél.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Asimismo estará obligado a prestar toda su colaboración a los comités de seguridad.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7.- Se prohibe a los trabajadores: </w:t>
      </w:r>
    </w:p>
    <w:p w:rsidR="00306510" w:rsidRPr="00306510" w:rsidRDefault="00306510" w:rsidP="00306510">
      <w:pPr>
        <w:ind w:left="720"/>
        <w:rPr>
          <w:rFonts w:ascii="Arial" w:hAnsi="Arial" w:cs="Arial"/>
          <w:color w:val="000000"/>
          <w:sz w:val="22"/>
          <w:szCs w:val="22"/>
          <w:lang w:eastAsia="es-SV"/>
        </w:rPr>
      </w:pPr>
      <w:r w:rsidRPr="00306510">
        <w:rPr>
          <w:rFonts w:ascii="Arial" w:hAnsi="Arial" w:cs="Arial"/>
          <w:color w:val="000000"/>
          <w:sz w:val="22"/>
          <w:szCs w:val="22"/>
          <w:lang w:eastAsia="es-SV"/>
        </w:rPr>
        <w:br/>
        <w:t xml:space="preserve">a) dañar o destruir los resguardos y protecciones de máquinas e instalaciones, o removerlos de su sitio sin tomar las debidas precauciones;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b) dañar, destruir o remover, avisos o advertencias sobre condiciones inseguras o insalubres;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c) dañar o destruir los equipos de protección personal, o negarse a usarlos sin motivo justificado;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d) impedir que se cumplan las medidas de seguridad en las operaciones y procesos de trabajo;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e) hacer juegos o bromas que pongan en peligro su vida, salud o integridad corporal, o las de sus compañeros de trabajo;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f) lubricar, limpiar o reparar máquinas en movimiento, a menos que sea absolutamente necesario y que se guarden todas las precauciones indicadas por el encargado de las máquinas;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lastRenderedPageBreak/>
        <w:t>g) presentarse a sus labores o desempeñar las mismas en estado de ebriedad o bajo la influencia de un narcótico o droga enervante.</w:t>
      </w:r>
    </w:p>
    <w:p w:rsidR="00306510" w:rsidRPr="00306510" w:rsidRDefault="00306510" w:rsidP="00306510">
      <w:pPr>
        <w:rPr>
          <w:rFonts w:ascii="Arial" w:hAnsi="Arial" w:cs="Arial"/>
          <w:color w:val="000000"/>
          <w:sz w:val="22"/>
          <w:szCs w:val="22"/>
          <w:lang w:eastAsia="es-SV"/>
        </w:rPr>
      </w:pPr>
    </w:p>
    <w:p w:rsidR="00306510" w:rsidRPr="00306510" w:rsidRDefault="00306510" w:rsidP="00306510">
      <w:pPr>
        <w:jc w:val="center"/>
        <w:rPr>
          <w:rFonts w:ascii="Arial" w:hAnsi="Arial" w:cs="Arial"/>
          <w:color w:val="000000"/>
          <w:sz w:val="22"/>
          <w:szCs w:val="22"/>
          <w:lang w:eastAsia="es-SV"/>
        </w:rPr>
      </w:pPr>
      <w:r w:rsidRPr="00306510">
        <w:rPr>
          <w:rFonts w:ascii="Arial" w:hAnsi="Arial" w:cs="Arial"/>
          <w:color w:val="000000"/>
          <w:sz w:val="22"/>
          <w:szCs w:val="22"/>
          <w:lang w:eastAsia="es-SV"/>
        </w:rPr>
        <w:br/>
      </w:r>
      <w:r w:rsidRPr="00306510">
        <w:rPr>
          <w:rFonts w:ascii="Arial" w:hAnsi="Arial" w:cs="Arial"/>
          <w:b/>
          <w:bCs/>
          <w:color w:val="000000"/>
          <w:sz w:val="22"/>
          <w:szCs w:val="22"/>
          <w:lang w:eastAsia="es-SV"/>
        </w:rPr>
        <w:t>CAPITULO IV</w:t>
      </w:r>
      <w:r w:rsidRPr="00306510">
        <w:rPr>
          <w:rFonts w:ascii="Arial" w:hAnsi="Arial" w:cs="Arial"/>
          <w:color w:val="000000"/>
          <w:sz w:val="22"/>
          <w:szCs w:val="22"/>
          <w:lang w:eastAsia="es-SV"/>
        </w:rPr>
        <w:t xml:space="preserve"> </w:t>
      </w:r>
    </w:p>
    <w:p w:rsidR="00306510" w:rsidRPr="00306510" w:rsidRDefault="00306510" w:rsidP="00306510">
      <w:pPr>
        <w:spacing w:before="100" w:beforeAutospacing="1" w:after="100" w:afterAutospacing="1"/>
        <w:jc w:val="center"/>
        <w:rPr>
          <w:rFonts w:ascii="Arial" w:hAnsi="Arial" w:cs="Arial"/>
          <w:color w:val="000000"/>
          <w:sz w:val="22"/>
          <w:szCs w:val="22"/>
          <w:lang w:eastAsia="es-SV"/>
        </w:rPr>
      </w:pPr>
      <w:r w:rsidRPr="00306510">
        <w:rPr>
          <w:rFonts w:ascii="Arial" w:hAnsi="Arial" w:cs="Arial"/>
          <w:b/>
          <w:bCs/>
          <w:color w:val="000000"/>
          <w:sz w:val="22"/>
          <w:szCs w:val="22"/>
          <w:lang w:eastAsia="es-SV"/>
        </w:rPr>
        <w:t>ATRIBUCIONES DEL DEPARTAMENTO NACIONAL DE PREVISIÓN SOCIAL</w:t>
      </w:r>
      <w:r w:rsidRPr="00306510">
        <w:rPr>
          <w:rFonts w:ascii="Arial" w:hAnsi="Arial" w:cs="Arial"/>
          <w:color w:val="000000"/>
          <w:sz w:val="22"/>
          <w:szCs w:val="22"/>
          <w:lang w:eastAsia="es-SV"/>
        </w:rPr>
        <w:t xml:space="preserve"> </w:t>
      </w:r>
    </w:p>
    <w:p w:rsidR="00306510" w:rsidRPr="00306510" w:rsidRDefault="00306510" w:rsidP="00306510">
      <w:pPr>
        <w:rPr>
          <w:rFonts w:ascii="Arial" w:hAnsi="Arial" w:cs="Arial"/>
          <w:color w:val="000000"/>
          <w:sz w:val="22"/>
          <w:szCs w:val="22"/>
          <w:lang w:eastAsia="es-SV"/>
        </w:rPr>
      </w:pPr>
      <w:r w:rsidRPr="00306510">
        <w:rPr>
          <w:rFonts w:ascii="Arial" w:hAnsi="Arial" w:cs="Arial"/>
          <w:color w:val="000000"/>
          <w:sz w:val="22"/>
          <w:szCs w:val="22"/>
          <w:lang w:eastAsia="es-SV"/>
        </w:rPr>
        <w:br/>
        <w:t xml:space="preserve">Art. 8.- El Departamento Nacional de Previsión Social, será el encargado: </w:t>
      </w:r>
    </w:p>
    <w:p w:rsidR="00306510" w:rsidRPr="00306510" w:rsidRDefault="00306510" w:rsidP="00306510">
      <w:pPr>
        <w:ind w:left="720"/>
        <w:rPr>
          <w:rFonts w:ascii="Arial" w:hAnsi="Arial" w:cs="Arial"/>
          <w:color w:val="000000"/>
          <w:sz w:val="22"/>
          <w:szCs w:val="22"/>
          <w:lang w:eastAsia="es-SV"/>
        </w:rPr>
      </w:pPr>
      <w:r w:rsidRPr="00306510">
        <w:rPr>
          <w:rFonts w:ascii="Arial" w:hAnsi="Arial" w:cs="Arial"/>
          <w:color w:val="000000"/>
          <w:sz w:val="22"/>
          <w:szCs w:val="22"/>
          <w:lang w:eastAsia="es-SV"/>
        </w:rPr>
        <w:br/>
        <w:t xml:space="preserve">a) de promover en los lugares de trabajo, la adopción de condiciones de seguridad e higiene que protejan la vida, la salud y la integridad corporal de los trabajadores;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b) de elaborar los anteproyectos de reglamentos en que se establezcan las normas de seguridad e higiene que prevengan los accidentes de trabajo y las enfermedades profesionales;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c) de dictar recomendaciones técnicas con el fin de mejorar las condiciones de trabajo y de eliminar los riesgos de accidentes y enfermedades, en determinados lugares de trabajo;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d) de prestar ayuda y asesoramiento técnicos en materia de seguridad e higiene del trabajo, a patronos, trabajadores y asociaciones de unos u otros;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e) de investigar las causas que hayan originado accidentes de trabajo o enfermedades profesionales;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f) de promover la creación de comités de seguridad en los centros de trabajo industriales de más de veinte trabajadores, Estos comités se integrarán con igual número de representantes obreros y patronales, y tanto el número de miembros de cada comité, como el número de comités, se determinarán de acuerdo a las necesidades y circunstancias del respectivo centro de trabajo, y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g) de proporcionar ayuda y asesoramiento técnicos a la Comisión de Seguridad e Higiene del Trabajo y a los comités de seguridad de los distintos centros de trabajo.</w:t>
      </w:r>
    </w:p>
    <w:p w:rsidR="00306510" w:rsidRPr="00306510" w:rsidRDefault="00306510" w:rsidP="00306510">
      <w:pPr>
        <w:rPr>
          <w:rFonts w:ascii="Arial" w:hAnsi="Arial" w:cs="Arial"/>
          <w:color w:val="000000"/>
          <w:sz w:val="22"/>
          <w:szCs w:val="22"/>
          <w:lang w:eastAsia="es-SV"/>
        </w:rPr>
      </w:pPr>
    </w:p>
    <w:p w:rsidR="00306510" w:rsidRPr="00306510" w:rsidRDefault="00306510" w:rsidP="00306510">
      <w:pPr>
        <w:jc w:val="center"/>
        <w:rPr>
          <w:rFonts w:ascii="Arial" w:hAnsi="Arial" w:cs="Arial"/>
          <w:color w:val="000000"/>
          <w:sz w:val="22"/>
          <w:szCs w:val="22"/>
          <w:lang w:eastAsia="es-SV"/>
        </w:rPr>
      </w:pPr>
      <w:r w:rsidRPr="00306510">
        <w:rPr>
          <w:rFonts w:ascii="Arial" w:hAnsi="Arial" w:cs="Arial"/>
          <w:color w:val="000000"/>
          <w:sz w:val="22"/>
          <w:szCs w:val="22"/>
          <w:lang w:eastAsia="es-SV"/>
        </w:rPr>
        <w:br/>
      </w:r>
      <w:r w:rsidRPr="00306510">
        <w:rPr>
          <w:rFonts w:ascii="Arial" w:hAnsi="Arial" w:cs="Arial"/>
          <w:b/>
          <w:bCs/>
          <w:color w:val="000000"/>
          <w:sz w:val="22"/>
          <w:szCs w:val="22"/>
          <w:lang w:eastAsia="es-SV"/>
        </w:rPr>
        <w:t>CAPITULO V</w:t>
      </w:r>
      <w:r w:rsidRPr="00306510">
        <w:rPr>
          <w:rFonts w:ascii="Arial" w:hAnsi="Arial" w:cs="Arial"/>
          <w:color w:val="000000"/>
          <w:sz w:val="22"/>
          <w:szCs w:val="22"/>
          <w:lang w:eastAsia="es-SV"/>
        </w:rPr>
        <w:t xml:space="preserve"> </w:t>
      </w:r>
    </w:p>
    <w:p w:rsidR="00306510" w:rsidRPr="00306510" w:rsidRDefault="00306510" w:rsidP="00306510">
      <w:pPr>
        <w:spacing w:before="100" w:beforeAutospacing="1" w:after="100" w:afterAutospacing="1"/>
        <w:jc w:val="center"/>
        <w:rPr>
          <w:rFonts w:ascii="Arial" w:hAnsi="Arial" w:cs="Arial"/>
          <w:color w:val="000000"/>
          <w:sz w:val="22"/>
          <w:szCs w:val="22"/>
          <w:lang w:eastAsia="es-SV"/>
        </w:rPr>
      </w:pPr>
      <w:r w:rsidRPr="00306510">
        <w:rPr>
          <w:rFonts w:ascii="Arial" w:hAnsi="Arial" w:cs="Arial"/>
          <w:b/>
          <w:bCs/>
          <w:color w:val="000000"/>
          <w:sz w:val="22"/>
          <w:szCs w:val="22"/>
          <w:lang w:eastAsia="es-SV"/>
        </w:rPr>
        <w:t>REGLAMENTOS Y RECOMENDACIONES</w:t>
      </w:r>
      <w:r w:rsidRPr="00306510">
        <w:rPr>
          <w:rFonts w:ascii="Arial" w:hAnsi="Arial" w:cs="Arial"/>
          <w:color w:val="000000"/>
          <w:sz w:val="22"/>
          <w:szCs w:val="22"/>
          <w:lang w:eastAsia="es-SV"/>
        </w:rPr>
        <w:t xml:space="preserve"> </w:t>
      </w:r>
    </w:p>
    <w:p w:rsidR="00306510" w:rsidRPr="00306510" w:rsidRDefault="00306510" w:rsidP="00306510">
      <w:pPr>
        <w:rPr>
          <w:rFonts w:ascii="Arial" w:hAnsi="Arial" w:cs="Arial"/>
          <w:color w:val="000000"/>
          <w:sz w:val="22"/>
          <w:szCs w:val="22"/>
          <w:lang w:eastAsia="es-SV"/>
        </w:rPr>
      </w:pPr>
      <w:r w:rsidRPr="00306510">
        <w:rPr>
          <w:rFonts w:ascii="Arial" w:hAnsi="Arial" w:cs="Arial"/>
          <w:color w:val="000000"/>
          <w:sz w:val="22"/>
          <w:szCs w:val="22"/>
          <w:lang w:eastAsia="es-SV"/>
        </w:rPr>
        <w:br/>
        <w:t xml:space="preserve">Art. 9.- En la elaboración de los reglamentos que se dicten para facilitar y asegurar la aplicación de la presente ley, se deberá seguir el siguiente, procedimiento: </w:t>
      </w:r>
    </w:p>
    <w:p w:rsidR="00306510" w:rsidRPr="00306510" w:rsidRDefault="00306510" w:rsidP="00306510">
      <w:pPr>
        <w:ind w:left="720"/>
        <w:rPr>
          <w:rFonts w:ascii="Arial" w:hAnsi="Arial" w:cs="Arial"/>
          <w:color w:val="000000"/>
          <w:sz w:val="22"/>
          <w:szCs w:val="22"/>
          <w:lang w:eastAsia="es-SV"/>
        </w:rPr>
      </w:pPr>
      <w:r w:rsidRPr="00306510">
        <w:rPr>
          <w:rFonts w:ascii="Arial" w:hAnsi="Arial" w:cs="Arial"/>
          <w:color w:val="000000"/>
          <w:sz w:val="22"/>
          <w:szCs w:val="22"/>
          <w:lang w:eastAsia="es-SV"/>
        </w:rPr>
        <w:lastRenderedPageBreak/>
        <w:br/>
        <w:t xml:space="preserve">a) el Departamento Nacional de Previsión Social realizará previamente los estudios técnicos necesarios, y formulará el anteproyecto de reglamento;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b) el anteproyecto formulario será estudiado y discutido por la Comisión de Seguridad e Higiene del Trabajo, el cual emitirá un dictamen en que se aprecie la posibilidad de poner en práctica las medidas que prescriba;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c) el anteproyecto y el dictamen serán presentados al Ministro de Trabajo y Previsión Social, quien, con vista de uno y otro, formulará definitivamente el proyecto de reglamento.</w:t>
      </w:r>
    </w:p>
    <w:p w:rsidR="00306510" w:rsidRPr="00306510" w:rsidRDefault="00306510" w:rsidP="00306510">
      <w:pPr>
        <w:rPr>
          <w:rFonts w:ascii="Arial" w:hAnsi="Arial" w:cs="Arial"/>
          <w:color w:val="000000"/>
          <w:sz w:val="22"/>
          <w:szCs w:val="22"/>
          <w:lang w:eastAsia="es-SV"/>
        </w:rPr>
      </w:pP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10.- Para la reforma y derogación de los reglamentos, se seguirá el mismo procedimiento prescrito en el artículo anterior.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11.- Al formular recomendaciones técnicas particulares, el Departamento Nacional de Previsión Social procurará que las medidas recomendadas, a la vez que llenen adecuadamente la finalidad que se persigue, introduzcan las menores variaciones posibles en las instalaciones y puedan llevarse a cabo con un costo razonable.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12.- Para que una recomendación técnica particular sea obligatoria, el Director del Departamento Nacional de Previsión Social deberá oír al patrono interesado antes de formularla definitivamente, aceptando las propuestas de éste en todo aquello que fuere compatible con el objeto de la recomendación que se pretende dictar. </w:t>
      </w:r>
    </w:p>
    <w:p w:rsidR="00306510" w:rsidRPr="00306510" w:rsidRDefault="00306510" w:rsidP="00306510">
      <w:pPr>
        <w:jc w:val="center"/>
        <w:rPr>
          <w:rFonts w:ascii="Arial" w:hAnsi="Arial" w:cs="Arial"/>
          <w:color w:val="000000"/>
          <w:sz w:val="22"/>
          <w:szCs w:val="22"/>
          <w:lang w:eastAsia="es-SV"/>
        </w:rPr>
      </w:pPr>
      <w:r w:rsidRPr="00306510">
        <w:rPr>
          <w:rFonts w:ascii="Arial" w:hAnsi="Arial" w:cs="Arial"/>
          <w:color w:val="000000"/>
          <w:sz w:val="22"/>
          <w:szCs w:val="22"/>
          <w:lang w:eastAsia="es-SV"/>
        </w:rPr>
        <w:br/>
      </w:r>
      <w:r w:rsidRPr="00306510">
        <w:rPr>
          <w:rFonts w:ascii="Arial" w:hAnsi="Arial" w:cs="Arial"/>
          <w:b/>
          <w:bCs/>
          <w:color w:val="000000"/>
          <w:sz w:val="22"/>
          <w:szCs w:val="22"/>
          <w:lang w:eastAsia="es-SV"/>
        </w:rPr>
        <w:t>CAPITULO VI</w:t>
      </w:r>
      <w:r w:rsidRPr="00306510">
        <w:rPr>
          <w:rFonts w:ascii="Arial" w:hAnsi="Arial" w:cs="Arial"/>
          <w:color w:val="000000"/>
          <w:sz w:val="22"/>
          <w:szCs w:val="22"/>
          <w:lang w:eastAsia="es-SV"/>
        </w:rPr>
        <w:t xml:space="preserve"> </w:t>
      </w:r>
    </w:p>
    <w:p w:rsidR="00306510" w:rsidRPr="00306510" w:rsidRDefault="00306510" w:rsidP="00306510">
      <w:pPr>
        <w:spacing w:before="100" w:beforeAutospacing="1" w:after="100" w:afterAutospacing="1"/>
        <w:jc w:val="center"/>
        <w:rPr>
          <w:rFonts w:ascii="Arial" w:hAnsi="Arial" w:cs="Arial"/>
          <w:color w:val="000000"/>
          <w:sz w:val="22"/>
          <w:szCs w:val="22"/>
          <w:lang w:eastAsia="es-SV"/>
        </w:rPr>
      </w:pPr>
      <w:r w:rsidRPr="00306510">
        <w:rPr>
          <w:rFonts w:ascii="Arial" w:hAnsi="Arial" w:cs="Arial"/>
          <w:b/>
          <w:bCs/>
          <w:color w:val="000000"/>
          <w:sz w:val="22"/>
          <w:szCs w:val="22"/>
          <w:lang w:eastAsia="es-SV"/>
        </w:rPr>
        <w:t>LA COMISIÓN DE SEGURIDAD E HIGIENE DEL TRABAJO</w:t>
      </w:r>
      <w:r w:rsidRPr="00306510">
        <w:rPr>
          <w:rFonts w:ascii="Arial" w:hAnsi="Arial" w:cs="Arial"/>
          <w:color w:val="000000"/>
          <w:sz w:val="22"/>
          <w:szCs w:val="22"/>
          <w:lang w:eastAsia="es-SV"/>
        </w:rPr>
        <w:t xml:space="preserve"> </w:t>
      </w:r>
    </w:p>
    <w:p w:rsidR="00306510" w:rsidRPr="00306510" w:rsidRDefault="00306510" w:rsidP="00306510">
      <w:pPr>
        <w:rPr>
          <w:rFonts w:ascii="Arial" w:hAnsi="Arial" w:cs="Arial"/>
          <w:color w:val="000000"/>
          <w:sz w:val="22"/>
          <w:szCs w:val="22"/>
          <w:lang w:eastAsia="es-SV"/>
        </w:rPr>
      </w:pPr>
      <w:r w:rsidRPr="00306510">
        <w:rPr>
          <w:rFonts w:ascii="Arial" w:hAnsi="Arial" w:cs="Arial"/>
          <w:color w:val="000000"/>
          <w:sz w:val="22"/>
          <w:szCs w:val="22"/>
          <w:lang w:eastAsia="es-SV"/>
        </w:rPr>
        <w:br/>
        <w:t xml:space="preserve">Art. 13.- Créase la Comisión de Seguridad e Higiene del Trabajo, como un organismo consultivo dependiente del Ministerio de Trabajo y Previsión Social. Estará integrada por los siguientes miembros: </w:t>
      </w:r>
    </w:p>
    <w:p w:rsidR="00306510" w:rsidRPr="00306510" w:rsidRDefault="00306510" w:rsidP="00306510">
      <w:pPr>
        <w:ind w:left="720"/>
        <w:rPr>
          <w:rFonts w:ascii="Arial" w:hAnsi="Arial" w:cs="Arial"/>
          <w:color w:val="000000"/>
          <w:sz w:val="22"/>
          <w:szCs w:val="22"/>
          <w:lang w:eastAsia="es-SV"/>
        </w:rPr>
      </w:pPr>
      <w:r w:rsidRPr="00306510">
        <w:rPr>
          <w:rFonts w:ascii="Arial" w:hAnsi="Arial" w:cs="Arial"/>
          <w:color w:val="000000"/>
          <w:sz w:val="22"/>
          <w:szCs w:val="22"/>
          <w:lang w:eastAsia="es-SV"/>
        </w:rPr>
        <w:br/>
        <w:t xml:space="preserve">a) Un representante del Ministerio de Trabajo y Previsión Social;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b) Un representante del Instituto Salvadoreño del Seguro Social;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c) Un representante del Ministerio de Salud Pública y Asistencia Social;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d) Dos representantes patronales, elegidos por las asociaciones patronales más caracterizadas;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e) Dos representantes de los trabajadores, elegidos por los sindicatos de los trabajadores.</w:t>
      </w:r>
    </w:p>
    <w:p w:rsidR="00306510" w:rsidRPr="00306510" w:rsidRDefault="00306510" w:rsidP="00306510">
      <w:pPr>
        <w:rPr>
          <w:rFonts w:ascii="Arial" w:hAnsi="Arial" w:cs="Arial"/>
          <w:color w:val="000000"/>
          <w:sz w:val="22"/>
          <w:szCs w:val="22"/>
          <w:lang w:eastAsia="es-SV"/>
        </w:rPr>
      </w:pPr>
      <w:r w:rsidRPr="00306510">
        <w:rPr>
          <w:rFonts w:ascii="Arial" w:hAnsi="Arial" w:cs="Arial"/>
          <w:color w:val="000000"/>
          <w:sz w:val="22"/>
          <w:szCs w:val="22"/>
          <w:lang w:eastAsia="es-SV"/>
        </w:rPr>
        <w:lastRenderedPageBreak/>
        <w:br/>
        <w:t xml:space="preserve">Los Ministerios mencionados, el Instituto Salvadoreño del Seguro Social así como las organizaciones a que se refieren los literales d) y e), designarán al mismo tiempo con sus representantes propietarios un igual número de representantes suplentes, quienes sustituirán con igual facultad a los propietarios, cuando éstos, por cualquier motivo, no pudieren desempeñar el cargo que se les hubiere conferido.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14.- Son atribuciones de la Comisión de Seguridad e Higiene del Trabajo: </w:t>
      </w:r>
    </w:p>
    <w:p w:rsidR="00306510" w:rsidRPr="00306510" w:rsidRDefault="00306510" w:rsidP="00306510">
      <w:pPr>
        <w:ind w:left="720"/>
        <w:rPr>
          <w:rFonts w:ascii="Arial" w:hAnsi="Arial" w:cs="Arial"/>
          <w:color w:val="000000"/>
          <w:sz w:val="22"/>
          <w:szCs w:val="22"/>
          <w:lang w:eastAsia="es-SV"/>
        </w:rPr>
      </w:pPr>
      <w:r w:rsidRPr="00306510">
        <w:rPr>
          <w:rFonts w:ascii="Arial" w:hAnsi="Arial" w:cs="Arial"/>
          <w:color w:val="000000"/>
          <w:sz w:val="22"/>
          <w:szCs w:val="22"/>
          <w:lang w:eastAsia="es-SV"/>
        </w:rPr>
        <w:br/>
        <w:t xml:space="preserve">a) la establecida en la letra b) del Art. 9;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b) hacer recomendaciones al Ministerio de Trabajo y Previsión Social sobre la forma de mejorar las condiciones de seguridad e higiene en los lugares de trabajo;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c) colaborar con dicho Ministerio en la campaña educativa sobre seguridad e higiene del trabajo.</w:t>
      </w:r>
    </w:p>
    <w:p w:rsidR="00306510" w:rsidRPr="00306510" w:rsidRDefault="00306510" w:rsidP="00306510">
      <w:pPr>
        <w:rPr>
          <w:rFonts w:ascii="Arial" w:hAnsi="Arial" w:cs="Arial"/>
          <w:color w:val="000000"/>
          <w:sz w:val="22"/>
          <w:szCs w:val="22"/>
          <w:lang w:eastAsia="es-SV"/>
        </w:rPr>
      </w:pP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15.- Cada año, en la primera reunión, la Comisión elegirá de su seno un Presidente, un Secretario y dos Vice-Presidentes. Los dos primeros serán electos de entre los representantes gubernamentales, y los dos últimos de entre los representantes obreros y patronales, uno por cada sector. Las ausencias del Presidente serán cubiertas alternativamente por los Vice-Presidentes, comenzando por el del sector obrero.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16.- El retraso en el nombramiento o elección de cualesquiera de los miembros de la Comisión, no será motivo para que éste deje de funcionar oportunamente. En tal caso, la Comisión desempeñará sus funciones con los miembros que hayan sido designados en su oportunidad, sin perjuicio de lo que se dispone en el inciso 2º del Art.19.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Cuando un representante propietario, o suplente en funciones, faltare reiteradamente a las sesiones sin motivo justificado, a Juicio de la Comisión, se considerará que ha cesado en el ejercicio de su cargo, y la Comisión deberá comunicarlo al sector correspondiente para que haga la elección o el nombramiento de un substituto, según sea el caso.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17.- Los representantes de los sectores obrero y patronal serán electos para un período de dos años y podrán ser reelegidos. Los representantes gubernamentales, en cuanto a la duración de sus cargos, estarán sujetos a las mismas reglas de la Administración Pública.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Los representantes obreros y patronales, deberán ser salvadoreños y miembros de un Sindicato de trabajadores o de una organización patronal, según el caso, al momento de verificarse la elección correspondiente. Los representantes gubernamentales deberán ser funcionarios o empleados de los ramos respectivos.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18.- La Comisión de Seguridad e Higiene del Trabajo, establecerá, por medio de un acuerdo especial, las reglas según las cuales los sindicatos de trabajadores y las organizaciones patronales, elegirán a sus representantes. Este acuerdo, para su validez, requerirá la aprobación del Ministro de Trabajo y Previsión Social.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lastRenderedPageBreak/>
        <w:t xml:space="preserve">Para la integración de la primera Comisión, las reglas a que se refiere el inciso anterior serán determinadas por el Ministro de Trabajo y Previsión Social en el acuerdo de convocatoria que se emita al respecto.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19.- La Comisión deberá reunirse en sesión ordinaria una vez al mes, por lo menos, y extraordinariamente cada vez que sea convocada por el Presidente o por tres o más representantes debiendo hacerse la convocatoria por escrito con ocho días de anticipación y con especificación del objeto de la sesión.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Para que la Comisión pueda sesionar válidamente será necesaria la asistencia mínima de cuatro de sus miembros, y toda resolución deberá tomarse con tres votos conformes, por lo menos. En caso de empate en la votación, el Presidente, o quien haga sus veces tendrá doble voto.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20.- Los miembros de la Comisión recibirán por cada sesión a que asistan, la remuneración que fije la ley, sin que el número de sesiones remuneradas pueda exceder de cuatro en cada mes. </w:t>
      </w:r>
    </w:p>
    <w:p w:rsidR="00306510" w:rsidRPr="00306510" w:rsidRDefault="00306510" w:rsidP="00306510">
      <w:pPr>
        <w:jc w:val="center"/>
        <w:rPr>
          <w:rFonts w:ascii="Arial" w:hAnsi="Arial" w:cs="Arial"/>
          <w:color w:val="000000"/>
          <w:sz w:val="22"/>
          <w:szCs w:val="22"/>
          <w:lang w:eastAsia="es-SV"/>
        </w:rPr>
      </w:pPr>
      <w:r w:rsidRPr="00306510">
        <w:rPr>
          <w:rFonts w:ascii="Arial" w:hAnsi="Arial" w:cs="Arial"/>
          <w:color w:val="000000"/>
          <w:sz w:val="22"/>
          <w:szCs w:val="22"/>
          <w:lang w:eastAsia="es-SV"/>
        </w:rPr>
        <w:br/>
      </w:r>
      <w:r w:rsidRPr="00306510">
        <w:rPr>
          <w:rFonts w:ascii="Arial" w:hAnsi="Arial" w:cs="Arial"/>
          <w:b/>
          <w:bCs/>
          <w:color w:val="000000"/>
          <w:sz w:val="22"/>
          <w:szCs w:val="22"/>
          <w:lang w:eastAsia="es-SV"/>
        </w:rPr>
        <w:t>CAPITULO VII</w:t>
      </w:r>
      <w:r w:rsidRPr="00306510">
        <w:rPr>
          <w:rFonts w:ascii="Arial" w:hAnsi="Arial" w:cs="Arial"/>
          <w:color w:val="000000"/>
          <w:sz w:val="22"/>
          <w:szCs w:val="22"/>
          <w:lang w:eastAsia="es-SV"/>
        </w:rPr>
        <w:t xml:space="preserve"> </w:t>
      </w:r>
    </w:p>
    <w:p w:rsidR="00306510" w:rsidRPr="00306510" w:rsidRDefault="00306510" w:rsidP="00306510">
      <w:pPr>
        <w:spacing w:before="100" w:beforeAutospacing="1" w:after="100" w:afterAutospacing="1"/>
        <w:jc w:val="center"/>
        <w:rPr>
          <w:rFonts w:ascii="Arial" w:hAnsi="Arial" w:cs="Arial"/>
          <w:color w:val="000000"/>
          <w:sz w:val="22"/>
          <w:szCs w:val="22"/>
          <w:lang w:eastAsia="es-SV"/>
        </w:rPr>
      </w:pPr>
      <w:r w:rsidRPr="00306510">
        <w:rPr>
          <w:rFonts w:ascii="Arial" w:hAnsi="Arial" w:cs="Arial"/>
          <w:b/>
          <w:bCs/>
          <w:color w:val="000000"/>
          <w:sz w:val="22"/>
          <w:szCs w:val="22"/>
          <w:lang w:eastAsia="es-SV"/>
        </w:rPr>
        <w:t>VIGILANCIA, SANCIONES Y VIGENCIA.</w:t>
      </w:r>
      <w:r w:rsidRPr="00306510">
        <w:rPr>
          <w:rFonts w:ascii="Arial" w:hAnsi="Arial" w:cs="Arial"/>
          <w:color w:val="000000"/>
          <w:sz w:val="22"/>
          <w:szCs w:val="22"/>
          <w:lang w:eastAsia="es-SV"/>
        </w:rPr>
        <w:t xml:space="preserve"> </w:t>
      </w:r>
    </w:p>
    <w:p w:rsidR="00306510" w:rsidRPr="00306510" w:rsidRDefault="00306510" w:rsidP="00306510">
      <w:pPr>
        <w:rPr>
          <w:rFonts w:ascii="Arial" w:hAnsi="Arial" w:cs="Arial"/>
          <w:color w:val="000000"/>
          <w:sz w:val="22"/>
          <w:szCs w:val="22"/>
          <w:lang w:eastAsia="es-SV"/>
        </w:rPr>
      </w:pPr>
      <w:r w:rsidRPr="00306510">
        <w:rPr>
          <w:rFonts w:ascii="Arial" w:hAnsi="Arial" w:cs="Arial"/>
          <w:color w:val="000000"/>
          <w:sz w:val="22"/>
          <w:szCs w:val="22"/>
          <w:lang w:eastAsia="es-SV"/>
        </w:rPr>
        <w:br/>
        <w:t xml:space="preserve">Art. 21.- Los Inspectores de Trabajo serán los funcionarios encargados de velar por el cumplimiento y respecto de las disposiciones de esta ley y de sus reglamentos, así como de las recomendaciones técnicas particulares que se dicten por el Departamento Nacional de Previsión Social.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22.- Los patronos estarán obligados a permitir y facilitar la inspección de los lugares de trabajo, con el objeto de constatar si en ellos se cumplen las disposiciones de la presente ley y de los reglamentos respectivos. Asimismo estarán obligados a permitir y facilitar, en sus establecimientos, la realización de estudios sobre condiciones de seguridad e higiene.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23.- Las infracciones a la presente ley, a sus reglamentos y a las recomendaciones técnicas particulares, serán sancionadas con una multa de diez a mil colones, atendiendo a la gravedad de la infracción y a la capacidad económica del infractor, sin perjuicio del cumplimiento de la disposición violada. En la resolución en que se imponga la multa, se señalará un plazo prudencial para que se de cumplimiento a las disposiciones violadas; si transcurrido este plazo no se hubieren acatado las disposiciones infringidas, se impondrá nueva multa y se señalará un nuevo plazo, repitiéndose el procedimiento cuantas veces fuere necesario hasta lograr el cumplimiento.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24.- Para conocer de las infracciones que se refiere el artículo anterior y hacer efectivas las sanciones correspondientes, serán competentes el respectivo Jefe de Sección y el Director del Departamento de Inspección de Trabajo, aplicando el procedimiento establecido en el Art. 15 de la Ley de Inspección General de Trabajo.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25.- El Director del Departamento Nacional de Previsión Social, cuando la gravedad e inminencia del peligro lo ameriten, podrá pedir al Director del Departamento de Inspección de </w:t>
      </w:r>
      <w:r w:rsidRPr="00306510">
        <w:rPr>
          <w:rFonts w:ascii="Arial" w:hAnsi="Arial" w:cs="Arial"/>
          <w:color w:val="000000"/>
          <w:sz w:val="22"/>
          <w:szCs w:val="22"/>
          <w:lang w:eastAsia="es-SV"/>
        </w:rPr>
        <w:lastRenderedPageBreak/>
        <w:t xml:space="preserve">Trabajo que clausure todos o algunos de los locales de determinado centro de trabajo, o que prohiba el uso de determinadas máquinas, artefactos, aparatos o equipos que en aquél se empleen, y ofrezcan peligros graves para la vida, la integridad corporal o la salud de los trabajadores.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El Director del Departamento de Inspección de Trabajo, en vista de las razones expuestas por el Director del Departamento Nacional de Previsión Social, oirá al interesado dentro de tercero día, abrirá a pruebas el incidente por ocho días si la misma parte lo solicitare, y pronunciará resolución dentro de tres días de evacuada la audiencia o de expirado el término probatorio, según el caso.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De la resolución en que se ordene la clausura de locales o se mande poner fuera de uso objetos peligrosos, se admitirá el recurso de apelación para ante el Ministro de Trabajo y Previsión Social, siempre que se interpusiere dentro de los dos días siguientes al de la respectiva notificación. El Ministro tramitará el recurso aplicando el procedimiento establecido para la apelación en la Ley Especial de Procedimientos para Conflictos Individuales de Trabajo.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26.- Para hacer efectiva la resolución definitiva en que se ordene la clausura de locales o se mande poner fuera de uso objetos peligrosos, se pondrán sellos a la entrada de los locales clausurados y sobre los objetos declarados fuera de uso, requiriendo el auxilio de la fuerza pública si fuere necesario.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Cuando el interesado esté dispuesto a corregir las condiciones insalubres o peligrosas, lo manifestará al Director del Departamento de Inspección de Trabajo y éste ordenará el levantamiento de sellos, previniendo expresamente a aquél que no podrá reanudar las labores mientras no se hubieren realizado todas las correcciones.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Verificadas las correcciones, el interesado solicitará la autorización del Director del Departamento de Inspección de Trabajo para reanudar las labores, quien no podrá concederla si no se le presenta certificación extendida por el Director del Departamento Nacional de Previsión Social en que conste que han desaparecido los peligros que motivaron la aposición de los sellos.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La reanudación de labores sin la autorización correspondiente, será castigada como si se tratase de una violación de los sellos.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27.- La violación de los sellos será castigada con la pena de arresto hasta por quince días. El encargado de imponer esta sanción será el Ministro de Trabajo y Previsión Social, aplicando el procedimiento establecido en el Art. 979 Pr.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28.- Cuando el patrono fuere una sociedad el arresto a que se refiere el artículo anterior y el apremio que se decrete para el cobro de las multas, se harán efectivos en las personas que tengan la representación judicial de la sociedad.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Art. 29.- Las disposiciones contenidas en los Arts. 23, 24, 27 y 28, no serán aplicables al Estado, a las Instituciones Oficiales Autónomas, ni a los Municipios. Sin embargo, los Jefes de unidades primarias del Estado, los órganos competentes de las Instituciones Oficiales Autónomas y los Concejos Municipales, estarán obligados a incluir en los presupuestos respectivos las partidas necesarias para cubrir los gastos ocasionados por la adopción de las medidas de seguridad e higiene prescritas de conformidad a esta ley o a sus reglamentos.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lastRenderedPageBreak/>
        <w:t xml:space="preserve">Art. 30.- El presente Decreto entrará en vigencia treinta días después de su publicación en el Diario Oficial.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DADO EN EL SALON DE SESIONES DE LA ASAMBLEA LEGISLATIVA; PALACIO NACIONAL: San Salvador, a los veintiún días del mes de Mayo de mil novecientos cincuenta y seis. </w:t>
      </w:r>
    </w:p>
    <w:p w:rsidR="00306510" w:rsidRPr="00306510" w:rsidRDefault="00306510" w:rsidP="00306510">
      <w:pPr>
        <w:jc w:val="center"/>
        <w:rPr>
          <w:rFonts w:ascii="Arial" w:hAnsi="Arial" w:cs="Arial"/>
          <w:color w:val="000000"/>
          <w:sz w:val="22"/>
          <w:szCs w:val="22"/>
          <w:lang w:eastAsia="es-SV"/>
        </w:rPr>
      </w:pPr>
      <w:r w:rsidRPr="00306510">
        <w:rPr>
          <w:rFonts w:ascii="Arial" w:hAnsi="Arial" w:cs="Arial"/>
          <w:color w:val="000000"/>
          <w:sz w:val="22"/>
          <w:szCs w:val="22"/>
          <w:lang w:eastAsia="es-SV"/>
        </w:rPr>
        <w:t>José‚ María Peralta Salazar,</w:t>
      </w:r>
      <w:r w:rsidRPr="00306510">
        <w:rPr>
          <w:rFonts w:ascii="Arial" w:hAnsi="Arial" w:cs="Arial"/>
          <w:color w:val="000000"/>
          <w:sz w:val="22"/>
          <w:szCs w:val="22"/>
          <w:lang w:eastAsia="es-SV"/>
        </w:rPr>
        <w:br/>
        <w:t>Presidente.</w:t>
      </w:r>
      <w:r w:rsidRPr="00306510">
        <w:rPr>
          <w:rFonts w:ascii="Arial" w:hAnsi="Arial" w:cs="Arial"/>
          <w:color w:val="000000"/>
          <w:sz w:val="22"/>
          <w:szCs w:val="22"/>
          <w:lang w:eastAsia="es-SV"/>
        </w:rPr>
        <w:br/>
      </w:r>
      <w:r w:rsidRPr="00306510">
        <w:rPr>
          <w:rFonts w:ascii="Arial" w:hAnsi="Arial" w:cs="Arial"/>
          <w:color w:val="000000"/>
          <w:sz w:val="22"/>
          <w:szCs w:val="22"/>
          <w:lang w:eastAsia="es-SV"/>
        </w:rPr>
        <w:br/>
        <w:t>Serafín Quiteño,</w:t>
      </w:r>
      <w:r w:rsidRPr="00306510">
        <w:rPr>
          <w:rFonts w:ascii="Arial" w:hAnsi="Arial" w:cs="Arial"/>
          <w:color w:val="000000"/>
          <w:sz w:val="22"/>
          <w:szCs w:val="22"/>
          <w:lang w:eastAsia="es-SV"/>
        </w:rPr>
        <w:br/>
        <w:t>Vice-Presidente.</w:t>
      </w:r>
      <w:r w:rsidRPr="00306510">
        <w:rPr>
          <w:rFonts w:ascii="Arial" w:hAnsi="Arial" w:cs="Arial"/>
          <w:color w:val="000000"/>
          <w:sz w:val="22"/>
          <w:szCs w:val="22"/>
          <w:lang w:eastAsia="es-SV"/>
        </w:rPr>
        <w:br/>
      </w:r>
      <w:r w:rsidRPr="00306510">
        <w:rPr>
          <w:rFonts w:ascii="Arial" w:hAnsi="Arial" w:cs="Arial"/>
          <w:color w:val="000000"/>
          <w:sz w:val="22"/>
          <w:szCs w:val="22"/>
          <w:lang w:eastAsia="es-SV"/>
        </w:rPr>
        <w:br/>
        <w:t>Gustavo Jiménez Marenco,</w:t>
      </w:r>
      <w:r w:rsidRPr="00306510">
        <w:rPr>
          <w:rFonts w:ascii="Arial" w:hAnsi="Arial" w:cs="Arial"/>
          <w:color w:val="000000"/>
          <w:sz w:val="22"/>
          <w:szCs w:val="22"/>
          <w:lang w:eastAsia="es-SV"/>
        </w:rPr>
        <w:br/>
        <w:t>Vice-Presidente.</w:t>
      </w:r>
      <w:r w:rsidRPr="00306510">
        <w:rPr>
          <w:rFonts w:ascii="Arial" w:hAnsi="Arial" w:cs="Arial"/>
          <w:color w:val="000000"/>
          <w:sz w:val="22"/>
          <w:szCs w:val="22"/>
          <w:lang w:eastAsia="es-SV"/>
        </w:rPr>
        <w:br/>
      </w:r>
      <w:r w:rsidRPr="00306510">
        <w:rPr>
          <w:rFonts w:ascii="Arial" w:hAnsi="Arial" w:cs="Arial"/>
          <w:color w:val="000000"/>
          <w:sz w:val="22"/>
          <w:szCs w:val="22"/>
          <w:lang w:eastAsia="es-SV"/>
        </w:rPr>
        <w:br/>
        <w:t>René Carmona Dárdano,</w:t>
      </w:r>
      <w:r w:rsidRPr="00306510">
        <w:rPr>
          <w:rFonts w:ascii="Arial" w:hAnsi="Arial" w:cs="Arial"/>
          <w:color w:val="000000"/>
          <w:sz w:val="22"/>
          <w:szCs w:val="22"/>
          <w:lang w:eastAsia="es-SV"/>
        </w:rPr>
        <w:br/>
        <w:t>Primer Secretario.</w:t>
      </w:r>
      <w:r w:rsidRPr="00306510">
        <w:rPr>
          <w:rFonts w:ascii="Arial" w:hAnsi="Arial" w:cs="Arial"/>
          <w:color w:val="000000"/>
          <w:sz w:val="22"/>
          <w:szCs w:val="22"/>
          <w:lang w:eastAsia="es-SV"/>
        </w:rPr>
        <w:br/>
      </w:r>
      <w:r w:rsidRPr="00306510">
        <w:rPr>
          <w:rFonts w:ascii="Arial" w:hAnsi="Arial" w:cs="Arial"/>
          <w:color w:val="000000"/>
          <w:sz w:val="22"/>
          <w:szCs w:val="22"/>
          <w:lang w:eastAsia="es-SV"/>
        </w:rPr>
        <w:br/>
        <w:t>Manuel Laínez Rubio,</w:t>
      </w:r>
      <w:r w:rsidRPr="00306510">
        <w:rPr>
          <w:rFonts w:ascii="Arial" w:hAnsi="Arial" w:cs="Arial"/>
          <w:color w:val="000000"/>
          <w:sz w:val="22"/>
          <w:szCs w:val="22"/>
          <w:lang w:eastAsia="es-SV"/>
        </w:rPr>
        <w:br/>
        <w:t>Primer Secretario.</w:t>
      </w:r>
      <w:r w:rsidRPr="00306510">
        <w:rPr>
          <w:rFonts w:ascii="Arial" w:hAnsi="Arial" w:cs="Arial"/>
          <w:color w:val="000000"/>
          <w:sz w:val="22"/>
          <w:szCs w:val="22"/>
          <w:lang w:eastAsia="es-SV"/>
        </w:rPr>
        <w:br/>
      </w:r>
      <w:r w:rsidRPr="00306510">
        <w:rPr>
          <w:rFonts w:ascii="Arial" w:hAnsi="Arial" w:cs="Arial"/>
          <w:color w:val="000000"/>
          <w:sz w:val="22"/>
          <w:szCs w:val="22"/>
          <w:lang w:eastAsia="es-SV"/>
        </w:rPr>
        <w:br/>
        <w:t>Manuel Atilio Guandique,</w:t>
      </w:r>
      <w:r w:rsidRPr="00306510">
        <w:rPr>
          <w:rFonts w:ascii="Arial" w:hAnsi="Arial" w:cs="Arial"/>
          <w:color w:val="000000"/>
          <w:sz w:val="22"/>
          <w:szCs w:val="22"/>
          <w:lang w:eastAsia="es-SV"/>
        </w:rPr>
        <w:br/>
        <w:t>Primer Secretario.</w:t>
      </w:r>
      <w:r w:rsidRPr="00306510">
        <w:rPr>
          <w:rFonts w:ascii="Arial" w:hAnsi="Arial" w:cs="Arial"/>
          <w:color w:val="000000"/>
          <w:sz w:val="22"/>
          <w:szCs w:val="22"/>
          <w:lang w:eastAsia="es-SV"/>
        </w:rPr>
        <w:br/>
      </w:r>
      <w:r w:rsidRPr="00306510">
        <w:rPr>
          <w:rFonts w:ascii="Arial" w:hAnsi="Arial" w:cs="Arial"/>
          <w:color w:val="000000"/>
          <w:sz w:val="22"/>
          <w:szCs w:val="22"/>
          <w:lang w:eastAsia="es-SV"/>
        </w:rPr>
        <w:br/>
        <w:t>Manuel Rafael Reyes,</w:t>
      </w:r>
      <w:r w:rsidRPr="00306510">
        <w:rPr>
          <w:rFonts w:ascii="Arial" w:hAnsi="Arial" w:cs="Arial"/>
          <w:color w:val="000000"/>
          <w:sz w:val="22"/>
          <w:szCs w:val="22"/>
          <w:lang w:eastAsia="es-SV"/>
        </w:rPr>
        <w:br/>
        <w:t>Segundo Secretario.</w:t>
      </w:r>
      <w:r w:rsidRPr="00306510">
        <w:rPr>
          <w:rFonts w:ascii="Arial" w:hAnsi="Arial" w:cs="Arial"/>
          <w:color w:val="000000"/>
          <w:sz w:val="22"/>
          <w:szCs w:val="22"/>
          <w:lang w:eastAsia="es-SV"/>
        </w:rPr>
        <w:br/>
      </w:r>
      <w:r w:rsidRPr="00306510">
        <w:rPr>
          <w:rFonts w:ascii="Arial" w:hAnsi="Arial" w:cs="Arial"/>
          <w:color w:val="000000"/>
          <w:sz w:val="22"/>
          <w:szCs w:val="22"/>
          <w:lang w:eastAsia="es-SV"/>
        </w:rPr>
        <w:br/>
        <w:t>Rafael A. Iraheta,</w:t>
      </w:r>
      <w:r w:rsidRPr="00306510">
        <w:rPr>
          <w:rFonts w:ascii="Arial" w:hAnsi="Arial" w:cs="Arial"/>
          <w:color w:val="000000"/>
          <w:sz w:val="22"/>
          <w:szCs w:val="22"/>
          <w:lang w:eastAsia="es-SV"/>
        </w:rPr>
        <w:br/>
        <w:t>Segundo Secretario.</w:t>
      </w:r>
      <w:r w:rsidRPr="00306510">
        <w:rPr>
          <w:rFonts w:ascii="Arial" w:hAnsi="Arial" w:cs="Arial"/>
          <w:color w:val="000000"/>
          <w:sz w:val="22"/>
          <w:szCs w:val="22"/>
          <w:lang w:eastAsia="es-SV"/>
        </w:rPr>
        <w:br/>
      </w:r>
      <w:r w:rsidRPr="00306510">
        <w:rPr>
          <w:rFonts w:ascii="Arial" w:hAnsi="Arial" w:cs="Arial"/>
          <w:color w:val="000000"/>
          <w:sz w:val="22"/>
          <w:szCs w:val="22"/>
          <w:lang w:eastAsia="es-SV"/>
        </w:rPr>
        <w:br/>
        <w:t>Manuel Alonso Rodríguez,</w:t>
      </w:r>
      <w:r w:rsidRPr="00306510">
        <w:rPr>
          <w:rFonts w:ascii="Arial" w:hAnsi="Arial" w:cs="Arial"/>
          <w:color w:val="000000"/>
          <w:sz w:val="22"/>
          <w:szCs w:val="22"/>
          <w:lang w:eastAsia="es-SV"/>
        </w:rPr>
        <w:br/>
        <w:t xml:space="preserve">Segundo Secretario. </w:t>
      </w:r>
    </w:p>
    <w:p w:rsidR="00306510" w:rsidRPr="00306510" w:rsidRDefault="00306510" w:rsidP="00306510">
      <w:pPr>
        <w:rPr>
          <w:rFonts w:ascii="Arial" w:hAnsi="Arial" w:cs="Arial"/>
          <w:color w:val="000000"/>
          <w:sz w:val="22"/>
          <w:szCs w:val="22"/>
          <w:lang w:eastAsia="es-SV"/>
        </w:rPr>
      </w:pPr>
      <w:r w:rsidRPr="00306510">
        <w:rPr>
          <w:rFonts w:ascii="Arial" w:hAnsi="Arial" w:cs="Arial"/>
          <w:color w:val="000000"/>
          <w:sz w:val="22"/>
          <w:szCs w:val="22"/>
          <w:lang w:eastAsia="es-SV"/>
        </w:rPr>
        <w:br/>
        <w:t xml:space="preserve">CASA PRESIDENCIAL: San Salvador, a los treinta y un día del mes de mayo de mil novecientos cincuenta y seis. </w:t>
      </w:r>
    </w:p>
    <w:p w:rsidR="00306510" w:rsidRDefault="00306510" w:rsidP="00306510">
      <w:pPr>
        <w:jc w:val="center"/>
        <w:rPr>
          <w:rFonts w:ascii="Arial" w:hAnsi="Arial" w:cs="Arial"/>
          <w:color w:val="000000"/>
          <w:sz w:val="22"/>
          <w:szCs w:val="22"/>
          <w:lang w:eastAsia="es-SV"/>
        </w:rPr>
      </w:pPr>
      <w:r w:rsidRPr="00306510">
        <w:rPr>
          <w:rFonts w:ascii="Arial" w:hAnsi="Arial" w:cs="Arial"/>
          <w:color w:val="000000"/>
          <w:sz w:val="22"/>
          <w:szCs w:val="22"/>
          <w:lang w:eastAsia="es-SV"/>
        </w:rPr>
        <w:t>PUBLÍQUESE,</w:t>
      </w:r>
      <w:r w:rsidRPr="00306510">
        <w:rPr>
          <w:rFonts w:ascii="Arial" w:hAnsi="Arial" w:cs="Arial"/>
          <w:color w:val="000000"/>
          <w:sz w:val="22"/>
          <w:szCs w:val="22"/>
          <w:lang w:eastAsia="es-SV"/>
        </w:rPr>
        <w:br/>
      </w:r>
      <w:r w:rsidRPr="00306510">
        <w:rPr>
          <w:rFonts w:ascii="Arial" w:hAnsi="Arial" w:cs="Arial"/>
          <w:color w:val="000000"/>
          <w:sz w:val="22"/>
          <w:szCs w:val="22"/>
          <w:lang w:eastAsia="es-SV"/>
        </w:rPr>
        <w:br/>
        <w:t>OSCAR OSORIO,</w:t>
      </w:r>
      <w:r w:rsidRPr="00306510">
        <w:rPr>
          <w:rFonts w:ascii="Arial" w:hAnsi="Arial" w:cs="Arial"/>
          <w:color w:val="000000"/>
          <w:sz w:val="22"/>
          <w:szCs w:val="22"/>
          <w:lang w:eastAsia="es-SV"/>
        </w:rPr>
        <w:br/>
        <w:t>Presidente de la República.</w:t>
      </w:r>
      <w:r w:rsidRPr="00306510">
        <w:rPr>
          <w:rFonts w:ascii="Arial" w:hAnsi="Arial" w:cs="Arial"/>
          <w:color w:val="000000"/>
          <w:sz w:val="22"/>
          <w:szCs w:val="22"/>
          <w:lang w:eastAsia="es-SV"/>
        </w:rPr>
        <w:br/>
      </w:r>
      <w:r w:rsidRPr="00306510">
        <w:rPr>
          <w:rFonts w:ascii="Arial" w:hAnsi="Arial" w:cs="Arial"/>
          <w:color w:val="000000"/>
          <w:sz w:val="22"/>
          <w:szCs w:val="22"/>
          <w:lang w:eastAsia="es-SV"/>
        </w:rPr>
        <w:br/>
        <w:t>Fernando Basilio Castellanos,</w:t>
      </w:r>
      <w:r w:rsidRPr="00306510">
        <w:rPr>
          <w:rFonts w:ascii="Arial" w:hAnsi="Arial" w:cs="Arial"/>
          <w:color w:val="000000"/>
          <w:sz w:val="22"/>
          <w:szCs w:val="22"/>
          <w:lang w:eastAsia="es-SV"/>
        </w:rPr>
        <w:br/>
        <w:t>Ministro de Trabajo y Previsión Social.</w:t>
      </w:r>
      <w:r w:rsidRPr="00306510">
        <w:rPr>
          <w:rFonts w:ascii="Arial" w:hAnsi="Arial" w:cs="Arial"/>
          <w:color w:val="000000"/>
          <w:sz w:val="22"/>
          <w:szCs w:val="22"/>
          <w:lang w:eastAsia="es-SV"/>
        </w:rPr>
        <w:br/>
      </w:r>
      <w:r w:rsidRPr="00306510">
        <w:rPr>
          <w:rFonts w:ascii="Arial" w:hAnsi="Arial" w:cs="Arial"/>
          <w:color w:val="000000"/>
          <w:sz w:val="22"/>
          <w:szCs w:val="22"/>
          <w:lang w:eastAsia="es-SV"/>
        </w:rPr>
        <w:br/>
        <w:t>Eduardo Barrientos,</w:t>
      </w:r>
      <w:r w:rsidRPr="00306510">
        <w:rPr>
          <w:rFonts w:ascii="Arial" w:hAnsi="Arial" w:cs="Arial"/>
          <w:color w:val="000000"/>
          <w:sz w:val="22"/>
          <w:szCs w:val="22"/>
          <w:lang w:eastAsia="es-SV"/>
        </w:rPr>
        <w:br/>
        <w:t>Ministro de Salud Pública y Asistencia Social.</w:t>
      </w:r>
    </w:p>
    <w:p w:rsidR="00306510" w:rsidRDefault="00306510" w:rsidP="00306510">
      <w:pPr>
        <w:jc w:val="center"/>
        <w:rPr>
          <w:rFonts w:ascii="Arial" w:hAnsi="Arial" w:cs="Arial"/>
          <w:color w:val="000000"/>
          <w:sz w:val="22"/>
          <w:szCs w:val="22"/>
          <w:lang w:eastAsia="es-SV"/>
        </w:rPr>
      </w:pPr>
    </w:p>
    <w:p w:rsidR="00306510" w:rsidRDefault="00306510" w:rsidP="00306510">
      <w:pPr>
        <w:jc w:val="center"/>
        <w:rPr>
          <w:rFonts w:ascii="Arial" w:hAnsi="Arial" w:cs="Arial"/>
          <w:color w:val="000000"/>
          <w:sz w:val="22"/>
          <w:szCs w:val="22"/>
          <w:lang w:eastAsia="es-SV"/>
        </w:rPr>
      </w:pPr>
    </w:p>
    <w:p w:rsidR="00306510" w:rsidRDefault="00306510" w:rsidP="00306510">
      <w:pPr>
        <w:jc w:val="center"/>
        <w:rPr>
          <w:rFonts w:ascii="Arial" w:hAnsi="Arial" w:cs="Arial"/>
          <w:color w:val="000000"/>
          <w:sz w:val="22"/>
          <w:szCs w:val="22"/>
          <w:lang w:eastAsia="es-SV"/>
        </w:rPr>
      </w:pPr>
    </w:p>
    <w:p w:rsidR="00306510" w:rsidRDefault="00306510" w:rsidP="00306510">
      <w:pPr>
        <w:jc w:val="center"/>
        <w:rPr>
          <w:rFonts w:ascii="Arial" w:hAnsi="Arial" w:cs="Arial"/>
          <w:color w:val="000000"/>
          <w:sz w:val="22"/>
          <w:szCs w:val="22"/>
          <w:lang w:eastAsia="es-SV"/>
        </w:rPr>
      </w:pPr>
    </w:p>
    <w:p w:rsidR="00306510" w:rsidRPr="00306510" w:rsidRDefault="00306510" w:rsidP="00306510">
      <w:pPr>
        <w:spacing w:after="240"/>
        <w:rPr>
          <w:rFonts w:ascii="Arial" w:hAnsi="Arial" w:cs="Arial"/>
          <w:color w:val="000000"/>
          <w:sz w:val="22"/>
          <w:szCs w:val="22"/>
          <w:lang w:eastAsia="es-SV"/>
        </w:rPr>
      </w:pPr>
      <w:r w:rsidRPr="00306510">
        <w:rPr>
          <w:rFonts w:ascii="Arial" w:hAnsi="Arial" w:cs="Arial"/>
          <w:color w:val="000000"/>
          <w:sz w:val="22"/>
          <w:szCs w:val="22"/>
          <w:lang w:eastAsia="es-SV"/>
        </w:rPr>
        <w:lastRenderedPageBreak/>
        <w:t xml:space="preserve">Nombre: </w:t>
      </w:r>
      <w:r w:rsidRPr="00306510">
        <w:rPr>
          <w:rFonts w:ascii="Arial" w:hAnsi="Arial" w:cs="Arial"/>
          <w:b/>
          <w:bCs/>
          <w:color w:val="000080"/>
          <w:sz w:val="22"/>
          <w:szCs w:val="22"/>
          <w:lang w:eastAsia="es-SV"/>
        </w:rPr>
        <w:t>ACUERDO No. 93.- POLITICA NACIONAL DE SEGURIDAD Y SALUD OCUPACIONAL</w:t>
      </w:r>
    </w:p>
    <w:tbl>
      <w:tblPr>
        <w:tblW w:w="5000" w:type="pct"/>
        <w:tblCellSpacing w:w="0" w:type="dxa"/>
        <w:tblCellMar>
          <w:left w:w="0" w:type="dxa"/>
          <w:right w:w="0" w:type="dxa"/>
        </w:tblCellMar>
        <w:tblLook w:val="04A0"/>
      </w:tblPr>
      <w:tblGrid>
        <w:gridCol w:w="2434"/>
        <w:gridCol w:w="3463"/>
        <w:gridCol w:w="3463"/>
      </w:tblGrid>
      <w:tr w:rsidR="00306510" w:rsidRPr="00306510" w:rsidTr="00306510">
        <w:trPr>
          <w:tblCellSpacing w:w="0" w:type="dxa"/>
        </w:trPr>
        <w:tc>
          <w:tcPr>
            <w:tcW w:w="5000" w:type="pct"/>
            <w:gridSpan w:val="3"/>
            <w:hideMark/>
          </w:tcPr>
          <w:p w:rsidR="00306510" w:rsidRPr="00306510" w:rsidRDefault="006D5FF2" w:rsidP="00306510">
            <w:pPr>
              <w:rPr>
                <w:rFonts w:ascii="Arial" w:hAnsi="Arial" w:cs="Arial"/>
                <w:color w:val="000000"/>
                <w:sz w:val="22"/>
                <w:szCs w:val="22"/>
                <w:lang w:eastAsia="es-SV"/>
              </w:rPr>
            </w:pPr>
            <w:r>
              <w:rPr>
                <w:rFonts w:ascii="Arial" w:hAnsi="Arial" w:cs="Arial"/>
                <w:noProof/>
                <w:color w:val="000000"/>
                <w:sz w:val="22"/>
                <w:szCs w:val="22"/>
                <w:lang w:val="es-CR" w:eastAsia="es-CR"/>
              </w:rPr>
              <w:drawing>
                <wp:inline distT="0" distB="0" distL="0" distR="0">
                  <wp:extent cx="9525" cy="9525"/>
                  <wp:effectExtent l="0" t="0" r="0" b="0"/>
                  <wp:docPr id="4" name="Imagen 4"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blank"/>
                          <pic:cNvPicPr>
                            <a:picLocks noChangeAspect="1" noChangeArrowheads="1"/>
                          </pic:cNvPicPr>
                        </pic:nvPicPr>
                        <pic:blipFill>
                          <a:blip r:embed="rId49"/>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306510" w:rsidRPr="00306510" w:rsidTr="00306510">
        <w:trPr>
          <w:tblCellSpacing w:w="0" w:type="dxa"/>
        </w:trPr>
        <w:tc>
          <w:tcPr>
            <w:tcW w:w="5000" w:type="pct"/>
            <w:gridSpan w:val="3"/>
            <w:shd w:val="clear" w:color="auto" w:fill="F7F7F7"/>
            <w:hideMark/>
          </w:tcPr>
          <w:p w:rsidR="00306510" w:rsidRPr="00306510" w:rsidRDefault="00306510" w:rsidP="00306510">
            <w:pPr>
              <w:rPr>
                <w:rFonts w:ascii="Arial" w:hAnsi="Arial" w:cs="Arial"/>
                <w:color w:val="000000"/>
                <w:sz w:val="22"/>
                <w:szCs w:val="22"/>
                <w:lang w:eastAsia="es-SV"/>
              </w:rPr>
            </w:pPr>
            <w:r w:rsidRPr="00306510">
              <w:rPr>
                <w:rFonts w:ascii="Arial" w:hAnsi="Arial" w:cs="Arial"/>
                <w:color w:val="0000FF"/>
                <w:sz w:val="22"/>
                <w:szCs w:val="22"/>
                <w:lang w:eastAsia="es-SV"/>
              </w:rPr>
              <w:t xml:space="preserve">Materia: </w:t>
            </w:r>
            <w:r w:rsidRPr="00306510">
              <w:rPr>
                <w:rFonts w:ascii="Arial" w:hAnsi="Arial" w:cs="Arial"/>
                <w:b/>
                <w:bCs/>
                <w:color w:val="000080"/>
                <w:sz w:val="22"/>
                <w:szCs w:val="22"/>
                <w:lang w:eastAsia="es-SV"/>
              </w:rPr>
              <w:t>Derecho Laboral</w:t>
            </w:r>
            <w:r w:rsidRPr="00306510">
              <w:rPr>
                <w:rFonts w:ascii="Arial" w:hAnsi="Arial" w:cs="Arial"/>
                <w:color w:val="0000FF"/>
                <w:sz w:val="22"/>
                <w:szCs w:val="22"/>
                <w:lang w:eastAsia="es-SV"/>
              </w:rPr>
              <w:t xml:space="preserve"> </w:t>
            </w:r>
            <w:r w:rsidRPr="00306510">
              <w:rPr>
                <w:rFonts w:ascii="Arial" w:hAnsi="Arial" w:cs="Arial"/>
                <w:color w:val="000000"/>
                <w:sz w:val="22"/>
                <w:szCs w:val="22"/>
                <w:lang w:eastAsia="es-SV"/>
              </w:rPr>
              <w:t xml:space="preserve">Categoría: </w:t>
            </w:r>
            <w:r w:rsidRPr="00306510">
              <w:rPr>
                <w:rFonts w:ascii="Arial" w:hAnsi="Arial" w:cs="Arial"/>
                <w:b/>
                <w:bCs/>
                <w:color w:val="000000"/>
                <w:sz w:val="22"/>
                <w:szCs w:val="22"/>
                <w:lang w:eastAsia="es-SV"/>
              </w:rPr>
              <w:t>Reglamento</w:t>
            </w:r>
            <w:r w:rsidRPr="00306510">
              <w:rPr>
                <w:rFonts w:ascii="Arial" w:hAnsi="Arial" w:cs="Arial"/>
                <w:color w:val="000000"/>
                <w:sz w:val="22"/>
                <w:szCs w:val="22"/>
                <w:lang w:eastAsia="es-SV"/>
              </w:rPr>
              <w:t xml:space="preserve"> </w:t>
            </w:r>
          </w:p>
        </w:tc>
      </w:tr>
      <w:tr w:rsidR="00306510" w:rsidRPr="00306510" w:rsidTr="00306510">
        <w:trPr>
          <w:tblCellSpacing w:w="0" w:type="dxa"/>
        </w:trPr>
        <w:tc>
          <w:tcPr>
            <w:tcW w:w="5000" w:type="pct"/>
            <w:gridSpan w:val="3"/>
            <w:shd w:val="clear" w:color="auto" w:fill="F7F7F7"/>
            <w:hideMark/>
          </w:tcPr>
          <w:p w:rsidR="00306510" w:rsidRPr="00306510" w:rsidRDefault="00306510" w:rsidP="00306510">
            <w:pPr>
              <w:rPr>
                <w:rFonts w:ascii="Arial" w:hAnsi="Arial" w:cs="Arial"/>
                <w:color w:val="000000"/>
                <w:sz w:val="22"/>
                <w:szCs w:val="22"/>
                <w:lang w:eastAsia="es-SV"/>
              </w:rPr>
            </w:pPr>
            <w:r w:rsidRPr="00306510">
              <w:rPr>
                <w:rFonts w:ascii="Arial" w:hAnsi="Arial" w:cs="Arial"/>
                <w:color w:val="000000"/>
                <w:sz w:val="22"/>
                <w:szCs w:val="22"/>
                <w:lang w:eastAsia="es-SV"/>
              </w:rPr>
              <w:t xml:space="preserve">Origen: </w:t>
            </w:r>
            <w:r w:rsidRPr="00306510">
              <w:rPr>
                <w:rFonts w:ascii="Arial" w:hAnsi="Arial" w:cs="Arial"/>
                <w:b/>
                <w:bCs/>
                <w:color w:val="000000"/>
                <w:sz w:val="22"/>
                <w:szCs w:val="22"/>
                <w:lang w:eastAsia="es-SV"/>
              </w:rPr>
              <w:t>ORGANO EJECUTIVO</w:t>
            </w:r>
            <w:r w:rsidRPr="00306510">
              <w:rPr>
                <w:rFonts w:ascii="Arial" w:hAnsi="Arial" w:cs="Arial"/>
                <w:color w:val="000000"/>
                <w:sz w:val="22"/>
                <w:szCs w:val="22"/>
                <w:lang w:eastAsia="es-SV"/>
              </w:rPr>
              <w:t xml:space="preserve"> Estado: </w:t>
            </w:r>
            <w:r w:rsidRPr="00306510">
              <w:rPr>
                <w:rFonts w:ascii="Arial" w:hAnsi="Arial" w:cs="Arial"/>
                <w:b/>
                <w:bCs/>
                <w:color w:val="000000"/>
                <w:sz w:val="22"/>
                <w:szCs w:val="22"/>
                <w:lang w:eastAsia="es-SV"/>
              </w:rPr>
              <w:t>Vigente</w:t>
            </w:r>
          </w:p>
        </w:tc>
      </w:tr>
      <w:tr w:rsidR="00306510" w:rsidRPr="00306510" w:rsidTr="00306510">
        <w:trPr>
          <w:tblCellSpacing w:w="0" w:type="dxa"/>
        </w:trPr>
        <w:tc>
          <w:tcPr>
            <w:tcW w:w="5000" w:type="pct"/>
            <w:gridSpan w:val="3"/>
            <w:shd w:val="clear" w:color="auto" w:fill="F0F9FF"/>
            <w:hideMark/>
          </w:tcPr>
          <w:p w:rsidR="00306510" w:rsidRPr="00306510" w:rsidRDefault="00306510" w:rsidP="00306510">
            <w:pPr>
              <w:rPr>
                <w:rFonts w:ascii="Arial" w:hAnsi="Arial" w:cs="Arial"/>
                <w:color w:val="000000"/>
                <w:sz w:val="22"/>
                <w:szCs w:val="22"/>
                <w:lang w:eastAsia="es-SV"/>
              </w:rPr>
            </w:pPr>
            <w:r w:rsidRPr="00306510">
              <w:rPr>
                <w:rFonts w:ascii="Arial" w:hAnsi="Arial" w:cs="Arial"/>
                <w:color w:val="000000"/>
                <w:sz w:val="22"/>
                <w:szCs w:val="22"/>
                <w:lang w:eastAsia="es-SV"/>
              </w:rPr>
              <w:t xml:space="preserve">Naturaleza : </w:t>
            </w:r>
            <w:r w:rsidRPr="00306510">
              <w:rPr>
                <w:rFonts w:ascii="Arial" w:hAnsi="Arial" w:cs="Arial"/>
                <w:b/>
                <w:bCs/>
                <w:color w:val="000000"/>
                <w:sz w:val="22"/>
                <w:szCs w:val="22"/>
                <w:lang w:eastAsia="es-SV"/>
              </w:rPr>
              <w:t>Acuerdo Ejecutivo</w:t>
            </w:r>
          </w:p>
        </w:tc>
      </w:tr>
      <w:tr w:rsidR="00306510" w:rsidRPr="00306510" w:rsidTr="00306510">
        <w:trPr>
          <w:tblCellSpacing w:w="0" w:type="dxa"/>
        </w:trPr>
        <w:tc>
          <w:tcPr>
            <w:tcW w:w="1300" w:type="pct"/>
            <w:shd w:val="clear" w:color="auto" w:fill="F0F9FF"/>
            <w:hideMark/>
          </w:tcPr>
          <w:p w:rsidR="00306510" w:rsidRPr="00306510" w:rsidRDefault="00306510" w:rsidP="00306510">
            <w:pPr>
              <w:rPr>
                <w:rFonts w:ascii="Arial" w:hAnsi="Arial" w:cs="Arial"/>
                <w:color w:val="000000"/>
                <w:sz w:val="22"/>
                <w:szCs w:val="22"/>
                <w:lang w:eastAsia="es-SV"/>
              </w:rPr>
            </w:pPr>
            <w:r w:rsidRPr="00306510">
              <w:rPr>
                <w:rFonts w:ascii="Arial" w:hAnsi="Arial" w:cs="Arial"/>
                <w:color w:val="000000"/>
                <w:sz w:val="22"/>
                <w:szCs w:val="22"/>
                <w:lang w:eastAsia="es-SV"/>
              </w:rPr>
              <w:t xml:space="preserve">Nº: </w:t>
            </w:r>
            <w:r w:rsidRPr="00306510">
              <w:rPr>
                <w:rFonts w:ascii="Arial" w:hAnsi="Arial" w:cs="Arial"/>
                <w:b/>
                <w:bCs/>
                <w:color w:val="000000"/>
                <w:sz w:val="22"/>
                <w:szCs w:val="22"/>
                <w:lang w:eastAsia="es-SV"/>
              </w:rPr>
              <w:t>93</w:t>
            </w:r>
          </w:p>
        </w:tc>
        <w:tc>
          <w:tcPr>
            <w:tcW w:w="3700" w:type="pct"/>
            <w:gridSpan w:val="2"/>
            <w:shd w:val="clear" w:color="auto" w:fill="F0F9FF"/>
            <w:hideMark/>
          </w:tcPr>
          <w:p w:rsidR="00306510" w:rsidRPr="00306510" w:rsidRDefault="00306510" w:rsidP="00306510">
            <w:pPr>
              <w:rPr>
                <w:rFonts w:ascii="Arial" w:hAnsi="Arial" w:cs="Arial"/>
                <w:color w:val="000000"/>
                <w:sz w:val="22"/>
                <w:szCs w:val="22"/>
                <w:lang w:eastAsia="es-SV"/>
              </w:rPr>
            </w:pPr>
            <w:r w:rsidRPr="00306510">
              <w:rPr>
                <w:rFonts w:ascii="Arial" w:hAnsi="Arial" w:cs="Arial"/>
                <w:color w:val="000000"/>
                <w:sz w:val="22"/>
                <w:szCs w:val="22"/>
                <w:lang w:eastAsia="es-SV"/>
              </w:rPr>
              <w:t>Fecha:</w:t>
            </w:r>
            <w:r w:rsidRPr="00306510">
              <w:rPr>
                <w:rFonts w:ascii="Arial" w:hAnsi="Arial" w:cs="Arial"/>
                <w:b/>
                <w:bCs/>
                <w:color w:val="000000"/>
                <w:sz w:val="22"/>
                <w:szCs w:val="22"/>
                <w:lang w:eastAsia="es-SV"/>
              </w:rPr>
              <w:t>05/06/2006</w:t>
            </w:r>
          </w:p>
        </w:tc>
      </w:tr>
      <w:tr w:rsidR="00306510" w:rsidRPr="00306510" w:rsidTr="00306510">
        <w:trPr>
          <w:tblCellSpacing w:w="0" w:type="dxa"/>
        </w:trPr>
        <w:tc>
          <w:tcPr>
            <w:tcW w:w="1300" w:type="pct"/>
            <w:shd w:val="clear" w:color="auto" w:fill="F0F9FF"/>
            <w:hideMark/>
          </w:tcPr>
          <w:p w:rsidR="00306510" w:rsidRPr="00306510" w:rsidRDefault="00306510" w:rsidP="00306510">
            <w:pPr>
              <w:rPr>
                <w:rFonts w:ascii="Arial" w:hAnsi="Arial" w:cs="Arial"/>
                <w:color w:val="000000"/>
                <w:sz w:val="22"/>
                <w:szCs w:val="22"/>
                <w:lang w:eastAsia="es-SV"/>
              </w:rPr>
            </w:pPr>
            <w:r w:rsidRPr="00306510">
              <w:rPr>
                <w:rFonts w:ascii="Arial" w:hAnsi="Arial" w:cs="Arial"/>
                <w:color w:val="000000"/>
                <w:sz w:val="22"/>
                <w:szCs w:val="22"/>
                <w:lang w:eastAsia="es-SV"/>
              </w:rPr>
              <w:t xml:space="preserve">D. Oficial: </w:t>
            </w:r>
            <w:r w:rsidRPr="00306510">
              <w:rPr>
                <w:rFonts w:ascii="Arial" w:hAnsi="Arial" w:cs="Arial"/>
                <w:b/>
                <w:bCs/>
                <w:color w:val="000000"/>
                <w:sz w:val="22"/>
                <w:szCs w:val="22"/>
                <w:lang w:eastAsia="es-SV"/>
              </w:rPr>
              <w:t>117</w:t>
            </w:r>
          </w:p>
        </w:tc>
        <w:tc>
          <w:tcPr>
            <w:tcW w:w="1850" w:type="pct"/>
            <w:shd w:val="clear" w:color="auto" w:fill="F0F9FF"/>
            <w:hideMark/>
          </w:tcPr>
          <w:p w:rsidR="00306510" w:rsidRPr="00306510" w:rsidRDefault="00306510" w:rsidP="00306510">
            <w:pPr>
              <w:rPr>
                <w:rFonts w:ascii="Arial" w:hAnsi="Arial" w:cs="Arial"/>
                <w:color w:val="000000"/>
                <w:sz w:val="22"/>
                <w:szCs w:val="22"/>
                <w:lang w:eastAsia="es-SV"/>
              </w:rPr>
            </w:pPr>
            <w:r w:rsidRPr="00306510">
              <w:rPr>
                <w:rFonts w:ascii="Arial" w:hAnsi="Arial" w:cs="Arial"/>
                <w:color w:val="000000"/>
                <w:sz w:val="22"/>
                <w:szCs w:val="22"/>
                <w:lang w:eastAsia="es-SV"/>
              </w:rPr>
              <w:t xml:space="preserve">Tomo: </w:t>
            </w:r>
            <w:r w:rsidRPr="00306510">
              <w:rPr>
                <w:rFonts w:ascii="Arial" w:hAnsi="Arial" w:cs="Arial"/>
                <w:b/>
                <w:bCs/>
                <w:color w:val="000000"/>
                <w:sz w:val="22"/>
                <w:szCs w:val="22"/>
                <w:lang w:eastAsia="es-SV"/>
              </w:rPr>
              <w:t>371</w:t>
            </w:r>
          </w:p>
        </w:tc>
        <w:tc>
          <w:tcPr>
            <w:tcW w:w="1850" w:type="pct"/>
            <w:shd w:val="clear" w:color="auto" w:fill="F0F9FF"/>
            <w:hideMark/>
          </w:tcPr>
          <w:p w:rsidR="00306510" w:rsidRPr="00306510" w:rsidRDefault="00306510" w:rsidP="00306510">
            <w:pPr>
              <w:rPr>
                <w:rFonts w:ascii="Arial" w:hAnsi="Arial" w:cs="Arial"/>
                <w:color w:val="000000"/>
                <w:sz w:val="22"/>
                <w:szCs w:val="22"/>
                <w:lang w:eastAsia="es-SV"/>
              </w:rPr>
            </w:pPr>
            <w:r w:rsidRPr="00306510">
              <w:rPr>
                <w:rFonts w:ascii="Arial" w:hAnsi="Arial" w:cs="Arial"/>
                <w:color w:val="000000"/>
                <w:sz w:val="22"/>
                <w:szCs w:val="22"/>
                <w:lang w:eastAsia="es-SV"/>
              </w:rPr>
              <w:t xml:space="preserve">Publicación DO: </w:t>
            </w:r>
            <w:r w:rsidRPr="00306510">
              <w:rPr>
                <w:rFonts w:ascii="Arial" w:hAnsi="Arial" w:cs="Arial"/>
                <w:b/>
                <w:bCs/>
                <w:color w:val="000000"/>
                <w:sz w:val="22"/>
                <w:szCs w:val="22"/>
                <w:lang w:eastAsia="es-SV"/>
              </w:rPr>
              <w:t>26/06/2006</w:t>
            </w:r>
          </w:p>
        </w:tc>
      </w:tr>
    </w:tbl>
    <w:p w:rsidR="00306510" w:rsidRPr="00306510" w:rsidRDefault="00306510" w:rsidP="00306510">
      <w:pPr>
        <w:rPr>
          <w:rFonts w:ascii="Arial" w:hAnsi="Arial" w:cs="Arial"/>
          <w:vanish/>
          <w:color w:val="000000"/>
          <w:sz w:val="22"/>
          <w:szCs w:val="22"/>
          <w:lang w:eastAsia="es-SV"/>
        </w:rPr>
      </w:pPr>
    </w:p>
    <w:tbl>
      <w:tblPr>
        <w:tblW w:w="5000" w:type="pct"/>
        <w:tblCellSpacing w:w="0" w:type="dxa"/>
        <w:tblCellMar>
          <w:left w:w="0" w:type="dxa"/>
          <w:right w:w="0" w:type="dxa"/>
        </w:tblCellMar>
        <w:tblLook w:val="04A0"/>
      </w:tblPr>
      <w:tblGrid>
        <w:gridCol w:w="9360"/>
      </w:tblGrid>
      <w:tr w:rsidR="00306510" w:rsidRPr="00306510" w:rsidTr="00306510">
        <w:trPr>
          <w:tblCellSpacing w:w="0" w:type="dxa"/>
        </w:trPr>
        <w:tc>
          <w:tcPr>
            <w:tcW w:w="5000" w:type="pct"/>
            <w:hideMark/>
          </w:tcPr>
          <w:p w:rsidR="00306510" w:rsidRPr="00306510" w:rsidRDefault="00306510" w:rsidP="00306510">
            <w:pPr>
              <w:rPr>
                <w:rFonts w:ascii="Arial" w:hAnsi="Arial" w:cs="Arial"/>
                <w:color w:val="000000"/>
                <w:sz w:val="22"/>
                <w:szCs w:val="22"/>
                <w:lang w:eastAsia="es-SV"/>
              </w:rPr>
            </w:pPr>
            <w:r w:rsidRPr="00306510">
              <w:rPr>
                <w:rFonts w:ascii="Arial" w:hAnsi="Arial" w:cs="Arial"/>
                <w:color w:val="000000"/>
                <w:sz w:val="22"/>
                <w:szCs w:val="22"/>
                <w:lang w:eastAsia="es-SV"/>
              </w:rPr>
              <w:t xml:space="preserve">Reformas: </w:t>
            </w:r>
            <w:r w:rsidRPr="00306510">
              <w:rPr>
                <w:rFonts w:ascii="Arial" w:hAnsi="Arial" w:cs="Arial"/>
                <w:b/>
                <w:bCs/>
                <w:color w:val="000000"/>
                <w:sz w:val="22"/>
                <w:szCs w:val="22"/>
                <w:lang w:eastAsia="es-SV"/>
              </w:rPr>
              <w:t>S/R</w:t>
            </w:r>
          </w:p>
        </w:tc>
      </w:tr>
    </w:tbl>
    <w:p w:rsidR="00306510" w:rsidRPr="00306510" w:rsidRDefault="00306510" w:rsidP="00306510">
      <w:pPr>
        <w:rPr>
          <w:rFonts w:ascii="Arial" w:hAnsi="Arial" w:cs="Arial"/>
          <w:color w:val="000000"/>
          <w:sz w:val="22"/>
          <w:szCs w:val="22"/>
          <w:lang w:eastAsia="es-SV"/>
        </w:rPr>
      </w:pPr>
      <w:r w:rsidRPr="00306510">
        <w:rPr>
          <w:rFonts w:ascii="Arial" w:hAnsi="Arial" w:cs="Arial"/>
          <w:color w:val="000000"/>
          <w:sz w:val="22"/>
          <w:szCs w:val="22"/>
          <w:lang w:eastAsia="es-SV"/>
        </w:rPr>
        <w:t xml:space="preserve">Comentarios: </w:t>
      </w:r>
      <w:r w:rsidRPr="00306510">
        <w:rPr>
          <w:rFonts w:ascii="Arial" w:hAnsi="Arial" w:cs="Arial"/>
          <w:b/>
          <w:bCs/>
          <w:color w:val="000000"/>
          <w:sz w:val="22"/>
          <w:szCs w:val="22"/>
          <w:lang w:eastAsia="es-SV"/>
        </w:rPr>
        <w:t>El objeto de la Política es promover la Seguridad y la Salud Ocupacional como valores para la formación de una cultura preventiva que permita reducir los riesgos, accidentes y daños a la salud que sean consecuencia del trabajo.</w:t>
      </w:r>
      <w:r w:rsidRPr="00306510">
        <w:rPr>
          <w:rFonts w:ascii="Arial" w:hAnsi="Arial" w:cs="Arial"/>
          <w:color w:val="000000"/>
          <w:sz w:val="22"/>
          <w:szCs w:val="22"/>
          <w:lang w:eastAsia="es-SV"/>
        </w:rPr>
        <w:t xml:space="preserve"> </w:t>
      </w:r>
      <w:r w:rsidRPr="00306510">
        <w:rPr>
          <w:rFonts w:ascii="Arial" w:hAnsi="Arial" w:cs="Arial"/>
          <w:color w:val="000000"/>
          <w:sz w:val="22"/>
          <w:szCs w:val="22"/>
          <w:lang w:eastAsia="es-SV"/>
        </w:rPr>
        <w:br/>
        <w:t>______________________________________________________________________________</w:t>
      </w:r>
      <w:r w:rsidRPr="00306510">
        <w:rPr>
          <w:rFonts w:ascii="Arial" w:hAnsi="Arial" w:cs="Arial"/>
          <w:color w:val="000000"/>
          <w:sz w:val="22"/>
          <w:szCs w:val="22"/>
          <w:lang w:eastAsia="es-SV"/>
        </w:rPr>
        <w:br/>
      </w:r>
      <w:r w:rsidRPr="00306510">
        <w:rPr>
          <w:rFonts w:ascii="Arial" w:hAnsi="Arial" w:cs="Arial"/>
          <w:color w:val="000000"/>
          <w:sz w:val="22"/>
          <w:szCs w:val="22"/>
          <w:lang w:eastAsia="es-SV"/>
        </w:rPr>
        <w:br/>
        <w:t xml:space="preserve">Contenido; </w:t>
      </w:r>
      <w:r w:rsidRPr="00306510">
        <w:rPr>
          <w:rFonts w:ascii="Arial" w:hAnsi="Arial" w:cs="Arial"/>
          <w:color w:val="000000"/>
          <w:sz w:val="22"/>
          <w:szCs w:val="22"/>
          <w:lang w:eastAsia="es-SV"/>
        </w:rPr>
        <w:br/>
        <w:t xml:space="preserve">ACUERDO No. 93.- </w:t>
      </w:r>
    </w:p>
    <w:p w:rsidR="00306510" w:rsidRPr="00306510" w:rsidRDefault="00306510" w:rsidP="00306510">
      <w:pPr>
        <w:jc w:val="right"/>
        <w:rPr>
          <w:rFonts w:ascii="Arial" w:hAnsi="Arial" w:cs="Arial"/>
          <w:color w:val="000000"/>
          <w:sz w:val="22"/>
          <w:szCs w:val="22"/>
          <w:lang w:eastAsia="es-SV"/>
        </w:rPr>
      </w:pPr>
      <w:r w:rsidRPr="00306510">
        <w:rPr>
          <w:rFonts w:ascii="Arial" w:hAnsi="Arial" w:cs="Arial"/>
          <w:color w:val="000000"/>
          <w:sz w:val="22"/>
          <w:szCs w:val="22"/>
          <w:lang w:eastAsia="es-SV"/>
        </w:rPr>
        <w:br/>
        <w:t>San Salvador, 5 de Junio de 2006.</w:t>
      </w:r>
    </w:p>
    <w:p w:rsidR="00306510" w:rsidRPr="00306510" w:rsidRDefault="00306510" w:rsidP="00306510">
      <w:pPr>
        <w:rPr>
          <w:rFonts w:ascii="Arial" w:hAnsi="Arial" w:cs="Arial"/>
          <w:color w:val="000000"/>
          <w:sz w:val="22"/>
          <w:szCs w:val="22"/>
          <w:lang w:eastAsia="es-SV"/>
        </w:rPr>
      </w:pP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b/>
          <w:bCs/>
          <w:color w:val="000000"/>
          <w:sz w:val="22"/>
          <w:szCs w:val="22"/>
          <w:lang w:eastAsia="es-SV"/>
        </w:rPr>
        <w:t>I. CONSIDERANDO:</w:t>
      </w:r>
      <w:r w:rsidRPr="00306510">
        <w:rPr>
          <w:rFonts w:ascii="Arial" w:hAnsi="Arial" w:cs="Arial"/>
          <w:color w:val="000000"/>
          <w:sz w:val="22"/>
          <w:szCs w:val="22"/>
          <w:lang w:eastAsia="es-SV"/>
        </w:rPr>
        <w:t xml:space="preserve"> </w:t>
      </w:r>
    </w:p>
    <w:p w:rsidR="00306510" w:rsidRPr="00306510" w:rsidRDefault="00306510" w:rsidP="00306510">
      <w:pPr>
        <w:ind w:left="720"/>
        <w:rPr>
          <w:rFonts w:ascii="Arial" w:hAnsi="Arial" w:cs="Arial"/>
          <w:color w:val="000000"/>
          <w:sz w:val="22"/>
          <w:szCs w:val="22"/>
          <w:lang w:eastAsia="es-SV"/>
        </w:rPr>
      </w:pPr>
      <w:r w:rsidRPr="00306510">
        <w:rPr>
          <w:rFonts w:ascii="Arial" w:hAnsi="Arial" w:cs="Arial"/>
          <w:color w:val="000000"/>
          <w:sz w:val="22"/>
          <w:szCs w:val="22"/>
          <w:lang w:eastAsia="es-SV"/>
        </w:rPr>
        <w:br/>
        <w:t xml:space="preserve">- Que en el marco del Programa de Gobierno País Seguro, es necesario emprender políticas y acciones de cohesión social orientadas a la promoción y el fomento de relaciones equitativas en los lugares de trabajo que busquen elevar la dignidad de las personas y consolidar una sociedad más humana y productiva.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 Que de acuerdo al Convenio 155 de la Organización Internacional del Trabajo, sobre Seguridad y Salud de los Trabajadores y Trabajadoras y Medio Ambiente de Trabajo, todo Estado miembro deberá, en consulta con las organizaciones más representativas de empleadores y trabajadores y trabajadoras interesadas, formular, poner en práctica y reexaminar una política coherente sobre esta materia que establezca las medidas tendientes a proteger la vida y la salud integral de los trabajadores y trabajadoras.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 Que de conformidad con la ley de Organización y Funciones del Sector Trabajo y Previsión Social, corresponde al Ministerio de Trabajo y Previsión Social, formular, divulgar, ejecutar y supervisar, entre otras, la Política Nacional de Seguridad y Salud Ocupacional; además de promover la mejora de las condiciones de trabajo y el desarrollo social, económico y tecnológico del país.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 Que la protección de la seguridad y salud de los trabajadores y trabajadoras deberá estar articulado por una estrategia global que garantice que hombres y mujeres tengan el mismo trato, de modo que contribuya al logro de la igualdad de género en el ámbito laboral.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 Que el Consejo Superior del Trabajo es la instancia tripartita de diálogo social que a través de la Comisión Nacional de Seguridad y Salud Ocupacional, constituye el </w:t>
      </w:r>
      <w:r w:rsidRPr="00306510">
        <w:rPr>
          <w:rFonts w:ascii="Arial" w:hAnsi="Arial" w:cs="Arial"/>
          <w:color w:val="000000"/>
          <w:sz w:val="22"/>
          <w:szCs w:val="22"/>
          <w:lang w:eastAsia="es-SV"/>
        </w:rPr>
        <w:lastRenderedPageBreak/>
        <w:t>espacio para el análisis, definición, consulta y promoción de políticas, programas, proyectos y acciones en materia de prevención de riesgos laborales.</w:t>
      </w:r>
    </w:p>
    <w:p w:rsidR="00306510" w:rsidRPr="00306510" w:rsidRDefault="00306510" w:rsidP="00306510">
      <w:pPr>
        <w:rPr>
          <w:rFonts w:ascii="Arial" w:hAnsi="Arial" w:cs="Arial"/>
          <w:color w:val="000000"/>
          <w:sz w:val="22"/>
          <w:szCs w:val="22"/>
          <w:lang w:eastAsia="es-SV"/>
        </w:rPr>
      </w:pP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POR TANTO: el Órgano Ejecutivo en el Ramo de Trabajo y Previsión Social, </w:t>
      </w:r>
      <w:r w:rsidRPr="00306510">
        <w:rPr>
          <w:rFonts w:ascii="Arial" w:hAnsi="Arial" w:cs="Arial"/>
          <w:b/>
          <w:bCs/>
          <w:color w:val="000000"/>
          <w:sz w:val="22"/>
          <w:szCs w:val="22"/>
          <w:lang w:eastAsia="es-SV"/>
        </w:rPr>
        <w:t>ACUERDA:</w:t>
      </w:r>
      <w:r w:rsidRPr="00306510">
        <w:rPr>
          <w:rFonts w:ascii="Arial" w:hAnsi="Arial" w:cs="Arial"/>
          <w:color w:val="000000"/>
          <w:sz w:val="22"/>
          <w:szCs w:val="22"/>
          <w:lang w:eastAsia="es-SV"/>
        </w:rPr>
        <w:t xml:space="preserve"> Promulgar, la siguiente: </w:t>
      </w:r>
    </w:p>
    <w:p w:rsidR="00306510" w:rsidRPr="00306510" w:rsidRDefault="00306510" w:rsidP="00306510">
      <w:pPr>
        <w:jc w:val="center"/>
        <w:rPr>
          <w:rFonts w:ascii="Arial" w:hAnsi="Arial" w:cs="Arial"/>
          <w:color w:val="000000"/>
          <w:sz w:val="22"/>
          <w:szCs w:val="22"/>
          <w:lang w:eastAsia="es-SV"/>
        </w:rPr>
      </w:pPr>
      <w:r w:rsidRPr="00306510">
        <w:rPr>
          <w:rFonts w:ascii="Arial" w:hAnsi="Arial" w:cs="Arial"/>
          <w:color w:val="000000"/>
          <w:sz w:val="22"/>
          <w:szCs w:val="22"/>
          <w:lang w:eastAsia="es-SV"/>
        </w:rPr>
        <w:br/>
      </w:r>
      <w:r w:rsidRPr="00306510">
        <w:rPr>
          <w:rFonts w:ascii="Arial" w:hAnsi="Arial" w:cs="Arial"/>
          <w:b/>
          <w:bCs/>
          <w:color w:val="000000"/>
          <w:sz w:val="22"/>
          <w:szCs w:val="22"/>
          <w:lang w:eastAsia="es-SV"/>
        </w:rPr>
        <w:t>POLITICA NACIONAL DE SEGURIDAD Y SALUD OCUPACIONAL</w:t>
      </w:r>
    </w:p>
    <w:p w:rsidR="00306510" w:rsidRPr="00306510" w:rsidRDefault="00306510" w:rsidP="00306510">
      <w:pPr>
        <w:rPr>
          <w:rFonts w:ascii="Arial" w:hAnsi="Arial" w:cs="Arial"/>
          <w:color w:val="000000"/>
          <w:sz w:val="22"/>
          <w:szCs w:val="22"/>
          <w:lang w:eastAsia="es-SV"/>
        </w:rPr>
      </w:pP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b/>
          <w:bCs/>
          <w:color w:val="000000"/>
          <w:sz w:val="22"/>
          <w:szCs w:val="22"/>
          <w:lang w:eastAsia="es-SV"/>
        </w:rPr>
        <w:t>II. Principios de la Política</w:t>
      </w:r>
      <w:r w:rsidRPr="00306510">
        <w:rPr>
          <w:rFonts w:ascii="Arial" w:hAnsi="Arial" w:cs="Arial"/>
          <w:color w:val="000000"/>
          <w:sz w:val="22"/>
          <w:szCs w:val="22"/>
          <w:lang w:eastAsia="es-SV"/>
        </w:rPr>
        <w:t xml:space="preserve"> </w:t>
      </w:r>
    </w:p>
    <w:p w:rsidR="00306510" w:rsidRPr="00306510" w:rsidRDefault="00306510" w:rsidP="00306510">
      <w:pPr>
        <w:ind w:left="720"/>
        <w:rPr>
          <w:rFonts w:ascii="Arial" w:hAnsi="Arial" w:cs="Arial"/>
          <w:color w:val="000000"/>
          <w:sz w:val="22"/>
          <w:szCs w:val="22"/>
          <w:lang w:eastAsia="es-SV"/>
        </w:rPr>
      </w:pPr>
      <w:r w:rsidRPr="00306510">
        <w:rPr>
          <w:rFonts w:ascii="Arial" w:hAnsi="Arial" w:cs="Arial"/>
          <w:color w:val="000000"/>
          <w:sz w:val="22"/>
          <w:szCs w:val="22"/>
          <w:lang w:eastAsia="es-SV"/>
        </w:rPr>
        <w:br/>
      </w:r>
      <w:r w:rsidRPr="00306510">
        <w:rPr>
          <w:rFonts w:ascii="Arial" w:hAnsi="Arial" w:cs="Arial"/>
          <w:b/>
          <w:bCs/>
          <w:color w:val="000000"/>
          <w:sz w:val="22"/>
          <w:szCs w:val="22"/>
          <w:lang w:eastAsia="es-SV"/>
        </w:rPr>
        <w:t>- Participación</w:t>
      </w:r>
      <w:r w:rsidRPr="00306510">
        <w:rPr>
          <w:rFonts w:ascii="Arial" w:hAnsi="Arial" w:cs="Arial"/>
          <w:color w:val="000000"/>
          <w:sz w:val="22"/>
          <w:szCs w:val="22"/>
          <w:lang w:eastAsia="es-SV"/>
        </w:rPr>
        <w:t xml:space="preserve">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Se reconoce el diálogo social como la base para la formulación, revisión y actualización de la política, potenciando la coordinación entre el gobierno y las organizaciones de empleadores y trabajadores y trabajadoras.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b/>
          <w:bCs/>
          <w:color w:val="000000"/>
          <w:sz w:val="22"/>
          <w:szCs w:val="22"/>
          <w:lang w:eastAsia="es-SV"/>
        </w:rPr>
        <w:t>- Universalidad</w:t>
      </w:r>
      <w:r w:rsidRPr="00306510">
        <w:rPr>
          <w:rFonts w:ascii="Arial" w:hAnsi="Arial" w:cs="Arial"/>
          <w:color w:val="000000"/>
          <w:sz w:val="22"/>
          <w:szCs w:val="22"/>
          <w:lang w:eastAsia="es-SV"/>
        </w:rPr>
        <w:t xml:space="preserve">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Incluye a los diversos sectores de la actividad productiva del país, tomando en cuenta la situación especial de los grupos vulnerables (mujeres en estado de gravidez, trabajo de menores, personas con discapacidad y adultos mayores, entre otros).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b/>
          <w:bCs/>
          <w:color w:val="000000"/>
          <w:sz w:val="22"/>
          <w:szCs w:val="22"/>
          <w:lang w:eastAsia="es-SV"/>
        </w:rPr>
        <w:t>- Integración</w:t>
      </w:r>
      <w:r w:rsidRPr="00306510">
        <w:rPr>
          <w:rFonts w:ascii="Arial" w:hAnsi="Arial" w:cs="Arial"/>
          <w:color w:val="000000"/>
          <w:sz w:val="22"/>
          <w:szCs w:val="22"/>
          <w:lang w:eastAsia="es-SV"/>
        </w:rPr>
        <w:t xml:space="preserve">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Impulsa el desarrollo de relaciones de cooperación entre los actores sociales para asegurar la corresponsabilidad y la complementariedad en la ejecución de las acciones estratégicas de esta política.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b/>
          <w:bCs/>
          <w:color w:val="000000"/>
          <w:sz w:val="22"/>
          <w:szCs w:val="22"/>
          <w:lang w:eastAsia="es-SV"/>
        </w:rPr>
        <w:t>- Equidad</w:t>
      </w:r>
      <w:r w:rsidRPr="00306510">
        <w:rPr>
          <w:rFonts w:ascii="Arial" w:hAnsi="Arial" w:cs="Arial"/>
          <w:color w:val="000000"/>
          <w:sz w:val="22"/>
          <w:szCs w:val="22"/>
          <w:lang w:eastAsia="es-SV"/>
        </w:rPr>
        <w:t xml:space="preserve">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Promociona el acceso de las personas a la igualdad de oportunidades y al desarrollo de sus capacidades básicas, a través del reconocimiento y atención de las condiciones y/o características específicas de cada una de ellas o grupo humano (sexo, edad, ocupación, entre otras).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b/>
          <w:bCs/>
          <w:color w:val="000000"/>
          <w:sz w:val="22"/>
          <w:szCs w:val="22"/>
          <w:lang w:eastAsia="es-SV"/>
        </w:rPr>
        <w:t>- La no discriminación</w:t>
      </w:r>
      <w:r w:rsidRPr="00306510">
        <w:rPr>
          <w:rFonts w:ascii="Arial" w:hAnsi="Arial" w:cs="Arial"/>
          <w:color w:val="000000"/>
          <w:sz w:val="22"/>
          <w:szCs w:val="22"/>
          <w:lang w:eastAsia="es-SV"/>
        </w:rPr>
        <w:t xml:space="preserve">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Aceptación y valoración por igual de las diferencias entre los seres humanos, independientemente de su sexo, raza, religión, posición social y/o política, ocupación, discapacidad.</w:t>
      </w:r>
    </w:p>
    <w:p w:rsidR="00306510" w:rsidRPr="00306510" w:rsidRDefault="00306510" w:rsidP="00306510">
      <w:pPr>
        <w:rPr>
          <w:rFonts w:ascii="Arial" w:hAnsi="Arial" w:cs="Arial"/>
          <w:color w:val="000000"/>
          <w:sz w:val="22"/>
          <w:szCs w:val="22"/>
          <w:lang w:eastAsia="es-SV"/>
        </w:rPr>
      </w:pP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b/>
          <w:bCs/>
          <w:color w:val="000000"/>
          <w:sz w:val="22"/>
          <w:szCs w:val="22"/>
          <w:lang w:eastAsia="es-SV"/>
        </w:rPr>
        <w:t>III. Objeto de la Política</w:t>
      </w:r>
      <w:r w:rsidRPr="00306510">
        <w:rPr>
          <w:rFonts w:ascii="Arial" w:hAnsi="Arial" w:cs="Arial"/>
          <w:color w:val="000000"/>
          <w:sz w:val="22"/>
          <w:szCs w:val="22"/>
          <w:lang w:eastAsia="es-SV"/>
        </w:rPr>
        <w:t xml:space="preserve">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lastRenderedPageBreak/>
        <w:t xml:space="preserve">Promover la Seguridad y la Salud Ocupacional como valores para la formación de una cultura preventiva que permita reducir los riesgos, accidentes y daños a la salud que sean consecuencia del trabajo.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b/>
          <w:bCs/>
          <w:color w:val="000000"/>
          <w:sz w:val="22"/>
          <w:szCs w:val="22"/>
          <w:lang w:eastAsia="es-SV"/>
        </w:rPr>
        <w:t>IV. Ámbito de Aplicación</w:t>
      </w:r>
      <w:r w:rsidRPr="00306510">
        <w:rPr>
          <w:rFonts w:ascii="Arial" w:hAnsi="Arial" w:cs="Arial"/>
          <w:color w:val="000000"/>
          <w:sz w:val="22"/>
          <w:szCs w:val="22"/>
          <w:lang w:eastAsia="es-SV"/>
        </w:rPr>
        <w:t xml:space="preserve">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Los principios y postulados de esta política son aplicables a todos los lugares de trabajo del país, sean éstos de naturaleza pública o privada, estableciéndose como la base indispensable para la definición de estrategias, diseño, aprobación e implementación de las regulaciones sobre la materia.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b/>
          <w:bCs/>
          <w:color w:val="000000"/>
          <w:sz w:val="22"/>
          <w:szCs w:val="22"/>
          <w:lang w:eastAsia="es-SV"/>
        </w:rPr>
        <w:t>V. Ejes de la Política</w:t>
      </w:r>
      <w:r w:rsidRPr="00306510">
        <w:rPr>
          <w:rFonts w:ascii="Arial" w:hAnsi="Arial" w:cs="Arial"/>
          <w:color w:val="000000"/>
          <w:sz w:val="22"/>
          <w:szCs w:val="22"/>
          <w:lang w:eastAsia="es-SV"/>
        </w:rPr>
        <w:t xml:space="preserve"> </w:t>
      </w:r>
    </w:p>
    <w:p w:rsidR="00306510" w:rsidRPr="00306510" w:rsidRDefault="00306510" w:rsidP="00306510">
      <w:pPr>
        <w:ind w:left="720"/>
        <w:rPr>
          <w:rFonts w:ascii="Arial" w:hAnsi="Arial" w:cs="Arial"/>
          <w:color w:val="000000"/>
          <w:sz w:val="22"/>
          <w:szCs w:val="22"/>
          <w:lang w:eastAsia="es-SV"/>
        </w:rPr>
      </w:pPr>
      <w:r w:rsidRPr="00306510">
        <w:rPr>
          <w:rFonts w:ascii="Arial" w:hAnsi="Arial" w:cs="Arial"/>
          <w:color w:val="000000"/>
          <w:sz w:val="22"/>
          <w:szCs w:val="22"/>
          <w:lang w:eastAsia="es-SV"/>
        </w:rPr>
        <w:br/>
        <w:t xml:space="preserve">I. Marco regulatorio nacional en materia de seguridad y salud ocupacional.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II. Roles y competencias de las instituciones gubernamentales y organizaciones de empleadores y trabajadores y trabajadoras en la implementación de la Política de Seguridad y Salud Ocupacional.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III. Coordinación e integración de las instituciones gubernamentales y organizaciones de empleadores y de trabajadores y trabajadoras en la implementación de la Política de Seguridad y Salud Ocupacional.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IV. Educación y formación de recursos humanos para generar una cultura de Seguridad y Salud Ocupacional.</w:t>
      </w:r>
    </w:p>
    <w:p w:rsidR="00306510" w:rsidRPr="00306510" w:rsidRDefault="00306510" w:rsidP="00306510">
      <w:pPr>
        <w:rPr>
          <w:rFonts w:ascii="Arial" w:hAnsi="Arial" w:cs="Arial"/>
          <w:color w:val="000000"/>
          <w:sz w:val="22"/>
          <w:szCs w:val="22"/>
          <w:lang w:eastAsia="es-SV"/>
        </w:rPr>
      </w:pP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b/>
          <w:bCs/>
          <w:color w:val="000000"/>
          <w:sz w:val="22"/>
          <w:szCs w:val="22"/>
          <w:lang w:eastAsia="es-SV"/>
        </w:rPr>
        <w:t>VI. Líneas Estratégicas de la Política Nacional de Seguridad y Salud Ocupacional.</w:t>
      </w:r>
      <w:r w:rsidRPr="00306510">
        <w:rPr>
          <w:rFonts w:ascii="Arial" w:hAnsi="Arial" w:cs="Arial"/>
          <w:color w:val="000000"/>
          <w:sz w:val="22"/>
          <w:szCs w:val="22"/>
          <w:lang w:eastAsia="es-SV"/>
        </w:rPr>
        <w:t xml:space="preserve">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Eje I de Política </w:t>
      </w:r>
    </w:p>
    <w:p w:rsidR="00306510" w:rsidRPr="00306510" w:rsidRDefault="00306510" w:rsidP="00306510">
      <w:pPr>
        <w:ind w:left="720"/>
        <w:rPr>
          <w:rFonts w:ascii="Arial" w:hAnsi="Arial" w:cs="Arial"/>
          <w:color w:val="000000"/>
          <w:sz w:val="22"/>
          <w:szCs w:val="22"/>
          <w:lang w:eastAsia="es-SV"/>
        </w:rPr>
      </w:pPr>
      <w:r w:rsidRPr="00306510">
        <w:rPr>
          <w:rFonts w:ascii="Arial" w:hAnsi="Arial" w:cs="Arial"/>
          <w:color w:val="000000"/>
          <w:sz w:val="22"/>
          <w:szCs w:val="22"/>
          <w:lang w:eastAsia="es-SV"/>
        </w:rPr>
        <w:br/>
        <w:t xml:space="preserve">I.I Fortalecer el sistema nacional de disposiciones legislativas, reglamentarias y normas técnicas, para apoyar la implementación de las medidas necesarias para la protección de la vida e integridad física de las personas de acuerdo a las características propias de los grupos representados en el mercado de trabajo (mujeres, hombres, personas adultas, adultas mayores, discapacitadas, etc.).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I.II Realizar a través de la Comisión Nacional de Seguridad y Salud Ocupacional, una revisión y estudio periódico de la Legislación vigente en esta materia a fin de que se adapte a las necesidades reales del país, y fijar las directrices que orienten las diversas acciones que se implementen a nivel nacional.</w:t>
      </w:r>
    </w:p>
    <w:p w:rsidR="00306510" w:rsidRPr="00306510" w:rsidRDefault="00306510" w:rsidP="00306510">
      <w:pPr>
        <w:rPr>
          <w:rFonts w:ascii="Arial" w:hAnsi="Arial" w:cs="Arial"/>
          <w:color w:val="000000"/>
          <w:sz w:val="22"/>
          <w:szCs w:val="22"/>
          <w:lang w:eastAsia="es-SV"/>
        </w:rPr>
      </w:pP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Eje II de Política </w:t>
      </w:r>
    </w:p>
    <w:p w:rsidR="00306510" w:rsidRPr="00306510" w:rsidRDefault="00306510" w:rsidP="00306510">
      <w:pPr>
        <w:ind w:left="720"/>
        <w:rPr>
          <w:rFonts w:ascii="Arial" w:hAnsi="Arial" w:cs="Arial"/>
          <w:color w:val="000000"/>
          <w:sz w:val="22"/>
          <w:szCs w:val="22"/>
          <w:lang w:eastAsia="es-SV"/>
        </w:rPr>
      </w:pPr>
      <w:r w:rsidRPr="00306510">
        <w:rPr>
          <w:rFonts w:ascii="Arial" w:hAnsi="Arial" w:cs="Arial"/>
          <w:color w:val="000000"/>
          <w:sz w:val="22"/>
          <w:szCs w:val="22"/>
          <w:lang w:eastAsia="es-SV"/>
        </w:rPr>
        <w:lastRenderedPageBreak/>
        <w:br/>
        <w:t>II.I Impulsar y fortalecer el cumplimiento de la Política, sus instrumentos de aplicación y las normas de seguridad y salud ocupacional en las distintas instituciones gubernamentales y privadas para asegurar el éxito de las actividades preventivas.</w:t>
      </w:r>
    </w:p>
    <w:p w:rsidR="00306510" w:rsidRPr="00306510" w:rsidRDefault="00306510" w:rsidP="00306510">
      <w:pPr>
        <w:rPr>
          <w:rFonts w:ascii="Arial" w:hAnsi="Arial" w:cs="Arial"/>
          <w:color w:val="000000"/>
          <w:sz w:val="22"/>
          <w:szCs w:val="22"/>
          <w:lang w:eastAsia="es-SV"/>
        </w:rPr>
      </w:pP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Eje III de Política </w:t>
      </w:r>
    </w:p>
    <w:p w:rsidR="00306510" w:rsidRPr="00306510" w:rsidRDefault="00306510" w:rsidP="00306510">
      <w:pPr>
        <w:ind w:left="720"/>
        <w:rPr>
          <w:rFonts w:ascii="Arial" w:hAnsi="Arial" w:cs="Arial"/>
          <w:color w:val="000000"/>
          <w:sz w:val="22"/>
          <w:szCs w:val="22"/>
          <w:lang w:eastAsia="es-SV"/>
        </w:rPr>
      </w:pPr>
      <w:r w:rsidRPr="00306510">
        <w:rPr>
          <w:rFonts w:ascii="Arial" w:hAnsi="Arial" w:cs="Arial"/>
          <w:color w:val="000000"/>
          <w:sz w:val="22"/>
          <w:szCs w:val="22"/>
          <w:lang w:eastAsia="es-SV"/>
        </w:rPr>
        <w:br/>
        <w:t xml:space="preserve">III.I Establecer a nivel nacional, mecanismos y procedimientos para asegurar la coordinación, cooperación e integración interinstitucional e intersectorial en el cumplimiento de la implementación de las acciones necesarias para la aplicación efectiva de la normativa de Seguridad y Salud Ocupacional.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III.II Promover la integración de esfuerzos a nivel regional que faciliten el intercambio de información, investigación, análisis y toma de decisiones en seguridad y salud ocupacional.</w:t>
      </w:r>
    </w:p>
    <w:p w:rsidR="00306510" w:rsidRPr="00306510" w:rsidRDefault="00306510" w:rsidP="00306510">
      <w:pPr>
        <w:rPr>
          <w:rFonts w:ascii="Arial" w:hAnsi="Arial" w:cs="Arial"/>
          <w:color w:val="000000"/>
          <w:sz w:val="22"/>
          <w:szCs w:val="22"/>
          <w:lang w:eastAsia="es-SV"/>
        </w:rPr>
      </w:pP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Eje IV de Política </w:t>
      </w:r>
    </w:p>
    <w:p w:rsidR="00306510" w:rsidRPr="00306510" w:rsidRDefault="00306510" w:rsidP="00306510">
      <w:pPr>
        <w:ind w:left="720"/>
        <w:rPr>
          <w:rFonts w:ascii="Arial" w:hAnsi="Arial" w:cs="Arial"/>
          <w:color w:val="000000"/>
          <w:sz w:val="22"/>
          <w:szCs w:val="22"/>
          <w:lang w:eastAsia="es-SV"/>
        </w:rPr>
      </w:pPr>
      <w:r w:rsidRPr="00306510">
        <w:rPr>
          <w:rFonts w:ascii="Arial" w:hAnsi="Arial" w:cs="Arial"/>
          <w:color w:val="000000"/>
          <w:sz w:val="22"/>
          <w:szCs w:val="22"/>
          <w:lang w:eastAsia="es-SV"/>
        </w:rPr>
        <w:br/>
        <w:t>IV.I Promover el diseño, implementación y divulgación de programas de educación, formación, investigación y capacitación, en todos los niveles de enseñanza, que incluyan la prevención de riesgos ocupacionales como valores integrales.</w:t>
      </w:r>
    </w:p>
    <w:p w:rsidR="00306510" w:rsidRPr="00306510" w:rsidRDefault="00306510" w:rsidP="00306510">
      <w:pPr>
        <w:rPr>
          <w:rFonts w:ascii="Arial" w:hAnsi="Arial" w:cs="Arial"/>
          <w:color w:val="000000"/>
          <w:sz w:val="22"/>
          <w:szCs w:val="22"/>
          <w:lang w:eastAsia="es-SV"/>
        </w:rPr>
      </w:pP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b/>
          <w:bCs/>
          <w:color w:val="000000"/>
          <w:sz w:val="22"/>
          <w:szCs w:val="22"/>
          <w:lang w:eastAsia="es-SV"/>
        </w:rPr>
        <w:t>VII. Actores de la Política. Funciones y responsabilidades</w:t>
      </w:r>
      <w:r w:rsidRPr="00306510">
        <w:rPr>
          <w:rFonts w:ascii="Arial" w:hAnsi="Arial" w:cs="Arial"/>
          <w:color w:val="000000"/>
          <w:sz w:val="22"/>
          <w:szCs w:val="22"/>
          <w:lang w:eastAsia="es-SV"/>
        </w:rPr>
        <w:t xml:space="preserve"> </w:t>
      </w:r>
    </w:p>
    <w:p w:rsidR="00306510" w:rsidRPr="00306510" w:rsidRDefault="00306510" w:rsidP="00306510">
      <w:pPr>
        <w:ind w:left="720"/>
        <w:rPr>
          <w:rFonts w:ascii="Arial" w:hAnsi="Arial" w:cs="Arial"/>
          <w:color w:val="000000"/>
          <w:sz w:val="22"/>
          <w:szCs w:val="22"/>
          <w:lang w:eastAsia="es-SV"/>
        </w:rPr>
      </w:pPr>
      <w:r w:rsidRPr="00306510">
        <w:rPr>
          <w:rFonts w:ascii="Arial" w:hAnsi="Arial" w:cs="Arial"/>
          <w:color w:val="000000"/>
          <w:sz w:val="22"/>
          <w:szCs w:val="22"/>
          <w:lang w:eastAsia="es-SV"/>
        </w:rPr>
        <w:br/>
      </w:r>
      <w:r w:rsidRPr="00306510">
        <w:rPr>
          <w:rFonts w:ascii="Arial" w:hAnsi="Arial" w:cs="Arial"/>
          <w:b/>
          <w:bCs/>
          <w:color w:val="000000"/>
          <w:sz w:val="22"/>
          <w:szCs w:val="22"/>
          <w:lang w:eastAsia="es-SV"/>
        </w:rPr>
        <w:t>- El Estado.</w:t>
      </w:r>
    </w:p>
    <w:p w:rsidR="00306510" w:rsidRPr="00306510" w:rsidRDefault="00306510" w:rsidP="00306510">
      <w:pPr>
        <w:rPr>
          <w:rFonts w:ascii="Arial" w:hAnsi="Arial" w:cs="Arial"/>
          <w:color w:val="000000"/>
          <w:sz w:val="22"/>
          <w:szCs w:val="22"/>
          <w:lang w:eastAsia="es-SV"/>
        </w:rPr>
      </w:pPr>
      <w:r w:rsidRPr="00306510">
        <w:rPr>
          <w:rFonts w:ascii="Arial" w:hAnsi="Arial" w:cs="Arial"/>
          <w:color w:val="000000"/>
          <w:sz w:val="22"/>
          <w:szCs w:val="22"/>
          <w:lang w:eastAsia="es-SV"/>
        </w:rPr>
        <w:br/>
        <w:t xml:space="preserve">Corresponde al Estado: </w:t>
      </w:r>
    </w:p>
    <w:p w:rsidR="00306510" w:rsidRPr="00306510" w:rsidRDefault="00306510" w:rsidP="00306510">
      <w:pPr>
        <w:ind w:left="720"/>
        <w:rPr>
          <w:rFonts w:ascii="Arial" w:hAnsi="Arial" w:cs="Arial"/>
          <w:color w:val="000000"/>
          <w:sz w:val="22"/>
          <w:szCs w:val="22"/>
          <w:lang w:eastAsia="es-SV"/>
        </w:rPr>
      </w:pPr>
      <w:r w:rsidRPr="00306510">
        <w:rPr>
          <w:rFonts w:ascii="Arial" w:hAnsi="Arial" w:cs="Arial"/>
          <w:color w:val="000000"/>
          <w:sz w:val="22"/>
          <w:szCs w:val="22"/>
          <w:lang w:eastAsia="es-SV"/>
        </w:rPr>
        <w:br/>
        <w:t xml:space="preserve">- Adoptar, divulgar y verificar la aplicación de esta política, estableciendo y fortaleciendo los mecanismos apropiados para asegurar el fiel cumplimiento de sus principios y objetivos, así como coordinar su proceso de revisión y actualización al menos cada 5 años.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 Verificar que la legislación nacional contemple las disposiciones aplicables de las normas internacionales del trabajo, en particular las del Convenio número 155 de la Organización Internacional del Trabajo.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 Fortalecer constantemente los mecanismos que promuevan la participación y coordinación de los actores públicos y privados en la prevención de los riesgos laborales a través de la organización y funcionamiento de un sistema de gestión que incluya comités de seguridad y salud ocupacional.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lastRenderedPageBreak/>
        <w:t xml:space="preserve">- Velar por el cumplimiento de la normativa de seguridad y salud ocupacional, por medio de los servicios de inspección.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 Promover la actualización constante de las disposiciones técnicas y legales a través de su revisión sobre la base del diálogo social, de tal manera que el sistema normativo establezca medidas de protección efectiva para los trabajadores y trabajadoras.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 Adoptar medidas específicas para asegurar la formulación y el cumplimiento de los planes contingenciales para hacer frente a catástrofes y otros sucesos de gran magnitud, que permitan el control de la situación y minimicen las consecuencias de los mismos en las personas y en el entorno en que se den.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 Establecer un sistema de información estadística con actualización permanente y confiable sobre la situación nacional de seguridad y salud ocupacional para asegurar los mecanismos que permitan su utilización para el análisis y la toma de decisiones sobre la materia; y a través del cual se obtenga información desagregada, por sexo para definir estrategias macros de intervención orientadas a las particularidades que presentan mujeres y hombres.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 Emprender estudios e investigaciones con el objeto de identificar las características de los diferentes riesgos derivados del trabajo, generando indicadores e información qué contribuyan a encontrar los medios para prevenidos y controlarlos.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 Fortalecer las capacidades de las instituciones estatales en materia de prevención de riesgos laborales por medio de la capacitación continua de su personal técnico, dotándolo de equipo, tecnología e información actualizada.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 Facilitar la información y formación apropiada a los trabajadores y trabajadoras así como a empleadores, promoviendo la cooperación entre ellos, principalmente a través de los Comités de Seguridad e Higiene Ocupacional, con el fin de reducir o eliminar riesgos.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 Estimular los esfuerzos destacados de los sectores públicos y privados en materia de prevención de riesgos laborales.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Para el cumplimiento efectivo de esta política, el Estado asignará los recursos humanos, técnicos, materiales y financieros necesarios a las instituciones públicas con responsabilidades en materia de seguridad y salud ocupacional.</w:t>
      </w:r>
    </w:p>
    <w:p w:rsidR="00306510" w:rsidRPr="00306510" w:rsidRDefault="00306510" w:rsidP="00306510">
      <w:pPr>
        <w:rPr>
          <w:rFonts w:ascii="Arial" w:hAnsi="Arial" w:cs="Arial"/>
          <w:color w:val="000000"/>
          <w:sz w:val="22"/>
          <w:szCs w:val="22"/>
          <w:lang w:eastAsia="es-SV"/>
        </w:rPr>
      </w:pPr>
    </w:p>
    <w:p w:rsidR="00306510" w:rsidRPr="00306510" w:rsidRDefault="00306510" w:rsidP="00306510">
      <w:pPr>
        <w:ind w:left="720"/>
        <w:rPr>
          <w:rFonts w:ascii="Arial" w:hAnsi="Arial" w:cs="Arial"/>
          <w:color w:val="000000"/>
          <w:sz w:val="22"/>
          <w:szCs w:val="22"/>
          <w:lang w:eastAsia="es-SV"/>
        </w:rPr>
      </w:pPr>
      <w:r w:rsidRPr="00306510">
        <w:rPr>
          <w:rFonts w:ascii="Arial" w:hAnsi="Arial" w:cs="Arial"/>
          <w:color w:val="000000"/>
          <w:sz w:val="22"/>
          <w:szCs w:val="22"/>
          <w:lang w:eastAsia="es-SV"/>
        </w:rPr>
        <w:br/>
      </w:r>
      <w:r w:rsidRPr="00306510">
        <w:rPr>
          <w:rFonts w:ascii="Arial" w:hAnsi="Arial" w:cs="Arial"/>
          <w:b/>
          <w:bCs/>
          <w:color w:val="000000"/>
          <w:sz w:val="22"/>
          <w:szCs w:val="22"/>
          <w:lang w:eastAsia="es-SV"/>
        </w:rPr>
        <w:t>- Empleadores</w:t>
      </w:r>
    </w:p>
    <w:p w:rsidR="00306510" w:rsidRPr="00306510" w:rsidRDefault="00306510" w:rsidP="00306510">
      <w:pPr>
        <w:rPr>
          <w:rFonts w:ascii="Arial" w:hAnsi="Arial" w:cs="Arial"/>
          <w:color w:val="000000"/>
          <w:sz w:val="22"/>
          <w:szCs w:val="22"/>
          <w:lang w:eastAsia="es-SV"/>
        </w:rPr>
      </w:pPr>
      <w:r w:rsidRPr="00306510">
        <w:rPr>
          <w:rFonts w:ascii="Arial" w:hAnsi="Arial" w:cs="Arial"/>
          <w:color w:val="000000"/>
          <w:sz w:val="22"/>
          <w:szCs w:val="22"/>
          <w:lang w:eastAsia="es-SV"/>
        </w:rPr>
        <w:br/>
        <w:t xml:space="preserve">Es responsabilidad de los empleadores: </w:t>
      </w:r>
    </w:p>
    <w:p w:rsidR="00306510" w:rsidRPr="00306510" w:rsidRDefault="00306510" w:rsidP="00306510">
      <w:pPr>
        <w:ind w:left="720"/>
        <w:rPr>
          <w:rFonts w:ascii="Arial" w:hAnsi="Arial" w:cs="Arial"/>
          <w:color w:val="000000"/>
          <w:sz w:val="22"/>
          <w:szCs w:val="22"/>
          <w:lang w:eastAsia="es-SV"/>
        </w:rPr>
      </w:pPr>
      <w:r w:rsidRPr="00306510">
        <w:rPr>
          <w:rFonts w:ascii="Arial" w:hAnsi="Arial" w:cs="Arial"/>
          <w:color w:val="000000"/>
          <w:sz w:val="22"/>
          <w:szCs w:val="22"/>
          <w:lang w:eastAsia="es-SV"/>
        </w:rPr>
        <w:br/>
        <w:t xml:space="preserve">- Implementar un sistema de prevención de riesgos laborales, sobre la base de los principios y objetivos contenidos en esta política, mediante el establecimiento de estructuras operativas y la adecuación de los lugares de trabajo que aseguren el fiel cumplimiento de normativas relacionadas a la materia.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lastRenderedPageBreak/>
        <w:t xml:space="preserve">- Determinar a partir de la fase de diseño, el acondicionamiento de los lugares de trabajo para evitar o reducir al mínimo los riesgos de acuerdo a la naturaleza de las labores.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 Proporcionar y mantener métodos seguros de trabajo, herramientas, maquinaria y equipos, que prevengan al máximo los riesgos para la salud en los lugares de trabajo.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 Proporcionar los medios adecuados para asegurar el control de los riesgos en los procesos de trabajo cuando se introduzcan modificaciones o cambios importantes, evitando exposiciones innecesarias.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 Garantizar de manera específica la protección de los trabajadores y trabajadoras que por sus propias características personales o estado biológico conocido, incluidos aquellos que tengan reconocida la condición de discapacidad física, sean especialmente sensibles a determinados riesgos derivados del trabajo; asimismo deberá prestar especial atención a aquellos riesgos que puedan incidir en la función de procreación de trabajadores y trabajadoras a fin de contribuir a al logro de la igualdad de género en el ámbito borla.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 Verificar y asegurar el buen estado y las condiciones de seguridad del equipo técnico utilizado en el trabajo.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 Controlar la aplicación de los procedimientos de seguridad definidos por las autoridades competentes, así como los establecidos por la empresa.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 Tener identificados en los procesos de trabajo, sustancias y agentes cuyo manejo da lugar a exposiciones que deban estar limitados o sujetos a autorización o control.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 Establecer y aplicar procedimientos para el debido registro de accidentes de trabajo y enfermedades profesionales; elaborar estadísticas mensuales y consolidados anuales, los cuales deberán estar a disposición de las autoridades competentes.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 Realizar investigaciones y análisis de los accidentes de trabajo, enfermedades profesionales o cualquier otro daño sobrevenidos durante el trabajo o en relación con éste, para determinar y controlar las causas.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 Informar adecuada y oportunamente a los trabajadores y trabajadoras sobre las medidas tomadas en materia de prevención de accidentes de trabajo, enfermedades profesionales y otros daños derivados del trabajo.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 Procurar la introducción y/o desarrollo de métodos de investigación y control de los agentes químicos, físicos y biológicos, así como de los factores ergonómicos y psicosociales en relación con los riesgos para la salud de los trabajadores y trabajadoras.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 Brindar formación adecuada y oportuna a sus trabajadores y trabajadoras sobre las medidas que se deben adoptar para prevenir riesgos laborales.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lastRenderedPageBreak/>
        <w:t xml:space="preserve">- Formular y dar cumplimiento a los planes contingenciales para hacer frente a catástrofes y otros sucesos de gran magnitud, que permitan el control de la situación y minimicen las consecuencias de los mismos en las personas y en el entorno en que se den.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 Participar a través de sus gremiales en la gestión de la seguridad y salud ocupacional a nivel nacional, promoviendo la cultura de la prevención de riesgos en los lugares de trabajo.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b/>
          <w:bCs/>
          <w:color w:val="000000"/>
          <w:sz w:val="22"/>
          <w:szCs w:val="22"/>
          <w:lang w:eastAsia="es-SV"/>
        </w:rPr>
        <w:t>- Trabajadores y Trabajadoras</w:t>
      </w:r>
    </w:p>
    <w:p w:rsidR="00306510" w:rsidRPr="00306510" w:rsidRDefault="00306510" w:rsidP="00306510">
      <w:pPr>
        <w:rPr>
          <w:rFonts w:ascii="Arial" w:hAnsi="Arial" w:cs="Arial"/>
          <w:color w:val="000000"/>
          <w:sz w:val="22"/>
          <w:szCs w:val="22"/>
          <w:lang w:eastAsia="es-SV"/>
        </w:rPr>
      </w:pPr>
      <w:r w:rsidRPr="00306510">
        <w:rPr>
          <w:rFonts w:ascii="Arial" w:hAnsi="Arial" w:cs="Arial"/>
          <w:color w:val="000000"/>
          <w:sz w:val="22"/>
          <w:szCs w:val="22"/>
          <w:lang w:eastAsia="es-SV"/>
        </w:rPr>
        <w:br/>
        <w:t xml:space="preserve">Es responsabilidad de los trabajadores y trabajadoras: </w:t>
      </w:r>
    </w:p>
    <w:p w:rsidR="00306510" w:rsidRPr="00306510" w:rsidRDefault="00306510" w:rsidP="00306510">
      <w:pPr>
        <w:ind w:left="720"/>
        <w:rPr>
          <w:rFonts w:ascii="Arial" w:hAnsi="Arial" w:cs="Arial"/>
          <w:color w:val="000000"/>
          <w:sz w:val="22"/>
          <w:szCs w:val="22"/>
          <w:lang w:eastAsia="es-SV"/>
        </w:rPr>
      </w:pPr>
      <w:r w:rsidRPr="00306510">
        <w:rPr>
          <w:rFonts w:ascii="Arial" w:hAnsi="Arial" w:cs="Arial"/>
          <w:color w:val="000000"/>
          <w:sz w:val="22"/>
          <w:szCs w:val="22"/>
          <w:lang w:eastAsia="es-SV"/>
        </w:rPr>
        <w:br/>
        <w:t xml:space="preserve">- Desarrollar sus labores cumpliendo con los procedimientos legales establecidos para prevenir los riesgos ocupacionales y colaborar con los empleadores y las instituciones gubernamentales para identificar e informar aquellos aspectos a mejorar en cuanto a las acciones y condiciones en los ambientes de trabajo.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 Velar por su propia seguridad y por la de las otras personas que laboran en su ambiente de trabajo; cumpliendo con los procedimientos de seguridad e higiene en sus procesos de trabajo.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 Utilizar y cuidar correctamente los dispositivos de seguridad, así como, el equipo de protección personal, herramientas y otros que les sean suministrados.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 Conocer e informarse sobre los riesgos existentes en el lugar de trabajo que puedan afectar su salud y seguridad, así como los propios de sus actividades y participar en la gestión de la seguridad y salud ocupacional de su empresa.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 Informar a quien corresponda acerca de cualquier condición, acción, incidente o daño que sobrevengan durante el trabajo o en relación con éste.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 Promover la participación de hombres y mujeres en la salvaguardia de su salud y seguridad ocupacional a todo nivel, de modo de que necesidades y demandas diferenciadas sean tomadas en cuenta.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Participar a través de sus organizaciones, en la gestión de la seguridad y salud ocupacional a nivel nacional, promoviendo la cultura de prevención de riesgos en los lugares de trabajo.</w:t>
      </w:r>
    </w:p>
    <w:p w:rsidR="00306510" w:rsidRPr="00306510" w:rsidRDefault="00306510" w:rsidP="00306510">
      <w:pPr>
        <w:rPr>
          <w:rFonts w:ascii="Arial" w:hAnsi="Arial" w:cs="Arial"/>
          <w:color w:val="000000"/>
          <w:sz w:val="22"/>
          <w:szCs w:val="22"/>
          <w:lang w:eastAsia="es-SV"/>
        </w:rPr>
      </w:pP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b/>
          <w:bCs/>
          <w:color w:val="000000"/>
          <w:sz w:val="22"/>
          <w:szCs w:val="22"/>
          <w:lang w:eastAsia="es-SV"/>
        </w:rPr>
        <w:t>VIII. Instrumentos de Aplicación</w:t>
      </w:r>
      <w:r w:rsidRPr="00306510">
        <w:rPr>
          <w:rFonts w:ascii="Arial" w:hAnsi="Arial" w:cs="Arial"/>
          <w:color w:val="000000"/>
          <w:sz w:val="22"/>
          <w:szCs w:val="22"/>
          <w:lang w:eastAsia="es-SV"/>
        </w:rPr>
        <w:t xml:space="preserve">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La Presente Política contará con Instrumentos tanto de naturaleza normativa como técnica que faciliten su aplicación, y que desarrollen los principios y postulados en ella contenidos. </w:t>
      </w: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color w:val="000000"/>
          <w:sz w:val="22"/>
          <w:szCs w:val="22"/>
          <w:lang w:eastAsia="es-SV"/>
        </w:rPr>
        <w:t xml:space="preserve">Entre estos instrumentos se encuentran: </w:t>
      </w:r>
    </w:p>
    <w:p w:rsidR="00306510" w:rsidRPr="00306510" w:rsidRDefault="00306510" w:rsidP="00306510">
      <w:pPr>
        <w:ind w:left="720"/>
        <w:rPr>
          <w:rFonts w:ascii="Arial" w:hAnsi="Arial" w:cs="Arial"/>
          <w:color w:val="000000"/>
          <w:sz w:val="22"/>
          <w:szCs w:val="22"/>
          <w:lang w:eastAsia="es-SV"/>
        </w:rPr>
      </w:pPr>
      <w:r w:rsidRPr="00306510">
        <w:rPr>
          <w:rFonts w:ascii="Arial" w:hAnsi="Arial" w:cs="Arial"/>
          <w:color w:val="000000"/>
          <w:sz w:val="22"/>
          <w:szCs w:val="22"/>
          <w:lang w:eastAsia="es-SV"/>
        </w:rPr>
        <w:lastRenderedPageBreak/>
        <w:br/>
        <w:t xml:space="preserve">- La Ley General de Prevención de Riesgos en los Lugares de Trabajo.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 Código de Trabajo.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 Reglamentación de la Ley General de Prevención de Riesgos en los Lugares de Trabajo.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 Ley del Instituto Salvadoreño del Seguro Social y sus reglamentos.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 El Plan Estratégico de País en materia de Seguridad y Salud Ocupacional.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 El Plan Operativo y Financiero de Acciones de la Comisión Nacional de Seguridad y Salud Ocupacional.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xml:space="preserve">- El Programa de Cooperación Técnica denominado "Apoyo a la Salud Ocupacional”. </w:t>
      </w:r>
    </w:p>
    <w:p w:rsidR="00306510" w:rsidRPr="00306510" w:rsidRDefault="00306510" w:rsidP="00306510">
      <w:pPr>
        <w:spacing w:before="100" w:beforeAutospacing="1" w:after="100" w:afterAutospacing="1"/>
        <w:ind w:left="720"/>
        <w:rPr>
          <w:rFonts w:ascii="Arial" w:hAnsi="Arial" w:cs="Arial"/>
          <w:color w:val="000000"/>
          <w:sz w:val="22"/>
          <w:szCs w:val="22"/>
          <w:lang w:eastAsia="es-SV"/>
        </w:rPr>
      </w:pPr>
      <w:r w:rsidRPr="00306510">
        <w:rPr>
          <w:rFonts w:ascii="Arial" w:hAnsi="Arial" w:cs="Arial"/>
          <w:color w:val="000000"/>
          <w:sz w:val="22"/>
          <w:szCs w:val="22"/>
          <w:lang w:eastAsia="es-SV"/>
        </w:rPr>
        <w:t>- Instrumentos de evaluación de cumplimiento y efectividad de la Política Nacional de Seguridad y Salud Ocupacional.</w:t>
      </w:r>
    </w:p>
    <w:p w:rsidR="00306510" w:rsidRPr="00306510" w:rsidRDefault="00306510" w:rsidP="00306510">
      <w:pPr>
        <w:rPr>
          <w:rFonts w:ascii="Arial" w:hAnsi="Arial" w:cs="Arial"/>
          <w:color w:val="000000"/>
          <w:sz w:val="22"/>
          <w:szCs w:val="22"/>
          <w:lang w:eastAsia="es-SV"/>
        </w:rPr>
      </w:pPr>
    </w:p>
    <w:p w:rsidR="00306510" w:rsidRPr="00306510" w:rsidRDefault="00306510" w:rsidP="00306510">
      <w:pPr>
        <w:spacing w:before="100" w:beforeAutospacing="1" w:after="100" w:afterAutospacing="1"/>
        <w:rPr>
          <w:rFonts w:ascii="Arial" w:hAnsi="Arial" w:cs="Arial"/>
          <w:color w:val="000000"/>
          <w:sz w:val="22"/>
          <w:szCs w:val="22"/>
          <w:lang w:eastAsia="es-SV"/>
        </w:rPr>
      </w:pPr>
      <w:r w:rsidRPr="00306510">
        <w:rPr>
          <w:rFonts w:ascii="Arial" w:hAnsi="Arial" w:cs="Arial"/>
          <w:b/>
          <w:bCs/>
          <w:color w:val="000000"/>
          <w:sz w:val="22"/>
          <w:szCs w:val="22"/>
          <w:lang w:eastAsia="es-SV"/>
        </w:rPr>
        <w:t>COMUNIQUESE.</w:t>
      </w:r>
      <w:r w:rsidRPr="00306510">
        <w:rPr>
          <w:rFonts w:ascii="Arial" w:hAnsi="Arial" w:cs="Arial"/>
          <w:color w:val="000000"/>
          <w:sz w:val="22"/>
          <w:szCs w:val="22"/>
          <w:lang w:eastAsia="es-SV"/>
        </w:rPr>
        <w:t xml:space="preserve"> </w:t>
      </w:r>
    </w:p>
    <w:p w:rsidR="00306510" w:rsidRPr="00306510" w:rsidRDefault="00306510" w:rsidP="00306510">
      <w:pPr>
        <w:jc w:val="center"/>
        <w:rPr>
          <w:rFonts w:ascii="Arial" w:hAnsi="Arial" w:cs="Arial"/>
          <w:color w:val="000000"/>
          <w:sz w:val="22"/>
          <w:szCs w:val="22"/>
          <w:lang w:eastAsia="es-SV"/>
        </w:rPr>
      </w:pPr>
      <w:r w:rsidRPr="00306510">
        <w:rPr>
          <w:rFonts w:ascii="Arial" w:hAnsi="Arial" w:cs="Arial"/>
          <w:b/>
          <w:bCs/>
          <w:color w:val="000000"/>
          <w:sz w:val="22"/>
          <w:szCs w:val="22"/>
          <w:lang w:eastAsia="es-SV"/>
        </w:rPr>
        <w:t>EL MINISTRO DE TRABAJO Y PREVISION SOCIAL,</w:t>
      </w:r>
      <w:r w:rsidRPr="00306510">
        <w:rPr>
          <w:rFonts w:ascii="Arial" w:hAnsi="Arial" w:cs="Arial"/>
          <w:color w:val="000000"/>
          <w:sz w:val="22"/>
          <w:szCs w:val="22"/>
          <w:lang w:eastAsia="es-SV"/>
        </w:rPr>
        <w:br/>
      </w:r>
      <w:r w:rsidRPr="00306510">
        <w:rPr>
          <w:rFonts w:ascii="Arial" w:hAnsi="Arial" w:cs="Arial"/>
          <w:b/>
          <w:bCs/>
          <w:color w:val="000000"/>
          <w:sz w:val="22"/>
          <w:szCs w:val="22"/>
          <w:lang w:eastAsia="es-SV"/>
        </w:rPr>
        <w:t>LIC. JOSE ROBERTO ESPINAL ESCOBAR.</w:t>
      </w:r>
    </w:p>
    <w:p w:rsidR="00306510" w:rsidRDefault="00306510" w:rsidP="00306510">
      <w:pPr>
        <w:jc w:val="center"/>
        <w:rPr>
          <w:rFonts w:ascii="Arial" w:hAnsi="Arial" w:cs="Arial"/>
          <w:color w:val="000000"/>
          <w:sz w:val="22"/>
          <w:szCs w:val="22"/>
          <w:lang w:eastAsia="es-SV"/>
        </w:rPr>
      </w:pPr>
    </w:p>
    <w:p w:rsidR="00306510" w:rsidRDefault="00306510" w:rsidP="00306510">
      <w:pPr>
        <w:jc w:val="center"/>
        <w:rPr>
          <w:rFonts w:ascii="Arial" w:hAnsi="Arial" w:cs="Arial"/>
          <w:color w:val="000000"/>
          <w:sz w:val="22"/>
          <w:szCs w:val="22"/>
          <w:lang w:eastAsia="es-SV"/>
        </w:rPr>
      </w:pPr>
    </w:p>
    <w:p w:rsidR="00306510" w:rsidRDefault="00306510" w:rsidP="00306510">
      <w:pPr>
        <w:jc w:val="center"/>
        <w:rPr>
          <w:rFonts w:ascii="Arial" w:hAnsi="Arial" w:cs="Arial"/>
          <w:color w:val="000000"/>
          <w:sz w:val="22"/>
          <w:szCs w:val="22"/>
          <w:lang w:eastAsia="es-SV"/>
        </w:rPr>
      </w:pPr>
    </w:p>
    <w:p w:rsidR="00306510" w:rsidRDefault="00306510" w:rsidP="00306510">
      <w:pPr>
        <w:jc w:val="center"/>
        <w:rPr>
          <w:rFonts w:ascii="Arial" w:hAnsi="Arial" w:cs="Arial"/>
          <w:color w:val="000000"/>
          <w:sz w:val="22"/>
          <w:szCs w:val="22"/>
          <w:lang w:eastAsia="es-SV"/>
        </w:rPr>
      </w:pPr>
    </w:p>
    <w:p w:rsidR="00306510" w:rsidRDefault="00306510" w:rsidP="00306510">
      <w:pPr>
        <w:jc w:val="center"/>
        <w:rPr>
          <w:rFonts w:ascii="Arial" w:hAnsi="Arial" w:cs="Arial"/>
          <w:color w:val="000000"/>
          <w:sz w:val="22"/>
          <w:szCs w:val="22"/>
          <w:lang w:eastAsia="es-SV"/>
        </w:rPr>
      </w:pPr>
    </w:p>
    <w:p w:rsidR="00306510" w:rsidRDefault="00306510" w:rsidP="00306510">
      <w:pPr>
        <w:jc w:val="center"/>
        <w:rPr>
          <w:rFonts w:ascii="Arial" w:hAnsi="Arial" w:cs="Arial"/>
          <w:color w:val="000000"/>
          <w:sz w:val="22"/>
          <w:szCs w:val="22"/>
          <w:lang w:eastAsia="es-SV"/>
        </w:rPr>
      </w:pPr>
    </w:p>
    <w:p w:rsidR="00306510" w:rsidRPr="00306510" w:rsidRDefault="00306510" w:rsidP="00306510">
      <w:pPr>
        <w:jc w:val="center"/>
        <w:rPr>
          <w:rFonts w:ascii="Arial" w:hAnsi="Arial" w:cs="Arial"/>
          <w:color w:val="000000"/>
          <w:sz w:val="22"/>
          <w:szCs w:val="22"/>
          <w:lang w:eastAsia="es-SV"/>
        </w:rPr>
      </w:pPr>
    </w:p>
    <w:p w:rsidR="00306510" w:rsidRDefault="00306510" w:rsidP="00306510">
      <w:pPr>
        <w:pBdr>
          <w:top w:val="single" w:sz="6" w:space="1" w:color="auto"/>
        </w:pBdr>
        <w:jc w:val="center"/>
        <w:rPr>
          <w:rFonts w:ascii="Arial" w:hAnsi="Arial" w:cs="Arial"/>
          <w:color w:val="000000"/>
          <w:sz w:val="16"/>
          <w:szCs w:val="16"/>
          <w:lang w:eastAsia="es-SV"/>
        </w:rPr>
      </w:pPr>
    </w:p>
    <w:p w:rsidR="00306510" w:rsidRDefault="00306510" w:rsidP="00306510">
      <w:pPr>
        <w:pBdr>
          <w:top w:val="single" w:sz="6" w:space="1" w:color="auto"/>
        </w:pBdr>
        <w:jc w:val="center"/>
        <w:rPr>
          <w:rFonts w:ascii="Arial" w:hAnsi="Arial" w:cs="Arial"/>
          <w:color w:val="000000"/>
          <w:sz w:val="16"/>
          <w:szCs w:val="16"/>
          <w:lang w:eastAsia="es-SV"/>
        </w:rPr>
      </w:pPr>
    </w:p>
    <w:p w:rsidR="00306510" w:rsidRPr="00306510" w:rsidRDefault="00306510" w:rsidP="00306510">
      <w:pPr>
        <w:pBdr>
          <w:top w:val="single" w:sz="6" w:space="1" w:color="auto"/>
        </w:pBdr>
        <w:jc w:val="center"/>
        <w:rPr>
          <w:rFonts w:ascii="Arial" w:hAnsi="Arial" w:cs="Arial"/>
          <w:vanish/>
          <w:color w:val="000000"/>
          <w:sz w:val="16"/>
          <w:szCs w:val="16"/>
          <w:lang w:eastAsia="es-SV"/>
        </w:rPr>
      </w:pPr>
      <w:r w:rsidRPr="00306510">
        <w:rPr>
          <w:rFonts w:ascii="Arial" w:hAnsi="Arial" w:cs="Arial"/>
          <w:vanish/>
          <w:color w:val="000000"/>
          <w:sz w:val="16"/>
          <w:szCs w:val="16"/>
          <w:lang w:eastAsia="es-SV"/>
        </w:rPr>
        <w:t>Bottom of Form</w:t>
      </w:r>
    </w:p>
    <w:p w:rsidR="00CA733D" w:rsidRPr="00306510" w:rsidRDefault="00CA733D" w:rsidP="00CA733D">
      <w:pPr>
        <w:spacing w:line="360" w:lineRule="auto"/>
        <w:jc w:val="both"/>
        <w:rPr>
          <w:rStyle w:val="Textoennegrita"/>
          <w:rFonts w:ascii="Arial" w:hAnsi="Arial" w:cs="Arial"/>
        </w:rPr>
      </w:pPr>
    </w:p>
    <w:sectPr w:rsidR="00CA733D" w:rsidRPr="00306510" w:rsidSect="00FE5C59">
      <w:headerReference w:type="default" r:id="rId50"/>
      <w:footerReference w:type="default" r:id="rId51"/>
      <w:footnotePr>
        <w:pos w:val="beneathText"/>
      </w:footnotePr>
      <w:endnotePr>
        <w:numFmt w:val="decimal"/>
      </w:endnotePr>
      <w:pgSz w:w="12240" w:h="15840"/>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9BD" w:rsidRDefault="008959BD" w:rsidP="00370534">
      <w:r>
        <w:separator/>
      </w:r>
    </w:p>
  </w:endnote>
  <w:endnote w:type="continuationSeparator" w:id="1">
    <w:p w:rsidR="008959BD" w:rsidRDefault="008959BD" w:rsidP="003705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C59" w:rsidRDefault="002C4AA7">
    <w:pPr>
      <w:pStyle w:val="Piedepgina"/>
      <w:jc w:val="center"/>
    </w:pPr>
    <w:fldSimple w:instr=" PAGE   \* MERGEFORMAT ">
      <w:r w:rsidR="008226F8">
        <w:rPr>
          <w:noProof/>
        </w:rPr>
        <w:t>ii</w:t>
      </w:r>
    </w:fldSimple>
  </w:p>
  <w:p w:rsidR="00FE5C59" w:rsidRDefault="00FE5C5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C59" w:rsidRDefault="002C4AA7">
    <w:pPr>
      <w:pStyle w:val="Piedepgina"/>
      <w:jc w:val="center"/>
    </w:pPr>
    <w:fldSimple w:instr=" PAGE   \* MERGEFORMAT ">
      <w:r w:rsidR="008226F8">
        <w:rPr>
          <w:noProof/>
        </w:rPr>
        <w:t>93</w:t>
      </w:r>
    </w:fldSimple>
  </w:p>
  <w:p w:rsidR="00FE5C59" w:rsidRDefault="00FE5C5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9BD" w:rsidRDefault="008959BD" w:rsidP="00370534">
      <w:r>
        <w:separator/>
      </w:r>
    </w:p>
  </w:footnote>
  <w:footnote w:type="continuationSeparator" w:id="1">
    <w:p w:rsidR="008959BD" w:rsidRDefault="008959BD" w:rsidP="00370534">
      <w:r>
        <w:continuationSeparator/>
      </w:r>
    </w:p>
  </w:footnote>
  <w:footnote w:id="2">
    <w:p w:rsidR="00314DC7" w:rsidRPr="00BB5810" w:rsidRDefault="00314DC7" w:rsidP="00B71408">
      <w:pPr>
        <w:pStyle w:val="Textonotapie"/>
        <w:spacing w:line="360" w:lineRule="auto"/>
        <w:jc w:val="both"/>
        <w:rPr>
          <w:rFonts w:ascii="Arial" w:hAnsi="Arial" w:cs="Arial"/>
          <w:sz w:val="24"/>
          <w:szCs w:val="24"/>
          <w:lang w:val="es-ES"/>
        </w:rPr>
      </w:pPr>
      <w:r w:rsidRPr="00BB5810">
        <w:rPr>
          <w:rStyle w:val="Refdenotaalpie"/>
          <w:rFonts w:ascii="Arial" w:hAnsi="Arial" w:cs="Arial"/>
          <w:sz w:val="24"/>
          <w:szCs w:val="24"/>
        </w:rPr>
        <w:footnoteRef/>
      </w:r>
      <w:r w:rsidRPr="00BB5810">
        <w:rPr>
          <w:rFonts w:ascii="Arial" w:hAnsi="Arial" w:cs="Arial"/>
          <w:sz w:val="24"/>
          <w:szCs w:val="24"/>
        </w:rPr>
        <w:t xml:space="preserve"> </w:t>
      </w:r>
      <w:r w:rsidRPr="00BB5810">
        <w:rPr>
          <w:rFonts w:ascii="Arial" w:hAnsi="Arial" w:cs="Arial"/>
          <w:sz w:val="24"/>
          <w:szCs w:val="24"/>
          <w:lang w:val="es-ES"/>
        </w:rPr>
        <w:t>De la Cueva, Mario. El Nuevo Derecho Mexicano del Trabajo; Décima Primera Edición; Tomo II; editorial Poma; Av. Republica de Argentina Nº 15,  México, 2000; Pág. 12</w:t>
      </w:r>
    </w:p>
  </w:footnote>
  <w:footnote w:id="3">
    <w:p w:rsidR="00314DC7" w:rsidRPr="00BB5810" w:rsidRDefault="00314DC7" w:rsidP="00BB5810">
      <w:pPr>
        <w:pStyle w:val="Textonotapie"/>
        <w:spacing w:line="360" w:lineRule="auto"/>
        <w:jc w:val="both"/>
        <w:rPr>
          <w:rFonts w:ascii="Arial" w:hAnsi="Arial" w:cs="Arial"/>
          <w:sz w:val="24"/>
          <w:szCs w:val="24"/>
        </w:rPr>
      </w:pPr>
      <w:r w:rsidRPr="00BB5810">
        <w:rPr>
          <w:rStyle w:val="Refdenotaalpie"/>
          <w:rFonts w:ascii="Arial" w:hAnsi="Arial" w:cs="Arial"/>
          <w:sz w:val="24"/>
          <w:szCs w:val="24"/>
        </w:rPr>
        <w:footnoteRef/>
      </w:r>
      <w:r w:rsidRPr="00BB5810">
        <w:rPr>
          <w:rFonts w:ascii="Arial" w:hAnsi="Arial" w:cs="Arial"/>
          <w:sz w:val="24"/>
          <w:szCs w:val="24"/>
        </w:rPr>
        <w:t xml:space="preserve"> Previsión y seguridad social en El Salvador : riesgos profesionales, Huezo, Sandra Lizzett; Pablo Ventura, Sandra Margarita pág. 9 y 10</w:t>
      </w:r>
    </w:p>
  </w:footnote>
  <w:footnote w:id="4">
    <w:p w:rsidR="00314DC7" w:rsidRPr="00BB5810" w:rsidRDefault="00314DC7" w:rsidP="00BB5810">
      <w:pPr>
        <w:pStyle w:val="Textonotapie"/>
        <w:spacing w:line="360" w:lineRule="auto"/>
        <w:jc w:val="both"/>
        <w:rPr>
          <w:rFonts w:ascii="Arial" w:hAnsi="Arial" w:cs="Arial"/>
          <w:sz w:val="24"/>
          <w:szCs w:val="24"/>
          <w:lang w:val="es-ES"/>
        </w:rPr>
      </w:pPr>
      <w:r w:rsidRPr="00BB5810">
        <w:rPr>
          <w:rStyle w:val="Refdenotaalpie"/>
          <w:rFonts w:ascii="Arial" w:hAnsi="Arial" w:cs="Arial"/>
          <w:sz w:val="24"/>
          <w:szCs w:val="24"/>
        </w:rPr>
        <w:footnoteRef/>
      </w:r>
      <w:r w:rsidRPr="00BB5810">
        <w:rPr>
          <w:rFonts w:ascii="Arial" w:hAnsi="Arial" w:cs="Arial"/>
          <w:sz w:val="24"/>
          <w:szCs w:val="24"/>
        </w:rPr>
        <w:t xml:space="preserve"> </w:t>
      </w:r>
      <w:r w:rsidRPr="00BB5810">
        <w:rPr>
          <w:rFonts w:ascii="Arial" w:hAnsi="Arial" w:cs="Arial"/>
          <w:sz w:val="24"/>
          <w:szCs w:val="24"/>
          <w:lang w:val="es-ES"/>
        </w:rPr>
        <w:t>De la Cueva, Mario. El Nuevo Derecho Mexicano del Trabajo; Décima Primera Edición; Tomo II; editorial Poma; Av. Republica de Argentina Nº 15,  México, 2000; Pág. 14</w:t>
      </w:r>
    </w:p>
  </w:footnote>
  <w:footnote w:id="5">
    <w:p w:rsidR="00314DC7" w:rsidRPr="00BB5810" w:rsidRDefault="00314DC7" w:rsidP="00BB5810">
      <w:pPr>
        <w:pStyle w:val="Textonotapie"/>
        <w:spacing w:line="360" w:lineRule="auto"/>
        <w:jc w:val="both"/>
        <w:rPr>
          <w:rFonts w:ascii="Arial" w:hAnsi="Arial" w:cs="Arial"/>
          <w:sz w:val="24"/>
          <w:szCs w:val="24"/>
        </w:rPr>
      </w:pPr>
      <w:r w:rsidRPr="00BB5810">
        <w:rPr>
          <w:rStyle w:val="Refdenotaalpie"/>
          <w:rFonts w:ascii="Arial" w:hAnsi="Arial" w:cs="Arial"/>
          <w:sz w:val="24"/>
          <w:szCs w:val="24"/>
        </w:rPr>
        <w:footnoteRef/>
      </w:r>
      <w:r w:rsidRPr="00BB5810">
        <w:rPr>
          <w:rFonts w:ascii="Arial" w:hAnsi="Arial" w:cs="Arial"/>
          <w:sz w:val="24"/>
          <w:szCs w:val="24"/>
        </w:rPr>
        <w:t xml:space="preserve"> José María Cortéz Díaz, Seguridad e Higiene del Trabajo “Técnicas de Prevención de Riesgos Laborales”, Editorial Alfaomega, edición 3º, Págs.  39-40</w:t>
      </w:r>
    </w:p>
  </w:footnote>
  <w:footnote w:id="6">
    <w:p w:rsidR="00314DC7" w:rsidRPr="00BB5810" w:rsidRDefault="00314DC7" w:rsidP="00BB5810">
      <w:pPr>
        <w:pStyle w:val="Textonotapie"/>
        <w:spacing w:line="360" w:lineRule="auto"/>
        <w:jc w:val="both"/>
        <w:rPr>
          <w:rFonts w:ascii="Arial" w:hAnsi="Arial" w:cs="Arial"/>
          <w:sz w:val="24"/>
          <w:szCs w:val="24"/>
        </w:rPr>
      </w:pPr>
      <w:r w:rsidRPr="00BB5810">
        <w:rPr>
          <w:rStyle w:val="Refdenotaalpie"/>
          <w:rFonts w:ascii="Arial" w:hAnsi="Arial" w:cs="Arial"/>
          <w:sz w:val="24"/>
          <w:szCs w:val="24"/>
        </w:rPr>
        <w:footnoteRef/>
      </w:r>
      <w:r w:rsidRPr="00BB5810">
        <w:rPr>
          <w:rFonts w:ascii="Arial" w:hAnsi="Arial" w:cs="Arial"/>
          <w:sz w:val="24"/>
          <w:szCs w:val="24"/>
        </w:rPr>
        <w:t xml:space="preserve"> Alfonso Hernández Zuñiga, Nidia I. Malfavon Ramos, Gabriela Fernández Luna, editorial Limusa Noriega, México, pág. 22 - 23</w:t>
      </w:r>
    </w:p>
  </w:footnote>
  <w:footnote w:id="7">
    <w:p w:rsidR="00314DC7" w:rsidRPr="00BB5810" w:rsidRDefault="00314DC7" w:rsidP="00BB5810">
      <w:pPr>
        <w:pStyle w:val="Textonotapie"/>
        <w:spacing w:line="360" w:lineRule="auto"/>
        <w:jc w:val="both"/>
        <w:rPr>
          <w:rFonts w:ascii="Arial" w:hAnsi="Arial" w:cs="Arial"/>
          <w:sz w:val="24"/>
          <w:szCs w:val="24"/>
        </w:rPr>
      </w:pPr>
      <w:r w:rsidRPr="00BB5810">
        <w:rPr>
          <w:rStyle w:val="Refdenotaalpie"/>
          <w:rFonts w:ascii="Arial" w:hAnsi="Arial" w:cs="Arial"/>
          <w:sz w:val="24"/>
          <w:szCs w:val="24"/>
        </w:rPr>
        <w:footnoteRef/>
      </w:r>
      <w:r w:rsidRPr="00BB5810">
        <w:rPr>
          <w:rFonts w:ascii="Arial" w:hAnsi="Arial" w:cs="Arial"/>
          <w:sz w:val="24"/>
          <w:szCs w:val="24"/>
        </w:rPr>
        <w:t xml:space="preserve"> Alfonso Hernández Zuñiga, Nidia I. Malfavon Ramos, Gabriela Fernández Luna, editorial Limusa Noriega, México, Pág. 22</w:t>
      </w:r>
    </w:p>
  </w:footnote>
  <w:footnote w:id="8">
    <w:p w:rsidR="00314DC7" w:rsidRPr="00BB5810" w:rsidRDefault="00314DC7" w:rsidP="00BB5810">
      <w:pPr>
        <w:pStyle w:val="Textonotapie"/>
        <w:spacing w:line="360" w:lineRule="auto"/>
        <w:jc w:val="both"/>
        <w:rPr>
          <w:rFonts w:ascii="Arial" w:hAnsi="Arial" w:cs="Arial"/>
          <w:sz w:val="24"/>
          <w:szCs w:val="24"/>
          <w:lang w:val="es-ES"/>
        </w:rPr>
      </w:pPr>
      <w:r w:rsidRPr="00BB5810">
        <w:rPr>
          <w:rStyle w:val="Refdenotaalpie"/>
          <w:rFonts w:ascii="Arial" w:hAnsi="Arial" w:cs="Arial"/>
          <w:sz w:val="24"/>
          <w:szCs w:val="24"/>
        </w:rPr>
        <w:footnoteRef/>
      </w:r>
      <w:r w:rsidRPr="00BB5810">
        <w:rPr>
          <w:rFonts w:ascii="Arial" w:hAnsi="Arial" w:cs="Arial"/>
          <w:sz w:val="24"/>
          <w:szCs w:val="24"/>
        </w:rPr>
        <w:t xml:space="preserve"> José María Cortéz Díaz, Seguridad e Higiene del Trabajo “Técnicas de Prevención de Riesgos Laborales”, Editorial Alfaomega, edición 3º, Pág.  41</w:t>
      </w:r>
    </w:p>
  </w:footnote>
  <w:footnote w:id="9">
    <w:p w:rsidR="00314DC7" w:rsidRPr="00BB5810" w:rsidRDefault="00314DC7" w:rsidP="00BB5810">
      <w:pPr>
        <w:pStyle w:val="Textonotapie"/>
        <w:spacing w:line="360" w:lineRule="auto"/>
        <w:jc w:val="both"/>
        <w:rPr>
          <w:rFonts w:ascii="Arial" w:hAnsi="Arial" w:cs="Arial"/>
          <w:sz w:val="24"/>
          <w:szCs w:val="24"/>
        </w:rPr>
      </w:pPr>
      <w:r w:rsidRPr="00BB5810">
        <w:rPr>
          <w:rStyle w:val="Refdenotaalpie"/>
          <w:rFonts w:ascii="Arial" w:hAnsi="Arial" w:cs="Arial"/>
          <w:sz w:val="24"/>
          <w:szCs w:val="24"/>
        </w:rPr>
        <w:footnoteRef/>
      </w:r>
      <w:r w:rsidRPr="00BB5810">
        <w:rPr>
          <w:rFonts w:ascii="Arial" w:hAnsi="Arial" w:cs="Arial"/>
          <w:sz w:val="24"/>
          <w:szCs w:val="24"/>
        </w:rPr>
        <w:t xml:space="preserve"> Alfonso Hernández Zuñiga, Nidia I. Malfavon Ramos, Gabriela Fernández Luna, editorial Limusa Noriega, México, pág. 22 </w:t>
      </w:r>
    </w:p>
  </w:footnote>
  <w:footnote w:id="10">
    <w:p w:rsidR="00314DC7" w:rsidRPr="00BB5810" w:rsidRDefault="00314DC7" w:rsidP="00BB5810">
      <w:pPr>
        <w:pStyle w:val="Textonotapie"/>
        <w:spacing w:line="360" w:lineRule="auto"/>
        <w:jc w:val="both"/>
        <w:rPr>
          <w:rFonts w:ascii="Arial" w:hAnsi="Arial" w:cs="Arial"/>
          <w:sz w:val="24"/>
          <w:szCs w:val="24"/>
        </w:rPr>
      </w:pPr>
      <w:r w:rsidRPr="00BB5810">
        <w:rPr>
          <w:rStyle w:val="Refdenotaalpie"/>
          <w:rFonts w:ascii="Arial" w:hAnsi="Arial" w:cs="Arial"/>
          <w:sz w:val="24"/>
          <w:szCs w:val="24"/>
        </w:rPr>
        <w:footnoteRef/>
      </w:r>
      <w:r w:rsidRPr="00BB5810">
        <w:rPr>
          <w:rFonts w:ascii="Arial" w:hAnsi="Arial" w:cs="Arial"/>
          <w:sz w:val="24"/>
          <w:szCs w:val="24"/>
        </w:rPr>
        <w:t xml:space="preserve"> Alfonso Hernández Zuñiga, Nidia I. Malfavon Ramos, Gabriela Fernández Luna, editorial Limusa Noriega, México, Pág. 22 </w:t>
      </w:r>
    </w:p>
  </w:footnote>
  <w:footnote w:id="11">
    <w:p w:rsidR="00314DC7" w:rsidRPr="00BB5810" w:rsidRDefault="00314DC7" w:rsidP="00BB5810">
      <w:pPr>
        <w:pStyle w:val="Textonotapie"/>
        <w:spacing w:line="360" w:lineRule="auto"/>
        <w:jc w:val="both"/>
        <w:rPr>
          <w:rFonts w:ascii="Arial" w:hAnsi="Arial" w:cs="Arial"/>
          <w:sz w:val="24"/>
          <w:szCs w:val="24"/>
          <w:lang w:val="es-ES"/>
        </w:rPr>
      </w:pPr>
      <w:r w:rsidRPr="00BB5810">
        <w:rPr>
          <w:rStyle w:val="Refdenotaalpie"/>
          <w:rFonts w:ascii="Arial" w:hAnsi="Arial" w:cs="Arial"/>
          <w:sz w:val="24"/>
          <w:szCs w:val="24"/>
        </w:rPr>
        <w:footnoteRef/>
      </w:r>
      <w:r w:rsidRPr="00BB5810">
        <w:rPr>
          <w:rFonts w:ascii="Arial" w:hAnsi="Arial" w:cs="Arial"/>
          <w:sz w:val="24"/>
          <w:szCs w:val="24"/>
        </w:rPr>
        <w:t xml:space="preserve"> José María Cortéz Díaz, Seguridad e Higiene del Trabajo “Técnicas de Prevención de Riesgos Laborales”, Editorial Alfaomega, edición 3º, Pág.  41</w:t>
      </w:r>
    </w:p>
  </w:footnote>
  <w:footnote w:id="12">
    <w:p w:rsidR="00314DC7" w:rsidRPr="00BB5810" w:rsidRDefault="00314DC7" w:rsidP="00BB5810">
      <w:pPr>
        <w:pStyle w:val="Textonotapie"/>
        <w:spacing w:line="360" w:lineRule="auto"/>
        <w:jc w:val="both"/>
        <w:rPr>
          <w:rFonts w:ascii="Arial" w:hAnsi="Arial" w:cs="Arial"/>
          <w:sz w:val="24"/>
          <w:szCs w:val="24"/>
        </w:rPr>
      </w:pPr>
      <w:r w:rsidRPr="00BB5810">
        <w:rPr>
          <w:rStyle w:val="Refdenotaalpie"/>
          <w:rFonts w:ascii="Arial" w:hAnsi="Arial" w:cs="Arial"/>
          <w:sz w:val="24"/>
          <w:szCs w:val="24"/>
        </w:rPr>
        <w:footnoteRef/>
      </w:r>
      <w:r w:rsidRPr="00BB5810">
        <w:rPr>
          <w:rFonts w:ascii="Arial" w:hAnsi="Arial" w:cs="Arial"/>
          <w:sz w:val="24"/>
          <w:szCs w:val="24"/>
        </w:rPr>
        <w:t xml:space="preserve"> Alfonso Hernández Zuñiga, Nidia I. Malfavon Ramos, Gabriela Fernández Luna, editorial Limusa Noriega, México, pág. 22</w:t>
      </w:r>
    </w:p>
  </w:footnote>
  <w:footnote w:id="13">
    <w:p w:rsidR="00314DC7" w:rsidRPr="00BB5810" w:rsidRDefault="00314DC7" w:rsidP="00BB5810">
      <w:pPr>
        <w:pStyle w:val="Textonotapie"/>
        <w:spacing w:line="360" w:lineRule="auto"/>
        <w:jc w:val="both"/>
        <w:rPr>
          <w:rFonts w:ascii="Arial" w:hAnsi="Arial" w:cs="Arial"/>
          <w:sz w:val="24"/>
          <w:szCs w:val="24"/>
        </w:rPr>
      </w:pPr>
      <w:r w:rsidRPr="00BB5810">
        <w:rPr>
          <w:rStyle w:val="Refdenotaalpie"/>
          <w:rFonts w:ascii="Arial" w:hAnsi="Arial" w:cs="Arial"/>
          <w:sz w:val="24"/>
          <w:szCs w:val="24"/>
        </w:rPr>
        <w:footnoteRef/>
      </w:r>
      <w:r w:rsidRPr="00BB5810">
        <w:rPr>
          <w:rFonts w:ascii="Arial" w:hAnsi="Arial" w:cs="Arial"/>
          <w:sz w:val="24"/>
          <w:szCs w:val="24"/>
        </w:rPr>
        <w:t xml:space="preserve"> Alfonso Hernández Zuñiga, Nidia I. Malfavon Ramos, Gabriela Fernández Luna, editorial Limusa Noriega, México, pág. 22 </w:t>
      </w:r>
    </w:p>
  </w:footnote>
  <w:footnote w:id="14">
    <w:p w:rsidR="00314DC7" w:rsidRPr="00BB5810" w:rsidRDefault="00314DC7" w:rsidP="00BB5810">
      <w:pPr>
        <w:pStyle w:val="Textonotapie"/>
        <w:spacing w:line="360" w:lineRule="auto"/>
        <w:jc w:val="both"/>
        <w:rPr>
          <w:rFonts w:ascii="Arial" w:hAnsi="Arial" w:cs="Arial"/>
          <w:sz w:val="24"/>
          <w:szCs w:val="24"/>
          <w:lang w:val="es-ES"/>
        </w:rPr>
      </w:pPr>
      <w:r w:rsidRPr="00BB5810">
        <w:rPr>
          <w:rStyle w:val="Refdenotaalpie"/>
          <w:rFonts w:ascii="Arial" w:hAnsi="Arial" w:cs="Arial"/>
          <w:sz w:val="24"/>
          <w:szCs w:val="24"/>
        </w:rPr>
        <w:footnoteRef/>
      </w:r>
      <w:r w:rsidRPr="00BB5810">
        <w:rPr>
          <w:rFonts w:ascii="Arial" w:hAnsi="Arial" w:cs="Arial"/>
          <w:sz w:val="24"/>
          <w:szCs w:val="24"/>
        </w:rPr>
        <w:t xml:space="preserve"> Ibidem al 9</w:t>
      </w:r>
    </w:p>
  </w:footnote>
  <w:footnote w:id="15">
    <w:p w:rsidR="00314DC7" w:rsidRPr="00BB5810" w:rsidRDefault="00314DC7" w:rsidP="00BB5810">
      <w:pPr>
        <w:pStyle w:val="Textonotapie"/>
        <w:spacing w:line="360" w:lineRule="auto"/>
        <w:jc w:val="both"/>
        <w:rPr>
          <w:rFonts w:ascii="Arial" w:hAnsi="Arial" w:cs="Arial"/>
          <w:sz w:val="24"/>
          <w:szCs w:val="24"/>
          <w:lang w:val="es-ES"/>
        </w:rPr>
      </w:pPr>
      <w:r w:rsidRPr="00BB5810">
        <w:rPr>
          <w:rStyle w:val="Refdenotaalpie"/>
          <w:rFonts w:ascii="Arial" w:hAnsi="Arial" w:cs="Arial"/>
          <w:sz w:val="24"/>
          <w:szCs w:val="24"/>
        </w:rPr>
        <w:footnoteRef/>
      </w:r>
      <w:r w:rsidRPr="00BB5810">
        <w:rPr>
          <w:rFonts w:ascii="Arial" w:hAnsi="Arial" w:cs="Arial"/>
          <w:sz w:val="24"/>
          <w:szCs w:val="24"/>
        </w:rPr>
        <w:t xml:space="preserve"> </w:t>
      </w:r>
      <w:r w:rsidRPr="00BB5810">
        <w:rPr>
          <w:rFonts w:ascii="Arial" w:hAnsi="Arial" w:cs="Arial"/>
          <w:sz w:val="24"/>
          <w:szCs w:val="24"/>
          <w:lang w:val="es-ES"/>
        </w:rPr>
        <w:t>Adolfo Rodellar Lisa, Seguridad e Higiene en el Trabajo, editorial Alfaomega, Pág. 155</w:t>
      </w:r>
    </w:p>
  </w:footnote>
  <w:footnote w:id="16">
    <w:p w:rsidR="00314DC7" w:rsidRPr="00BB5810" w:rsidRDefault="00314DC7" w:rsidP="00BB5810">
      <w:pPr>
        <w:pStyle w:val="Textonotapie"/>
        <w:spacing w:line="360" w:lineRule="auto"/>
        <w:jc w:val="both"/>
        <w:rPr>
          <w:rFonts w:ascii="Arial" w:hAnsi="Arial" w:cs="Arial"/>
          <w:sz w:val="24"/>
          <w:szCs w:val="24"/>
          <w:lang w:val="es-ES"/>
        </w:rPr>
      </w:pPr>
      <w:r w:rsidRPr="00BB5810">
        <w:rPr>
          <w:rStyle w:val="Refdenotaalpie"/>
          <w:rFonts w:ascii="Arial" w:hAnsi="Arial" w:cs="Arial"/>
          <w:sz w:val="24"/>
          <w:szCs w:val="24"/>
        </w:rPr>
        <w:footnoteRef/>
      </w:r>
      <w:r w:rsidRPr="00BB5810">
        <w:rPr>
          <w:rFonts w:ascii="Arial" w:hAnsi="Arial" w:cs="Arial"/>
          <w:sz w:val="24"/>
          <w:szCs w:val="24"/>
        </w:rPr>
        <w:t xml:space="preserve"> Código de Trabajo de El salvador.</w:t>
      </w:r>
    </w:p>
  </w:footnote>
  <w:footnote w:id="17">
    <w:p w:rsidR="00314DC7" w:rsidRPr="00BB5810" w:rsidRDefault="00314DC7" w:rsidP="00BB5810">
      <w:pPr>
        <w:pStyle w:val="Textonotapie"/>
        <w:spacing w:line="360" w:lineRule="auto"/>
        <w:jc w:val="both"/>
        <w:rPr>
          <w:rFonts w:ascii="Arial" w:hAnsi="Arial" w:cs="Arial"/>
          <w:sz w:val="24"/>
          <w:szCs w:val="24"/>
        </w:rPr>
      </w:pPr>
      <w:r w:rsidRPr="00BB5810">
        <w:rPr>
          <w:rStyle w:val="Refdenotaalpie"/>
          <w:rFonts w:ascii="Arial" w:hAnsi="Arial" w:cs="Arial"/>
          <w:sz w:val="24"/>
          <w:szCs w:val="24"/>
        </w:rPr>
        <w:footnoteRef/>
      </w:r>
      <w:r w:rsidRPr="00BB5810">
        <w:rPr>
          <w:rFonts w:ascii="Arial" w:hAnsi="Arial" w:cs="Arial"/>
          <w:sz w:val="24"/>
          <w:szCs w:val="24"/>
        </w:rPr>
        <w:t xml:space="preserve"> Régimen de la Seguridad Social en la salud y riesgos profesionales. Autor: Jorge Gamboa Jiménez  Pag. 27-28 </w:t>
      </w:r>
    </w:p>
  </w:footnote>
  <w:footnote w:id="18">
    <w:p w:rsidR="00314DC7" w:rsidRPr="00BB5810" w:rsidRDefault="00314DC7" w:rsidP="00BB5810">
      <w:pPr>
        <w:pStyle w:val="Textonotapie"/>
        <w:spacing w:line="360" w:lineRule="auto"/>
        <w:jc w:val="both"/>
        <w:rPr>
          <w:rFonts w:ascii="Arial" w:hAnsi="Arial" w:cs="Arial"/>
          <w:sz w:val="24"/>
          <w:szCs w:val="24"/>
        </w:rPr>
      </w:pPr>
      <w:r w:rsidRPr="00BB5810">
        <w:rPr>
          <w:rStyle w:val="Refdenotaalpie"/>
          <w:rFonts w:ascii="Arial" w:hAnsi="Arial" w:cs="Arial"/>
          <w:sz w:val="24"/>
          <w:szCs w:val="24"/>
        </w:rPr>
        <w:footnoteRef/>
      </w:r>
      <w:r w:rsidRPr="00BB5810">
        <w:rPr>
          <w:rFonts w:ascii="Arial" w:hAnsi="Arial" w:cs="Arial"/>
          <w:sz w:val="24"/>
          <w:szCs w:val="24"/>
        </w:rPr>
        <w:t xml:space="preserve"> Régimen de la Seguridad Social en la salud y riesgos profesionales. Autor: Jorge Gamboa Jiménez  Pag. 29-31</w:t>
      </w:r>
    </w:p>
  </w:footnote>
  <w:footnote w:id="19">
    <w:p w:rsidR="00314DC7" w:rsidRPr="00BB5810" w:rsidRDefault="00314DC7" w:rsidP="00BB5810">
      <w:pPr>
        <w:pStyle w:val="Textonotapie"/>
        <w:spacing w:line="360" w:lineRule="auto"/>
        <w:jc w:val="both"/>
        <w:rPr>
          <w:rFonts w:ascii="Arial" w:hAnsi="Arial" w:cs="Arial"/>
          <w:sz w:val="24"/>
          <w:szCs w:val="24"/>
        </w:rPr>
      </w:pPr>
      <w:r w:rsidRPr="00BB5810">
        <w:rPr>
          <w:rStyle w:val="Refdenotaalpie"/>
          <w:rFonts w:ascii="Arial" w:hAnsi="Arial" w:cs="Arial"/>
          <w:sz w:val="24"/>
          <w:szCs w:val="24"/>
        </w:rPr>
        <w:footnoteRef/>
      </w:r>
      <w:r w:rsidRPr="00BB5810">
        <w:rPr>
          <w:rFonts w:ascii="Arial" w:hAnsi="Arial" w:cs="Arial"/>
          <w:sz w:val="24"/>
          <w:szCs w:val="24"/>
        </w:rPr>
        <w:t xml:space="preserve"> Seguridad e higiene en el trabajo, autor: Adolfo Rodellar Lisa, editorial ALFAOMEGA 1999. Pag. 148-149</w:t>
      </w:r>
    </w:p>
  </w:footnote>
  <w:footnote w:id="20">
    <w:p w:rsidR="00314DC7" w:rsidRPr="00BB5810" w:rsidRDefault="00314DC7" w:rsidP="00BB5810">
      <w:pPr>
        <w:pStyle w:val="Textonotapie"/>
        <w:spacing w:line="360" w:lineRule="auto"/>
        <w:jc w:val="both"/>
        <w:rPr>
          <w:rFonts w:ascii="Arial" w:hAnsi="Arial" w:cs="Arial"/>
          <w:sz w:val="24"/>
          <w:szCs w:val="24"/>
        </w:rPr>
      </w:pPr>
      <w:r w:rsidRPr="00BB5810">
        <w:rPr>
          <w:rStyle w:val="Refdenotaalpie"/>
          <w:rFonts w:ascii="Arial" w:hAnsi="Arial" w:cs="Arial"/>
          <w:sz w:val="24"/>
          <w:szCs w:val="24"/>
        </w:rPr>
        <w:footnoteRef/>
      </w:r>
      <w:r w:rsidRPr="00BB5810">
        <w:rPr>
          <w:rFonts w:ascii="Arial" w:hAnsi="Arial" w:cs="Arial"/>
          <w:sz w:val="24"/>
          <w:szCs w:val="24"/>
        </w:rPr>
        <w:t xml:space="preserve"> Seguridad e higiene en el trabajo, autor: Adolfo Rodellar Lisa, editorial ALFAOMEGA 1999 pag. 149-151</w:t>
      </w:r>
    </w:p>
  </w:footnote>
  <w:footnote w:id="21">
    <w:p w:rsidR="00314DC7" w:rsidRPr="00BB5810" w:rsidRDefault="00314DC7" w:rsidP="00BB5810">
      <w:pPr>
        <w:pStyle w:val="Textonotapie"/>
        <w:spacing w:line="360" w:lineRule="auto"/>
        <w:jc w:val="both"/>
        <w:rPr>
          <w:rFonts w:ascii="Arial" w:hAnsi="Arial" w:cs="Arial"/>
          <w:sz w:val="24"/>
          <w:szCs w:val="24"/>
        </w:rPr>
      </w:pPr>
      <w:r w:rsidRPr="00BB5810">
        <w:rPr>
          <w:rStyle w:val="Refdenotaalpie"/>
          <w:rFonts w:ascii="Arial" w:hAnsi="Arial" w:cs="Arial"/>
          <w:sz w:val="24"/>
          <w:szCs w:val="24"/>
        </w:rPr>
        <w:footnoteRef/>
      </w:r>
      <w:r w:rsidRPr="00BB5810">
        <w:rPr>
          <w:rFonts w:ascii="Arial" w:hAnsi="Arial" w:cs="Arial"/>
          <w:sz w:val="24"/>
          <w:szCs w:val="24"/>
        </w:rPr>
        <w:t xml:space="preserve"> Seguridad e higiene en el trabajo, autor: Adolfo Rodellar Lisa, editorial ALFAOMEGA 1999 pag. 151- 152</w:t>
      </w:r>
    </w:p>
  </w:footnote>
  <w:footnote w:id="22">
    <w:p w:rsidR="00314DC7" w:rsidRPr="00BB5810" w:rsidRDefault="00314DC7" w:rsidP="00BB5810">
      <w:pPr>
        <w:pStyle w:val="Textonotapie"/>
        <w:spacing w:line="360" w:lineRule="auto"/>
        <w:jc w:val="both"/>
        <w:rPr>
          <w:rFonts w:ascii="Arial" w:hAnsi="Arial" w:cs="Arial"/>
          <w:sz w:val="24"/>
          <w:szCs w:val="24"/>
        </w:rPr>
      </w:pPr>
    </w:p>
  </w:footnote>
  <w:footnote w:id="23">
    <w:p w:rsidR="00314DC7" w:rsidRPr="00BB5810" w:rsidRDefault="00314DC7" w:rsidP="00BB5810">
      <w:pPr>
        <w:pStyle w:val="Textonotapie"/>
        <w:spacing w:line="360" w:lineRule="auto"/>
        <w:jc w:val="both"/>
        <w:rPr>
          <w:rFonts w:ascii="Arial" w:hAnsi="Arial" w:cs="Arial"/>
          <w:sz w:val="24"/>
          <w:szCs w:val="24"/>
        </w:rPr>
      </w:pPr>
      <w:r w:rsidRPr="00BB5810">
        <w:rPr>
          <w:rStyle w:val="Refdenotaalpie"/>
          <w:rFonts w:ascii="Arial" w:hAnsi="Arial" w:cs="Arial"/>
          <w:sz w:val="24"/>
          <w:szCs w:val="24"/>
        </w:rPr>
        <w:footnoteRef/>
      </w:r>
      <w:r w:rsidRPr="00BB5810">
        <w:rPr>
          <w:rFonts w:ascii="Arial" w:hAnsi="Arial" w:cs="Arial"/>
          <w:sz w:val="24"/>
          <w:szCs w:val="24"/>
        </w:rPr>
        <w:t xml:space="preserve"> Seguridad e higiene en el trabajo, autor: Adolfo Rodellar Lisa, editorial ALFAOMEGA 1999 pag. 153-154</w:t>
      </w:r>
    </w:p>
  </w:footnote>
  <w:footnote w:id="24">
    <w:p w:rsidR="00314DC7" w:rsidRPr="00BB5810" w:rsidRDefault="00314DC7" w:rsidP="00BB5810">
      <w:pPr>
        <w:pStyle w:val="Textonotapie"/>
        <w:spacing w:line="360" w:lineRule="auto"/>
        <w:jc w:val="both"/>
        <w:rPr>
          <w:rFonts w:ascii="Arial" w:hAnsi="Arial" w:cs="Arial"/>
          <w:sz w:val="24"/>
          <w:szCs w:val="24"/>
        </w:rPr>
      </w:pPr>
      <w:r w:rsidRPr="00BB5810">
        <w:rPr>
          <w:rStyle w:val="Refdenotaalpie"/>
          <w:rFonts w:ascii="Arial" w:hAnsi="Arial" w:cs="Arial"/>
          <w:sz w:val="24"/>
          <w:szCs w:val="24"/>
        </w:rPr>
        <w:footnoteRef/>
      </w:r>
      <w:r w:rsidRPr="00BB5810">
        <w:rPr>
          <w:rFonts w:ascii="Arial" w:hAnsi="Arial" w:cs="Arial"/>
          <w:sz w:val="24"/>
          <w:szCs w:val="24"/>
        </w:rPr>
        <w:t xml:space="preserve"> Sanchez Castaneda Alfredo. Diccionario de derecho laboral. 1° edición;  pag 141-144; año 2005. Editorial Mexicana Registro 723. ISBN: 970-797-1.</w:t>
      </w:r>
    </w:p>
  </w:footnote>
  <w:footnote w:id="25">
    <w:p w:rsidR="00314DC7" w:rsidRPr="00BB5810" w:rsidRDefault="00314DC7" w:rsidP="00BB5810">
      <w:pPr>
        <w:pStyle w:val="Textonotapie"/>
        <w:spacing w:line="360" w:lineRule="auto"/>
        <w:jc w:val="both"/>
        <w:rPr>
          <w:rFonts w:ascii="Arial" w:hAnsi="Arial" w:cs="Arial"/>
          <w:sz w:val="24"/>
          <w:szCs w:val="24"/>
        </w:rPr>
      </w:pPr>
      <w:r w:rsidRPr="00BB5810">
        <w:rPr>
          <w:rStyle w:val="Refdenotaalpie"/>
          <w:rFonts w:ascii="Arial" w:hAnsi="Arial" w:cs="Arial"/>
          <w:sz w:val="24"/>
          <w:szCs w:val="24"/>
        </w:rPr>
        <w:footnoteRef/>
      </w:r>
      <w:r w:rsidRPr="00BB5810">
        <w:rPr>
          <w:rFonts w:ascii="Arial" w:hAnsi="Arial" w:cs="Arial"/>
          <w:sz w:val="24"/>
          <w:szCs w:val="24"/>
        </w:rPr>
        <w:t xml:space="preserve"> Dr. Alvergue, Mario Romero; Villalta Saprissa, Dr. Roberto; Dra. Sánchez de Tinetti; Manual de Evaluaciones de Riesgos Profesionales y Comunes en el ISSS 1982, pag. 4</w:t>
      </w:r>
    </w:p>
  </w:footnote>
  <w:footnote w:id="26">
    <w:p w:rsidR="00314DC7" w:rsidRPr="00BB5810" w:rsidRDefault="00314DC7" w:rsidP="00BB5810">
      <w:pPr>
        <w:pStyle w:val="Textonotapie"/>
        <w:spacing w:line="360" w:lineRule="auto"/>
        <w:jc w:val="both"/>
        <w:rPr>
          <w:rFonts w:ascii="Arial" w:hAnsi="Arial" w:cs="Arial"/>
          <w:sz w:val="24"/>
          <w:szCs w:val="24"/>
        </w:rPr>
      </w:pPr>
      <w:r w:rsidRPr="00BB5810">
        <w:rPr>
          <w:rStyle w:val="Refdenotaalpie"/>
          <w:rFonts w:ascii="Arial" w:hAnsi="Arial" w:cs="Arial"/>
          <w:sz w:val="24"/>
          <w:szCs w:val="24"/>
        </w:rPr>
        <w:footnoteRef/>
      </w:r>
      <w:r w:rsidRPr="00BB5810">
        <w:rPr>
          <w:rFonts w:ascii="Arial" w:hAnsi="Arial" w:cs="Arial"/>
          <w:sz w:val="24"/>
          <w:szCs w:val="24"/>
        </w:rPr>
        <w:t xml:space="preserve"> Sanchez Castaneda Alfredo. Diccionario de derecho laboral. 1° edición;  pag 145-147; año 2005. Editorial Mexicana Registro 723. ISBN: 970-797-1.ç</w:t>
      </w:r>
    </w:p>
    <w:p w:rsidR="00314DC7" w:rsidRDefault="00314DC7" w:rsidP="009A0FF3">
      <w:pPr>
        <w:spacing w:line="360" w:lineRule="auto"/>
        <w:jc w:val="both"/>
        <w:rPr>
          <w:rFonts w:ascii="Arial" w:hAnsi="Arial" w:cs="Arial"/>
          <w:b/>
          <w:lang w:val="es-ES_tradnl"/>
        </w:rPr>
      </w:pPr>
    </w:p>
    <w:p w:rsidR="00314DC7" w:rsidRDefault="00314DC7" w:rsidP="009A0FF3">
      <w:pPr>
        <w:spacing w:line="360" w:lineRule="auto"/>
        <w:jc w:val="both"/>
        <w:rPr>
          <w:rFonts w:ascii="Arial" w:hAnsi="Arial" w:cs="Arial"/>
          <w:b/>
          <w:lang w:val="es-ES_tradnl"/>
        </w:rPr>
      </w:pPr>
    </w:p>
    <w:p w:rsidR="00314DC7" w:rsidRDefault="00314DC7" w:rsidP="009A0FF3">
      <w:pPr>
        <w:spacing w:line="360" w:lineRule="auto"/>
        <w:jc w:val="both"/>
        <w:rPr>
          <w:rFonts w:ascii="Arial" w:hAnsi="Arial" w:cs="Arial"/>
          <w:b/>
          <w:lang w:val="es-ES_tradnl"/>
        </w:rPr>
      </w:pPr>
    </w:p>
    <w:p w:rsidR="00314DC7" w:rsidRPr="00BB5810" w:rsidRDefault="00314DC7" w:rsidP="00BB5810">
      <w:pPr>
        <w:pStyle w:val="Textonotapie"/>
        <w:spacing w:line="360" w:lineRule="auto"/>
        <w:jc w:val="both"/>
        <w:rPr>
          <w:rFonts w:ascii="Arial" w:hAnsi="Arial" w:cs="Arial"/>
          <w:sz w:val="24"/>
          <w:szCs w:val="24"/>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DC7" w:rsidRDefault="00314DC7">
    <w:pPr>
      <w:pStyle w:val="Encabezado"/>
    </w:pPr>
  </w:p>
  <w:p w:rsidR="00314DC7" w:rsidRDefault="00314DC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C59" w:rsidRDefault="00FE5C59" w:rsidP="00FE5C59">
    <w:pPr>
      <w:pStyle w:val="Encabezado"/>
    </w:pPr>
  </w:p>
  <w:p w:rsidR="00FE5C59" w:rsidRDefault="00FE5C5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C59" w:rsidRDefault="00FE5C59">
    <w:pPr>
      <w:pStyle w:val="Encabezado"/>
    </w:pPr>
  </w:p>
  <w:p w:rsidR="00FE5C59" w:rsidRDefault="00FE5C5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79C8"/>
    <w:multiLevelType w:val="hybridMultilevel"/>
    <w:tmpl w:val="8EA621C4"/>
    <w:lvl w:ilvl="0" w:tplc="5E1850C8">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BE1F8A"/>
    <w:multiLevelType w:val="hybridMultilevel"/>
    <w:tmpl w:val="66182C60"/>
    <w:lvl w:ilvl="0" w:tplc="5E1850C8">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
    <w:nsid w:val="1FED086D"/>
    <w:multiLevelType w:val="hybridMultilevel"/>
    <w:tmpl w:val="D02496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06E5D34"/>
    <w:multiLevelType w:val="hybridMultilevel"/>
    <w:tmpl w:val="5D3A0D2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10F0728"/>
    <w:multiLevelType w:val="multilevel"/>
    <w:tmpl w:val="6C160F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3BE73CFA"/>
    <w:multiLevelType w:val="hybridMultilevel"/>
    <w:tmpl w:val="F1C46E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E1F7CB3"/>
    <w:multiLevelType w:val="hybridMultilevel"/>
    <w:tmpl w:val="653E811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FEE3EB3"/>
    <w:multiLevelType w:val="hybridMultilevel"/>
    <w:tmpl w:val="426CA3EE"/>
    <w:lvl w:ilvl="0" w:tplc="1AAA6CA4">
      <w:start w:val="1"/>
      <w:numFmt w:val="upperLetter"/>
      <w:lvlText w:val="%1-"/>
      <w:lvlJc w:val="left"/>
      <w:pPr>
        <w:tabs>
          <w:tab w:val="num" w:pos="1095"/>
        </w:tabs>
        <w:ind w:left="1095" w:hanging="39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8">
    <w:nsid w:val="47E156FE"/>
    <w:multiLevelType w:val="hybridMultilevel"/>
    <w:tmpl w:val="113C98D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4CD9602F"/>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8422895"/>
    <w:multiLevelType w:val="multilevel"/>
    <w:tmpl w:val="184C7D4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5AFA5F27"/>
    <w:multiLevelType w:val="hybridMultilevel"/>
    <w:tmpl w:val="336ADC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F7564B1"/>
    <w:multiLevelType w:val="hybridMultilevel"/>
    <w:tmpl w:val="6BC251F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3">
    <w:nsid w:val="62E77BAA"/>
    <w:multiLevelType w:val="multilevel"/>
    <w:tmpl w:val="1B0C0B2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64846347"/>
    <w:multiLevelType w:val="hybridMultilevel"/>
    <w:tmpl w:val="DAB6FB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6FF841A5"/>
    <w:multiLevelType w:val="hybridMultilevel"/>
    <w:tmpl w:val="CD48E89C"/>
    <w:lvl w:ilvl="0" w:tplc="10B8DB2C">
      <w:start w:val="1"/>
      <w:numFmt w:val="lowerLetter"/>
      <w:lvlText w:val="%1)"/>
      <w:lvlJc w:val="left"/>
      <w:pPr>
        <w:tabs>
          <w:tab w:val="num" w:pos="1110"/>
        </w:tabs>
        <w:ind w:left="1110" w:hanging="405"/>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6">
    <w:nsid w:val="7A6F4F63"/>
    <w:multiLevelType w:val="hybridMultilevel"/>
    <w:tmpl w:val="A4EC7F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FA4064E"/>
    <w:multiLevelType w:val="hybridMultilevel"/>
    <w:tmpl w:val="23F8644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0"/>
  </w:num>
  <w:num w:numId="3">
    <w:abstractNumId w:val="7"/>
  </w:num>
  <w:num w:numId="4">
    <w:abstractNumId w:val="15"/>
  </w:num>
  <w:num w:numId="5">
    <w:abstractNumId w:val="11"/>
  </w:num>
  <w:num w:numId="6">
    <w:abstractNumId w:val="12"/>
  </w:num>
  <w:num w:numId="7">
    <w:abstractNumId w:val="16"/>
  </w:num>
  <w:num w:numId="8">
    <w:abstractNumId w:val="2"/>
  </w:num>
  <w:num w:numId="9">
    <w:abstractNumId w:val="17"/>
  </w:num>
  <w:num w:numId="10">
    <w:abstractNumId w:val="10"/>
  </w:num>
  <w:num w:numId="11">
    <w:abstractNumId w:val="4"/>
  </w:num>
  <w:num w:numId="12">
    <w:abstractNumId w:val="13"/>
  </w:num>
  <w:num w:numId="13">
    <w:abstractNumId w:val="9"/>
  </w:num>
  <w:num w:numId="14">
    <w:abstractNumId w:val="6"/>
  </w:num>
  <w:num w:numId="15">
    <w:abstractNumId w:val="8"/>
  </w:num>
  <w:num w:numId="16">
    <w:abstractNumId w:val="5"/>
  </w:num>
  <w:num w:numId="17">
    <w:abstractNumId w:val="3"/>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6386"/>
  </w:hdrShapeDefaults>
  <w:footnotePr>
    <w:pos w:val="beneathText"/>
    <w:footnote w:id="0"/>
    <w:footnote w:id="1"/>
  </w:footnotePr>
  <w:endnotePr>
    <w:numFmt w:val="decimal"/>
    <w:endnote w:id="0"/>
    <w:endnote w:id="1"/>
  </w:endnotePr>
  <w:compat/>
  <w:rsids>
    <w:rsidRoot w:val="00370534"/>
    <w:rsid w:val="00027541"/>
    <w:rsid w:val="00030052"/>
    <w:rsid w:val="000872E9"/>
    <w:rsid w:val="000B33EA"/>
    <w:rsid w:val="000B7457"/>
    <w:rsid w:val="00105063"/>
    <w:rsid w:val="0011616B"/>
    <w:rsid w:val="0015416C"/>
    <w:rsid w:val="001572F7"/>
    <w:rsid w:val="00161A0E"/>
    <w:rsid w:val="00253EB2"/>
    <w:rsid w:val="00291E6A"/>
    <w:rsid w:val="002C4AA7"/>
    <w:rsid w:val="002C6F3C"/>
    <w:rsid w:val="002F5DA5"/>
    <w:rsid w:val="0030309B"/>
    <w:rsid w:val="003038EC"/>
    <w:rsid w:val="00306510"/>
    <w:rsid w:val="00313ADE"/>
    <w:rsid w:val="00314DC7"/>
    <w:rsid w:val="00315F96"/>
    <w:rsid w:val="00370534"/>
    <w:rsid w:val="00397A2C"/>
    <w:rsid w:val="003A60A4"/>
    <w:rsid w:val="003A63AC"/>
    <w:rsid w:val="003D7612"/>
    <w:rsid w:val="003F1A93"/>
    <w:rsid w:val="00400A9F"/>
    <w:rsid w:val="004234E6"/>
    <w:rsid w:val="004362E2"/>
    <w:rsid w:val="00453043"/>
    <w:rsid w:val="004762E6"/>
    <w:rsid w:val="004D6F42"/>
    <w:rsid w:val="00535F34"/>
    <w:rsid w:val="005A2EC8"/>
    <w:rsid w:val="005E5818"/>
    <w:rsid w:val="005F353B"/>
    <w:rsid w:val="006069AD"/>
    <w:rsid w:val="00696FC6"/>
    <w:rsid w:val="006A1F6F"/>
    <w:rsid w:val="006C7C0E"/>
    <w:rsid w:val="006D455A"/>
    <w:rsid w:val="006D5FF2"/>
    <w:rsid w:val="006E345E"/>
    <w:rsid w:val="006E7594"/>
    <w:rsid w:val="00733740"/>
    <w:rsid w:val="007503C5"/>
    <w:rsid w:val="008226F8"/>
    <w:rsid w:val="00833A45"/>
    <w:rsid w:val="0086303E"/>
    <w:rsid w:val="008959BD"/>
    <w:rsid w:val="0093188E"/>
    <w:rsid w:val="00986036"/>
    <w:rsid w:val="009A0FF3"/>
    <w:rsid w:val="00A16400"/>
    <w:rsid w:val="00A208D1"/>
    <w:rsid w:val="00A40B37"/>
    <w:rsid w:val="00A673F5"/>
    <w:rsid w:val="00B52FA3"/>
    <w:rsid w:val="00B71408"/>
    <w:rsid w:val="00BB5810"/>
    <w:rsid w:val="00C15C00"/>
    <w:rsid w:val="00C8574C"/>
    <w:rsid w:val="00C92FCF"/>
    <w:rsid w:val="00CA733D"/>
    <w:rsid w:val="00D06FD0"/>
    <w:rsid w:val="00D71309"/>
    <w:rsid w:val="00E46C3F"/>
    <w:rsid w:val="00E739EA"/>
    <w:rsid w:val="00E73D6C"/>
    <w:rsid w:val="00EB7AE9"/>
    <w:rsid w:val="00EC40C0"/>
    <w:rsid w:val="00EC73C5"/>
    <w:rsid w:val="00ED4025"/>
    <w:rsid w:val="00F27F90"/>
    <w:rsid w:val="00F444D9"/>
    <w:rsid w:val="00F4545B"/>
    <w:rsid w:val="00F9350A"/>
    <w:rsid w:val="00F943F1"/>
    <w:rsid w:val="00FD1B5C"/>
    <w:rsid w:val="00FE5C59"/>
    <w:rsid w:val="00FF0A25"/>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534"/>
    <w:rPr>
      <w:rFonts w:ascii="Times New Roman" w:eastAsia="Times New Roman" w:hAnsi="Times New Roman"/>
      <w:sz w:val="24"/>
      <w:szCs w:val="24"/>
      <w:lang w:val="es-SV" w:eastAsia="es-ES"/>
    </w:rPr>
  </w:style>
  <w:style w:type="paragraph" w:styleId="Ttulo1">
    <w:name w:val="heading 1"/>
    <w:basedOn w:val="Normal"/>
    <w:next w:val="Normal"/>
    <w:link w:val="Ttulo1Car"/>
    <w:uiPriority w:val="9"/>
    <w:qFormat/>
    <w:rsid w:val="00986036"/>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ar"/>
    <w:uiPriority w:val="9"/>
    <w:unhideWhenUsed/>
    <w:qFormat/>
    <w:rsid w:val="00986036"/>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iPriority w:val="9"/>
    <w:unhideWhenUsed/>
    <w:qFormat/>
    <w:rsid w:val="00986036"/>
    <w:pPr>
      <w:keepNext/>
      <w:keepLines/>
      <w:spacing w:before="200"/>
      <w:outlineLvl w:val="2"/>
    </w:pPr>
    <w:rPr>
      <w:rFonts w:ascii="Cambria" w:hAnsi="Cambria"/>
      <w:b/>
      <w:bCs/>
      <w:color w:val="4F81BD"/>
    </w:rPr>
  </w:style>
  <w:style w:type="paragraph" w:styleId="Ttulo4">
    <w:name w:val="heading 4"/>
    <w:basedOn w:val="Normal"/>
    <w:next w:val="Normal"/>
    <w:link w:val="Ttulo4Car"/>
    <w:qFormat/>
    <w:rsid w:val="00370534"/>
    <w:pPr>
      <w:keepNext/>
      <w:spacing w:before="240" w:after="60" w:line="276" w:lineRule="auto"/>
      <w:outlineLvl w:val="3"/>
    </w:pPr>
    <w:rPr>
      <w:rFonts w:ascii="Calibri" w:hAnsi="Calibri"/>
      <w:b/>
      <w:bCs/>
      <w:sz w:val="28"/>
      <w:szCs w:val="28"/>
      <w:lang w:eastAsia="en-US"/>
    </w:rPr>
  </w:style>
  <w:style w:type="paragraph" w:styleId="Ttulo9">
    <w:name w:val="heading 9"/>
    <w:basedOn w:val="Normal"/>
    <w:next w:val="Normal"/>
    <w:link w:val="Ttulo9Car"/>
    <w:qFormat/>
    <w:rsid w:val="00370534"/>
    <w:pPr>
      <w:keepNext/>
      <w:jc w:val="center"/>
      <w:outlineLvl w:val="8"/>
    </w:pPr>
    <w:rPr>
      <w:b/>
      <w:bCs/>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9Car">
    <w:name w:val="Título 9 Car"/>
    <w:basedOn w:val="Fuentedeprrafopredeter"/>
    <w:link w:val="Ttulo9"/>
    <w:rsid w:val="00370534"/>
    <w:rPr>
      <w:rFonts w:ascii="Times New Roman" w:eastAsia="Times New Roman" w:hAnsi="Times New Roman" w:cs="Times New Roman"/>
      <w:b/>
      <w:bCs/>
      <w:sz w:val="32"/>
      <w:szCs w:val="20"/>
      <w:lang w:val="es-MX" w:eastAsia="es-ES"/>
    </w:rPr>
  </w:style>
  <w:style w:type="paragraph" w:styleId="Textodeglobo">
    <w:name w:val="Balloon Text"/>
    <w:basedOn w:val="Normal"/>
    <w:link w:val="TextodegloboCar"/>
    <w:uiPriority w:val="99"/>
    <w:semiHidden/>
    <w:unhideWhenUsed/>
    <w:rsid w:val="00370534"/>
    <w:rPr>
      <w:rFonts w:ascii="Tahoma" w:hAnsi="Tahoma" w:cs="Tahoma"/>
      <w:sz w:val="16"/>
      <w:szCs w:val="16"/>
    </w:rPr>
  </w:style>
  <w:style w:type="character" w:customStyle="1" w:styleId="TextodegloboCar">
    <w:name w:val="Texto de globo Car"/>
    <w:basedOn w:val="Fuentedeprrafopredeter"/>
    <w:link w:val="Textodeglobo"/>
    <w:uiPriority w:val="99"/>
    <w:semiHidden/>
    <w:rsid w:val="00370534"/>
    <w:rPr>
      <w:rFonts w:ascii="Tahoma" w:eastAsia="Times New Roman" w:hAnsi="Tahoma" w:cs="Tahoma"/>
      <w:sz w:val="16"/>
      <w:szCs w:val="16"/>
      <w:lang w:val="es-SV" w:eastAsia="es-ES"/>
    </w:rPr>
  </w:style>
  <w:style w:type="character" w:customStyle="1" w:styleId="Ttulo4Car">
    <w:name w:val="Título 4 Car"/>
    <w:basedOn w:val="Fuentedeprrafopredeter"/>
    <w:link w:val="Ttulo4"/>
    <w:rsid w:val="00370534"/>
    <w:rPr>
      <w:rFonts w:ascii="Calibri" w:eastAsia="Times New Roman" w:hAnsi="Calibri" w:cs="Times New Roman"/>
      <w:b/>
      <w:bCs/>
      <w:sz w:val="28"/>
      <w:szCs w:val="28"/>
      <w:lang w:val="es-SV"/>
    </w:rPr>
  </w:style>
  <w:style w:type="paragraph" w:styleId="NormalWeb">
    <w:name w:val="Normal (Web)"/>
    <w:basedOn w:val="Normal"/>
    <w:uiPriority w:val="99"/>
    <w:unhideWhenUsed/>
    <w:rsid w:val="00370534"/>
    <w:pPr>
      <w:spacing w:before="50" w:after="50"/>
    </w:pPr>
    <w:rPr>
      <w:lang w:eastAsia="es-SV"/>
    </w:rPr>
  </w:style>
  <w:style w:type="paragraph" w:styleId="Textonotapie">
    <w:name w:val="footnote text"/>
    <w:basedOn w:val="Normal"/>
    <w:link w:val="TextonotapieCar"/>
    <w:uiPriority w:val="99"/>
    <w:rsid w:val="00370534"/>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uiPriority w:val="99"/>
    <w:rsid w:val="00370534"/>
    <w:rPr>
      <w:rFonts w:ascii="Calibri" w:eastAsia="Calibri" w:hAnsi="Calibri" w:cs="Times New Roman"/>
      <w:sz w:val="20"/>
      <w:szCs w:val="20"/>
      <w:lang w:val="es-SV"/>
    </w:rPr>
  </w:style>
  <w:style w:type="character" w:styleId="Refdenotaalpie">
    <w:name w:val="footnote reference"/>
    <w:basedOn w:val="Fuentedeprrafopredeter"/>
    <w:uiPriority w:val="99"/>
    <w:rsid w:val="00370534"/>
    <w:rPr>
      <w:vertAlign w:val="superscript"/>
    </w:rPr>
  </w:style>
  <w:style w:type="paragraph" w:customStyle="1" w:styleId="subtitulo">
    <w:name w:val="subtitulo"/>
    <w:basedOn w:val="Normal"/>
    <w:rsid w:val="00370534"/>
    <w:pPr>
      <w:spacing w:before="100" w:beforeAutospacing="1" w:after="100" w:afterAutospacing="1"/>
    </w:pPr>
    <w:rPr>
      <w:lang w:val="es-ES"/>
    </w:rPr>
  </w:style>
  <w:style w:type="paragraph" w:customStyle="1" w:styleId="justificado">
    <w:name w:val="justificado"/>
    <w:basedOn w:val="Normal"/>
    <w:rsid w:val="00370534"/>
    <w:pPr>
      <w:spacing w:before="100" w:beforeAutospacing="1" w:after="100" w:afterAutospacing="1"/>
    </w:pPr>
    <w:rPr>
      <w:lang w:val="es-ES"/>
    </w:rPr>
  </w:style>
  <w:style w:type="paragraph" w:styleId="Prrafodelista">
    <w:name w:val="List Paragraph"/>
    <w:basedOn w:val="Normal"/>
    <w:uiPriority w:val="34"/>
    <w:qFormat/>
    <w:rsid w:val="00370534"/>
    <w:pPr>
      <w:spacing w:after="200" w:line="276" w:lineRule="auto"/>
      <w:ind w:left="720"/>
      <w:contextualSpacing/>
    </w:pPr>
    <w:rPr>
      <w:rFonts w:ascii="Calibri" w:eastAsia="Calibri" w:hAnsi="Calibri"/>
      <w:sz w:val="22"/>
      <w:szCs w:val="22"/>
      <w:lang w:val="es-ES" w:eastAsia="en-US"/>
    </w:rPr>
  </w:style>
  <w:style w:type="character" w:styleId="Textoennegrita">
    <w:name w:val="Strong"/>
    <w:basedOn w:val="Fuentedeprrafopredeter"/>
    <w:uiPriority w:val="22"/>
    <w:qFormat/>
    <w:rsid w:val="00370534"/>
    <w:rPr>
      <w:b/>
      <w:bCs/>
    </w:rPr>
  </w:style>
  <w:style w:type="paragraph" w:customStyle="1" w:styleId="ecxmsonormal">
    <w:name w:val="ecxmsonormal"/>
    <w:basedOn w:val="Normal"/>
    <w:rsid w:val="004D6F42"/>
    <w:pPr>
      <w:spacing w:before="100" w:beforeAutospacing="1" w:after="100" w:afterAutospacing="1"/>
    </w:pPr>
    <w:rPr>
      <w:lang w:val="en-US" w:eastAsia="en-US"/>
    </w:rPr>
  </w:style>
  <w:style w:type="character" w:customStyle="1" w:styleId="apple-converted-space">
    <w:name w:val="apple-converted-space"/>
    <w:basedOn w:val="Fuentedeprrafopredeter"/>
    <w:rsid w:val="004D6F42"/>
  </w:style>
  <w:style w:type="paragraph" w:customStyle="1" w:styleId="ecxmsolistparagraph">
    <w:name w:val="ecxmsolistparagraph"/>
    <w:basedOn w:val="Normal"/>
    <w:rsid w:val="004D6F42"/>
    <w:pPr>
      <w:spacing w:before="100" w:beforeAutospacing="1" w:after="100" w:afterAutospacing="1"/>
    </w:pPr>
    <w:rPr>
      <w:lang w:val="en-US" w:eastAsia="en-US"/>
    </w:rPr>
  </w:style>
  <w:style w:type="character" w:styleId="Hipervnculo">
    <w:name w:val="Hyperlink"/>
    <w:basedOn w:val="Fuentedeprrafopredeter"/>
    <w:uiPriority w:val="99"/>
    <w:unhideWhenUsed/>
    <w:rsid w:val="00A673F5"/>
    <w:rPr>
      <w:color w:val="0000FF"/>
      <w:u w:val="single"/>
    </w:rPr>
  </w:style>
  <w:style w:type="character" w:customStyle="1" w:styleId="apple-style-span">
    <w:name w:val="apple-style-span"/>
    <w:basedOn w:val="Fuentedeprrafopredeter"/>
    <w:rsid w:val="00A673F5"/>
  </w:style>
  <w:style w:type="paragraph" w:styleId="Encabezado">
    <w:name w:val="header"/>
    <w:basedOn w:val="Normal"/>
    <w:link w:val="EncabezadoCar"/>
    <w:uiPriority w:val="99"/>
    <w:unhideWhenUsed/>
    <w:rsid w:val="00F4545B"/>
    <w:pPr>
      <w:tabs>
        <w:tab w:val="center" w:pos="4680"/>
        <w:tab w:val="right" w:pos="9360"/>
      </w:tabs>
    </w:pPr>
  </w:style>
  <w:style w:type="character" w:customStyle="1" w:styleId="EncabezadoCar">
    <w:name w:val="Encabezado Car"/>
    <w:basedOn w:val="Fuentedeprrafopredeter"/>
    <w:link w:val="Encabezado"/>
    <w:uiPriority w:val="99"/>
    <w:rsid w:val="00F4545B"/>
    <w:rPr>
      <w:rFonts w:ascii="Times New Roman" w:eastAsia="Times New Roman" w:hAnsi="Times New Roman" w:cs="Times New Roman"/>
      <w:sz w:val="24"/>
      <w:szCs w:val="24"/>
      <w:lang w:val="es-SV" w:eastAsia="es-ES"/>
    </w:rPr>
  </w:style>
  <w:style w:type="paragraph" w:styleId="Piedepgina">
    <w:name w:val="footer"/>
    <w:basedOn w:val="Normal"/>
    <w:link w:val="PiedepginaCar"/>
    <w:uiPriority w:val="99"/>
    <w:unhideWhenUsed/>
    <w:rsid w:val="00F4545B"/>
    <w:pPr>
      <w:tabs>
        <w:tab w:val="center" w:pos="4680"/>
        <w:tab w:val="right" w:pos="9360"/>
      </w:tabs>
    </w:pPr>
  </w:style>
  <w:style w:type="character" w:customStyle="1" w:styleId="PiedepginaCar">
    <w:name w:val="Pie de página Car"/>
    <w:basedOn w:val="Fuentedeprrafopredeter"/>
    <w:link w:val="Piedepgina"/>
    <w:uiPriority w:val="99"/>
    <w:rsid w:val="00F4545B"/>
    <w:rPr>
      <w:rFonts w:ascii="Times New Roman" w:eastAsia="Times New Roman" w:hAnsi="Times New Roman" w:cs="Times New Roman"/>
      <w:sz w:val="24"/>
      <w:szCs w:val="24"/>
      <w:lang w:val="es-SV" w:eastAsia="es-ES"/>
    </w:rPr>
  </w:style>
  <w:style w:type="character" w:customStyle="1" w:styleId="Ttulo1Car">
    <w:name w:val="Título 1 Car"/>
    <w:basedOn w:val="Fuentedeprrafopredeter"/>
    <w:link w:val="Ttulo1"/>
    <w:uiPriority w:val="9"/>
    <w:rsid w:val="00986036"/>
    <w:rPr>
      <w:rFonts w:ascii="Cambria" w:eastAsia="Times New Roman" w:hAnsi="Cambria" w:cs="Times New Roman"/>
      <w:b/>
      <w:bCs/>
      <w:color w:val="365F91"/>
      <w:sz w:val="28"/>
      <w:szCs w:val="28"/>
      <w:lang w:val="es-SV" w:eastAsia="es-ES"/>
    </w:rPr>
  </w:style>
  <w:style w:type="paragraph" w:styleId="TtulodeTDC">
    <w:name w:val="TOC Heading"/>
    <w:basedOn w:val="Ttulo1"/>
    <w:next w:val="Normal"/>
    <w:uiPriority w:val="39"/>
    <w:unhideWhenUsed/>
    <w:qFormat/>
    <w:rsid w:val="00986036"/>
    <w:pPr>
      <w:spacing w:line="276" w:lineRule="auto"/>
      <w:outlineLvl w:val="9"/>
    </w:pPr>
    <w:rPr>
      <w:lang w:val="es-ES" w:eastAsia="en-US"/>
    </w:rPr>
  </w:style>
  <w:style w:type="character" w:customStyle="1" w:styleId="Ttulo2Car">
    <w:name w:val="Título 2 Car"/>
    <w:basedOn w:val="Fuentedeprrafopredeter"/>
    <w:link w:val="Ttulo2"/>
    <w:uiPriority w:val="9"/>
    <w:rsid w:val="00986036"/>
    <w:rPr>
      <w:rFonts w:ascii="Cambria" w:eastAsia="Times New Roman" w:hAnsi="Cambria" w:cs="Times New Roman"/>
      <w:b/>
      <w:bCs/>
      <w:color w:val="4F81BD"/>
      <w:sz w:val="26"/>
      <w:szCs w:val="26"/>
      <w:lang w:val="es-SV" w:eastAsia="es-ES"/>
    </w:rPr>
  </w:style>
  <w:style w:type="character" w:customStyle="1" w:styleId="Ttulo3Car">
    <w:name w:val="Título 3 Car"/>
    <w:basedOn w:val="Fuentedeprrafopredeter"/>
    <w:link w:val="Ttulo3"/>
    <w:uiPriority w:val="9"/>
    <w:rsid w:val="00986036"/>
    <w:rPr>
      <w:rFonts w:ascii="Cambria" w:eastAsia="Times New Roman" w:hAnsi="Cambria" w:cs="Times New Roman"/>
      <w:b/>
      <w:bCs/>
      <w:color w:val="4F81BD"/>
      <w:sz w:val="24"/>
      <w:szCs w:val="24"/>
      <w:lang w:val="es-SV" w:eastAsia="es-ES"/>
    </w:rPr>
  </w:style>
  <w:style w:type="paragraph" w:styleId="TDC1">
    <w:name w:val="toc 1"/>
    <w:basedOn w:val="Normal"/>
    <w:next w:val="Normal"/>
    <w:autoRedefine/>
    <w:uiPriority w:val="39"/>
    <w:unhideWhenUsed/>
    <w:rsid w:val="004362E2"/>
    <w:pPr>
      <w:tabs>
        <w:tab w:val="right" w:leader="dot" w:pos="9350"/>
      </w:tabs>
      <w:spacing w:after="100"/>
      <w:jc w:val="center"/>
    </w:pPr>
    <w:rPr>
      <w:noProof/>
      <w:color w:val="1F497D" w:themeColor="text2"/>
    </w:rPr>
  </w:style>
  <w:style w:type="paragraph" w:styleId="TDC2">
    <w:name w:val="toc 2"/>
    <w:basedOn w:val="Normal"/>
    <w:next w:val="Normal"/>
    <w:autoRedefine/>
    <w:uiPriority w:val="39"/>
    <w:unhideWhenUsed/>
    <w:rsid w:val="00986036"/>
    <w:pPr>
      <w:spacing w:after="100"/>
      <w:ind w:left="240"/>
    </w:pPr>
  </w:style>
  <w:style w:type="paragraph" w:styleId="TDC3">
    <w:name w:val="toc 3"/>
    <w:basedOn w:val="Normal"/>
    <w:next w:val="Normal"/>
    <w:autoRedefine/>
    <w:uiPriority w:val="39"/>
    <w:unhideWhenUsed/>
    <w:rsid w:val="00986036"/>
    <w:pPr>
      <w:spacing w:after="100"/>
      <w:ind w:left="480"/>
    </w:pPr>
  </w:style>
  <w:style w:type="paragraph" w:styleId="z-Principiodelformulario">
    <w:name w:val="HTML Top of Form"/>
    <w:basedOn w:val="Normal"/>
    <w:next w:val="Normal"/>
    <w:link w:val="z-PrincipiodelformularioCar"/>
    <w:hidden/>
    <w:uiPriority w:val="99"/>
    <w:semiHidden/>
    <w:unhideWhenUsed/>
    <w:rsid w:val="00306510"/>
    <w:pPr>
      <w:pBdr>
        <w:bottom w:val="single" w:sz="6" w:space="1" w:color="auto"/>
      </w:pBdr>
      <w:jc w:val="center"/>
    </w:pPr>
    <w:rPr>
      <w:rFonts w:ascii="Arial" w:hAnsi="Arial" w:cs="Arial"/>
      <w:vanish/>
      <w:color w:val="000000"/>
      <w:sz w:val="16"/>
      <w:szCs w:val="16"/>
      <w:lang w:eastAsia="es-SV"/>
    </w:rPr>
  </w:style>
  <w:style w:type="character" w:customStyle="1" w:styleId="z-PrincipiodelformularioCar">
    <w:name w:val="z-Principio del formulario Car"/>
    <w:basedOn w:val="Fuentedeprrafopredeter"/>
    <w:link w:val="z-Principiodelformulario"/>
    <w:uiPriority w:val="99"/>
    <w:semiHidden/>
    <w:rsid w:val="00306510"/>
    <w:rPr>
      <w:rFonts w:ascii="Arial" w:eastAsia="Times New Roman" w:hAnsi="Arial" w:cs="Arial"/>
      <w:vanish/>
      <w:color w:val="000000"/>
      <w:sz w:val="16"/>
      <w:szCs w:val="16"/>
    </w:rPr>
  </w:style>
  <w:style w:type="paragraph" w:styleId="z-Finaldelformulario">
    <w:name w:val="HTML Bottom of Form"/>
    <w:basedOn w:val="Normal"/>
    <w:next w:val="Normal"/>
    <w:link w:val="z-FinaldelformularioCar"/>
    <w:hidden/>
    <w:uiPriority w:val="99"/>
    <w:semiHidden/>
    <w:unhideWhenUsed/>
    <w:rsid w:val="00306510"/>
    <w:pPr>
      <w:pBdr>
        <w:top w:val="single" w:sz="6" w:space="1" w:color="auto"/>
      </w:pBdr>
      <w:jc w:val="center"/>
    </w:pPr>
    <w:rPr>
      <w:rFonts w:ascii="Arial" w:hAnsi="Arial" w:cs="Arial"/>
      <w:vanish/>
      <w:color w:val="000000"/>
      <w:sz w:val="16"/>
      <w:szCs w:val="16"/>
      <w:lang w:eastAsia="es-SV"/>
    </w:rPr>
  </w:style>
  <w:style w:type="character" w:customStyle="1" w:styleId="z-FinaldelformularioCar">
    <w:name w:val="z-Final del formulario Car"/>
    <w:basedOn w:val="Fuentedeprrafopredeter"/>
    <w:link w:val="z-Finaldelformulario"/>
    <w:uiPriority w:val="99"/>
    <w:semiHidden/>
    <w:rsid w:val="00306510"/>
    <w:rPr>
      <w:rFonts w:ascii="Arial" w:eastAsia="Times New Roman" w:hAnsi="Arial" w:cs="Arial"/>
      <w:vanish/>
      <w:color w:val="000000"/>
      <w:sz w:val="16"/>
      <w:szCs w:val="16"/>
    </w:rPr>
  </w:style>
</w:styles>
</file>

<file path=word/webSettings.xml><?xml version="1.0" encoding="utf-8"?>
<w:webSettings xmlns:r="http://schemas.openxmlformats.org/officeDocument/2006/relationships" xmlns:w="http://schemas.openxmlformats.org/wordprocessingml/2006/main">
  <w:divs>
    <w:div w:id="111825638">
      <w:bodyDiv w:val="1"/>
      <w:marLeft w:val="0"/>
      <w:marRight w:val="0"/>
      <w:marTop w:val="0"/>
      <w:marBottom w:val="0"/>
      <w:divBdr>
        <w:top w:val="none" w:sz="0" w:space="0" w:color="auto"/>
        <w:left w:val="none" w:sz="0" w:space="0" w:color="auto"/>
        <w:bottom w:val="none" w:sz="0" w:space="0" w:color="auto"/>
        <w:right w:val="none" w:sz="0" w:space="0" w:color="auto"/>
      </w:divBdr>
    </w:div>
    <w:div w:id="190385550">
      <w:bodyDiv w:val="1"/>
      <w:marLeft w:val="0"/>
      <w:marRight w:val="0"/>
      <w:marTop w:val="0"/>
      <w:marBottom w:val="0"/>
      <w:divBdr>
        <w:top w:val="none" w:sz="0" w:space="0" w:color="auto"/>
        <w:left w:val="none" w:sz="0" w:space="0" w:color="auto"/>
        <w:bottom w:val="none" w:sz="0" w:space="0" w:color="auto"/>
        <w:right w:val="none" w:sz="0" w:space="0" w:color="auto"/>
      </w:divBdr>
    </w:div>
    <w:div w:id="1050610288">
      <w:bodyDiv w:val="1"/>
      <w:marLeft w:val="0"/>
      <w:marRight w:val="0"/>
      <w:marTop w:val="0"/>
      <w:marBottom w:val="0"/>
      <w:divBdr>
        <w:top w:val="none" w:sz="0" w:space="0" w:color="auto"/>
        <w:left w:val="none" w:sz="0" w:space="0" w:color="auto"/>
        <w:bottom w:val="none" w:sz="0" w:space="0" w:color="auto"/>
        <w:right w:val="none" w:sz="0" w:space="0" w:color="auto"/>
      </w:divBdr>
    </w:div>
    <w:div w:id="1113744336">
      <w:bodyDiv w:val="1"/>
      <w:marLeft w:val="0"/>
      <w:marRight w:val="0"/>
      <w:marTop w:val="0"/>
      <w:marBottom w:val="0"/>
      <w:divBdr>
        <w:top w:val="none" w:sz="0" w:space="0" w:color="auto"/>
        <w:left w:val="none" w:sz="0" w:space="0" w:color="auto"/>
        <w:bottom w:val="none" w:sz="0" w:space="0" w:color="auto"/>
        <w:right w:val="none" w:sz="0" w:space="0" w:color="auto"/>
      </w:divBdr>
    </w:div>
    <w:div w:id="1165781772">
      <w:bodyDiv w:val="1"/>
      <w:marLeft w:val="0"/>
      <w:marRight w:val="0"/>
      <w:marTop w:val="0"/>
      <w:marBottom w:val="0"/>
      <w:divBdr>
        <w:top w:val="none" w:sz="0" w:space="0" w:color="auto"/>
        <w:left w:val="none" w:sz="0" w:space="0" w:color="auto"/>
        <w:bottom w:val="none" w:sz="0" w:space="0" w:color="auto"/>
        <w:right w:val="none" w:sz="0" w:space="0" w:color="auto"/>
      </w:divBdr>
    </w:div>
    <w:div w:id="162149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nografias.com/trabajos14/verific-servicios/verific-servicios.shtml" TargetMode="External"/><Relationship Id="rId18" Type="http://schemas.openxmlformats.org/officeDocument/2006/relationships/hyperlink" Target="http://www.monografias.com/trabajos13/segsocdf/segsocdf.shtml" TargetMode="External"/><Relationship Id="rId26" Type="http://schemas.openxmlformats.org/officeDocument/2006/relationships/hyperlink" Target="http://www.monografias.com/trabajos34/el-caracter/el-caracter.shtml" TargetMode="External"/><Relationship Id="rId39" Type="http://schemas.openxmlformats.org/officeDocument/2006/relationships/hyperlink" Target="http://es.wikipedia.org/wiki/Enfermedad" TargetMode="External"/><Relationship Id="rId3" Type="http://schemas.openxmlformats.org/officeDocument/2006/relationships/settings" Target="settings.xml"/><Relationship Id="rId21" Type="http://schemas.openxmlformats.org/officeDocument/2006/relationships/hyperlink" Target="http://www.monografias.com/trabajos11/teosis/teosis.shtml" TargetMode="External"/><Relationship Id="rId34" Type="http://schemas.openxmlformats.org/officeDocument/2006/relationships/header" Target="header2.xml"/><Relationship Id="rId42" Type="http://schemas.openxmlformats.org/officeDocument/2006/relationships/hyperlink" Target="http://es.wikipedia.org/wiki/Lumbalgia" TargetMode="External"/><Relationship Id="rId47" Type="http://schemas.openxmlformats.org/officeDocument/2006/relationships/hyperlink" Target="http://es.wikipedia.org/wiki/Prevenci%C3%B3n_de_riesgos_laborales" TargetMode="External"/><Relationship Id="rId50"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www.monografias.com/trabajos/adolmodin/adolmodin.shtml" TargetMode="External"/><Relationship Id="rId17" Type="http://schemas.openxmlformats.org/officeDocument/2006/relationships/hyperlink" Target="http://www.monografias.com/Computacion/Programacion/" TargetMode="External"/><Relationship Id="rId25" Type="http://schemas.openxmlformats.org/officeDocument/2006/relationships/hyperlink" Target="http://www.monografias.com/trabajos3/presupuestos/presupuestos.shtml" TargetMode="External"/><Relationship Id="rId33" Type="http://schemas.openxmlformats.org/officeDocument/2006/relationships/hyperlink" Target="http://www.monografias.com/trabajos27/dignidad-persona/dignidad-persona.shtml" TargetMode="External"/><Relationship Id="rId38" Type="http://schemas.openxmlformats.org/officeDocument/2006/relationships/hyperlink" Target="http://www.monografias.com/trabajos15/fundamento-ontologico/fundamento-ontologico.shtml" TargetMode="External"/><Relationship Id="rId46" Type="http://schemas.openxmlformats.org/officeDocument/2006/relationships/hyperlink" Target="http://es.wikipedia.org/wiki/Enfermedad_profesional" TargetMode="External"/><Relationship Id="rId2" Type="http://schemas.openxmlformats.org/officeDocument/2006/relationships/styles" Target="styles.xml"/><Relationship Id="rId16" Type="http://schemas.openxmlformats.org/officeDocument/2006/relationships/hyperlink" Target="http://www.monografias.com/Politica/index.shtml" TargetMode="External"/><Relationship Id="rId20" Type="http://schemas.openxmlformats.org/officeDocument/2006/relationships/hyperlink" Target="http://www.monografias.com/trabajos10/poli/poli.shtml" TargetMode="External"/><Relationship Id="rId29" Type="http://schemas.openxmlformats.org/officeDocument/2006/relationships/hyperlink" Target="http://www.monografias.com/trabajos35/sociedad/sociedad.shtml" TargetMode="External"/><Relationship Id="rId41" Type="http://schemas.openxmlformats.org/officeDocument/2006/relationships/hyperlink" Target="http://es.wikipedia.org/wiki/Alveolitis_al%C3%A9rgi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ografias.com/trabajos14/origenestado/origenestado.shtml" TargetMode="External"/><Relationship Id="rId24" Type="http://schemas.openxmlformats.org/officeDocument/2006/relationships/hyperlink" Target="http://www.monografias.com/Educacion/index.shtml" TargetMode="External"/><Relationship Id="rId32" Type="http://schemas.openxmlformats.org/officeDocument/2006/relationships/hyperlink" Target="http://www.monografias.com/trabajos10/dese/dese.shtml" TargetMode="External"/><Relationship Id="rId37" Type="http://schemas.openxmlformats.org/officeDocument/2006/relationships/hyperlink" Target="http://www.monografias.com/trabajos15/fundamento-ontologico/fundamento-ontologico.shtml" TargetMode="External"/><Relationship Id="rId40" Type="http://schemas.openxmlformats.org/officeDocument/2006/relationships/hyperlink" Target="http://es.wikipedia.org/wiki/Neumoconiosis" TargetMode="External"/><Relationship Id="rId45" Type="http://schemas.openxmlformats.org/officeDocument/2006/relationships/hyperlink" Target="http://es.wikipedia.org/wiki/C%C3%A1ncer"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onografias.com/trabajos12/elorigest/elorigest.shtml" TargetMode="External"/><Relationship Id="rId23" Type="http://schemas.openxmlformats.org/officeDocument/2006/relationships/hyperlink" Target="http://www.monografias.com/trabajos12/desorgan/desorgan.shtml" TargetMode="External"/><Relationship Id="rId28" Type="http://schemas.openxmlformats.org/officeDocument/2006/relationships/hyperlink" Target="http://www.monografias.com/trabajos14/administ-procesos/administ-procesos.shtml" TargetMode="External"/><Relationship Id="rId36" Type="http://schemas.openxmlformats.org/officeDocument/2006/relationships/hyperlink" Target="http://www.monografias.com/Salud/Enfermedades/" TargetMode="External"/><Relationship Id="rId49" Type="http://schemas.openxmlformats.org/officeDocument/2006/relationships/image" Target="media/image2.png"/><Relationship Id="rId10" Type="http://schemas.openxmlformats.org/officeDocument/2006/relationships/hyperlink" Target="http://www.monografias.com/trabajos7/perde/perde.shtml" TargetMode="External"/><Relationship Id="rId19" Type="http://schemas.openxmlformats.org/officeDocument/2006/relationships/hyperlink" Target="http://www.monografias.com/trabajos34/planificacion/planificacion.shtml" TargetMode="External"/><Relationship Id="rId31" Type="http://schemas.openxmlformats.org/officeDocument/2006/relationships/hyperlink" Target="http://www.monografias.com/Salud/index.shtml" TargetMode="External"/><Relationship Id="rId44" Type="http://schemas.openxmlformats.org/officeDocument/2006/relationships/hyperlink" Target="http://es.wikipedia.org/wiki/Germen"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nografias.com/trabajos/seguinfo/seguinfo.shtml" TargetMode="External"/><Relationship Id="rId14" Type="http://schemas.openxmlformats.org/officeDocument/2006/relationships/hyperlink" Target="http://www.monografias.com/trabajos16/objetivos-educacion/objetivos-educacion.shtml" TargetMode="External"/><Relationship Id="rId22" Type="http://schemas.openxmlformats.org/officeDocument/2006/relationships/hyperlink" Target="http://www.monografias.com/trabajos32/economia-mundial-inicios-siglo-xxi/economia-mundial-inicios-siglo-xxi.shtml" TargetMode="External"/><Relationship Id="rId27" Type="http://schemas.openxmlformats.org/officeDocument/2006/relationships/hyperlink" Target="http://www.monografias.com/trabajos12/elorigest/elorigest.shtml" TargetMode="External"/><Relationship Id="rId30" Type="http://schemas.openxmlformats.org/officeDocument/2006/relationships/hyperlink" Target="http://www.monografias.com/trabajos7/cofi/cofi.shtml" TargetMode="External"/><Relationship Id="rId35" Type="http://schemas.openxmlformats.org/officeDocument/2006/relationships/footer" Target="footer1.xml"/><Relationship Id="rId43" Type="http://schemas.openxmlformats.org/officeDocument/2006/relationships/hyperlink" Target="http://es.wikipedia.org/wiki/S%C3%ADndrome_del_t%C3%BAnel_carpiano" TargetMode="External"/><Relationship Id="rId48" Type="http://schemas.openxmlformats.org/officeDocument/2006/relationships/hyperlink" Target="http://es.wikipedia.org/wiki/Trabajo" TargetMode="External"/><Relationship Id="rId8" Type="http://schemas.openxmlformats.org/officeDocument/2006/relationships/header" Target="header1.xml"/><Relationship Id="rId51"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99</Pages>
  <Words>28155</Words>
  <Characters>154855</Characters>
  <Application>Microsoft Office Word</Application>
  <DocSecurity>0</DocSecurity>
  <Lines>1290</Lines>
  <Paragraphs>365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182645</CharactersWithSpaces>
  <SharedDoc>false</SharedDoc>
  <HLinks>
    <vt:vector size="654" baseType="variant">
      <vt:variant>
        <vt:i4>262226</vt:i4>
      </vt:variant>
      <vt:variant>
        <vt:i4>540</vt:i4>
      </vt:variant>
      <vt:variant>
        <vt:i4>0</vt:i4>
      </vt:variant>
      <vt:variant>
        <vt:i4>5</vt:i4>
      </vt:variant>
      <vt:variant>
        <vt:lpwstr>http://es.wikipedia.org/wiki/Trabajo</vt:lpwstr>
      </vt:variant>
      <vt:variant>
        <vt:lpwstr/>
      </vt:variant>
      <vt:variant>
        <vt:i4>852087</vt:i4>
      </vt:variant>
      <vt:variant>
        <vt:i4>537</vt:i4>
      </vt:variant>
      <vt:variant>
        <vt:i4>0</vt:i4>
      </vt:variant>
      <vt:variant>
        <vt:i4>5</vt:i4>
      </vt:variant>
      <vt:variant>
        <vt:lpwstr>http://es.wikipedia.org/wiki/Prevenci%C3%B3n_de_riesgos_laborales</vt:lpwstr>
      </vt:variant>
      <vt:variant>
        <vt:lpwstr/>
      </vt:variant>
      <vt:variant>
        <vt:i4>6750321</vt:i4>
      </vt:variant>
      <vt:variant>
        <vt:i4>534</vt:i4>
      </vt:variant>
      <vt:variant>
        <vt:i4>0</vt:i4>
      </vt:variant>
      <vt:variant>
        <vt:i4>5</vt:i4>
      </vt:variant>
      <vt:variant>
        <vt:lpwstr>http://es.wikipedia.org/wiki/Enfermedad_profesional</vt:lpwstr>
      </vt:variant>
      <vt:variant>
        <vt:lpwstr>cite_note-0</vt:lpwstr>
      </vt:variant>
      <vt:variant>
        <vt:i4>1704020</vt:i4>
      </vt:variant>
      <vt:variant>
        <vt:i4>531</vt:i4>
      </vt:variant>
      <vt:variant>
        <vt:i4>0</vt:i4>
      </vt:variant>
      <vt:variant>
        <vt:i4>5</vt:i4>
      </vt:variant>
      <vt:variant>
        <vt:lpwstr>http://es.wikipedia.org/wiki/C%C3%A1ncer</vt:lpwstr>
      </vt:variant>
      <vt:variant>
        <vt:lpwstr/>
      </vt:variant>
      <vt:variant>
        <vt:i4>7274528</vt:i4>
      </vt:variant>
      <vt:variant>
        <vt:i4>528</vt:i4>
      </vt:variant>
      <vt:variant>
        <vt:i4>0</vt:i4>
      </vt:variant>
      <vt:variant>
        <vt:i4>5</vt:i4>
      </vt:variant>
      <vt:variant>
        <vt:lpwstr>http://es.wikipedia.org/wiki/Germen</vt:lpwstr>
      </vt:variant>
      <vt:variant>
        <vt:lpwstr/>
      </vt:variant>
      <vt:variant>
        <vt:i4>6160427</vt:i4>
      </vt:variant>
      <vt:variant>
        <vt:i4>525</vt:i4>
      </vt:variant>
      <vt:variant>
        <vt:i4>0</vt:i4>
      </vt:variant>
      <vt:variant>
        <vt:i4>5</vt:i4>
      </vt:variant>
      <vt:variant>
        <vt:lpwstr>http://es.wikipedia.org/wiki/S%C3%ADndrome_del_t%C3%BAnel_carpiano</vt:lpwstr>
      </vt:variant>
      <vt:variant>
        <vt:lpwstr/>
      </vt:variant>
      <vt:variant>
        <vt:i4>7929914</vt:i4>
      </vt:variant>
      <vt:variant>
        <vt:i4>522</vt:i4>
      </vt:variant>
      <vt:variant>
        <vt:i4>0</vt:i4>
      </vt:variant>
      <vt:variant>
        <vt:i4>5</vt:i4>
      </vt:variant>
      <vt:variant>
        <vt:lpwstr>http://es.wikipedia.org/wiki/Lumbalgia</vt:lpwstr>
      </vt:variant>
      <vt:variant>
        <vt:lpwstr/>
      </vt:variant>
      <vt:variant>
        <vt:i4>3080263</vt:i4>
      </vt:variant>
      <vt:variant>
        <vt:i4>519</vt:i4>
      </vt:variant>
      <vt:variant>
        <vt:i4>0</vt:i4>
      </vt:variant>
      <vt:variant>
        <vt:i4>5</vt:i4>
      </vt:variant>
      <vt:variant>
        <vt:lpwstr>http://es.wikipedia.org/wiki/Alveolitis_al%C3%A9rgica</vt:lpwstr>
      </vt:variant>
      <vt:variant>
        <vt:lpwstr/>
      </vt:variant>
      <vt:variant>
        <vt:i4>7143467</vt:i4>
      </vt:variant>
      <vt:variant>
        <vt:i4>516</vt:i4>
      </vt:variant>
      <vt:variant>
        <vt:i4>0</vt:i4>
      </vt:variant>
      <vt:variant>
        <vt:i4>5</vt:i4>
      </vt:variant>
      <vt:variant>
        <vt:lpwstr>http://es.wikipedia.org/wiki/Neumoconiosis</vt:lpwstr>
      </vt:variant>
      <vt:variant>
        <vt:lpwstr/>
      </vt:variant>
      <vt:variant>
        <vt:i4>6946858</vt:i4>
      </vt:variant>
      <vt:variant>
        <vt:i4>513</vt:i4>
      </vt:variant>
      <vt:variant>
        <vt:i4>0</vt:i4>
      </vt:variant>
      <vt:variant>
        <vt:i4>5</vt:i4>
      </vt:variant>
      <vt:variant>
        <vt:lpwstr>http://es.wikipedia.org/wiki/Enfermedad</vt:lpwstr>
      </vt:variant>
      <vt:variant>
        <vt:lpwstr/>
      </vt:variant>
      <vt:variant>
        <vt:i4>3866736</vt:i4>
      </vt:variant>
      <vt:variant>
        <vt:i4>510</vt:i4>
      </vt:variant>
      <vt:variant>
        <vt:i4>0</vt:i4>
      </vt:variant>
      <vt:variant>
        <vt:i4>5</vt:i4>
      </vt:variant>
      <vt:variant>
        <vt:lpwstr>http://www.monografias.com/trabajos15/fundamento-ontologico/fundamento-ontologico.shtml</vt:lpwstr>
      </vt:variant>
      <vt:variant>
        <vt:lpwstr/>
      </vt:variant>
      <vt:variant>
        <vt:i4>3866736</vt:i4>
      </vt:variant>
      <vt:variant>
        <vt:i4>507</vt:i4>
      </vt:variant>
      <vt:variant>
        <vt:i4>0</vt:i4>
      </vt:variant>
      <vt:variant>
        <vt:i4>5</vt:i4>
      </vt:variant>
      <vt:variant>
        <vt:lpwstr>http://www.monografias.com/trabajos15/fundamento-ontologico/fundamento-ontologico.shtml</vt:lpwstr>
      </vt:variant>
      <vt:variant>
        <vt:lpwstr/>
      </vt:variant>
      <vt:variant>
        <vt:i4>8257637</vt:i4>
      </vt:variant>
      <vt:variant>
        <vt:i4>504</vt:i4>
      </vt:variant>
      <vt:variant>
        <vt:i4>0</vt:i4>
      </vt:variant>
      <vt:variant>
        <vt:i4>5</vt:i4>
      </vt:variant>
      <vt:variant>
        <vt:lpwstr>http://www.monografias.com/Salud/Enfermedades/</vt:lpwstr>
      </vt:variant>
      <vt:variant>
        <vt:lpwstr/>
      </vt:variant>
      <vt:variant>
        <vt:i4>4325384</vt:i4>
      </vt:variant>
      <vt:variant>
        <vt:i4>501</vt:i4>
      </vt:variant>
      <vt:variant>
        <vt:i4>0</vt:i4>
      </vt:variant>
      <vt:variant>
        <vt:i4>5</vt:i4>
      </vt:variant>
      <vt:variant>
        <vt:lpwstr>http://www.monografias.com/trabajos27/dignidad-persona/dignidad-persona.shtml</vt:lpwstr>
      </vt:variant>
      <vt:variant>
        <vt:lpwstr/>
      </vt:variant>
      <vt:variant>
        <vt:i4>196685</vt:i4>
      </vt:variant>
      <vt:variant>
        <vt:i4>498</vt:i4>
      </vt:variant>
      <vt:variant>
        <vt:i4>0</vt:i4>
      </vt:variant>
      <vt:variant>
        <vt:i4>5</vt:i4>
      </vt:variant>
      <vt:variant>
        <vt:lpwstr>http://www.monografias.com/trabajos10/dese/dese.shtml</vt:lpwstr>
      </vt:variant>
      <vt:variant>
        <vt:lpwstr/>
      </vt:variant>
      <vt:variant>
        <vt:i4>6226000</vt:i4>
      </vt:variant>
      <vt:variant>
        <vt:i4>495</vt:i4>
      </vt:variant>
      <vt:variant>
        <vt:i4>0</vt:i4>
      </vt:variant>
      <vt:variant>
        <vt:i4>5</vt:i4>
      </vt:variant>
      <vt:variant>
        <vt:lpwstr>http://www.monografias.com/Salud/index.shtml</vt:lpwstr>
      </vt:variant>
      <vt:variant>
        <vt:lpwstr/>
      </vt:variant>
      <vt:variant>
        <vt:i4>5308485</vt:i4>
      </vt:variant>
      <vt:variant>
        <vt:i4>492</vt:i4>
      </vt:variant>
      <vt:variant>
        <vt:i4>0</vt:i4>
      </vt:variant>
      <vt:variant>
        <vt:i4>5</vt:i4>
      </vt:variant>
      <vt:variant>
        <vt:lpwstr>http://www.monografias.com/trabajos7/cofi/cofi.shtml</vt:lpwstr>
      </vt:variant>
      <vt:variant>
        <vt:lpwstr/>
      </vt:variant>
      <vt:variant>
        <vt:i4>262221</vt:i4>
      </vt:variant>
      <vt:variant>
        <vt:i4>489</vt:i4>
      </vt:variant>
      <vt:variant>
        <vt:i4>0</vt:i4>
      </vt:variant>
      <vt:variant>
        <vt:i4>5</vt:i4>
      </vt:variant>
      <vt:variant>
        <vt:lpwstr>http://www.monografias.com/trabajos35/sociedad/sociedad.shtml</vt:lpwstr>
      </vt:variant>
      <vt:variant>
        <vt:lpwstr/>
      </vt:variant>
      <vt:variant>
        <vt:i4>2752622</vt:i4>
      </vt:variant>
      <vt:variant>
        <vt:i4>486</vt:i4>
      </vt:variant>
      <vt:variant>
        <vt:i4>0</vt:i4>
      </vt:variant>
      <vt:variant>
        <vt:i4>5</vt:i4>
      </vt:variant>
      <vt:variant>
        <vt:lpwstr>http://www.monografias.com/trabajos14/administ-procesos/administ-procesos.shtml</vt:lpwstr>
      </vt:variant>
      <vt:variant>
        <vt:lpwstr>PROCE</vt:lpwstr>
      </vt:variant>
      <vt:variant>
        <vt:i4>3866743</vt:i4>
      </vt:variant>
      <vt:variant>
        <vt:i4>483</vt:i4>
      </vt:variant>
      <vt:variant>
        <vt:i4>0</vt:i4>
      </vt:variant>
      <vt:variant>
        <vt:i4>5</vt:i4>
      </vt:variant>
      <vt:variant>
        <vt:lpwstr>http://www.monografias.com/trabajos12/elorigest/elorigest.shtml</vt:lpwstr>
      </vt:variant>
      <vt:variant>
        <vt:lpwstr/>
      </vt:variant>
      <vt:variant>
        <vt:i4>3735665</vt:i4>
      </vt:variant>
      <vt:variant>
        <vt:i4>480</vt:i4>
      </vt:variant>
      <vt:variant>
        <vt:i4>0</vt:i4>
      </vt:variant>
      <vt:variant>
        <vt:i4>5</vt:i4>
      </vt:variant>
      <vt:variant>
        <vt:lpwstr>http://www.monografias.com/trabajos34/el-caracter/el-caracter.shtml</vt:lpwstr>
      </vt:variant>
      <vt:variant>
        <vt:lpwstr/>
      </vt:variant>
      <vt:variant>
        <vt:i4>4980828</vt:i4>
      </vt:variant>
      <vt:variant>
        <vt:i4>477</vt:i4>
      </vt:variant>
      <vt:variant>
        <vt:i4>0</vt:i4>
      </vt:variant>
      <vt:variant>
        <vt:i4>5</vt:i4>
      </vt:variant>
      <vt:variant>
        <vt:lpwstr>http://www.monografias.com/trabajos3/presupuestos/presupuestos.shtml</vt:lpwstr>
      </vt:variant>
      <vt:variant>
        <vt:lpwstr/>
      </vt:variant>
      <vt:variant>
        <vt:i4>5374031</vt:i4>
      </vt:variant>
      <vt:variant>
        <vt:i4>474</vt:i4>
      </vt:variant>
      <vt:variant>
        <vt:i4>0</vt:i4>
      </vt:variant>
      <vt:variant>
        <vt:i4>5</vt:i4>
      </vt:variant>
      <vt:variant>
        <vt:lpwstr>http://www.monografias.com/Educacion/index.shtml</vt:lpwstr>
      </vt:variant>
      <vt:variant>
        <vt:lpwstr/>
      </vt:variant>
      <vt:variant>
        <vt:i4>1245279</vt:i4>
      </vt:variant>
      <vt:variant>
        <vt:i4>471</vt:i4>
      </vt:variant>
      <vt:variant>
        <vt:i4>0</vt:i4>
      </vt:variant>
      <vt:variant>
        <vt:i4>5</vt:i4>
      </vt:variant>
      <vt:variant>
        <vt:lpwstr>http://www.monografias.com/trabajos12/desorgan/desorgan.shtml</vt:lpwstr>
      </vt:variant>
      <vt:variant>
        <vt:lpwstr/>
      </vt:variant>
      <vt:variant>
        <vt:i4>131148</vt:i4>
      </vt:variant>
      <vt:variant>
        <vt:i4>468</vt:i4>
      </vt:variant>
      <vt:variant>
        <vt:i4>0</vt:i4>
      </vt:variant>
      <vt:variant>
        <vt:i4>5</vt:i4>
      </vt:variant>
      <vt:variant>
        <vt:lpwstr>http://www.monografias.com/trabajos32/economia-mundial-inicios-siglo-xxi/economia-mundial-inicios-siglo-xxi.shtml</vt:lpwstr>
      </vt:variant>
      <vt:variant>
        <vt:lpwstr/>
      </vt:variant>
      <vt:variant>
        <vt:i4>196684</vt:i4>
      </vt:variant>
      <vt:variant>
        <vt:i4>465</vt:i4>
      </vt:variant>
      <vt:variant>
        <vt:i4>0</vt:i4>
      </vt:variant>
      <vt:variant>
        <vt:i4>5</vt:i4>
      </vt:variant>
      <vt:variant>
        <vt:lpwstr>http://www.monografias.com/trabajos11/teosis/teosis.shtml</vt:lpwstr>
      </vt:variant>
      <vt:variant>
        <vt:lpwstr/>
      </vt:variant>
      <vt:variant>
        <vt:i4>917568</vt:i4>
      </vt:variant>
      <vt:variant>
        <vt:i4>462</vt:i4>
      </vt:variant>
      <vt:variant>
        <vt:i4>0</vt:i4>
      </vt:variant>
      <vt:variant>
        <vt:i4>5</vt:i4>
      </vt:variant>
      <vt:variant>
        <vt:lpwstr>http://www.monografias.com/trabajos10/poli/poli.shtml</vt:lpwstr>
      </vt:variant>
      <vt:variant>
        <vt:lpwstr/>
      </vt:variant>
      <vt:variant>
        <vt:i4>3735665</vt:i4>
      </vt:variant>
      <vt:variant>
        <vt:i4>459</vt:i4>
      </vt:variant>
      <vt:variant>
        <vt:i4>0</vt:i4>
      </vt:variant>
      <vt:variant>
        <vt:i4>5</vt:i4>
      </vt:variant>
      <vt:variant>
        <vt:lpwstr>http://www.monografias.com/trabajos34/planificacion/planificacion.shtml</vt:lpwstr>
      </vt:variant>
      <vt:variant>
        <vt:lpwstr/>
      </vt:variant>
      <vt:variant>
        <vt:i4>1572949</vt:i4>
      </vt:variant>
      <vt:variant>
        <vt:i4>456</vt:i4>
      </vt:variant>
      <vt:variant>
        <vt:i4>0</vt:i4>
      </vt:variant>
      <vt:variant>
        <vt:i4>5</vt:i4>
      </vt:variant>
      <vt:variant>
        <vt:lpwstr>http://www.monografias.com/trabajos13/segsocdf/segsocdf.shtml</vt:lpwstr>
      </vt:variant>
      <vt:variant>
        <vt:lpwstr/>
      </vt:variant>
      <vt:variant>
        <vt:i4>262161</vt:i4>
      </vt:variant>
      <vt:variant>
        <vt:i4>453</vt:i4>
      </vt:variant>
      <vt:variant>
        <vt:i4>0</vt:i4>
      </vt:variant>
      <vt:variant>
        <vt:i4>5</vt:i4>
      </vt:variant>
      <vt:variant>
        <vt:lpwstr>http://www.monografias.com/Computacion/Programacion/</vt:lpwstr>
      </vt:variant>
      <vt:variant>
        <vt:lpwstr/>
      </vt:variant>
      <vt:variant>
        <vt:i4>4063287</vt:i4>
      </vt:variant>
      <vt:variant>
        <vt:i4>450</vt:i4>
      </vt:variant>
      <vt:variant>
        <vt:i4>0</vt:i4>
      </vt:variant>
      <vt:variant>
        <vt:i4>5</vt:i4>
      </vt:variant>
      <vt:variant>
        <vt:lpwstr>http://www.monografias.com/Politica/index.shtml</vt:lpwstr>
      </vt:variant>
      <vt:variant>
        <vt:lpwstr/>
      </vt:variant>
      <vt:variant>
        <vt:i4>3866743</vt:i4>
      </vt:variant>
      <vt:variant>
        <vt:i4>447</vt:i4>
      </vt:variant>
      <vt:variant>
        <vt:i4>0</vt:i4>
      </vt:variant>
      <vt:variant>
        <vt:i4>5</vt:i4>
      </vt:variant>
      <vt:variant>
        <vt:lpwstr>http://www.monografias.com/trabajos12/elorigest/elorigest.shtml</vt:lpwstr>
      </vt:variant>
      <vt:variant>
        <vt:lpwstr/>
      </vt:variant>
      <vt:variant>
        <vt:i4>3866739</vt:i4>
      </vt:variant>
      <vt:variant>
        <vt:i4>444</vt:i4>
      </vt:variant>
      <vt:variant>
        <vt:i4>0</vt:i4>
      </vt:variant>
      <vt:variant>
        <vt:i4>5</vt:i4>
      </vt:variant>
      <vt:variant>
        <vt:lpwstr>http://www.monografias.com/trabajos16/objetivos-educacion/objetivos-educacion.shtml</vt:lpwstr>
      </vt:variant>
      <vt:variant>
        <vt:lpwstr/>
      </vt:variant>
      <vt:variant>
        <vt:i4>3866737</vt:i4>
      </vt:variant>
      <vt:variant>
        <vt:i4>441</vt:i4>
      </vt:variant>
      <vt:variant>
        <vt:i4>0</vt:i4>
      </vt:variant>
      <vt:variant>
        <vt:i4>5</vt:i4>
      </vt:variant>
      <vt:variant>
        <vt:lpwstr>http://www.monografias.com/trabajos14/verific-servicios/verific-servicios.shtml</vt:lpwstr>
      </vt:variant>
      <vt:variant>
        <vt:lpwstr/>
      </vt:variant>
      <vt:variant>
        <vt:i4>655429</vt:i4>
      </vt:variant>
      <vt:variant>
        <vt:i4>438</vt:i4>
      </vt:variant>
      <vt:variant>
        <vt:i4>0</vt:i4>
      </vt:variant>
      <vt:variant>
        <vt:i4>5</vt:i4>
      </vt:variant>
      <vt:variant>
        <vt:lpwstr>http://www.monografias.com/trabajos/adolmodin/adolmodin.shtml</vt:lpwstr>
      </vt:variant>
      <vt:variant>
        <vt:lpwstr/>
      </vt:variant>
      <vt:variant>
        <vt:i4>262222</vt:i4>
      </vt:variant>
      <vt:variant>
        <vt:i4>435</vt:i4>
      </vt:variant>
      <vt:variant>
        <vt:i4>0</vt:i4>
      </vt:variant>
      <vt:variant>
        <vt:i4>5</vt:i4>
      </vt:variant>
      <vt:variant>
        <vt:lpwstr>http://www.monografias.com/trabajos14/origenestado/origenestado.shtml</vt:lpwstr>
      </vt:variant>
      <vt:variant>
        <vt:lpwstr/>
      </vt:variant>
      <vt:variant>
        <vt:i4>8192105</vt:i4>
      </vt:variant>
      <vt:variant>
        <vt:i4>432</vt:i4>
      </vt:variant>
      <vt:variant>
        <vt:i4>0</vt:i4>
      </vt:variant>
      <vt:variant>
        <vt:i4>5</vt:i4>
      </vt:variant>
      <vt:variant>
        <vt:lpwstr>http://www.monografias.com/trabajos7/perde/perde.shtml</vt:lpwstr>
      </vt:variant>
      <vt:variant>
        <vt:lpwstr/>
      </vt:variant>
      <vt:variant>
        <vt:i4>3080288</vt:i4>
      </vt:variant>
      <vt:variant>
        <vt:i4>429</vt:i4>
      </vt:variant>
      <vt:variant>
        <vt:i4>0</vt:i4>
      </vt:variant>
      <vt:variant>
        <vt:i4>5</vt:i4>
      </vt:variant>
      <vt:variant>
        <vt:lpwstr>http://www.monografias.com/trabajos/seguinfo/seguinfo.shtml</vt:lpwstr>
      </vt:variant>
      <vt:variant>
        <vt:lpwstr/>
      </vt:variant>
      <vt:variant>
        <vt:i4>1572920</vt:i4>
      </vt:variant>
      <vt:variant>
        <vt:i4>422</vt:i4>
      </vt:variant>
      <vt:variant>
        <vt:i4>0</vt:i4>
      </vt:variant>
      <vt:variant>
        <vt:i4>5</vt:i4>
      </vt:variant>
      <vt:variant>
        <vt:lpwstr/>
      </vt:variant>
      <vt:variant>
        <vt:lpwstr>_Toc278813333</vt:lpwstr>
      </vt:variant>
      <vt:variant>
        <vt:i4>1572920</vt:i4>
      </vt:variant>
      <vt:variant>
        <vt:i4>416</vt:i4>
      </vt:variant>
      <vt:variant>
        <vt:i4>0</vt:i4>
      </vt:variant>
      <vt:variant>
        <vt:i4>5</vt:i4>
      </vt:variant>
      <vt:variant>
        <vt:lpwstr/>
      </vt:variant>
      <vt:variant>
        <vt:lpwstr>_Toc278813332</vt:lpwstr>
      </vt:variant>
      <vt:variant>
        <vt:i4>1572920</vt:i4>
      </vt:variant>
      <vt:variant>
        <vt:i4>410</vt:i4>
      </vt:variant>
      <vt:variant>
        <vt:i4>0</vt:i4>
      </vt:variant>
      <vt:variant>
        <vt:i4>5</vt:i4>
      </vt:variant>
      <vt:variant>
        <vt:lpwstr/>
      </vt:variant>
      <vt:variant>
        <vt:lpwstr>_Toc278813331</vt:lpwstr>
      </vt:variant>
      <vt:variant>
        <vt:i4>1572920</vt:i4>
      </vt:variant>
      <vt:variant>
        <vt:i4>404</vt:i4>
      </vt:variant>
      <vt:variant>
        <vt:i4>0</vt:i4>
      </vt:variant>
      <vt:variant>
        <vt:i4>5</vt:i4>
      </vt:variant>
      <vt:variant>
        <vt:lpwstr/>
      </vt:variant>
      <vt:variant>
        <vt:lpwstr>_Toc278813330</vt:lpwstr>
      </vt:variant>
      <vt:variant>
        <vt:i4>1638456</vt:i4>
      </vt:variant>
      <vt:variant>
        <vt:i4>398</vt:i4>
      </vt:variant>
      <vt:variant>
        <vt:i4>0</vt:i4>
      </vt:variant>
      <vt:variant>
        <vt:i4>5</vt:i4>
      </vt:variant>
      <vt:variant>
        <vt:lpwstr/>
      </vt:variant>
      <vt:variant>
        <vt:lpwstr>_Toc278813329</vt:lpwstr>
      </vt:variant>
      <vt:variant>
        <vt:i4>1638456</vt:i4>
      </vt:variant>
      <vt:variant>
        <vt:i4>392</vt:i4>
      </vt:variant>
      <vt:variant>
        <vt:i4>0</vt:i4>
      </vt:variant>
      <vt:variant>
        <vt:i4>5</vt:i4>
      </vt:variant>
      <vt:variant>
        <vt:lpwstr/>
      </vt:variant>
      <vt:variant>
        <vt:lpwstr>_Toc278813328</vt:lpwstr>
      </vt:variant>
      <vt:variant>
        <vt:i4>1638456</vt:i4>
      </vt:variant>
      <vt:variant>
        <vt:i4>386</vt:i4>
      </vt:variant>
      <vt:variant>
        <vt:i4>0</vt:i4>
      </vt:variant>
      <vt:variant>
        <vt:i4>5</vt:i4>
      </vt:variant>
      <vt:variant>
        <vt:lpwstr/>
      </vt:variant>
      <vt:variant>
        <vt:lpwstr>_Toc278813327</vt:lpwstr>
      </vt:variant>
      <vt:variant>
        <vt:i4>1638456</vt:i4>
      </vt:variant>
      <vt:variant>
        <vt:i4>380</vt:i4>
      </vt:variant>
      <vt:variant>
        <vt:i4>0</vt:i4>
      </vt:variant>
      <vt:variant>
        <vt:i4>5</vt:i4>
      </vt:variant>
      <vt:variant>
        <vt:lpwstr/>
      </vt:variant>
      <vt:variant>
        <vt:lpwstr>_Toc278813326</vt:lpwstr>
      </vt:variant>
      <vt:variant>
        <vt:i4>1638456</vt:i4>
      </vt:variant>
      <vt:variant>
        <vt:i4>374</vt:i4>
      </vt:variant>
      <vt:variant>
        <vt:i4>0</vt:i4>
      </vt:variant>
      <vt:variant>
        <vt:i4>5</vt:i4>
      </vt:variant>
      <vt:variant>
        <vt:lpwstr/>
      </vt:variant>
      <vt:variant>
        <vt:lpwstr>_Toc278813325</vt:lpwstr>
      </vt:variant>
      <vt:variant>
        <vt:i4>1638456</vt:i4>
      </vt:variant>
      <vt:variant>
        <vt:i4>368</vt:i4>
      </vt:variant>
      <vt:variant>
        <vt:i4>0</vt:i4>
      </vt:variant>
      <vt:variant>
        <vt:i4>5</vt:i4>
      </vt:variant>
      <vt:variant>
        <vt:lpwstr/>
      </vt:variant>
      <vt:variant>
        <vt:lpwstr>_Toc278813324</vt:lpwstr>
      </vt:variant>
      <vt:variant>
        <vt:i4>1638456</vt:i4>
      </vt:variant>
      <vt:variant>
        <vt:i4>362</vt:i4>
      </vt:variant>
      <vt:variant>
        <vt:i4>0</vt:i4>
      </vt:variant>
      <vt:variant>
        <vt:i4>5</vt:i4>
      </vt:variant>
      <vt:variant>
        <vt:lpwstr/>
      </vt:variant>
      <vt:variant>
        <vt:lpwstr>_Toc278813323</vt:lpwstr>
      </vt:variant>
      <vt:variant>
        <vt:i4>1638456</vt:i4>
      </vt:variant>
      <vt:variant>
        <vt:i4>356</vt:i4>
      </vt:variant>
      <vt:variant>
        <vt:i4>0</vt:i4>
      </vt:variant>
      <vt:variant>
        <vt:i4>5</vt:i4>
      </vt:variant>
      <vt:variant>
        <vt:lpwstr/>
      </vt:variant>
      <vt:variant>
        <vt:lpwstr>_Toc278813322</vt:lpwstr>
      </vt:variant>
      <vt:variant>
        <vt:i4>1638456</vt:i4>
      </vt:variant>
      <vt:variant>
        <vt:i4>350</vt:i4>
      </vt:variant>
      <vt:variant>
        <vt:i4>0</vt:i4>
      </vt:variant>
      <vt:variant>
        <vt:i4>5</vt:i4>
      </vt:variant>
      <vt:variant>
        <vt:lpwstr/>
      </vt:variant>
      <vt:variant>
        <vt:lpwstr>_Toc278813321</vt:lpwstr>
      </vt:variant>
      <vt:variant>
        <vt:i4>1638456</vt:i4>
      </vt:variant>
      <vt:variant>
        <vt:i4>344</vt:i4>
      </vt:variant>
      <vt:variant>
        <vt:i4>0</vt:i4>
      </vt:variant>
      <vt:variant>
        <vt:i4>5</vt:i4>
      </vt:variant>
      <vt:variant>
        <vt:lpwstr/>
      </vt:variant>
      <vt:variant>
        <vt:lpwstr>_Toc278813320</vt:lpwstr>
      </vt:variant>
      <vt:variant>
        <vt:i4>1703992</vt:i4>
      </vt:variant>
      <vt:variant>
        <vt:i4>338</vt:i4>
      </vt:variant>
      <vt:variant>
        <vt:i4>0</vt:i4>
      </vt:variant>
      <vt:variant>
        <vt:i4>5</vt:i4>
      </vt:variant>
      <vt:variant>
        <vt:lpwstr/>
      </vt:variant>
      <vt:variant>
        <vt:lpwstr>_Toc278813319</vt:lpwstr>
      </vt:variant>
      <vt:variant>
        <vt:i4>1703992</vt:i4>
      </vt:variant>
      <vt:variant>
        <vt:i4>332</vt:i4>
      </vt:variant>
      <vt:variant>
        <vt:i4>0</vt:i4>
      </vt:variant>
      <vt:variant>
        <vt:i4>5</vt:i4>
      </vt:variant>
      <vt:variant>
        <vt:lpwstr/>
      </vt:variant>
      <vt:variant>
        <vt:lpwstr>_Toc278813318</vt:lpwstr>
      </vt:variant>
      <vt:variant>
        <vt:i4>1703992</vt:i4>
      </vt:variant>
      <vt:variant>
        <vt:i4>326</vt:i4>
      </vt:variant>
      <vt:variant>
        <vt:i4>0</vt:i4>
      </vt:variant>
      <vt:variant>
        <vt:i4>5</vt:i4>
      </vt:variant>
      <vt:variant>
        <vt:lpwstr/>
      </vt:variant>
      <vt:variant>
        <vt:lpwstr>_Toc278813317</vt:lpwstr>
      </vt:variant>
      <vt:variant>
        <vt:i4>1703992</vt:i4>
      </vt:variant>
      <vt:variant>
        <vt:i4>320</vt:i4>
      </vt:variant>
      <vt:variant>
        <vt:i4>0</vt:i4>
      </vt:variant>
      <vt:variant>
        <vt:i4>5</vt:i4>
      </vt:variant>
      <vt:variant>
        <vt:lpwstr/>
      </vt:variant>
      <vt:variant>
        <vt:lpwstr>_Toc278813316</vt:lpwstr>
      </vt:variant>
      <vt:variant>
        <vt:i4>1703992</vt:i4>
      </vt:variant>
      <vt:variant>
        <vt:i4>314</vt:i4>
      </vt:variant>
      <vt:variant>
        <vt:i4>0</vt:i4>
      </vt:variant>
      <vt:variant>
        <vt:i4>5</vt:i4>
      </vt:variant>
      <vt:variant>
        <vt:lpwstr/>
      </vt:variant>
      <vt:variant>
        <vt:lpwstr>_Toc278813315</vt:lpwstr>
      </vt:variant>
      <vt:variant>
        <vt:i4>1703992</vt:i4>
      </vt:variant>
      <vt:variant>
        <vt:i4>308</vt:i4>
      </vt:variant>
      <vt:variant>
        <vt:i4>0</vt:i4>
      </vt:variant>
      <vt:variant>
        <vt:i4>5</vt:i4>
      </vt:variant>
      <vt:variant>
        <vt:lpwstr/>
      </vt:variant>
      <vt:variant>
        <vt:lpwstr>_Toc278813314</vt:lpwstr>
      </vt:variant>
      <vt:variant>
        <vt:i4>1703992</vt:i4>
      </vt:variant>
      <vt:variant>
        <vt:i4>302</vt:i4>
      </vt:variant>
      <vt:variant>
        <vt:i4>0</vt:i4>
      </vt:variant>
      <vt:variant>
        <vt:i4>5</vt:i4>
      </vt:variant>
      <vt:variant>
        <vt:lpwstr/>
      </vt:variant>
      <vt:variant>
        <vt:lpwstr>_Toc278813313</vt:lpwstr>
      </vt:variant>
      <vt:variant>
        <vt:i4>1703992</vt:i4>
      </vt:variant>
      <vt:variant>
        <vt:i4>296</vt:i4>
      </vt:variant>
      <vt:variant>
        <vt:i4>0</vt:i4>
      </vt:variant>
      <vt:variant>
        <vt:i4>5</vt:i4>
      </vt:variant>
      <vt:variant>
        <vt:lpwstr/>
      </vt:variant>
      <vt:variant>
        <vt:lpwstr>_Toc278813312</vt:lpwstr>
      </vt:variant>
      <vt:variant>
        <vt:i4>1703992</vt:i4>
      </vt:variant>
      <vt:variant>
        <vt:i4>290</vt:i4>
      </vt:variant>
      <vt:variant>
        <vt:i4>0</vt:i4>
      </vt:variant>
      <vt:variant>
        <vt:i4>5</vt:i4>
      </vt:variant>
      <vt:variant>
        <vt:lpwstr/>
      </vt:variant>
      <vt:variant>
        <vt:lpwstr>_Toc278813311</vt:lpwstr>
      </vt:variant>
      <vt:variant>
        <vt:i4>1703992</vt:i4>
      </vt:variant>
      <vt:variant>
        <vt:i4>284</vt:i4>
      </vt:variant>
      <vt:variant>
        <vt:i4>0</vt:i4>
      </vt:variant>
      <vt:variant>
        <vt:i4>5</vt:i4>
      </vt:variant>
      <vt:variant>
        <vt:lpwstr/>
      </vt:variant>
      <vt:variant>
        <vt:lpwstr>_Toc278813310</vt:lpwstr>
      </vt:variant>
      <vt:variant>
        <vt:i4>1769528</vt:i4>
      </vt:variant>
      <vt:variant>
        <vt:i4>278</vt:i4>
      </vt:variant>
      <vt:variant>
        <vt:i4>0</vt:i4>
      </vt:variant>
      <vt:variant>
        <vt:i4>5</vt:i4>
      </vt:variant>
      <vt:variant>
        <vt:lpwstr/>
      </vt:variant>
      <vt:variant>
        <vt:lpwstr>_Toc278813309</vt:lpwstr>
      </vt:variant>
      <vt:variant>
        <vt:i4>1769528</vt:i4>
      </vt:variant>
      <vt:variant>
        <vt:i4>272</vt:i4>
      </vt:variant>
      <vt:variant>
        <vt:i4>0</vt:i4>
      </vt:variant>
      <vt:variant>
        <vt:i4>5</vt:i4>
      </vt:variant>
      <vt:variant>
        <vt:lpwstr/>
      </vt:variant>
      <vt:variant>
        <vt:lpwstr>_Toc278813308</vt:lpwstr>
      </vt:variant>
      <vt:variant>
        <vt:i4>1769528</vt:i4>
      </vt:variant>
      <vt:variant>
        <vt:i4>266</vt:i4>
      </vt:variant>
      <vt:variant>
        <vt:i4>0</vt:i4>
      </vt:variant>
      <vt:variant>
        <vt:i4>5</vt:i4>
      </vt:variant>
      <vt:variant>
        <vt:lpwstr/>
      </vt:variant>
      <vt:variant>
        <vt:lpwstr>_Toc278813307</vt:lpwstr>
      </vt:variant>
      <vt:variant>
        <vt:i4>1769528</vt:i4>
      </vt:variant>
      <vt:variant>
        <vt:i4>260</vt:i4>
      </vt:variant>
      <vt:variant>
        <vt:i4>0</vt:i4>
      </vt:variant>
      <vt:variant>
        <vt:i4>5</vt:i4>
      </vt:variant>
      <vt:variant>
        <vt:lpwstr/>
      </vt:variant>
      <vt:variant>
        <vt:lpwstr>_Toc278813306</vt:lpwstr>
      </vt:variant>
      <vt:variant>
        <vt:i4>1769528</vt:i4>
      </vt:variant>
      <vt:variant>
        <vt:i4>254</vt:i4>
      </vt:variant>
      <vt:variant>
        <vt:i4>0</vt:i4>
      </vt:variant>
      <vt:variant>
        <vt:i4>5</vt:i4>
      </vt:variant>
      <vt:variant>
        <vt:lpwstr/>
      </vt:variant>
      <vt:variant>
        <vt:lpwstr>_Toc278813305</vt:lpwstr>
      </vt:variant>
      <vt:variant>
        <vt:i4>1769528</vt:i4>
      </vt:variant>
      <vt:variant>
        <vt:i4>248</vt:i4>
      </vt:variant>
      <vt:variant>
        <vt:i4>0</vt:i4>
      </vt:variant>
      <vt:variant>
        <vt:i4>5</vt:i4>
      </vt:variant>
      <vt:variant>
        <vt:lpwstr/>
      </vt:variant>
      <vt:variant>
        <vt:lpwstr>_Toc278813304</vt:lpwstr>
      </vt:variant>
      <vt:variant>
        <vt:i4>1769528</vt:i4>
      </vt:variant>
      <vt:variant>
        <vt:i4>242</vt:i4>
      </vt:variant>
      <vt:variant>
        <vt:i4>0</vt:i4>
      </vt:variant>
      <vt:variant>
        <vt:i4>5</vt:i4>
      </vt:variant>
      <vt:variant>
        <vt:lpwstr/>
      </vt:variant>
      <vt:variant>
        <vt:lpwstr>_Toc278813303</vt:lpwstr>
      </vt:variant>
      <vt:variant>
        <vt:i4>1769528</vt:i4>
      </vt:variant>
      <vt:variant>
        <vt:i4>236</vt:i4>
      </vt:variant>
      <vt:variant>
        <vt:i4>0</vt:i4>
      </vt:variant>
      <vt:variant>
        <vt:i4>5</vt:i4>
      </vt:variant>
      <vt:variant>
        <vt:lpwstr/>
      </vt:variant>
      <vt:variant>
        <vt:lpwstr>_Toc278813302</vt:lpwstr>
      </vt:variant>
      <vt:variant>
        <vt:i4>1769528</vt:i4>
      </vt:variant>
      <vt:variant>
        <vt:i4>230</vt:i4>
      </vt:variant>
      <vt:variant>
        <vt:i4>0</vt:i4>
      </vt:variant>
      <vt:variant>
        <vt:i4>5</vt:i4>
      </vt:variant>
      <vt:variant>
        <vt:lpwstr/>
      </vt:variant>
      <vt:variant>
        <vt:lpwstr>_Toc278813301</vt:lpwstr>
      </vt:variant>
      <vt:variant>
        <vt:i4>1769528</vt:i4>
      </vt:variant>
      <vt:variant>
        <vt:i4>224</vt:i4>
      </vt:variant>
      <vt:variant>
        <vt:i4>0</vt:i4>
      </vt:variant>
      <vt:variant>
        <vt:i4>5</vt:i4>
      </vt:variant>
      <vt:variant>
        <vt:lpwstr/>
      </vt:variant>
      <vt:variant>
        <vt:lpwstr>_Toc278813300</vt:lpwstr>
      </vt:variant>
      <vt:variant>
        <vt:i4>1179705</vt:i4>
      </vt:variant>
      <vt:variant>
        <vt:i4>218</vt:i4>
      </vt:variant>
      <vt:variant>
        <vt:i4>0</vt:i4>
      </vt:variant>
      <vt:variant>
        <vt:i4>5</vt:i4>
      </vt:variant>
      <vt:variant>
        <vt:lpwstr/>
      </vt:variant>
      <vt:variant>
        <vt:lpwstr>_Toc278813299</vt:lpwstr>
      </vt:variant>
      <vt:variant>
        <vt:i4>1179705</vt:i4>
      </vt:variant>
      <vt:variant>
        <vt:i4>212</vt:i4>
      </vt:variant>
      <vt:variant>
        <vt:i4>0</vt:i4>
      </vt:variant>
      <vt:variant>
        <vt:i4>5</vt:i4>
      </vt:variant>
      <vt:variant>
        <vt:lpwstr/>
      </vt:variant>
      <vt:variant>
        <vt:lpwstr>_Toc278813298</vt:lpwstr>
      </vt:variant>
      <vt:variant>
        <vt:i4>1179705</vt:i4>
      </vt:variant>
      <vt:variant>
        <vt:i4>206</vt:i4>
      </vt:variant>
      <vt:variant>
        <vt:i4>0</vt:i4>
      </vt:variant>
      <vt:variant>
        <vt:i4>5</vt:i4>
      </vt:variant>
      <vt:variant>
        <vt:lpwstr/>
      </vt:variant>
      <vt:variant>
        <vt:lpwstr>_Toc278813297</vt:lpwstr>
      </vt:variant>
      <vt:variant>
        <vt:i4>1179705</vt:i4>
      </vt:variant>
      <vt:variant>
        <vt:i4>200</vt:i4>
      </vt:variant>
      <vt:variant>
        <vt:i4>0</vt:i4>
      </vt:variant>
      <vt:variant>
        <vt:i4>5</vt:i4>
      </vt:variant>
      <vt:variant>
        <vt:lpwstr/>
      </vt:variant>
      <vt:variant>
        <vt:lpwstr>_Toc278813296</vt:lpwstr>
      </vt:variant>
      <vt:variant>
        <vt:i4>1179705</vt:i4>
      </vt:variant>
      <vt:variant>
        <vt:i4>194</vt:i4>
      </vt:variant>
      <vt:variant>
        <vt:i4>0</vt:i4>
      </vt:variant>
      <vt:variant>
        <vt:i4>5</vt:i4>
      </vt:variant>
      <vt:variant>
        <vt:lpwstr/>
      </vt:variant>
      <vt:variant>
        <vt:lpwstr>_Toc278813295</vt:lpwstr>
      </vt:variant>
      <vt:variant>
        <vt:i4>1179705</vt:i4>
      </vt:variant>
      <vt:variant>
        <vt:i4>188</vt:i4>
      </vt:variant>
      <vt:variant>
        <vt:i4>0</vt:i4>
      </vt:variant>
      <vt:variant>
        <vt:i4>5</vt:i4>
      </vt:variant>
      <vt:variant>
        <vt:lpwstr/>
      </vt:variant>
      <vt:variant>
        <vt:lpwstr>_Toc278813294</vt:lpwstr>
      </vt:variant>
      <vt:variant>
        <vt:i4>1179705</vt:i4>
      </vt:variant>
      <vt:variant>
        <vt:i4>182</vt:i4>
      </vt:variant>
      <vt:variant>
        <vt:i4>0</vt:i4>
      </vt:variant>
      <vt:variant>
        <vt:i4>5</vt:i4>
      </vt:variant>
      <vt:variant>
        <vt:lpwstr/>
      </vt:variant>
      <vt:variant>
        <vt:lpwstr>_Toc278813293</vt:lpwstr>
      </vt:variant>
      <vt:variant>
        <vt:i4>1179705</vt:i4>
      </vt:variant>
      <vt:variant>
        <vt:i4>176</vt:i4>
      </vt:variant>
      <vt:variant>
        <vt:i4>0</vt:i4>
      </vt:variant>
      <vt:variant>
        <vt:i4>5</vt:i4>
      </vt:variant>
      <vt:variant>
        <vt:lpwstr/>
      </vt:variant>
      <vt:variant>
        <vt:lpwstr>_Toc278813292</vt:lpwstr>
      </vt:variant>
      <vt:variant>
        <vt:i4>1179705</vt:i4>
      </vt:variant>
      <vt:variant>
        <vt:i4>170</vt:i4>
      </vt:variant>
      <vt:variant>
        <vt:i4>0</vt:i4>
      </vt:variant>
      <vt:variant>
        <vt:i4>5</vt:i4>
      </vt:variant>
      <vt:variant>
        <vt:lpwstr/>
      </vt:variant>
      <vt:variant>
        <vt:lpwstr>_Toc278813291</vt:lpwstr>
      </vt:variant>
      <vt:variant>
        <vt:i4>1179705</vt:i4>
      </vt:variant>
      <vt:variant>
        <vt:i4>164</vt:i4>
      </vt:variant>
      <vt:variant>
        <vt:i4>0</vt:i4>
      </vt:variant>
      <vt:variant>
        <vt:i4>5</vt:i4>
      </vt:variant>
      <vt:variant>
        <vt:lpwstr/>
      </vt:variant>
      <vt:variant>
        <vt:lpwstr>_Toc278813290</vt:lpwstr>
      </vt:variant>
      <vt:variant>
        <vt:i4>1245241</vt:i4>
      </vt:variant>
      <vt:variant>
        <vt:i4>158</vt:i4>
      </vt:variant>
      <vt:variant>
        <vt:i4>0</vt:i4>
      </vt:variant>
      <vt:variant>
        <vt:i4>5</vt:i4>
      </vt:variant>
      <vt:variant>
        <vt:lpwstr/>
      </vt:variant>
      <vt:variant>
        <vt:lpwstr>_Toc278813289</vt:lpwstr>
      </vt:variant>
      <vt:variant>
        <vt:i4>1245241</vt:i4>
      </vt:variant>
      <vt:variant>
        <vt:i4>152</vt:i4>
      </vt:variant>
      <vt:variant>
        <vt:i4>0</vt:i4>
      </vt:variant>
      <vt:variant>
        <vt:i4>5</vt:i4>
      </vt:variant>
      <vt:variant>
        <vt:lpwstr/>
      </vt:variant>
      <vt:variant>
        <vt:lpwstr>_Toc278813288</vt:lpwstr>
      </vt:variant>
      <vt:variant>
        <vt:i4>1245241</vt:i4>
      </vt:variant>
      <vt:variant>
        <vt:i4>146</vt:i4>
      </vt:variant>
      <vt:variant>
        <vt:i4>0</vt:i4>
      </vt:variant>
      <vt:variant>
        <vt:i4>5</vt:i4>
      </vt:variant>
      <vt:variant>
        <vt:lpwstr/>
      </vt:variant>
      <vt:variant>
        <vt:lpwstr>_Toc278813287</vt:lpwstr>
      </vt:variant>
      <vt:variant>
        <vt:i4>1245241</vt:i4>
      </vt:variant>
      <vt:variant>
        <vt:i4>140</vt:i4>
      </vt:variant>
      <vt:variant>
        <vt:i4>0</vt:i4>
      </vt:variant>
      <vt:variant>
        <vt:i4>5</vt:i4>
      </vt:variant>
      <vt:variant>
        <vt:lpwstr/>
      </vt:variant>
      <vt:variant>
        <vt:lpwstr>_Toc278813286</vt:lpwstr>
      </vt:variant>
      <vt:variant>
        <vt:i4>1245241</vt:i4>
      </vt:variant>
      <vt:variant>
        <vt:i4>134</vt:i4>
      </vt:variant>
      <vt:variant>
        <vt:i4>0</vt:i4>
      </vt:variant>
      <vt:variant>
        <vt:i4>5</vt:i4>
      </vt:variant>
      <vt:variant>
        <vt:lpwstr/>
      </vt:variant>
      <vt:variant>
        <vt:lpwstr>_Toc278813285</vt:lpwstr>
      </vt:variant>
      <vt:variant>
        <vt:i4>1245241</vt:i4>
      </vt:variant>
      <vt:variant>
        <vt:i4>128</vt:i4>
      </vt:variant>
      <vt:variant>
        <vt:i4>0</vt:i4>
      </vt:variant>
      <vt:variant>
        <vt:i4>5</vt:i4>
      </vt:variant>
      <vt:variant>
        <vt:lpwstr/>
      </vt:variant>
      <vt:variant>
        <vt:lpwstr>_Toc278813284</vt:lpwstr>
      </vt:variant>
      <vt:variant>
        <vt:i4>1245241</vt:i4>
      </vt:variant>
      <vt:variant>
        <vt:i4>122</vt:i4>
      </vt:variant>
      <vt:variant>
        <vt:i4>0</vt:i4>
      </vt:variant>
      <vt:variant>
        <vt:i4>5</vt:i4>
      </vt:variant>
      <vt:variant>
        <vt:lpwstr/>
      </vt:variant>
      <vt:variant>
        <vt:lpwstr>_Toc278813283</vt:lpwstr>
      </vt:variant>
      <vt:variant>
        <vt:i4>1245241</vt:i4>
      </vt:variant>
      <vt:variant>
        <vt:i4>116</vt:i4>
      </vt:variant>
      <vt:variant>
        <vt:i4>0</vt:i4>
      </vt:variant>
      <vt:variant>
        <vt:i4>5</vt:i4>
      </vt:variant>
      <vt:variant>
        <vt:lpwstr/>
      </vt:variant>
      <vt:variant>
        <vt:lpwstr>_Toc278813282</vt:lpwstr>
      </vt:variant>
      <vt:variant>
        <vt:i4>1245241</vt:i4>
      </vt:variant>
      <vt:variant>
        <vt:i4>110</vt:i4>
      </vt:variant>
      <vt:variant>
        <vt:i4>0</vt:i4>
      </vt:variant>
      <vt:variant>
        <vt:i4>5</vt:i4>
      </vt:variant>
      <vt:variant>
        <vt:lpwstr/>
      </vt:variant>
      <vt:variant>
        <vt:lpwstr>_Toc278813281</vt:lpwstr>
      </vt:variant>
      <vt:variant>
        <vt:i4>1245241</vt:i4>
      </vt:variant>
      <vt:variant>
        <vt:i4>104</vt:i4>
      </vt:variant>
      <vt:variant>
        <vt:i4>0</vt:i4>
      </vt:variant>
      <vt:variant>
        <vt:i4>5</vt:i4>
      </vt:variant>
      <vt:variant>
        <vt:lpwstr/>
      </vt:variant>
      <vt:variant>
        <vt:lpwstr>_Toc278813280</vt:lpwstr>
      </vt:variant>
      <vt:variant>
        <vt:i4>1835065</vt:i4>
      </vt:variant>
      <vt:variant>
        <vt:i4>98</vt:i4>
      </vt:variant>
      <vt:variant>
        <vt:i4>0</vt:i4>
      </vt:variant>
      <vt:variant>
        <vt:i4>5</vt:i4>
      </vt:variant>
      <vt:variant>
        <vt:lpwstr/>
      </vt:variant>
      <vt:variant>
        <vt:lpwstr>_Toc278813279</vt:lpwstr>
      </vt:variant>
      <vt:variant>
        <vt:i4>1835065</vt:i4>
      </vt:variant>
      <vt:variant>
        <vt:i4>92</vt:i4>
      </vt:variant>
      <vt:variant>
        <vt:i4>0</vt:i4>
      </vt:variant>
      <vt:variant>
        <vt:i4>5</vt:i4>
      </vt:variant>
      <vt:variant>
        <vt:lpwstr/>
      </vt:variant>
      <vt:variant>
        <vt:lpwstr>_Toc278813278</vt:lpwstr>
      </vt:variant>
      <vt:variant>
        <vt:i4>1835065</vt:i4>
      </vt:variant>
      <vt:variant>
        <vt:i4>86</vt:i4>
      </vt:variant>
      <vt:variant>
        <vt:i4>0</vt:i4>
      </vt:variant>
      <vt:variant>
        <vt:i4>5</vt:i4>
      </vt:variant>
      <vt:variant>
        <vt:lpwstr/>
      </vt:variant>
      <vt:variant>
        <vt:lpwstr>_Toc278813277</vt:lpwstr>
      </vt:variant>
      <vt:variant>
        <vt:i4>1835065</vt:i4>
      </vt:variant>
      <vt:variant>
        <vt:i4>80</vt:i4>
      </vt:variant>
      <vt:variant>
        <vt:i4>0</vt:i4>
      </vt:variant>
      <vt:variant>
        <vt:i4>5</vt:i4>
      </vt:variant>
      <vt:variant>
        <vt:lpwstr/>
      </vt:variant>
      <vt:variant>
        <vt:lpwstr>_Toc278813276</vt:lpwstr>
      </vt:variant>
      <vt:variant>
        <vt:i4>1835065</vt:i4>
      </vt:variant>
      <vt:variant>
        <vt:i4>74</vt:i4>
      </vt:variant>
      <vt:variant>
        <vt:i4>0</vt:i4>
      </vt:variant>
      <vt:variant>
        <vt:i4>5</vt:i4>
      </vt:variant>
      <vt:variant>
        <vt:lpwstr/>
      </vt:variant>
      <vt:variant>
        <vt:lpwstr>_Toc278813275</vt:lpwstr>
      </vt:variant>
      <vt:variant>
        <vt:i4>1835065</vt:i4>
      </vt:variant>
      <vt:variant>
        <vt:i4>68</vt:i4>
      </vt:variant>
      <vt:variant>
        <vt:i4>0</vt:i4>
      </vt:variant>
      <vt:variant>
        <vt:i4>5</vt:i4>
      </vt:variant>
      <vt:variant>
        <vt:lpwstr/>
      </vt:variant>
      <vt:variant>
        <vt:lpwstr>_Toc278813274</vt:lpwstr>
      </vt:variant>
      <vt:variant>
        <vt:i4>1835065</vt:i4>
      </vt:variant>
      <vt:variant>
        <vt:i4>62</vt:i4>
      </vt:variant>
      <vt:variant>
        <vt:i4>0</vt:i4>
      </vt:variant>
      <vt:variant>
        <vt:i4>5</vt:i4>
      </vt:variant>
      <vt:variant>
        <vt:lpwstr/>
      </vt:variant>
      <vt:variant>
        <vt:lpwstr>_Toc278813273</vt:lpwstr>
      </vt:variant>
      <vt:variant>
        <vt:i4>1835065</vt:i4>
      </vt:variant>
      <vt:variant>
        <vt:i4>56</vt:i4>
      </vt:variant>
      <vt:variant>
        <vt:i4>0</vt:i4>
      </vt:variant>
      <vt:variant>
        <vt:i4>5</vt:i4>
      </vt:variant>
      <vt:variant>
        <vt:lpwstr/>
      </vt:variant>
      <vt:variant>
        <vt:lpwstr>_Toc278813272</vt:lpwstr>
      </vt:variant>
      <vt:variant>
        <vt:i4>1835065</vt:i4>
      </vt:variant>
      <vt:variant>
        <vt:i4>50</vt:i4>
      </vt:variant>
      <vt:variant>
        <vt:i4>0</vt:i4>
      </vt:variant>
      <vt:variant>
        <vt:i4>5</vt:i4>
      </vt:variant>
      <vt:variant>
        <vt:lpwstr/>
      </vt:variant>
      <vt:variant>
        <vt:lpwstr>_Toc278813271</vt:lpwstr>
      </vt:variant>
      <vt:variant>
        <vt:i4>1835065</vt:i4>
      </vt:variant>
      <vt:variant>
        <vt:i4>44</vt:i4>
      </vt:variant>
      <vt:variant>
        <vt:i4>0</vt:i4>
      </vt:variant>
      <vt:variant>
        <vt:i4>5</vt:i4>
      </vt:variant>
      <vt:variant>
        <vt:lpwstr/>
      </vt:variant>
      <vt:variant>
        <vt:lpwstr>_Toc278813270</vt:lpwstr>
      </vt:variant>
      <vt:variant>
        <vt:i4>1900601</vt:i4>
      </vt:variant>
      <vt:variant>
        <vt:i4>38</vt:i4>
      </vt:variant>
      <vt:variant>
        <vt:i4>0</vt:i4>
      </vt:variant>
      <vt:variant>
        <vt:i4>5</vt:i4>
      </vt:variant>
      <vt:variant>
        <vt:lpwstr/>
      </vt:variant>
      <vt:variant>
        <vt:lpwstr>_Toc278813269</vt:lpwstr>
      </vt:variant>
      <vt:variant>
        <vt:i4>1900601</vt:i4>
      </vt:variant>
      <vt:variant>
        <vt:i4>32</vt:i4>
      </vt:variant>
      <vt:variant>
        <vt:i4>0</vt:i4>
      </vt:variant>
      <vt:variant>
        <vt:i4>5</vt:i4>
      </vt:variant>
      <vt:variant>
        <vt:lpwstr/>
      </vt:variant>
      <vt:variant>
        <vt:lpwstr>_Toc278813268</vt:lpwstr>
      </vt:variant>
      <vt:variant>
        <vt:i4>1900601</vt:i4>
      </vt:variant>
      <vt:variant>
        <vt:i4>26</vt:i4>
      </vt:variant>
      <vt:variant>
        <vt:i4>0</vt:i4>
      </vt:variant>
      <vt:variant>
        <vt:i4>5</vt:i4>
      </vt:variant>
      <vt:variant>
        <vt:lpwstr/>
      </vt:variant>
      <vt:variant>
        <vt:lpwstr>_Toc278813267</vt:lpwstr>
      </vt:variant>
      <vt:variant>
        <vt:i4>1900601</vt:i4>
      </vt:variant>
      <vt:variant>
        <vt:i4>20</vt:i4>
      </vt:variant>
      <vt:variant>
        <vt:i4>0</vt:i4>
      </vt:variant>
      <vt:variant>
        <vt:i4>5</vt:i4>
      </vt:variant>
      <vt:variant>
        <vt:lpwstr/>
      </vt:variant>
      <vt:variant>
        <vt:lpwstr>_Toc278813266</vt:lpwstr>
      </vt:variant>
      <vt:variant>
        <vt:i4>1900601</vt:i4>
      </vt:variant>
      <vt:variant>
        <vt:i4>14</vt:i4>
      </vt:variant>
      <vt:variant>
        <vt:i4>0</vt:i4>
      </vt:variant>
      <vt:variant>
        <vt:i4>5</vt:i4>
      </vt:variant>
      <vt:variant>
        <vt:lpwstr/>
      </vt:variant>
      <vt:variant>
        <vt:lpwstr>_Toc278813265</vt:lpwstr>
      </vt:variant>
      <vt:variant>
        <vt:i4>1900601</vt:i4>
      </vt:variant>
      <vt:variant>
        <vt:i4>8</vt:i4>
      </vt:variant>
      <vt:variant>
        <vt:i4>0</vt:i4>
      </vt:variant>
      <vt:variant>
        <vt:i4>5</vt:i4>
      </vt:variant>
      <vt:variant>
        <vt:lpwstr/>
      </vt:variant>
      <vt:variant>
        <vt:lpwstr>_Toc278813264</vt:lpwstr>
      </vt:variant>
      <vt:variant>
        <vt:i4>1900601</vt:i4>
      </vt:variant>
      <vt:variant>
        <vt:i4>2</vt:i4>
      </vt:variant>
      <vt:variant>
        <vt:i4>0</vt:i4>
      </vt:variant>
      <vt:variant>
        <vt:i4>5</vt:i4>
      </vt:variant>
      <vt:variant>
        <vt:lpwstr/>
      </vt:variant>
      <vt:variant>
        <vt:lpwstr>_Toc278813263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KP</cp:lastModifiedBy>
  <cp:revision>7</cp:revision>
  <dcterms:created xsi:type="dcterms:W3CDTF">2011-05-13T15:43:00Z</dcterms:created>
  <dcterms:modified xsi:type="dcterms:W3CDTF">2011-05-17T16:46:00Z</dcterms:modified>
</cp:coreProperties>
</file>