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8949452"/>
        <w:docPartObj>
          <w:docPartGallery w:val="Cover Pages"/>
          <w:docPartUnique/>
        </w:docPartObj>
      </w:sdtPr>
      <w:sdtEndPr>
        <w:rPr>
          <w:b/>
          <w:lang w:val="es-ES_tradnl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2520"/>
          </w:tblGrid>
          <w:tr w:rsidR="004F1DCF" w:rsidRPr="00DE1626" w:rsidTr="00BD78C3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4F1DCF" w:rsidRPr="00DE1626" w:rsidRDefault="004F1DCF" w:rsidP="00BD78C3">
                <w:pPr>
                  <w:rPr>
                    <w:rFonts w:ascii="Times New Roman" w:hAnsi="Times New Roman" w:cs="Times New Roman"/>
                  </w:rPr>
                </w:pPr>
              </w:p>
            </w:tc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color w:val="FFFFFF" w:themeColor="background1"/>
                  <w:sz w:val="24"/>
                  <w:szCs w:val="72"/>
                </w:rPr>
                <w:alias w:val="Año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4F1DCF" w:rsidRPr="00DE1626" w:rsidRDefault="004F1DCF" w:rsidP="004F1DCF">
                    <w:pPr>
                      <w:pStyle w:val="Sinespaciado"/>
                      <w:rPr>
                        <w:rFonts w:ascii="Times New Roman" w:eastAsiaTheme="majorEastAsia" w:hAnsi="Times New Roman" w:cs="Times New Roman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b/>
                        <w:bCs/>
                        <w:color w:val="FFFFFF" w:themeColor="background1"/>
                        <w:sz w:val="24"/>
                        <w:szCs w:val="72"/>
                      </w:rPr>
                      <w:t xml:space="preserve">Ciudad Universitaria, Lunes 13 de mayo del 2013 </w:t>
                    </w:r>
                  </w:p>
                </w:tc>
              </w:sdtContent>
            </w:sdt>
          </w:tr>
          <w:tr w:rsidR="004F1DCF" w:rsidRPr="00DE1626" w:rsidTr="00BD78C3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4F1DCF" w:rsidRPr="00DE1626" w:rsidRDefault="004F1DCF" w:rsidP="00BD78C3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4F1DCF" w:rsidRPr="00DE1626" w:rsidRDefault="004F1DCF" w:rsidP="00BD78C3">
                <w:pPr>
                  <w:pStyle w:val="Sinespaciado"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  <w:p w:rsidR="004F1DCF" w:rsidRPr="00DE1626" w:rsidRDefault="004F1DCF" w:rsidP="00BD78C3">
                <w:pPr>
                  <w:pStyle w:val="Sinespaciado"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  <w:p w:rsidR="004F1DCF" w:rsidRPr="00DE1626" w:rsidRDefault="004F1DCF" w:rsidP="00BD78C3">
                <w:pPr>
                  <w:pStyle w:val="Sinespaciado"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</w:tc>
          </w:tr>
        </w:tbl>
        <w:p w:rsidR="004F1DCF" w:rsidRPr="00DE1626" w:rsidRDefault="004F1DCF" w:rsidP="004F1DCF">
          <w:pPr>
            <w:ind w:left="2124"/>
            <w:rPr>
              <w:rFonts w:ascii="Times New Roman" w:hAnsi="Times New Roman" w:cs="Times New Roman"/>
              <w:b/>
              <w:bCs/>
              <w:caps/>
              <w:sz w:val="36"/>
              <w:szCs w:val="72"/>
            </w:rPr>
          </w:pPr>
          <w:r>
            <w:rPr>
              <w:rFonts w:ascii="Times New Roman" w:hAnsi="Times New Roman" w:cs="Times New Roman"/>
              <w:b/>
              <w:bCs/>
              <w:caps/>
              <w:sz w:val="36"/>
              <w:szCs w:val="72"/>
            </w:rPr>
            <w:t xml:space="preserve">     </w:t>
          </w:r>
          <w:r w:rsidRPr="00DE1626">
            <w:rPr>
              <w:rFonts w:ascii="Times New Roman" w:hAnsi="Times New Roman" w:cs="Times New Roman"/>
              <w:b/>
              <w:bCs/>
              <w:caps/>
              <w:sz w:val="36"/>
              <w:szCs w:val="72"/>
            </w:rPr>
            <w:t>Universidad de El  Salvador</w:t>
          </w:r>
        </w:p>
        <w:p w:rsidR="004F1DCF" w:rsidRDefault="004F1DCF" w:rsidP="004F1DCF">
          <w:pPr>
            <w:jc w:val="center"/>
            <w:rPr>
              <w:rFonts w:ascii="Times New Roman" w:hAnsi="Times New Roman" w:cs="Times New Roman"/>
              <w:b/>
              <w:bCs/>
              <w:caps/>
              <w:sz w:val="36"/>
              <w:szCs w:val="72"/>
            </w:rPr>
          </w:pPr>
          <w:r w:rsidRPr="00DE1626">
            <w:rPr>
              <w:rFonts w:ascii="Times New Roman" w:hAnsi="Times New Roman" w:cs="Times New Roman"/>
              <w:b/>
              <w:bCs/>
              <w:caps/>
              <w:sz w:val="36"/>
              <w:szCs w:val="72"/>
            </w:rPr>
            <w:t>Facultad de jurisprudencia y c.c.s.s.</w:t>
          </w:r>
        </w:p>
        <w:p w:rsidR="004F1DCF" w:rsidRPr="00906987" w:rsidRDefault="004F1DCF" w:rsidP="004F1DCF">
          <w:pPr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b/>
              <w:bCs/>
              <w:caps/>
              <w:sz w:val="28"/>
              <w:szCs w:val="72"/>
            </w:rPr>
            <w:t>DEPARTAMENTO DE DERECHO PRIVADO Y PROCESAL</w:t>
          </w:r>
        </w:p>
        <w:p w:rsidR="004F1DCF" w:rsidRPr="00DE1626" w:rsidRDefault="004F1DCF" w:rsidP="004F1DCF">
          <w:pPr>
            <w:pStyle w:val="Sinespaciado"/>
            <w:rPr>
              <w:rFonts w:ascii="Times New Roman" w:hAnsi="Times New Roman" w:cs="Times New Roman"/>
              <w:color w:val="76923C" w:themeColor="accent3" w:themeShade="BF"/>
            </w:rPr>
          </w:pPr>
        </w:p>
        <w:p w:rsidR="004F1DCF" w:rsidRPr="00DE1626" w:rsidRDefault="004F1DCF" w:rsidP="004F1DCF">
          <w:pPr>
            <w:rPr>
              <w:rFonts w:ascii="Times New Roman" w:hAnsi="Times New Roman" w:cs="Times New Roman"/>
            </w:rPr>
          </w:pPr>
        </w:p>
        <w:p w:rsidR="004F1DCF" w:rsidRPr="00DE1626" w:rsidRDefault="004F1DCF" w:rsidP="004F1DCF">
          <w:pPr>
            <w:rPr>
              <w:rFonts w:ascii="Times New Roman" w:hAnsi="Times New Roman" w:cs="Times New Roman"/>
              <w:sz w:val="36"/>
            </w:rPr>
          </w:pPr>
          <w:r>
            <w:rPr>
              <w:rFonts w:ascii="Times New Roman" w:hAnsi="Times New Roman" w:cs="Times New Roman"/>
              <w:sz w:val="36"/>
            </w:rPr>
            <w:t xml:space="preserve">             </w:t>
          </w:r>
          <w:r w:rsidRPr="00DE1626">
            <w:rPr>
              <w:rFonts w:ascii="Times New Roman" w:hAnsi="Times New Roman" w:cs="Times New Roman"/>
              <w:sz w:val="36"/>
            </w:rPr>
            <w:t>TEMA:</w:t>
          </w:r>
        </w:p>
        <w:p w:rsidR="004F1DCF" w:rsidRDefault="004F1DCF" w:rsidP="004F1DCF">
          <w:pPr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36"/>
            </w:rPr>
            <w:t>EL USUFRUCTO</w:t>
          </w:r>
        </w:p>
        <w:p w:rsidR="004F1DCF" w:rsidRPr="00DE1626" w:rsidRDefault="004F1DCF" w:rsidP="004F1DCF">
          <w:pPr>
            <w:jc w:val="center"/>
            <w:rPr>
              <w:rFonts w:ascii="Times New Roman" w:hAnsi="Times New Roman" w:cs="Times New Roman"/>
              <w:sz w:val="24"/>
            </w:rPr>
          </w:pPr>
        </w:p>
        <w:p w:rsidR="004F1DCF" w:rsidRPr="00DE1626" w:rsidRDefault="004F1DCF" w:rsidP="004F1DCF">
          <w:pPr>
            <w:rPr>
              <w:rFonts w:ascii="Times New Roman" w:hAnsi="Times New Roman" w:cs="Times New Roman"/>
              <w:b/>
              <w:lang w:val="es-ES_tradnl"/>
            </w:rPr>
          </w:pPr>
          <w:r>
            <w:rPr>
              <w:rFonts w:ascii="Times New Roman" w:hAnsi="Times New Roman" w:cs="Times New Roman"/>
              <w:sz w:val="32"/>
              <w:lang w:val="es-ES_tradnl"/>
            </w:rPr>
            <w:t>Materia: Dº Civil I: Personas y Bienes</w:t>
          </w:r>
        </w:p>
      </w:sdtContent>
    </w:sdt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r w:rsidRPr="00DE1626">
        <w:rPr>
          <w:rFonts w:ascii="Times New Roman" w:hAnsi="Times New Roman" w:cs="Times New Roman"/>
          <w:sz w:val="32"/>
        </w:rPr>
        <w:t>Docente: Dra. Delmy Ortiz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</w:p>
    <w:p w:rsidR="004F1DCF" w:rsidRPr="00DE1626" w:rsidRDefault="004F1DCF" w:rsidP="004F1DCF">
      <w:pPr>
        <w:jc w:val="center"/>
        <w:rPr>
          <w:rFonts w:ascii="Times New Roman" w:hAnsi="Times New Roman" w:cs="Times New Roman"/>
          <w:sz w:val="32"/>
        </w:rPr>
      </w:pPr>
      <w:r w:rsidRPr="00DE1626">
        <w:rPr>
          <w:rFonts w:ascii="Times New Roman" w:hAnsi="Times New Roman" w:cs="Times New Roman"/>
          <w:sz w:val="32"/>
        </w:rPr>
        <w:t>Integrantes del grupo: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r w:rsidRPr="00DE1626">
        <w:rPr>
          <w:rFonts w:ascii="Times New Roman" w:hAnsi="Times New Roman" w:cs="Times New Roman"/>
          <w:sz w:val="32"/>
        </w:rPr>
        <w:t>Escobar Pérez, Luis Ernesto                    EP12007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proofErr w:type="spellStart"/>
      <w:r w:rsidRPr="00DE1626">
        <w:rPr>
          <w:rFonts w:ascii="Times New Roman" w:hAnsi="Times New Roman" w:cs="Times New Roman"/>
          <w:sz w:val="32"/>
        </w:rPr>
        <w:t>Genovez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Barrera, </w:t>
      </w:r>
      <w:proofErr w:type="spellStart"/>
      <w:r w:rsidRPr="00DE1626">
        <w:rPr>
          <w:rFonts w:ascii="Times New Roman" w:hAnsi="Times New Roman" w:cs="Times New Roman"/>
          <w:sz w:val="32"/>
        </w:rPr>
        <w:t>Cristavel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1626">
        <w:rPr>
          <w:rFonts w:ascii="Times New Roman" w:hAnsi="Times New Roman" w:cs="Times New Roman"/>
          <w:sz w:val="32"/>
        </w:rPr>
        <w:t>Izamar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        GB12011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proofErr w:type="spellStart"/>
      <w:r w:rsidRPr="00DE1626">
        <w:rPr>
          <w:rFonts w:ascii="Times New Roman" w:hAnsi="Times New Roman" w:cs="Times New Roman"/>
          <w:sz w:val="32"/>
        </w:rPr>
        <w:t>Osegueda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Ramírez, María </w:t>
      </w:r>
      <w:proofErr w:type="spellStart"/>
      <w:r w:rsidRPr="00DE1626">
        <w:rPr>
          <w:rFonts w:ascii="Times New Roman" w:hAnsi="Times New Roman" w:cs="Times New Roman"/>
          <w:sz w:val="32"/>
        </w:rPr>
        <w:t>Jocelyn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        OR12010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r w:rsidRPr="00DE1626">
        <w:rPr>
          <w:rFonts w:ascii="Times New Roman" w:hAnsi="Times New Roman" w:cs="Times New Roman"/>
          <w:sz w:val="32"/>
        </w:rPr>
        <w:t xml:space="preserve">Oviedo </w:t>
      </w:r>
      <w:proofErr w:type="spellStart"/>
      <w:r w:rsidRPr="00DE1626">
        <w:rPr>
          <w:rFonts w:ascii="Times New Roman" w:hAnsi="Times New Roman" w:cs="Times New Roman"/>
          <w:sz w:val="32"/>
        </w:rPr>
        <w:t>Najarro</w:t>
      </w:r>
      <w:proofErr w:type="spellEnd"/>
      <w:r w:rsidRPr="00DE1626">
        <w:rPr>
          <w:rFonts w:ascii="Times New Roman" w:hAnsi="Times New Roman" w:cs="Times New Roman"/>
          <w:sz w:val="32"/>
        </w:rPr>
        <w:t>, Carlos René                  ON12001</w:t>
      </w:r>
    </w:p>
    <w:p w:rsidR="004F1DCF" w:rsidRPr="00DE1626" w:rsidRDefault="004F1DCF" w:rsidP="004F1DCF">
      <w:pPr>
        <w:rPr>
          <w:rFonts w:ascii="Times New Roman" w:hAnsi="Times New Roman" w:cs="Times New Roman"/>
          <w:sz w:val="32"/>
        </w:rPr>
      </w:pPr>
      <w:proofErr w:type="spellStart"/>
      <w:r w:rsidRPr="00DE1626">
        <w:rPr>
          <w:rFonts w:ascii="Times New Roman" w:hAnsi="Times New Roman" w:cs="Times New Roman"/>
          <w:sz w:val="32"/>
        </w:rPr>
        <w:t>Renderos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1626">
        <w:rPr>
          <w:rFonts w:ascii="Times New Roman" w:hAnsi="Times New Roman" w:cs="Times New Roman"/>
          <w:sz w:val="32"/>
        </w:rPr>
        <w:t>Menjívar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DE1626">
        <w:rPr>
          <w:rFonts w:ascii="Times New Roman" w:hAnsi="Times New Roman" w:cs="Times New Roman"/>
          <w:sz w:val="32"/>
        </w:rPr>
        <w:t>Jenniffer</w:t>
      </w:r>
      <w:proofErr w:type="spellEnd"/>
      <w:r w:rsidRPr="00DE1626">
        <w:rPr>
          <w:rFonts w:ascii="Times New Roman" w:hAnsi="Times New Roman" w:cs="Times New Roman"/>
          <w:sz w:val="32"/>
        </w:rPr>
        <w:t xml:space="preserve"> Valeria     RM12137</w:t>
      </w:r>
    </w:p>
    <w:p w:rsidR="004F1DCF" w:rsidRDefault="004F1DCF" w:rsidP="004F1DCF">
      <w:pPr>
        <w:jc w:val="center"/>
        <w:rPr>
          <w:rFonts w:ascii="Times New Roman" w:hAnsi="Times New Roman" w:cs="Times New Roman"/>
          <w:b/>
          <w:lang w:val="es-ES_tradnl"/>
        </w:rPr>
      </w:pPr>
    </w:p>
    <w:p w:rsidR="004F1DCF" w:rsidRPr="00DE1626" w:rsidRDefault="004F1DCF" w:rsidP="004F1DCF">
      <w:pPr>
        <w:jc w:val="center"/>
        <w:rPr>
          <w:rFonts w:ascii="Times New Roman" w:hAnsi="Times New Roman" w:cs="Times New Roman"/>
          <w:b/>
          <w:lang w:val="es-ES_tradnl"/>
        </w:rPr>
      </w:pPr>
    </w:p>
    <w:p w:rsidR="004F1DCF" w:rsidRDefault="004F1DCF" w:rsidP="004F1DCF">
      <w:pPr>
        <w:jc w:val="center"/>
        <w:rPr>
          <w:b/>
          <w:lang w:val="es-ES_tradnl"/>
        </w:rPr>
      </w:pPr>
    </w:p>
    <w:p w:rsidR="004F1DCF" w:rsidRPr="004942EB" w:rsidRDefault="004F1DCF" w:rsidP="004F1DCF">
      <w:pPr>
        <w:shd w:val="clear" w:color="auto" w:fill="FFFFFF"/>
        <w:spacing w:after="45" w:line="210" w:lineRule="atLeas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F1DCF" w:rsidRPr="004942EB" w:rsidRDefault="004F1DCF" w:rsidP="004F1D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2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ENTREVISTA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4942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1DCF" w:rsidRPr="004F1DCF" w:rsidRDefault="004F1DCF" w:rsidP="004F1DCF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DCF">
        <w:rPr>
          <w:rFonts w:ascii="Times New Roman" w:hAnsi="Times New Roman" w:cs="Times New Roman"/>
          <w:b/>
          <w:sz w:val="24"/>
          <w:szCs w:val="24"/>
        </w:rPr>
        <w:t>Lic. Elías Mejía Merlos</w:t>
      </w:r>
    </w:p>
    <w:p w:rsidR="004F1DCF" w:rsidRPr="004F1DCF" w:rsidRDefault="004F1DCF" w:rsidP="004F1D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F1DCF">
        <w:rPr>
          <w:rFonts w:ascii="Times New Roman" w:hAnsi="Times New Roman" w:cs="Times New Roman"/>
          <w:b/>
          <w:sz w:val="24"/>
          <w:szCs w:val="24"/>
        </w:rPr>
        <w:t>Docente de la facultad de jurisprudencia C.C.S.S</w:t>
      </w:r>
    </w:p>
    <w:p w:rsidR="004F1DCF" w:rsidRPr="004942EB" w:rsidRDefault="004F1DCF" w:rsidP="004F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¿Qué es el usufructo?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 xml:space="preserve">Es un derecho real art. 567 </w:t>
      </w:r>
      <w:proofErr w:type="spellStart"/>
      <w:r w:rsidRPr="004942EB">
        <w:rPr>
          <w:rFonts w:ascii="Times New Roman" w:hAnsi="Times New Roman" w:cs="Times New Roman"/>
          <w:i/>
          <w:sz w:val="24"/>
          <w:szCs w:val="24"/>
        </w:rPr>
        <w:t>C.c</w:t>
      </w:r>
      <w:proofErr w:type="spellEnd"/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¿Diferencia entre usufructo y fideicomiso?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El usufructo es de dos personas y el fideicomiso es de 3 mercantil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¿Cómo se constituye el usufructo?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Si la ley no establece en escritura, puede hacerse ante un funcionario. Solo cuando la ley lo establece.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¿Cuáles son los derechos del usufructo?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Establecidas en el contrato uso, goce y restitución según la cosa entregada en la misma.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¿Cuáles son las obligaciones del usufructuario?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-Respetar el usufructo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-También usar y gozar la cosa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° ¿Cómo se extingue el usufructo?</w:t>
      </w:r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 xml:space="preserve">-Por muerte del </w:t>
      </w:r>
      <w:proofErr w:type="spellStart"/>
      <w:r w:rsidRPr="004942EB">
        <w:rPr>
          <w:rFonts w:ascii="Times New Roman" w:hAnsi="Times New Roman" w:cs="Times New Roman"/>
          <w:i/>
          <w:sz w:val="24"/>
          <w:szCs w:val="24"/>
        </w:rPr>
        <w:t>usufructuante</w:t>
      </w:r>
      <w:proofErr w:type="spellEnd"/>
    </w:p>
    <w:p w:rsidR="004F1DCF" w:rsidRPr="004942EB" w:rsidRDefault="004F1DCF" w:rsidP="004F1DCF">
      <w:pPr>
        <w:rPr>
          <w:rFonts w:ascii="Times New Roman" w:hAnsi="Times New Roman" w:cs="Times New Roman"/>
          <w:i/>
          <w:sz w:val="24"/>
          <w:szCs w:val="24"/>
        </w:rPr>
      </w:pPr>
      <w:r w:rsidRPr="004942EB">
        <w:rPr>
          <w:rFonts w:ascii="Times New Roman" w:hAnsi="Times New Roman" w:cs="Times New Roman"/>
          <w:i/>
          <w:sz w:val="24"/>
          <w:szCs w:val="24"/>
        </w:rPr>
        <w:t>-Acuerdo entre voluntades de las partes.</w:t>
      </w:r>
    </w:p>
    <w:p w:rsidR="00FA007C" w:rsidRDefault="00FA007C">
      <w:pPr>
        <w:rPr>
          <w:sz w:val="24"/>
          <w:szCs w:val="24"/>
        </w:rPr>
      </w:pPr>
    </w:p>
    <w:p w:rsidR="004F1DCF" w:rsidRDefault="004F1DCF">
      <w:pPr>
        <w:rPr>
          <w:sz w:val="24"/>
          <w:szCs w:val="24"/>
        </w:rPr>
      </w:pPr>
    </w:p>
    <w:p w:rsidR="004F1DCF" w:rsidRDefault="004F1DCF">
      <w:pPr>
        <w:rPr>
          <w:sz w:val="24"/>
          <w:szCs w:val="24"/>
        </w:rPr>
      </w:pPr>
    </w:p>
    <w:p w:rsidR="004F1DCF" w:rsidRPr="004F1DCF" w:rsidRDefault="004F1DCF" w:rsidP="004F1DCF">
      <w:pPr>
        <w:pStyle w:val="Prrafodelista"/>
        <w:numPr>
          <w:ilvl w:val="0"/>
          <w:numId w:val="2"/>
        </w:numPr>
        <w:shd w:val="clear" w:color="auto" w:fill="FFFFFF"/>
        <w:spacing w:after="45" w:line="210" w:lineRule="atLeas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F1D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JUZGADO DE LO CIVIL Y MERCANTIL DE MEJICANOS</w:t>
      </w:r>
    </w:p>
    <w:p w:rsidR="004F1DCF" w:rsidRDefault="004F1DCF" w:rsidP="004F1DCF">
      <w:pPr>
        <w:shd w:val="clear" w:color="auto" w:fill="FFFFFF"/>
        <w:spacing w:after="45" w:line="21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42E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JUEZ JOSE HUGO ESCALANTE NUÑEZ</w:t>
      </w:r>
    </w:p>
    <w:p w:rsidR="004F1DCF" w:rsidRPr="004942EB" w:rsidRDefault="004F1DCF" w:rsidP="004F1DCF">
      <w:pPr>
        <w:shd w:val="clear" w:color="auto" w:fill="FFFFFF"/>
        <w:spacing w:after="45" w:line="21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F1DCF" w:rsidRPr="004942EB" w:rsidRDefault="004F1DCF" w:rsidP="004F1DCF">
      <w:pPr>
        <w:shd w:val="clear" w:color="auto" w:fill="FFFFFF"/>
        <w:spacing w:after="45" w:line="210" w:lineRule="atLeas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>DEFINICIÓN DEL USUFRUCTO: El usufructo es un Derecho Real de goce, esencialmente es vitalicio, pero también puede constituirse a plazos, sobre una cosa perteneciente a otra persona, este derecho puede recaer sobre cosas muebles e inmuebles.-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DERECHOS COEXISTENTES CON EL USUFRUCTO: El del </w:t>
      </w:r>
      <w:r w:rsidRPr="004F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nudo propietario </w:t>
      </w: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entendiéndose esta como la propiedad separada del goce de una cosa ya sea mueble o inmueble para el caso del usufructo, regulado en el Art. 568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C.Cv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F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y el del </w:t>
      </w:r>
      <w:r w:rsidRPr="004F1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usufructuario </w:t>
      </w: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entendiéndose por esta el uso y goce que se ejercen sobre una cosa, no como dueño de la cosa.-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DIFERENCIA ENTRE EL USUFRUCTO Y FIDEICOMISO: como le dije anteriormente, el usufructo es un derecho real de goce, sobre una cosa mueble o inmueble, perteneciente a otra a persona, y el fideicomiso es un contrato por medio del cual una o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mas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personas llamados fideicomitente transfiere bienes, cantidades de dinero o derechos de su propiedad a un fiduciario para que éste ultimo administre los bienes en beneficio propio o de un tercero que se llama fideicomisario o beneficiario, es de hacer notar que al momento de creación del fideicomiso, ninguna de las partes es propietaria del bien objeto del fideicomiso.-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CONSTITUCION DEL USUFRUCTO: A) el usufructo puede constituirse por ley: como lo es en el caso de los padres de familia sobre los bienes del hijo; B) y producto de la voluntad de las personas: como en el caso del testamento, donación y por la celebración de un contrato de usufructo; o por prescripción.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DERECHOS DEL USUFRUCTUARIO: en primer lugar el derecho de uso sobre la cosa y adquirir los frutos que ella produce como lo son por ejemplo los frutos naturales, industriales y civiles, cabe mencionarle que el usufructuario tiene </w:t>
      </w:r>
      <w:r w:rsidRPr="004F1DC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derechos a estas diferentes tipos de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categorias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de frutos, solo que cuando hablamos de frutos naturales e industriales, estos los adquiere el usufructuario por percepción, es decir, por el desprendimiento de la cosa, mientras que los frutos civiles los adquiere día a día, en proporción a la duración del usufructo.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>OBLIGACIONES DEL USUFRUCTUARIO: las obligaciones que se derivan para el usufructuario, se derivan del principio de que se deben conservar la sustancia de la cosa, y esta son: gozar del usufructo como un buen padre de familia, es decir como un administrador diligente; B) conformarse y respetar con el destino que el propietario le haya dado a las cosas, y no transformarla a su antojo; c) pagar las cargas del usufructo y las expensas o reparaciones para la conservación del mismo.-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>DERECHOS Y OBLIGACIONES DEL NUDO PROPIETARIO</w:t>
      </w:r>
      <w:proofErr w:type="gram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:  el</w:t>
      </w:r>
      <w:proofErr w:type="gram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derecho que tiene el nudo propietario es de disponer de la cosa o bienes sometidos a usufructo y es obligado a respetar los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terminos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otorgados en el usufructo y este ejercite su derecho de usufructo.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F1DCF" w:rsidRPr="004F1DCF" w:rsidRDefault="004F1DCF" w:rsidP="004F1DC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MODOS DE EXTINGUIR EL USUFRUCTO: el usufructo al ser esencialmente vitalicio, este puede terminar por la muerte del usufructuario, ya que esta figura es intransmisible;  pero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tambien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puede terminarse por el vencimiento del plazo otorgado para el mismo; o por la </w:t>
      </w:r>
      <w:proofErr w:type="spellStart"/>
      <w:r w:rsidRPr="004F1DCF">
        <w:rPr>
          <w:rFonts w:ascii="Times New Roman" w:hAnsi="Times New Roman" w:cs="Times New Roman"/>
          <w:i/>
          <w:iCs/>
          <w:sz w:val="24"/>
          <w:szCs w:val="24"/>
        </w:rPr>
        <w:t>perdida</w:t>
      </w:r>
      <w:proofErr w:type="spellEnd"/>
      <w:r w:rsidRPr="004F1DCF">
        <w:rPr>
          <w:rFonts w:ascii="Times New Roman" w:hAnsi="Times New Roman" w:cs="Times New Roman"/>
          <w:i/>
          <w:iCs/>
          <w:sz w:val="24"/>
          <w:szCs w:val="24"/>
        </w:rPr>
        <w:t xml:space="preserve"> total de la cosa dada en usufructo   </w:t>
      </w:r>
    </w:p>
    <w:p w:rsidR="004F1DCF" w:rsidRPr="004942EB" w:rsidRDefault="004F1DCF" w:rsidP="004F1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F1DCF" w:rsidRPr="00CF1771" w:rsidRDefault="004F1DCF">
      <w:pPr>
        <w:rPr>
          <w:sz w:val="24"/>
          <w:szCs w:val="24"/>
        </w:rPr>
      </w:pPr>
    </w:p>
    <w:sectPr w:rsidR="004F1DCF" w:rsidRPr="00CF1771" w:rsidSect="00F21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6AF9"/>
    <w:multiLevelType w:val="hybridMultilevel"/>
    <w:tmpl w:val="1C228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814E3"/>
    <w:multiLevelType w:val="hybridMultilevel"/>
    <w:tmpl w:val="D64A92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D63DC"/>
    <w:multiLevelType w:val="hybridMultilevel"/>
    <w:tmpl w:val="B1408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F1771"/>
    <w:rsid w:val="004F1DCF"/>
    <w:rsid w:val="00CF1771"/>
    <w:rsid w:val="00F21673"/>
    <w:rsid w:val="00FA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DC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F1DCF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1DCF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Ciudad Universitaria, Lunes 13 de mayo del 2013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KÖWIN ERNESTO RENDEROS MENJIVER</dc:creator>
  <cp:lastModifiedBy>Usuario</cp:lastModifiedBy>
  <cp:revision>2</cp:revision>
  <dcterms:created xsi:type="dcterms:W3CDTF">2013-05-23T21:36:00Z</dcterms:created>
  <dcterms:modified xsi:type="dcterms:W3CDTF">2013-05-23T21:36:00Z</dcterms:modified>
</cp:coreProperties>
</file>