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3433" w:type="dxa"/>
        <w:tblLook w:val="04A0" w:firstRow="1" w:lastRow="0" w:firstColumn="1" w:lastColumn="0" w:noHBand="0" w:noVBand="1"/>
      </w:tblPr>
      <w:tblGrid>
        <w:gridCol w:w="2863"/>
        <w:gridCol w:w="3713"/>
        <w:gridCol w:w="3455"/>
        <w:gridCol w:w="3402"/>
      </w:tblGrid>
      <w:tr w:rsidR="00FA5A51" w:rsidTr="00FA5A51">
        <w:trPr>
          <w:trHeight w:val="271"/>
        </w:trPr>
        <w:tc>
          <w:tcPr>
            <w:tcW w:w="2863" w:type="dxa"/>
          </w:tcPr>
          <w:p w:rsidR="00FA5A51" w:rsidRPr="00442B84" w:rsidRDefault="00FA5A51" w:rsidP="007756A2">
            <w:pPr>
              <w:jc w:val="center"/>
              <w:rPr>
                <w:b/>
                <w:sz w:val="18"/>
                <w:szCs w:val="18"/>
              </w:rPr>
            </w:pPr>
            <w:r>
              <w:rPr>
                <w:b/>
                <w:sz w:val="18"/>
                <w:szCs w:val="18"/>
              </w:rPr>
              <w:t>CONTRATO</w:t>
            </w:r>
          </w:p>
        </w:tc>
        <w:tc>
          <w:tcPr>
            <w:tcW w:w="3713" w:type="dxa"/>
          </w:tcPr>
          <w:p w:rsidR="00FA5A51" w:rsidRPr="009414BE" w:rsidRDefault="00FA5A51" w:rsidP="00742F08">
            <w:pPr>
              <w:jc w:val="center"/>
              <w:rPr>
                <w:b/>
                <w:sz w:val="18"/>
                <w:szCs w:val="18"/>
              </w:rPr>
            </w:pPr>
            <w:r w:rsidRPr="009414BE">
              <w:rPr>
                <w:b/>
                <w:sz w:val="18"/>
                <w:szCs w:val="18"/>
              </w:rPr>
              <w:t>Compraventa</w:t>
            </w:r>
            <w:r>
              <w:rPr>
                <w:b/>
                <w:sz w:val="18"/>
                <w:szCs w:val="18"/>
              </w:rPr>
              <w:t xml:space="preserve"> Mercantil</w:t>
            </w:r>
          </w:p>
        </w:tc>
        <w:tc>
          <w:tcPr>
            <w:tcW w:w="3455" w:type="dxa"/>
          </w:tcPr>
          <w:p w:rsidR="00FA5A51" w:rsidRDefault="00FA5A51" w:rsidP="003B2EB4">
            <w:pPr>
              <w:jc w:val="center"/>
              <w:rPr>
                <w:b/>
                <w:sz w:val="18"/>
                <w:szCs w:val="18"/>
              </w:rPr>
            </w:pPr>
            <w:r>
              <w:rPr>
                <w:b/>
                <w:sz w:val="18"/>
                <w:szCs w:val="18"/>
              </w:rPr>
              <w:t xml:space="preserve">Compraventa a Plazo </w:t>
            </w:r>
          </w:p>
          <w:p w:rsidR="00FA5A51" w:rsidRPr="003B2EB4" w:rsidRDefault="00FA5A51" w:rsidP="003B2EB4">
            <w:pPr>
              <w:jc w:val="center"/>
              <w:rPr>
                <w:b/>
                <w:sz w:val="18"/>
                <w:szCs w:val="18"/>
              </w:rPr>
            </w:pPr>
            <w:r>
              <w:rPr>
                <w:b/>
                <w:sz w:val="18"/>
                <w:szCs w:val="18"/>
              </w:rPr>
              <w:t>de bienes muebles</w:t>
            </w:r>
          </w:p>
        </w:tc>
        <w:tc>
          <w:tcPr>
            <w:tcW w:w="3402" w:type="dxa"/>
          </w:tcPr>
          <w:p w:rsidR="00FA5A51" w:rsidRPr="00D15AA1" w:rsidRDefault="00D15AA1" w:rsidP="00D15AA1">
            <w:pPr>
              <w:jc w:val="center"/>
              <w:rPr>
                <w:b/>
                <w:sz w:val="18"/>
                <w:szCs w:val="18"/>
              </w:rPr>
            </w:pPr>
            <w:r>
              <w:rPr>
                <w:b/>
                <w:sz w:val="18"/>
                <w:szCs w:val="18"/>
              </w:rPr>
              <w:t>Contrato estimatorio</w:t>
            </w:r>
          </w:p>
        </w:tc>
      </w:tr>
      <w:tr w:rsidR="00FA5A51" w:rsidTr="00FA5A51">
        <w:trPr>
          <w:trHeight w:val="1558"/>
        </w:trPr>
        <w:tc>
          <w:tcPr>
            <w:tcW w:w="2863" w:type="dxa"/>
          </w:tcPr>
          <w:p w:rsidR="00FA5A51" w:rsidRDefault="00FA5A51" w:rsidP="007756A2">
            <w:pPr>
              <w:jc w:val="center"/>
              <w:rPr>
                <w:b/>
                <w:sz w:val="18"/>
                <w:szCs w:val="18"/>
              </w:rPr>
            </w:pPr>
          </w:p>
          <w:p w:rsidR="00FA5A51" w:rsidRDefault="00FA5A51" w:rsidP="007756A2">
            <w:pPr>
              <w:jc w:val="center"/>
              <w:rPr>
                <w:b/>
                <w:sz w:val="18"/>
                <w:szCs w:val="18"/>
              </w:rPr>
            </w:pPr>
          </w:p>
          <w:p w:rsidR="00104749" w:rsidRDefault="00104749" w:rsidP="007756A2">
            <w:pPr>
              <w:jc w:val="center"/>
              <w:rPr>
                <w:b/>
                <w:sz w:val="18"/>
                <w:szCs w:val="18"/>
              </w:rPr>
            </w:pPr>
          </w:p>
          <w:p w:rsidR="00104749" w:rsidRDefault="00104749" w:rsidP="007756A2">
            <w:pPr>
              <w:jc w:val="center"/>
              <w:rPr>
                <w:b/>
                <w:sz w:val="18"/>
                <w:szCs w:val="18"/>
              </w:rPr>
            </w:pPr>
          </w:p>
          <w:p w:rsidR="00FA5A51" w:rsidRPr="007756A2" w:rsidRDefault="00FA5A51" w:rsidP="007756A2">
            <w:pPr>
              <w:jc w:val="center"/>
              <w:rPr>
                <w:b/>
                <w:sz w:val="18"/>
                <w:szCs w:val="18"/>
              </w:rPr>
            </w:pPr>
            <w:r>
              <w:rPr>
                <w:b/>
                <w:sz w:val="18"/>
                <w:szCs w:val="18"/>
              </w:rPr>
              <w:t>CONCEPTO</w:t>
            </w:r>
          </w:p>
        </w:tc>
        <w:tc>
          <w:tcPr>
            <w:tcW w:w="3713" w:type="dxa"/>
          </w:tcPr>
          <w:p w:rsidR="00FA5A51" w:rsidRDefault="00FA5A51" w:rsidP="009414BE">
            <w:pPr>
              <w:jc w:val="both"/>
              <w:rPr>
                <w:sz w:val="18"/>
                <w:szCs w:val="18"/>
              </w:rPr>
            </w:pPr>
          </w:p>
          <w:p w:rsidR="00FA5A51" w:rsidRPr="009414BE" w:rsidRDefault="00FA5A51" w:rsidP="009414BE">
            <w:pPr>
              <w:jc w:val="both"/>
              <w:rPr>
                <w:sz w:val="18"/>
                <w:szCs w:val="18"/>
              </w:rPr>
            </w:pPr>
            <w:r>
              <w:rPr>
                <w:sz w:val="18"/>
                <w:szCs w:val="18"/>
              </w:rPr>
              <w:t>Aquellas que se realizan dentro del giro de explotación normal de una empresa mercantil y las de cosas mercantiles.</w:t>
            </w:r>
          </w:p>
        </w:tc>
        <w:tc>
          <w:tcPr>
            <w:tcW w:w="3455" w:type="dxa"/>
          </w:tcPr>
          <w:p w:rsidR="00FA5A51" w:rsidRDefault="00FA5A51" w:rsidP="00FA5A51">
            <w:pPr>
              <w:jc w:val="both"/>
              <w:rPr>
                <w:sz w:val="18"/>
                <w:szCs w:val="18"/>
              </w:rPr>
            </w:pPr>
          </w:p>
          <w:p w:rsidR="00FA5A51" w:rsidRPr="00FA5A51" w:rsidRDefault="00FA5A51" w:rsidP="00FA5A51">
            <w:pPr>
              <w:jc w:val="both"/>
              <w:rPr>
                <w:sz w:val="18"/>
                <w:szCs w:val="18"/>
              </w:rPr>
            </w:pPr>
            <w:r>
              <w:rPr>
                <w:sz w:val="18"/>
                <w:szCs w:val="18"/>
              </w:rPr>
              <w:t>Aquella en que se conviene que el dominio no será adquirido por el comprador, mientras no haya pagado la totalidad o parte del precio, o cumplido alguna condición.</w:t>
            </w:r>
          </w:p>
        </w:tc>
        <w:tc>
          <w:tcPr>
            <w:tcW w:w="3402" w:type="dxa"/>
          </w:tcPr>
          <w:p w:rsidR="00125ADD" w:rsidRDefault="00125ADD" w:rsidP="00D15AA1">
            <w:pPr>
              <w:jc w:val="both"/>
              <w:rPr>
                <w:rFonts w:cstheme="minorHAnsi"/>
                <w:sz w:val="18"/>
                <w:szCs w:val="18"/>
                <w:shd w:val="clear" w:color="auto" w:fill="FFFFFF"/>
              </w:rPr>
            </w:pPr>
          </w:p>
          <w:p w:rsidR="00FA5A51" w:rsidRDefault="00D15AA1" w:rsidP="00D15AA1">
            <w:pPr>
              <w:jc w:val="both"/>
              <w:rPr>
                <w:rFonts w:cstheme="minorHAnsi"/>
                <w:sz w:val="18"/>
                <w:szCs w:val="18"/>
                <w:shd w:val="clear" w:color="auto" w:fill="FFFFFF"/>
              </w:rPr>
            </w:pPr>
            <w:r w:rsidRPr="00D15AA1">
              <w:rPr>
                <w:rFonts w:cstheme="minorHAnsi"/>
                <w:sz w:val="18"/>
                <w:szCs w:val="18"/>
                <w:shd w:val="clear" w:color="auto" w:fill="FFFFFF"/>
              </w:rPr>
              <w:t>El contrato estimatorio consiste en que una de las partes entrega a la otra</w:t>
            </w:r>
            <w:r w:rsidRPr="00D15AA1">
              <w:rPr>
                <w:rStyle w:val="apple-converted-space"/>
                <w:rFonts w:cstheme="minorHAnsi"/>
                <w:sz w:val="18"/>
                <w:szCs w:val="18"/>
                <w:shd w:val="clear" w:color="auto" w:fill="FFFFFF"/>
              </w:rPr>
              <w:t> </w:t>
            </w:r>
            <w:hyperlink r:id="rId8" w:tooltip="Bien económico" w:history="1">
              <w:r w:rsidRPr="00D15AA1">
                <w:rPr>
                  <w:rStyle w:val="Hipervnculo"/>
                  <w:rFonts w:cstheme="minorHAnsi"/>
                  <w:color w:val="auto"/>
                  <w:sz w:val="18"/>
                  <w:szCs w:val="18"/>
                  <w:u w:val="none"/>
                  <w:shd w:val="clear" w:color="auto" w:fill="FFFFFF"/>
                </w:rPr>
                <w:t>bienes</w:t>
              </w:r>
            </w:hyperlink>
            <w:r w:rsidRPr="00D15AA1">
              <w:rPr>
                <w:rFonts w:cstheme="minorHAnsi"/>
                <w:sz w:val="18"/>
                <w:szCs w:val="18"/>
                <w:shd w:val="clear" w:color="auto" w:fill="FFFFFF"/>
              </w:rPr>
              <w:t>, para que los venda en un periodo de tiempo determinado. Una vez que se haya cumplido el plazo, deberá pagar los bienes que haya vendido y devolver los que no haya vendido, o bien quedárselos hasta su venta. El comerciante minorista asume el riesgo de daños o desperfectos que puedan sufrir las mercancías, y si éstas sufriesen deterioros o daños, tendría que pagárselas al mayorista.</w:t>
            </w:r>
          </w:p>
          <w:p w:rsidR="0008032D" w:rsidRPr="0008032D" w:rsidRDefault="0008032D" w:rsidP="0008032D">
            <w:pPr>
              <w:jc w:val="both"/>
              <w:rPr>
                <w:rFonts w:cstheme="minorHAnsi"/>
                <w:sz w:val="18"/>
                <w:szCs w:val="18"/>
              </w:rPr>
            </w:pPr>
            <w:r w:rsidRPr="0008032D">
              <w:rPr>
                <w:rFonts w:cstheme="minorHAnsi"/>
                <w:sz w:val="18"/>
                <w:szCs w:val="18"/>
              </w:rPr>
              <w:t>conocido también como contrato de</w:t>
            </w:r>
          </w:p>
          <w:p w:rsidR="0008032D" w:rsidRPr="00D15AA1" w:rsidRDefault="0008032D" w:rsidP="0008032D">
            <w:pPr>
              <w:jc w:val="both"/>
              <w:rPr>
                <w:rFonts w:cstheme="minorHAnsi"/>
                <w:sz w:val="18"/>
                <w:szCs w:val="18"/>
              </w:rPr>
            </w:pPr>
            <w:proofErr w:type="gramStart"/>
            <w:r w:rsidRPr="0008032D">
              <w:rPr>
                <w:rFonts w:cstheme="minorHAnsi"/>
                <w:sz w:val="18"/>
                <w:szCs w:val="18"/>
              </w:rPr>
              <w:t>consignación</w:t>
            </w:r>
            <w:proofErr w:type="gramEnd"/>
            <w:r>
              <w:rPr>
                <w:rFonts w:cstheme="minorHAnsi"/>
                <w:sz w:val="18"/>
                <w:szCs w:val="18"/>
              </w:rPr>
              <w:t>.</w:t>
            </w:r>
          </w:p>
        </w:tc>
      </w:tr>
      <w:tr w:rsidR="00FA5A51" w:rsidTr="00FA5A51">
        <w:trPr>
          <w:trHeight w:val="548"/>
        </w:trPr>
        <w:tc>
          <w:tcPr>
            <w:tcW w:w="2863" w:type="dxa"/>
          </w:tcPr>
          <w:p w:rsidR="00FA5A51" w:rsidRDefault="00FA5A51" w:rsidP="005E13A3">
            <w:pPr>
              <w:jc w:val="center"/>
              <w:rPr>
                <w:b/>
                <w:sz w:val="18"/>
                <w:szCs w:val="18"/>
              </w:rPr>
            </w:pPr>
          </w:p>
          <w:p w:rsidR="00FA5A51" w:rsidRDefault="00FA5A51" w:rsidP="005E13A3">
            <w:pPr>
              <w:jc w:val="center"/>
              <w:rPr>
                <w:b/>
                <w:sz w:val="18"/>
                <w:szCs w:val="18"/>
              </w:rPr>
            </w:pPr>
          </w:p>
          <w:p w:rsidR="00FA5A51" w:rsidRDefault="00FA5A51" w:rsidP="005E13A3">
            <w:pPr>
              <w:jc w:val="center"/>
              <w:rPr>
                <w:b/>
                <w:sz w:val="18"/>
                <w:szCs w:val="18"/>
              </w:rPr>
            </w:pPr>
          </w:p>
          <w:p w:rsidR="00FA5A51" w:rsidRDefault="00FA5A51" w:rsidP="005E13A3">
            <w:pPr>
              <w:jc w:val="center"/>
              <w:rPr>
                <w:b/>
                <w:sz w:val="18"/>
                <w:szCs w:val="18"/>
              </w:rPr>
            </w:pPr>
          </w:p>
          <w:p w:rsidR="00FA5A51" w:rsidRDefault="00FA5A51" w:rsidP="005E13A3">
            <w:pPr>
              <w:jc w:val="center"/>
              <w:rPr>
                <w:b/>
                <w:sz w:val="18"/>
                <w:szCs w:val="18"/>
              </w:rPr>
            </w:pPr>
          </w:p>
          <w:p w:rsidR="00FA5A51" w:rsidRDefault="00FA5A51" w:rsidP="00E97426">
            <w:pPr>
              <w:rPr>
                <w:b/>
                <w:sz w:val="18"/>
                <w:szCs w:val="18"/>
              </w:rPr>
            </w:pPr>
          </w:p>
          <w:p w:rsidR="00FA5A51" w:rsidRDefault="00FA5A51" w:rsidP="005E13A3">
            <w:pPr>
              <w:jc w:val="center"/>
              <w:rPr>
                <w:b/>
                <w:sz w:val="18"/>
                <w:szCs w:val="18"/>
              </w:rPr>
            </w:pPr>
          </w:p>
          <w:p w:rsidR="00FA5A51" w:rsidRDefault="00FA5A51" w:rsidP="005E13A3">
            <w:pPr>
              <w:jc w:val="center"/>
              <w:rPr>
                <w:b/>
                <w:sz w:val="18"/>
                <w:szCs w:val="18"/>
              </w:rPr>
            </w:pPr>
          </w:p>
          <w:p w:rsidR="00FA5A51" w:rsidRDefault="00FA5A51" w:rsidP="005E13A3">
            <w:pPr>
              <w:jc w:val="center"/>
              <w:rPr>
                <w:b/>
                <w:sz w:val="18"/>
                <w:szCs w:val="18"/>
              </w:rPr>
            </w:pPr>
          </w:p>
          <w:p w:rsidR="00FA5A51" w:rsidRDefault="00FA5A51" w:rsidP="005E13A3">
            <w:pPr>
              <w:jc w:val="center"/>
              <w:rPr>
                <w:b/>
                <w:sz w:val="18"/>
                <w:szCs w:val="18"/>
              </w:rPr>
            </w:pPr>
          </w:p>
          <w:p w:rsidR="00FA5A51" w:rsidRPr="007756A2" w:rsidRDefault="00FA5A51" w:rsidP="001B2541">
            <w:pPr>
              <w:jc w:val="center"/>
              <w:rPr>
                <w:b/>
                <w:sz w:val="18"/>
                <w:szCs w:val="18"/>
              </w:rPr>
            </w:pPr>
            <w:r>
              <w:rPr>
                <w:b/>
                <w:sz w:val="18"/>
                <w:szCs w:val="18"/>
              </w:rPr>
              <w:t>CARACTERISTICAS</w:t>
            </w:r>
          </w:p>
        </w:tc>
        <w:tc>
          <w:tcPr>
            <w:tcW w:w="3713" w:type="dxa"/>
          </w:tcPr>
          <w:p w:rsidR="00FA5A51" w:rsidRDefault="00FA5A51" w:rsidP="005E13A3">
            <w:pPr>
              <w:autoSpaceDE w:val="0"/>
              <w:autoSpaceDN w:val="0"/>
              <w:adjustRightInd w:val="0"/>
              <w:spacing w:line="360" w:lineRule="auto"/>
              <w:jc w:val="both"/>
              <w:rPr>
                <w:rFonts w:cstheme="minorHAnsi"/>
                <w:sz w:val="18"/>
                <w:szCs w:val="18"/>
              </w:rPr>
            </w:pPr>
            <w:r w:rsidRPr="005E13A3">
              <w:rPr>
                <w:sz w:val="18"/>
                <w:szCs w:val="18"/>
                <w:u w:val="single"/>
              </w:rPr>
              <w:t>Bilateral</w:t>
            </w:r>
            <w:r>
              <w:rPr>
                <w:sz w:val="18"/>
                <w:szCs w:val="18"/>
              </w:rPr>
              <w:t xml:space="preserve">: </w:t>
            </w:r>
            <w:r w:rsidRPr="005E13A3">
              <w:rPr>
                <w:rFonts w:cstheme="minorHAnsi"/>
                <w:sz w:val="18"/>
                <w:szCs w:val="18"/>
              </w:rPr>
              <w:t>cuando establece derechos y obligaciones a cargo de cada uno de los contratantes, como se deduce del estudio de la definición y del contenido obligacional del mismo.</w:t>
            </w:r>
          </w:p>
          <w:p w:rsidR="00FA5A51" w:rsidRDefault="00FA5A51" w:rsidP="005E13A3">
            <w:pPr>
              <w:autoSpaceDE w:val="0"/>
              <w:autoSpaceDN w:val="0"/>
              <w:adjustRightInd w:val="0"/>
              <w:spacing w:line="360" w:lineRule="auto"/>
              <w:jc w:val="both"/>
              <w:rPr>
                <w:rFonts w:cstheme="minorHAnsi"/>
                <w:sz w:val="18"/>
                <w:szCs w:val="18"/>
              </w:rPr>
            </w:pPr>
            <w:r>
              <w:rPr>
                <w:rFonts w:cstheme="minorHAnsi"/>
                <w:sz w:val="18"/>
                <w:szCs w:val="18"/>
                <w:u w:val="single"/>
              </w:rPr>
              <w:t>Conmutativo</w:t>
            </w:r>
            <w:proofErr w:type="gramStart"/>
            <w:r>
              <w:rPr>
                <w:rFonts w:cstheme="minorHAnsi"/>
                <w:sz w:val="18"/>
                <w:szCs w:val="18"/>
                <w:u w:val="single"/>
              </w:rPr>
              <w:t>:</w:t>
            </w:r>
            <w:r>
              <w:rPr>
                <w:rFonts w:cstheme="minorHAnsi"/>
                <w:sz w:val="18"/>
                <w:szCs w:val="18"/>
              </w:rPr>
              <w:t xml:space="preserve">  p</w:t>
            </w:r>
            <w:r w:rsidRPr="005E13A3">
              <w:rPr>
                <w:rFonts w:cstheme="minorHAnsi"/>
                <w:sz w:val="18"/>
                <w:szCs w:val="18"/>
              </w:rPr>
              <w:t>orque</w:t>
            </w:r>
            <w:proofErr w:type="gramEnd"/>
            <w:r w:rsidRPr="005E13A3">
              <w:rPr>
                <w:rFonts w:cstheme="minorHAnsi"/>
                <w:sz w:val="18"/>
                <w:szCs w:val="18"/>
              </w:rPr>
              <w:t xml:space="preserve"> las prestaciones a que las partes contratantes respectivamente se obligan, tienen que ser equivalentes, considerando a este sólo efecto, el que las partes consideren sus mutuas prestaciones como equivalentes</w:t>
            </w:r>
            <w:r>
              <w:rPr>
                <w:rFonts w:cstheme="minorHAnsi"/>
                <w:sz w:val="18"/>
                <w:szCs w:val="18"/>
              </w:rPr>
              <w:t>.</w:t>
            </w:r>
          </w:p>
          <w:p w:rsidR="00FA5A51" w:rsidRDefault="00FA5A51" w:rsidP="005E13A3">
            <w:pPr>
              <w:autoSpaceDE w:val="0"/>
              <w:autoSpaceDN w:val="0"/>
              <w:adjustRightInd w:val="0"/>
              <w:spacing w:line="360" w:lineRule="auto"/>
              <w:jc w:val="both"/>
              <w:rPr>
                <w:rFonts w:cstheme="minorHAnsi"/>
                <w:sz w:val="18"/>
                <w:szCs w:val="18"/>
              </w:rPr>
            </w:pPr>
            <w:r>
              <w:rPr>
                <w:rFonts w:cstheme="minorHAnsi"/>
                <w:sz w:val="18"/>
                <w:szCs w:val="18"/>
                <w:u w:val="single"/>
              </w:rPr>
              <w:t>Principal:</w:t>
            </w:r>
            <w:r>
              <w:rPr>
                <w:rFonts w:cstheme="minorHAnsi"/>
                <w:sz w:val="18"/>
                <w:szCs w:val="18"/>
              </w:rPr>
              <w:t xml:space="preserve"> </w:t>
            </w:r>
            <w:r w:rsidRPr="00382981">
              <w:rPr>
                <w:rFonts w:cstheme="minorHAnsi"/>
                <w:sz w:val="18"/>
                <w:szCs w:val="18"/>
              </w:rPr>
              <w:t>Celebrado el contrato de compraventa, éste subsiste por sí mismo y sin necesidad de otra convención</w:t>
            </w:r>
            <w:r>
              <w:rPr>
                <w:rFonts w:cstheme="minorHAnsi"/>
                <w:sz w:val="18"/>
                <w:szCs w:val="18"/>
              </w:rPr>
              <w:t>.</w:t>
            </w:r>
          </w:p>
          <w:p w:rsidR="00FA5A51" w:rsidRDefault="00FA5A51" w:rsidP="001B2541">
            <w:pPr>
              <w:autoSpaceDE w:val="0"/>
              <w:autoSpaceDN w:val="0"/>
              <w:adjustRightInd w:val="0"/>
              <w:spacing w:line="360" w:lineRule="auto"/>
              <w:jc w:val="both"/>
              <w:rPr>
                <w:rFonts w:cstheme="minorHAnsi"/>
                <w:sz w:val="18"/>
                <w:szCs w:val="18"/>
              </w:rPr>
            </w:pPr>
            <w:r>
              <w:rPr>
                <w:rFonts w:cstheme="minorHAnsi"/>
                <w:sz w:val="18"/>
                <w:szCs w:val="18"/>
                <w:u w:val="single"/>
              </w:rPr>
              <w:t>Consensual:</w:t>
            </w:r>
            <w:r>
              <w:rPr>
                <w:rFonts w:cstheme="minorHAnsi"/>
                <w:sz w:val="18"/>
                <w:szCs w:val="18"/>
              </w:rPr>
              <w:t xml:space="preserve"> </w:t>
            </w:r>
            <w:r w:rsidRPr="001B2541">
              <w:rPr>
                <w:rFonts w:cstheme="minorHAnsi"/>
                <w:sz w:val="18"/>
                <w:szCs w:val="18"/>
              </w:rPr>
              <w:t xml:space="preserve">Por regla general, la compraventa </w:t>
            </w:r>
            <w:r w:rsidRPr="001B2541">
              <w:rPr>
                <w:rFonts w:cstheme="minorHAnsi"/>
                <w:sz w:val="18"/>
                <w:szCs w:val="18"/>
              </w:rPr>
              <w:lastRenderedPageBreak/>
              <w:t>se perfecciona con el sólo consentimiento de las partes, tal como lo expresa el Art. 1605 C.C., salvo las excepciones legales.</w:t>
            </w:r>
          </w:p>
          <w:p w:rsidR="00FA5A51" w:rsidRPr="001B2541" w:rsidRDefault="00FA5A51" w:rsidP="001B2541">
            <w:pPr>
              <w:autoSpaceDE w:val="0"/>
              <w:autoSpaceDN w:val="0"/>
              <w:adjustRightInd w:val="0"/>
              <w:spacing w:line="360" w:lineRule="auto"/>
              <w:jc w:val="both"/>
              <w:rPr>
                <w:rFonts w:cstheme="minorHAnsi"/>
                <w:sz w:val="18"/>
                <w:szCs w:val="18"/>
              </w:rPr>
            </w:pPr>
            <w:r>
              <w:rPr>
                <w:rFonts w:cstheme="minorHAnsi"/>
                <w:sz w:val="18"/>
                <w:szCs w:val="18"/>
                <w:u w:val="single"/>
              </w:rPr>
              <w:t>Oneroso:</w:t>
            </w:r>
            <w:r w:rsidRPr="001B2541">
              <w:rPr>
                <w:rFonts w:cstheme="minorHAnsi"/>
                <w:sz w:val="18"/>
                <w:szCs w:val="18"/>
              </w:rPr>
              <w:t xml:space="preserve"> </w:t>
            </w:r>
            <w:r>
              <w:rPr>
                <w:rFonts w:cstheme="minorHAnsi"/>
                <w:sz w:val="18"/>
                <w:szCs w:val="18"/>
              </w:rPr>
              <w:t xml:space="preserve">Porque </w:t>
            </w:r>
            <w:r w:rsidRPr="001B2541">
              <w:rPr>
                <w:rFonts w:cstheme="minorHAnsi"/>
                <w:sz w:val="18"/>
                <w:szCs w:val="18"/>
              </w:rPr>
              <w:t>cada parte efectúa prestaciones equivalentes a las de la otra.</w:t>
            </w:r>
            <w:r>
              <w:rPr>
                <w:rFonts w:cstheme="minorHAnsi"/>
                <w:sz w:val="18"/>
                <w:szCs w:val="18"/>
              </w:rPr>
              <w:t xml:space="preserve"> </w:t>
            </w:r>
            <w:r w:rsidRPr="001B2541">
              <w:rPr>
                <w:rFonts w:cstheme="minorHAnsi"/>
                <w:sz w:val="18"/>
                <w:szCs w:val="18"/>
              </w:rPr>
              <w:t>Debido a las prestaciones mutuas que genera, el contrato reporta utilidades para ambas partes.</w:t>
            </w:r>
          </w:p>
          <w:p w:rsidR="00FA5A51" w:rsidRPr="001B2541" w:rsidRDefault="00FA5A51" w:rsidP="001B2541">
            <w:pPr>
              <w:autoSpaceDE w:val="0"/>
              <w:autoSpaceDN w:val="0"/>
              <w:adjustRightInd w:val="0"/>
              <w:spacing w:line="360" w:lineRule="auto"/>
              <w:jc w:val="both"/>
              <w:rPr>
                <w:rFonts w:ascii="Arial" w:hAnsi="Arial" w:cs="Arial"/>
                <w:sz w:val="24"/>
                <w:szCs w:val="24"/>
              </w:rPr>
            </w:pPr>
          </w:p>
          <w:p w:rsidR="00FA5A51" w:rsidRPr="001B2541" w:rsidRDefault="00FA5A51" w:rsidP="005E13A3">
            <w:pPr>
              <w:autoSpaceDE w:val="0"/>
              <w:autoSpaceDN w:val="0"/>
              <w:adjustRightInd w:val="0"/>
              <w:spacing w:line="360" w:lineRule="auto"/>
              <w:jc w:val="both"/>
              <w:rPr>
                <w:rFonts w:cstheme="minorHAnsi"/>
                <w:sz w:val="18"/>
                <w:szCs w:val="18"/>
              </w:rPr>
            </w:pPr>
          </w:p>
          <w:p w:rsidR="00FA5A51" w:rsidRPr="00EC1B25" w:rsidRDefault="00FA5A51" w:rsidP="00EC1B25">
            <w:pPr>
              <w:jc w:val="both"/>
              <w:rPr>
                <w:sz w:val="18"/>
                <w:szCs w:val="18"/>
              </w:rPr>
            </w:pPr>
          </w:p>
        </w:tc>
        <w:tc>
          <w:tcPr>
            <w:tcW w:w="3455" w:type="dxa"/>
          </w:tcPr>
          <w:p w:rsidR="00FA5A51" w:rsidRDefault="00FA5A51" w:rsidP="00635D37">
            <w:pPr>
              <w:jc w:val="both"/>
            </w:pPr>
          </w:p>
          <w:p w:rsidR="00AE4532" w:rsidRDefault="00635D37" w:rsidP="00635D37">
            <w:pPr>
              <w:jc w:val="both"/>
              <w:rPr>
                <w:sz w:val="18"/>
                <w:szCs w:val="18"/>
              </w:rPr>
            </w:pPr>
            <w:r>
              <w:rPr>
                <w:sz w:val="18"/>
                <w:szCs w:val="18"/>
              </w:rPr>
              <w:t>-Solo serán oponibles a terceros cuando hayan sido registrados, pudiendo entonces el propietario o sus causahabientes reivindicar las cosas vendidas que estuvieren en poder de terceros</w:t>
            </w:r>
            <w:r w:rsidR="008B379F">
              <w:rPr>
                <w:sz w:val="18"/>
                <w:szCs w:val="18"/>
              </w:rPr>
              <w:t>, en los mismos casos en que puedan reivindicarlos del comprador.</w:t>
            </w:r>
          </w:p>
          <w:p w:rsidR="008B379F" w:rsidRPr="00AE4532" w:rsidRDefault="008B379F" w:rsidP="00635D37">
            <w:pPr>
              <w:jc w:val="both"/>
              <w:rPr>
                <w:sz w:val="18"/>
                <w:szCs w:val="18"/>
              </w:rPr>
            </w:pPr>
            <w:r>
              <w:rPr>
                <w:sz w:val="18"/>
                <w:szCs w:val="18"/>
              </w:rPr>
              <w:t xml:space="preserve">-Las enajenaciones y cargas reales consentidas por el comprador u obtenidas judicialmente, así como los embargos y secuestros hecho por </w:t>
            </w:r>
            <w:r w:rsidR="00A336BB">
              <w:rPr>
                <w:sz w:val="18"/>
                <w:szCs w:val="18"/>
              </w:rPr>
              <w:t>deudas del comprador, cederán ante el derecho del propietario o de cualquiera de sus causahabientes.</w:t>
            </w:r>
          </w:p>
        </w:tc>
        <w:tc>
          <w:tcPr>
            <w:tcW w:w="3402" w:type="dxa"/>
          </w:tcPr>
          <w:p w:rsidR="00FA5A51" w:rsidRDefault="00FA5A51"/>
          <w:p w:rsidR="00DC3144" w:rsidRDefault="00DC3144" w:rsidP="00DC3144">
            <w:pPr>
              <w:jc w:val="both"/>
              <w:rPr>
                <w:sz w:val="18"/>
                <w:szCs w:val="18"/>
              </w:rPr>
            </w:pPr>
            <w:r>
              <w:rPr>
                <w:sz w:val="18"/>
                <w:szCs w:val="18"/>
                <w:u w:val="single"/>
              </w:rPr>
              <w:t>C</w:t>
            </w:r>
            <w:r w:rsidRPr="00DC3144">
              <w:rPr>
                <w:sz w:val="18"/>
                <w:szCs w:val="18"/>
                <w:u w:val="single"/>
              </w:rPr>
              <w:t>ontrato real</w:t>
            </w:r>
            <w:r>
              <w:rPr>
                <w:sz w:val="18"/>
                <w:szCs w:val="18"/>
              </w:rPr>
              <w:t>:</w:t>
            </w:r>
            <w:r w:rsidRPr="00DC3144">
              <w:rPr>
                <w:sz w:val="18"/>
                <w:szCs w:val="18"/>
              </w:rPr>
              <w:t xml:space="preserve"> puesto que se perfecciona con la entrega delas cosas del consi</w:t>
            </w:r>
            <w:r>
              <w:rPr>
                <w:sz w:val="18"/>
                <w:szCs w:val="18"/>
              </w:rPr>
              <w:t xml:space="preserve">gnante  al consignatario, </w:t>
            </w:r>
            <w:r w:rsidRPr="00DC3144">
              <w:rPr>
                <w:sz w:val="18"/>
                <w:szCs w:val="18"/>
              </w:rPr>
              <w:t xml:space="preserve">pero </w:t>
            </w:r>
            <w:r>
              <w:rPr>
                <w:sz w:val="18"/>
                <w:szCs w:val="18"/>
              </w:rPr>
              <w:t>no requiere  ser  escrito.</w:t>
            </w:r>
          </w:p>
          <w:p w:rsidR="00DC3144" w:rsidRPr="00DC3144" w:rsidRDefault="00DC3144" w:rsidP="00DC3144">
            <w:pPr>
              <w:jc w:val="both"/>
              <w:rPr>
                <w:sz w:val="18"/>
                <w:szCs w:val="18"/>
              </w:rPr>
            </w:pPr>
            <w:r w:rsidRPr="00DC3144">
              <w:rPr>
                <w:sz w:val="18"/>
                <w:szCs w:val="18"/>
                <w:u w:val="single"/>
              </w:rPr>
              <w:t>Contrato bilateral</w:t>
            </w:r>
            <w:r>
              <w:rPr>
                <w:sz w:val="18"/>
                <w:szCs w:val="18"/>
              </w:rPr>
              <w:t>:</w:t>
            </w:r>
            <w:r w:rsidRPr="00DC3144">
              <w:rPr>
                <w:sz w:val="18"/>
                <w:szCs w:val="18"/>
              </w:rPr>
              <w:t xml:space="preserve"> puesto que en su virtud surgen derechos y obligaciones recíprocas entre las partes</w:t>
            </w:r>
            <w:r>
              <w:rPr>
                <w:sz w:val="18"/>
                <w:szCs w:val="18"/>
              </w:rPr>
              <w:t>.</w:t>
            </w:r>
          </w:p>
          <w:p w:rsidR="00DC3144" w:rsidRDefault="00DC3144" w:rsidP="00DC3144">
            <w:pPr>
              <w:jc w:val="both"/>
            </w:pPr>
            <w:r>
              <w:rPr>
                <w:sz w:val="18"/>
                <w:szCs w:val="18"/>
                <w:u w:val="single"/>
              </w:rPr>
              <w:t>C</w:t>
            </w:r>
            <w:r w:rsidRPr="00DC3144">
              <w:rPr>
                <w:sz w:val="18"/>
                <w:szCs w:val="18"/>
                <w:u w:val="single"/>
              </w:rPr>
              <w:t>ontrato oneroso</w:t>
            </w:r>
            <w:r w:rsidRPr="00DC3144">
              <w:rPr>
                <w:sz w:val="18"/>
                <w:szCs w:val="18"/>
              </w:rPr>
              <w:t>; y, conforme lo dicho, es un contrato atípico</w:t>
            </w:r>
          </w:p>
        </w:tc>
      </w:tr>
      <w:tr w:rsidR="00FA5A51" w:rsidTr="00FA5A51">
        <w:trPr>
          <w:trHeight w:val="271"/>
        </w:trPr>
        <w:tc>
          <w:tcPr>
            <w:tcW w:w="2863" w:type="dxa"/>
          </w:tcPr>
          <w:p w:rsidR="00125ADD" w:rsidRDefault="00125ADD" w:rsidP="007756A2">
            <w:pPr>
              <w:jc w:val="center"/>
              <w:rPr>
                <w:b/>
                <w:sz w:val="18"/>
                <w:szCs w:val="18"/>
              </w:rPr>
            </w:pPr>
          </w:p>
          <w:p w:rsidR="00FA5A51" w:rsidRPr="007756A2" w:rsidRDefault="00FA5A51" w:rsidP="007756A2">
            <w:pPr>
              <w:jc w:val="center"/>
              <w:rPr>
                <w:b/>
                <w:sz w:val="18"/>
                <w:szCs w:val="18"/>
              </w:rPr>
            </w:pPr>
            <w:r>
              <w:rPr>
                <w:b/>
                <w:sz w:val="18"/>
                <w:szCs w:val="18"/>
              </w:rPr>
              <w:t>OBJETO</w:t>
            </w:r>
          </w:p>
        </w:tc>
        <w:tc>
          <w:tcPr>
            <w:tcW w:w="3713" w:type="dxa"/>
          </w:tcPr>
          <w:p w:rsidR="00FA5A51" w:rsidRPr="003268CE" w:rsidRDefault="00FA5A51" w:rsidP="003268CE">
            <w:pPr>
              <w:jc w:val="both"/>
              <w:rPr>
                <w:sz w:val="18"/>
                <w:szCs w:val="18"/>
              </w:rPr>
            </w:pPr>
            <w:r>
              <w:rPr>
                <w:sz w:val="18"/>
                <w:szCs w:val="18"/>
              </w:rPr>
              <w:t>Debe de reunir los requisitos de validez de los contratos: consentimiento, objeto, causa y capacidad.</w:t>
            </w:r>
          </w:p>
        </w:tc>
        <w:tc>
          <w:tcPr>
            <w:tcW w:w="3455" w:type="dxa"/>
          </w:tcPr>
          <w:p w:rsidR="00FA5A51" w:rsidRDefault="00AE4532" w:rsidP="00AE4532">
            <w:pPr>
              <w:jc w:val="both"/>
              <w:rPr>
                <w:sz w:val="18"/>
                <w:szCs w:val="18"/>
              </w:rPr>
            </w:pPr>
            <w:r>
              <w:rPr>
                <w:sz w:val="18"/>
                <w:szCs w:val="18"/>
              </w:rPr>
              <w:t>Toda clase de derechos y acciones que genere el contrato, su negociabilidad o su ejecución, prescribirán a los tres meses de terminación del plazo de diez días y si no hubiere lugar a ese plazo, a partir de la incautación.</w:t>
            </w:r>
          </w:p>
          <w:p w:rsidR="00AE4532" w:rsidRPr="00AE4532" w:rsidRDefault="00AE4532" w:rsidP="00AE4532">
            <w:pPr>
              <w:jc w:val="both"/>
              <w:rPr>
                <w:sz w:val="18"/>
                <w:szCs w:val="18"/>
              </w:rPr>
            </w:pPr>
          </w:p>
        </w:tc>
        <w:tc>
          <w:tcPr>
            <w:tcW w:w="3402" w:type="dxa"/>
          </w:tcPr>
          <w:p w:rsidR="00B200E7" w:rsidRPr="00B200E7" w:rsidRDefault="00B200E7" w:rsidP="00B200E7">
            <w:pPr>
              <w:jc w:val="both"/>
              <w:rPr>
                <w:sz w:val="18"/>
                <w:szCs w:val="18"/>
              </w:rPr>
            </w:pPr>
            <w:r>
              <w:rPr>
                <w:sz w:val="18"/>
                <w:szCs w:val="18"/>
              </w:rPr>
              <w:t>E</w:t>
            </w:r>
            <w:r w:rsidRPr="00B200E7">
              <w:rPr>
                <w:sz w:val="18"/>
                <w:szCs w:val="18"/>
              </w:rPr>
              <w:t>l aspecto más importante es el de  la relación posible  entre  el consignante  y  el</w:t>
            </w:r>
          </w:p>
          <w:p w:rsidR="00FA5A51" w:rsidRPr="00B200E7" w:rsidRDefault="00B200E7" w:rsidP="00B200E7">
            <w:pPr>
              <w:jc w:val="both"/>
              <w:rPr>
                <w:sz w:val="18"/>
                <w:szCs w:val="18"/>
              </w:rPr>
            </w:pPr>
            <w:r w:rsidRPr="00B200E7">
              <w:rPr>
                <w:sz w:val="18"/>
                <w:szCs w:val="18"/>
              </w:rPr>
              <w:t>tercero que compre la mercadería del consignatario, ya que la doc</w:t>
            </w:r>
            <w:r>
              <w:rPr>
                <w:sz w:val="18"/>
                <w:szCs w:val="18"/>
              </w:rPr>
              <w:t xml:space="preserve">trina indica que no hay ninguna </w:t>
            </w:r>
            <w:r w:rsidRPr="00B200E7">
              <w:rPr>
                <w:sz w:val="18"/>
                <w:szCs w:val="18"/>
              </w:rPr>
              <w:t>relación jurídica entre ellos</w:t>
            </w:r>
          </w:p>
        </w:tc>
      </w:tr>
      <w:tr w:rsidR="00FA5A51" w:rsidTr="00FA5A51">
        <w:trPr>
          <w:trHeight w:val="448"/>
        </w:trPr>
        <w:tc>
          <w:tcPr>
            <w:tcW w:w="2863" w:type="dxa"/>
          </w:tcPr>
          <w:p w:rsidR="00104749" w:rsidRDefault="00104749" w:rsidP="007756A2">
            <w:pPr>
              <w:jc w:val="center"/>
              <w:rPr>
                <w:b/>
                <w:sz w:val="18"/>
                <w:szCs w:val="18"/>
              </w:rPr>
            </w:pPr>
          </w:p>
          <w:p w:rsidR="00104749" w:rsidRDefault="00104749" w:rsidP="007756A2">
            <w:pPr>
              <w:jc w:val="center"/>
              <w:rPr>
                <w:b/>
                <w:sz w:val="18"/>
                <w:szCs w:val="18"/>
              </w:rPr>
            </w:pPr>
          </w:p>
          <w:p w:rsidR="00104749" w:rsidRDefault="00104749" w:rsidP="007756A2">
            <w:pPr>
              <w:jc w:val="center"/>
              <w:rPr>
                <w:b/>
                <w:sz w:val="18"/>
                <w:szCs w:val="18"/>
              </w:rPr>
            </w:pPr>
          </w:p>
          <w:p w:rsidR="00104749" w:rsidRDefault="00104749" w:rsidP="007756A2">
            <w:pPr>
              <w:jc w:val="center"/>
              <w:rPr>
                <w:b/>
                <w:sz w:val="18"/>
                <w:szCs w:val="18"/>
              </w:rPr>
            </w:pPr>
          </w:p>
          <w:p w:rsidR="00104749" w:rsidRDefault="00104749" w:rsidP="007756A2">
            <w:pPr>
              <w:jc w:val="center"/>
              <w:rPr>
                <w:b/>
                <w:sz w:val="18"/>
                <w:szCs w:val="18"/>
              </w:rPr>
            </w:pPr>
          </w:p>
          <w:p w:rsidR="00104749" w:rsidRDefault="00104749" w:rsidP="007756A2">
            <w:pPr>
              <w:jc w:val="center"/>
              <w:rPr>
                <w:b/>
                <w:sz w:val="18"/>
                <w:szCs w:val="18"/>
              </w:rPr>
            </w:pPr>
          </w:p>
          <w:p w:rsidR="00104749" w:rsidRDefault="00104749" w:rsidP="007756A2">
            <w:pPr>
              <w:jc w:val="center"/>
              <w:rPr>
                <w:b/>
                <w:sz w:val="18"/>
                <w:szCs w:val="18"/>
              </w:rPr>
            </w:pPr>
          </w:p>
          <w:p w:rsidR="00104749" w:rsidRDefault="00104749" w:rsidP="007756A2">
            <w:pPr>
              <w:jc w:val="center"/>
              <w:rPr>
                <w:b/>
                <w:sz w:val="18"/>
                <w:szCs w:val="18"/>
              </w:rPr>
            </w:pPr>
          </w:p>
          <w:p w:rsidR="00104749" w:rsidRDefault="00104749" w:rsidP="007756A2">
            <w:pPr>
              <w:jc w:val="center"/>
              <w:rPr>
                <w:b/>
                <w:sz w:val="18"/>
                <w:szCs w:val="18"/>
              </w:rPr>
            </w:pPr>
          </w:p>
          <w:p w:rsidR="00FA5A51" w:rsidRPr="007756A2" w:rsidRDefault="00FA5A51" w:rsidP="007756A2">
            <w:pPr>
              <w:jc w:val="center"/>
              <w:rPr>
                <w:b/>
                <w:sz w:val="18"/>
                <w:szCs w:val="18"/>
              </w:rPr>
            </w:pPr>
            <w:r>
              <w:rPr>
                <w:b/>
                <w:sz w:val="18"/>
                <w:szCs w:val="18"/>
              </w:rPr>
              <w:t>NATURALEZA JURÍDICA</w:t>
            </w:r>
          </w:p>
        </w:tc>
        <w:tc>
          <w:tcPr>
            <w:tcW w:w="3713" w:type="dxa"/>
          </w:tcPr>
          <w:p w:rsidR="00FA5A51" w:rsidRDefault="00FA5A51" w:rsidP="002B3DD6">
            <w:pPr>
              <w:jc w:val="both"/>
              <w:rPr>
                <w:sz w:val="18"/>
                <w:szCs w:val="18"/>
              </w:rPr>
            </w:pPr>
            <w:r>
              <w:rPr>
                <w:sz w:val="18"/>
                <w:szCs w:val="18"/>
                <w:u w:val="single"/>
              </w:rPr>
              <w:t>Consensual:</w:t>
            </w:r>
            <w:r>
              <w:rPr>
                <w:sz w:val="18"/>
                <w:szCs w:val="18"/>
              </w:rPr>
              <w:t xml:space="preserve"> </w:t>
            </w:r>
            <w:r w:rsidRPr="002B3DD6">
              <w:rPr>
                <w:sz w:val="18"/>
                <w:szCs w:val="18"/>
              </w:rPr>
              <w:t>aquellos para cuya validez no se requiere la  observancia de una forma, sino únicamente el</w:t>
            </w:r>
            <w:r>
              <w:rPr>
                <w:sz w:val="18"/>
                <w:szCs w:val="18"/>
              </w:rPr>
              <w:t xml:space="preserve"> </w:t>
            </w:r>
            <w:r w:rsidRPr="002B3DD6">
              <w:rPr>
                <w:sz w:val="18"/>
                <w:szCs w:val="18"/>
              </w:rPr>
              <w:t>consentimiento de las partes, presentes, ausentes, y ya lo manifiestan de modo expreso o tácito.</w:t>
            </w:r>
          </w:p>
          <w:p w:rsidR="00FA5A51" w:rsidRDefault="00FA5A51" w:rsidP="002F0A7E">
            <w:pPr>
              <w:jc w:val="both"/>
              <w:rPr>
                <w:sz w:val="18"/>
                <w:szCs w:val="18"/>
              </w:rPr>
            </w:pPr>
            <w:r>
              <w:rPr>
                <w:sz w:val="18"/>
                <w:szCs w:val="18"/>
                <w:u w:val="single"/>
              </w:rPr>
              <w:t xml:space="preserve">Bilateral: </w:t>
            </w:r>
            <w:r w:rsidRPr="002F0A7E">
              <w:rPr>
                <w:sz w:val="18"/>
                <w:szCs w:val="18"/>
              </w:rPr>
              <w:t>según nazca obligación para una d</w:t>
            </w:r>
            <w:r>
              <w:rPr>
                <w:sz w:val="18"/>
                <w:szCs w:val="18"/>
              </w:rPr>
              <w:t xml:space="preserve">e las partes, como en el </w:t>
            </w:r>
            <w:r w:rsidRPr="002F0A7E">
              <w:rPr>
                <w:sz w:val="18"/>
                <w:szCs w:val="18"/>
              </w:rPr>
              <w:t>mutuo; o que engendraban obligaciones para ambas partes para a</w:t>
            </w:r>
            <w:r>
              <w:rPr>
                <w:sz w:val="18"/>
                <w:szCs w:val="18"/>
              </w:rPr>
              <w:t xml:space="preserve">mbas partes, como ocurre en la </w:t>
            </w:r>
            <w:r w:rsidRPr="002F0A7E">
              <w:rPr>
                <w:sz w:val="18"/>
                <w:szCs w:val="18"/>
              </w:rPr>
              <w:t>compraventa</w:t>
            </w:r>
            <w:r>
              <w:rPr>
                <w:sz w:val="18"/>
                <w:szCs w:val="18"/>
              </w:rPr>
              <w:t>.</w:t>
            </w:r>
          </w:p>
          <w:p w:rsidR="00FA5A51" w:rsidRDefault="00FA5A51" w:rsidP="002F0A7E">
            <w:pPr>
              <w:jc w:val="both"/>
              <w:rPr>
                <w:sz w:val="18"/>
                <w:szCs w:val="18"/>
              </w:rPr>
            </w:pPr>
            <w:r>
              <w:rPr>
                <w:sz w:val="18"/>
                <w:szCs w:val="18"/>
                <w:u w:val="single"/>
              </w:rPr>
              <w:t>Sinalagmático:</w:t>
            </w:r>
            <w:r>
              <w:rPr>
                <w:sz w:val="18"/>
                <w:szCs w:val="18"/>
              </w:rPr>
              <w:t xml:space="preserve"> </w:t>
            </w:r>
            <w:r w:rsidRPr="002F0A7E">
              <w:rPr>
                <w:sz w:val="18"/>
                <w:szCs w:val="18"/>
              </w:rPr>
              <w:t>aquellos que al concluirse el cont</w:t>
            </w:r>
            <w:r>
              <w:rPr>
                <w:sz w:val="18"/>
                <w:szCs w:val="18"/>
              </w:rPr>
              <w:t xml:space="preserve">rato, solo nacían obligaciones </w:t>
            </w:r>
            <w:r w:rsidRPr="002F0A7E">
              <w:rPr>
                <w:sz w:val="18"/>
                <w:szCs w:val="18"/>
              </w:rPr>
              <w:t>para una de las partes contratantes, pero que luego, por circunstan</w:t>
            </w:r>
            <w:r>
              <w:rPr>
                <w:sz w:val="18"/>
                <w:szCs w:val="18"/>
              </w:rPr>
              <w:t xml:space="preserve">cias posteriores y eventuales, </w:t>
            </w:r>
            <w:r w:rsidRPr="002F0A7E">
              <w:rPr>
                <w:sz w:val="18"/>
                <w:szCs w:val="18"/>
              </w:rPr>
              <w:t>podían engendrarlas también para la otra parte, por ejemplo: el comodato</w:t>
            </w:r>
            <w:r>
              <w:rPr>
                <w:sz w:val="18"/>
                <w:szCs w:val="18"/>
              </w:rPr>
              <w:t>.</w:t>
            </w:r>
          </w:p>
          <w:p w:rsidR="00FA5A51" w:rsidRPr="00865C75" w:rsidRDefault="00FA5A51" w:rsidP="00865C75">
            <w:pPr>
              <w:jc w:val="both"/>
              <w:rPr>
                <w:sz w:val="18"/>
                <w:szCs w:val="18"/>
              </w:rPr>
            </w:pPr>
            <w:r>
              <w:rPr>
                <w:sz w:val="18"/>
                <w:szCs w:val="18"/>
                <w:u w:val="single"/>
              </w:rPr>
              <w:lastRenderedPageBreak/>
              <w:t xml:space="preserve">Oneroso: </w:t>
            </w:r>
            <w:r w:rsidRPr="00865C75">
              <w:rPr>
                <w:sz w:val="18"/>
                <w:szCs w:val="18"/>
              </w:rPr>
              <w:t>cuando las partes hici</w:t>
            </w:r>
            <w:r>
              <w:rPr>
                <w:sz w:val="18"/>
                <w:szCs w:val="18"/>
              </w:rPr>
              <w:t xml:space="preserve">eran sacrificios o desembolsos </w:t>
            </w:r>
            <w:r w:rsidRPr="00865C75">
              <w:rPr>
                <w:sz w:val="18"/>
                <w:szCs w:val="18"/>
              </w:rPr>
              <w:t>recíprocos, como en la compraventa. Los contratos onerosos</w:t>
            </w:r>
            <w:r>
              <w:rPr>
                <w:sz w:val="18"/>
                <w:szCs w:val="18"/>
              </w:rPr>
              <w:t xml:space="preserve"> se podían dividir a su vez en </w:t>
            </w:r>
            <w:r w:rsidRPr="00865C75">
              <w:rPr>
                <w:sz w:val="18"/>
                <w:szCs w:val="18"/>
              </w:rPr>
              <w:t>conmutativos, cuando contenían prestaciones ciertas, y aleato</w:t>
            </w:r>
            <w:r>
              <w:rPr>
                <w:sz w:val="18"/>
                <w:szCs w:val="18"/>
              </w:rPr>
              <w:t xml:space="preserve">rios, cuando aquellas quedaban </w:t>
            </w:r>
            <w:r w:rsidRPr="00865C75">
              <w:rPr>
                <w:sz w:val="18"/>
                <w:szCs w:val="18"/>
              </w:rPr>
              <w:t>supeditadas al azar.</w:t>
            </w:r>
          </w:p>
        </w:tc>
        <w:tc>
          <w:tcPr>
            <w:tcW w:w="3455" w:type="dxa"/>
          </w:tcPr>
          <w:p w:rsidR="00FA5A51" w:rsidRDefault="00F478A7" w:rsidP="00F478A7">
            <w:pPr>
              <w:jc w:val="both"/>
              <w:rPr>
                <w:sz w:val="18"/>
                <w:szCs w:val="18"/>
              </w:rPr>
            </w:pPr>
            <w:r>
              <w:rPr>
                <w:sz w:val="18"/>
                <w:szCs w:val="18"/>
              </w:rPr>
              <w:lastRenderedPageBreak/>
              <w:t xml:space="preserve">Entregada la cosa al propietario, se procederá entre las partes al ajuste de cuenta, el cual se hará voluntariamente entre ellas y en la forma prevista en el contrato. </w:t>
            </w:r>
          </w:p>
          <w:p w:rsidR="00F478A7" w:rsidRPr="00F478A7" w:rsidRDefault="00F478A7" w:rsidP="00F478A7">
            <w:pPr>
              <w:jc w:val="both"/>
              <w:rPr>
                <w:sz w:val="18"/>
                <w:szCs w:val="18"/>
              </w:rPr>
            </w:pPr>
            <w:r>
              <w:rPr>
                <w:sz w:val="18"/>
                <w:szCs w:val="18"/>
              </w:rPr>
              <w:t>En  ausencia de previsiones relativas al ajuste, o sino hubiere acuerdo, las partes pueden designar uno o más peritos que hagan el ajuste de cuentas; y si tampoco hubiere acuerdo para nombrarlos, lo nombrará el Juez cuando una de las partes lo solicite.</w:t>
            </w:r>
          </w:p>
        </w:tc>
        <w:tc>
          <w:tcPr>
            <w:tcW w:w="3402" w:type="dxa"/>
          </w:tcPr>
          <w:p w:rsidR="00FA5A51" w:rsidRDefault="00FA5A51"/>
          <w:p w:rsidR="00AC59D8" w:rsidRDefault="00AC59D8" w:rsidP="00AC59D8">
            <w:pPr>
              <w:jc w:val="both"/>
              <w:rPr>
                <w:sz w:val="18"/>
                <w:szCs w:val="18"/>
              </w:rPr>
            </w:pPr>
            <w:r w:rsidRPr="00AC59D8">
              <w:rPr>
                <w:sz w:val="18"/>
                <w:szCs w:val="18"/>
              </w:rPr>
              <w:t>El contrato estimatorio si bien es un contrato con su propia naturaleza jurídica, se  asemeja y diferencia de otras figuras jurídicas, lo cual a veces genera problemas a nivel judicial</w:t>
            </w:r>
            <w:r>
              <w:rPr>
                <w:sz w:val="18"/>
                <w:szCs w:val="18"/>
              </w:rPr>
              <w:t>.</w:t>
            </w:r>
            <w:r w:rsidR="003B3E0C">
              <w:rPr>
                <w:sz w:val="18"/>
                <w:szCs w:val="18"/>
              </w:rPr>
              <w:t xml:space="preserve"> Dependiendo del contrato. Por ejemplo:</w:t>
            </w:r>
          </w:p>
          <w:p w:rsidR="003B3E0C" w:rsidRPr="003B3E0C" w:rsidRDefault="003B3E0C" w:rsidP="003B3E0C">
            <w:pPr>
              <w:jc w:val="both"/>
              <w:rPr>
                <w:sz w:val="18"/>
                <w:szCs w:val="18"/>
              </w:rPr>
            </w:pPr>
            <w:r>
              <w:rPr>
                <w:sz w:val="18"/>
                <w:szCs w:val="18"/>
                <w:u w:val="single"/>
              </w:rPr>
              <w:t>Compraventa:</w:t>
            </w:r>
            <w:r>
              <w:rPr>
                <w:sz w:val="18"/>
                <w:szCs w:val="18"/>
              </w:rPr>
              <w:t xml:space="preserve"> </w:t>
            </w:r>
            <w:r w:rsidRPr="003B3E0C">
              <w:rPr>
                <w:sz w:val="18"/>
                <w:szCs w:val="18"/>
              </w:rPr>
              <w:t>El contrato estimatorio no es una compraventa con condici</w:t>
            </w:r>
            <w:r>
              <w:rPr>
                <w:sz w:val="18"/>
                <w:szCs w:val="18"/>
              </w:rPr>
              <w:t xml:space="preserve">ón suspensiva, en primer  lugar </w:t>
            </w:r>
            <w:r w:rsidRPr="003B3E0C">
              <w:rPr>
                <w:sz w:val="18"/>
                <w:szCs w:val="18"/>
              </w:rPr>
              <w:t>porque el cumplimiento de la condición suspensiva (la venta de la mercadería a un tercero o la</w:t>
            </w:r>
          </w:p>
          <w:p w:rsidR="003B3E0C" w:rsidRDefault="003B3E0C" w:rsidP="003B3E0C">
            <w:pPr>
              <w:jc w:val="both"/>
              <w:rPr>
                <w:sz w:val="18"/>
                <w:szCs w:val="18"/>
              </w:rPr>
            </w:pPr>
            <w:proofErr w:type="gramStart"/>
            <w:r w:rsidRPr="003B3E0C">
              <w:rPr>
                <w:sz w:val="18"/>
                <w:szCs w:val="18"/>
              </w:rPr>
              <w:t>devolución</w:t>
            </w:r>
            <w:proofErr w:type="gramEnd"/>
            <w:r w:rsidRPr="003B3E0C">
              <w:rPr>
                <w:sz w:val="18"/>
                <w:szCs w:val="18"/>
              </w:rPr>
              <w:t xml:space="preserve"> de la mercadería) dependería de la sola voluntad del </w:t>
            </w:r>
            <w:r>
              <w:rPr>
                <w:sz w:val="18"/>
                <w:szCs w:val="18"/>
              </w:rPr>
              <w:t xml:space="preserve">consignatario y en consecuencia </w:t>
            </w:r>
            <w:r w:rsidRPr="003B3E0C">
              <w:rPr>
                <w:sz w:val="18"/>
                <w:szCs w:val="18"/>
              </w:rPr>
              <w:t>sería nula y la compraventa sería pura y simple.</w:t>
            </w:r>
          </w:p>
          <w:p w:rsidR="003B3E0C" w:rsidRDefault="003B3E0C" w:rsidP="003B3E0C">
            <w:pPr>
              <w:jc w:val="both"/>
              <w:rPr>
                <w:sz w:val="18"/>
                <w:szCs w:val="18"/>
              </w:rPr>
            </w:pPr>
            <w:r>
              <w:rPr>
                <w:sz w:val="18"/>
                <w:szCs w:val="18"/>
                <w:u w:val="single"/>
              </w:rPr>
              <w:lastRenderedPageBreak/>
              <w:t>Depósito</w:t>
            </w:r>
            <w:r w:rsidRPr="003B3E0C">
              <w:rPr>
                <w:sz w:val="18"/>
                <w:szCs w:val="18"/>
              </w:rPr>
              <w:t>: La teoría de que en el contrato estimatorio hay un depósito para l</w:t>
            </w:r>
            <w:r>
              <w:rPr>
                <w:sz w:val="18"/>
                <w:szCs w:val="18"/>
              </w:rPr>
              <w:t xml:space="preserve">a venta fue desarrollada por el </w:t>
            </w:r>
            <w:r w:rsidRPr="003B3E0C">
              <w:rPr>
                <w:sz w:val="18"/>
                <w:szCs w:val="18"/>
              </w:rPr>
              <w:t xml:space="preserve">autor </w:t>
            </w:r>
            <w:r>
              <w:rPr>
                <w:sz w:val="18"/>
                <w:szCs w:val="18"/>
              </w:rPr>
              <w:t xml:space="preserve"> </w:t>
            </w:r>
            <w:proofErr w:type="spellStart"/>
            <w:r>
              <w:rPr>
                <w:sz w:val="18"/>
                <w:szCs w:val="18"/>
              </w:rPr>
              <w:t>Bolaffio</w:t>
            </w:r>
            <w:proofErr w:type="spellEnd"/>
            <w:r>
              <w:rPr>
                <w:sz w:val="18"/>
                <w:szCs w:val="18"/>
              </w:rPr>
              <w:t xml:space="preserve"> en Italia, en 1919</w:t>
            </w:r>
            <w:r w:rsidRPr="003B3E0C">
              <w:rPr>
                <w:sz w:val="18"/>
                <w:szCs w:val="18"/>
              </w:rPr>
              <w:t>, pero lo cierto es q</w:t>
            </w:r>
            <w:r>
              <w:rPr>
                <w:sz w:val="18"/>
                <w:szCs w:val="18"/>
              </w:rPr>
              <w:t xml:space="preserve">ue  el consignatario no toma la </w:t>
            </w:r>
            <w:r w:rsidRPr="003B3E0C">
              <w:rPr>
                <w:sz w:val="18"/>
                <w:szCs w:val="18"/>
              </w:rPr>
              <w:t>mercadería para su custodia sino para venderla.</w:t>
            </w:r>
          </w:p>
          <w:p w:rsidR="00432435" w:rsidRPr="003B3E0C" w:rsidRDefault="00432435" w:rsidP="00432435">
            <w:pPr>
              <w:jc w:val="both"/>
              <w:rPr>
                <w:sz w:val="18"/>
                <w:szCs w:val="18"/>
              </w:rPr>
            </w:pPr>
          </w:p>
        </w:tc>
      </w:tr>
      <w:tr w:rsidR="00FA5A51" w:rsidTr="00FA5A51">
        <w:trPr>
          <w:trHeight w:val="282"/>
        </w:trPr>
        <w:tc>
          <w:tcPr>
            <w:tcW w:w="2863" w:type="dxa"/>
          </w:tcPr>
          <w:p w:rsidR="00EF3F41" w:rsidRDefault="00EF3F41" w:rsidP="007756A2">
            <w:pPr>
              <w:jc w:val="center"/>
              <w:rPr>
                <w:b/>
                <w:sz w:val="18"/>
                <w:szCs w:val="18"/>
              </w:rPr>
            </w:pPr>
          </w:p>
          <w:p w:rsidR="00EF3F41" w:rsidRDefault="00EF3F41" w:rsidP="007756A2">
            <w:pPr>
              <w:jc w:val="center"/>
              <w:rPr>
                <w:b/>
                <w:sz w:val="18"/>
                <w:szCs w:val="18"/>
              </w:rPr>
            </w:pPr>
          </w:p>
          <w:p w:rsidR="00EF3F41" w:rsidRDefault="00EF3F41" w:rsidP="007756A2">
            <w:pPr>
              <w:jc w:val="center"/>
              <w:rPr>
                <w:b/>
                <w:sz w:val="18"/>
                <w:szCs w:val="18"/>
              </w:rPr>
            </w:pPr>
          </w:p>
          <w:p w:rsidR="00EF3F41" w:rsidRDefault="00EF3F41" w:rsidP="007756A2">
            <w:pPr>
              <w:jc w:val="center"/>
              <w:rPr>
                <w:b/>
                <w:sz w:val="18"/>
                <w:szCs w:val="18"/>
              </w:rPr>
            </w:pPr>
          </w:p>
          <w:p w:rsidR="00EF3F41" w:rsidRDefault="00EF3F41" w:rsidP="007756A2">
            <w:pPr>
              <w:jc w:val="center"/>
              <w:rPr>
                <w:b/>
                <w:sz w:val="18"/>
                <w:szCs w:val="18"/>
              </w:rPr>
            </w:pPr>
          </w:p>
          <w:p w:rsidR="00EF3F41" w:rsidRDefault="00EF3F41" w:rsidP="007756A2">
            <w:pPr>
              <w:jc w:val="center"/>
              <w:rPr>
                <w:b/>
                <w:sz w:val="18"/>
                <w:szCs w:val="18"/>
              </w:rPr>
            </w:pPr>
          </w:p>
          <w:p w:rsidR="00EF3F41" w:rsidRDefault="00EF3F41" w:rsidP="007756A2">
            <w:pPr>
              <w:jc w:val="center"/>
              <w:rPr>
                <w:b/>
                <w:sz w:val="18"/>
                <w:szCs w:val="18"/>
              </w:rPr>
            </w:pPr>
          </w:p>
          <w:p w:rsidR="00FA5A51" w:rsidRPr="007756A2" w:rsidRDefault="00FA5A51" w:rsidP="007756A2">
            <w:pPr>
              <w:jc w:val="center"/>
              <w:rPr>
                <w:b/>
                <w:sz w:val="18"/>
                <w:szCs w:val="18"/>
              </w:rPr>
            </w:pPr>
            <w:r>
              <w:rPr>
                <w:b/>
                <w:sz w:val="18"/>
                <w:szCs w:val="18"/>
              </w:rPr>
              <w:t>ELEMENTOS</w:t>
            </w:r>
          </w:p>
        </w:tc>
        <w:tc>
          <w:tcPr>
            <w:tcW w:w="3713" w:type="dxa"/>
          </w:tcPr>
          <w:p w:rsidR="00125ADD" w:rsidRDefault="00125ADD" w:rsidP="00481E41">
            <w:pPr>
              <w:jc w:val="both"/>
              <w:rPr>
                <w:sz w:val="18"/>
                <w:szCs w:val="18"/>
                <w:u w:val="single"/>
              </w:rPr>
            </w:pPr>
          </w:p>
          <w:p w:rsidR="00FA5A51" w:rsidRDefault="00FA5A51" w:rsidP="00481E41">
            <w:pPr>
              <w:jc w:val="both"/>
              <w:rPr>
                <w:rFonts w:cstheme="minorHAnsi"/>
                <w:sz w:val="18"/>
                <w:szCs w:val="18"/>
              </w:rPr>
            </w:pPr>
            <w:r>
              <w:rPr>
                <w:sz w:val="18"/>
                <w:szCs w:val="18"/>
                <w:u w:val="single"/>
              </w:rPr>
              <w:t>Personal:</w:t>
            </w:r>
            <w:r>
              <w:rPr>
                <w:sz w:val="18"/>
                <w:szCs w:val="18"/>
              </w:rPr>
              <w:t xml:space="preserve"> </w:t>
            </w:r>
            <w:r w:rsidRPr="00481E41">
              <w:rPr>
                <w:rFonts w:cstheme="minorHAnsi"/>
                <w:sz w:val="18"/>
                <w:szCs w:val="18"/>
              </w:rPr>
              <w:t>es necesario que exista un vendedor y un comprador como requisito de existencia del mismo</w:t>
            </w:r>
            <w:r>
              <w:rPr>
                <w:rFonts w:cstheme="minorHAnsi"/>
                <w:sz w:val="18"/>
                <w:szCs w:val="18"/>
              </w:rPr>
              <w:t xml:space="preserve"> </w:t>
            </w:r>
            <w:r w:rsidRPr="001C57EF">
              <w:rPr>
                <w:rFonts w:cstheme="minorHAnsi"/>
                <w:sz w:val="18"/>
                <w:szCs w:val="18"/>
              </w:rPr>
              <w:t>Estos elementos son considerados esenciales para el contrato en estudio, basados en el acuerdo de voluntades que debe regir en todo contrato</w:t>
            </w:r>
            <w:r>
              <w:rPr>
                <w:rFonts w:cstheme="minorHAnsi"/>
                <w:sz w:val="18"/>
                <w:szCs w:val="18"/>
              </w:rPr>
              <w:t>.</w:t>
            </w:r>
          </w:p>
          <w:p w:rsidR="00FA5A51" w:rsidRDefault="00FA5A51" w:rsidP="00EF1DAE">
            <w:pPr>
              <w:autoSpaceDE w:val="0"/>
              <w:autoSpaceDN w:val="0"/>
              <w:adjustRightInd w:val="0"/>
              <w:spacing w:line="360" w:lineRule="auto"/>
              <w:jc w:val="both"/>
              <w:rPr>
                <w:rFonts w:cstheme="minorHAnsi"/>
                <w:sz w:val="18"/>
                <w:szCs w:val="18"/>
              </w:rPr>
            </w:pPr>
            <w:r>
              <w:rPr>
                <w:rFonts w:cstheme="minorHAnsi"/>
                <w:sz w:val="18"/>
                <w:szCs w:val="18"/>
                <w:u w:val="single"/>
              </w:rPr>
              <w:t>Real:</w:t>
            </w:r>
            <w:r w:rsidRPr="00A65956">
              <w:rPr>
                <w:rFonts w:cstheme="minorHAnsi"/>
                <w:sz w:val="18"/>
                <w:szCs w:val="18"/>
              </w:rPr>
              <w:t xml:space="preserve"> </w:t>
            </w:r>
            <w:r w:rsidRPr="00EF1DAE">
              <w:rPr>
                <w:rFonts w:cstheme="minorHAnsi"/>
                <w:sz w:val="18"/>
                <w:szCs w:val="18"/>
              </w:rPr>
              <w:t>Comúnmente conocidos por la cosa objeto del contrato y el precio que se paga.</w:t>
            </w:r>
          </w:p>
          <w:p w:rsidR="00FA5A51" w:rsidRPr="00CD7467" w:rsidRDefault="00FA5A51" w:rsidP="00EF1DAE">
            <w:pPr>
              <w:autoSpaceDE w:val="0"/>
              <w:autoSpaceDN w:val="0"/>
              <w:adjustRightInd w:val="0"/>
              <w:spacing w:line="360" w:lineRule="auto"/>
              <w:jc w:val="both"/>
              <w:rPr>
                <w:rFonts w:ascii="Arial" w:hAnsi="Arial" w:cs="Arial"/>
                <w:sz w:val="24"/>
                <w:szCs w:val="24"/>
              </w:rPr>
            </w:pPr>
            <w:r>
              <w:rPr>
                <w:rFonts w:cstheme="minorHAnsi"/>
                <w:sz w:val="18"/>
                <w:szCs w:val="18"/>
                <w:u w:val="single"/>
              </w:rPr>
              <w:t>Formal:</w:t>
            </w:r>
            <w:r w:rsidRPr="00A65956">
              <w:rPr>
                <w:rFonts w:cstheme="minorHAnsi"/>
                <w:sz w:val="18"/>
                <w:szCs w:val="18"/>
              </w:rPr>
              <w:t xml:space="preserve"> </w:t>
            </w:r>
            <w:r w:rsidRPr="002802D7">
              <w:rPr>
                <w:rFonts w:cstheme="minorHAnsi"/>
                <w:sz w:val="18"/>
                <w:szCs w:val="18"/>
              </w:rPr>
              <w:t>el contrato se perfecciona con el consentimiento sobre la cosa y el precio; y principalmente tratándose de que las cosas muebles son las que llenan el tráfico mercantil no necesitan formalidad alguna.</w:t>
            </w:r>
          </w:p>
          <w:p w:rsidR="00FA5A51" w:rsidRPr="001C57EF" w:rsidRDefault="00FA5A51" w:rsidP="00481E41">
            <w:pPr>
              <w:jc w:val="both"/>
              <w:rPr>
                <w:sz w:val="18"/>
                <w:szCs w:val="18"/>
              </w:rPr>
            </w:pPr>
          </w:p>
        </w:tc>
        <w:tc>
          <w:tcPr>
            <w:tcW w:w="3455" w:type="dxa"/>
          </w:tcPr>
          <w:p w:rsidR="00FA5A51" w:rsidRPr="00941380" w:rsidRDefault="00E11573" w:rsidP="00941380">
            <w:pPr>
              <w:jc w:val="both"/>
              <w:rPr>
                <w:sz w:val="18"/>
                <w:szCs w:val="18"/>
              </w:rPr>
            </w:pPr>
            <w:r>
              <w:rPr>
                <w:sz w:val="18"/>
                <w:szCs w:val="18"/>
                <w:u w:val="single"/>
              </w:rPr>
              <w:t>Personal:</w:t>
            </w:r>
            <w:r>
              <w:rPr>
                <w:sz w:val="18"/>
                <w:szCs w:val="18"/>
              </w:rPr>
              <w:t xml:space="preserve"> </w:t>
            </w:r>
            <w:r w:rsidR="00941380">
              <w:rPr>
                <w:sz w:val="18"/>
                <w:szCs w:val="18"/>
              </w:rPr>
              <w:t>El titular de un contrato de venta a plazos transferido por endoso, puede indistintamente y sin que pueda oponerse el beneficio de excusión, perseguir el cobro de la suma adecuada por el comprador, contra éste o contra cualquiera de los endosantes anteriores, éstos respondiendo de cualquier daño y perjuicio que de la ejecución del contrato se hubieren podido originar.</w:t>
            </w:r>
          </w:p>
        </w:tc>
        <w:tc>
          <w:tcPr>
            <w:tcW w:w="3402" w:type="dxa"/>
          </w:tcPr>
          <w:p w:rsidR="00EB70C2" w:rsidRDefault="00EB70C2" w:rsidP="00A65956">
            <w:pPr>
              <w:jc w:val="both"/>
              <w:rPr>
                <w:sz w:val="18"/>
                <w:szCs w:val="18"/>
              </w:rPr>
            </w:pPr>
          </w:p>
          <w:p w:rsidR="00EB70C2" w:rsidRDefault="00A65956" w:rsidP="00A65956">
            <w:pPr>
              <w:jc w:val="both"/>
              <w:rPr>
                <w:sz w:val="18"/>
                <w:szCs w:val="18"/>
              </w:rPr>
            </w:pPr>
            <w:r w:rsidRPr="00A65956">
              <w:rPr>
                <w:sz w:val="18"/>
                <w:szCs w:val="18"/>
              </w:rPr>
              <w:t xml:space="preserve">- </w:t>
            </w:r>
            <w:r w:rsidR="00AE1D2F">
              <w:rPr>
                <w:sz w:val="18"/>
                <w:szCs w:val="18"/>
                <w:u w:val="single"/>
              </w:rPr>
              <w:t>Personal y Formal:</w:t>
            </w:r>
            <w:r w:rsidR="00AE1D2F">
              <w:rPr>
                <w:sz w:val="18"/>
                <w:szCs w:val="18"/>
              </w:rPr>
              <w:t xml:space="preserve"> </w:t>
            </w:r>
            <w:r w:rsidRPr="00A65956">
              <w:rPr>
                <w:sz w:val="18"/>
                <w:szCs w:val="18"/>
              </w:rPr>
              <w:t>En particular sobre el precio cabe señalar que “El precio estimado es siempre menor al de venta</w:t>
            </w:r>
            <w:r w:rsidR="00802752">
              <w:rPr>
                <w:sz w:val="18"/>
                <w:szCs w:val="18"/>
              </w:rPr>
              <w:t xml:space="preserve"> </w:t>
            </w:r>
            <w:r w:rsidRPr="00A65956">
              <w:rPr>
                <w:sz w:val="18"/>
                <w:szCs w:val="18"/>
              </w:rPr>
              <w:t>al público, de  modo que  el m</w:t>
            </w:r>
            <w:r w:rsidR="00EB70C2">
              <w:rPr>
                <w:sz w:val="18"/>
                <w:szCs w:val="18"/>
              </w:rPr>
              <w:t xml:space="preserve">inorista gana esa diferencia”. No es necesario que  sea </w:t>
            </w:r>
            <w:r w:rsidRPr="00A65956">
              <w:rPr>
                <w:sz w:val="18"/>
                <w:szCs w:val="18"/>
              </w:rPr>
              <w:t>determinado, siempre que sea dete</w:t>
            </w:r>
            <w:r w:rsidR="00EB70C2">
              <w:rPr>
                <w:sz w:val="18"/>
                <w:szCs w:val="18"/>
              </w:rPr>
              <w:t xml:space="preserve">rminable en forma objetiva. </w:t>
            </w:r>
          </w:p>
          <w:p w:rsidR="00FA5A51" w:rsidRDefault="00A65956" w:rsidP="00A65956">
            <w:pPr>
              <w:jc w:val="both"/>
              <w:rPr>
                <w:sz w:val="18"/>
                <w:szCs w:val="18"/>
              </w:rPr>
            </w:pPr>
            <w:r w:rsidRPr="00A65956">
              <w:rPr>
                <w:sz w:val="18"/>
                <w:szCs w:val="18"/>
              </w:rPr>
              <w:t>- En relación con el plazo, si el mismo no está indicado</w:t>
            </w:r>
          </w:p>
          <w:p w:rsidR="00EB70C2" w:rsidRDefault="00EB70C2" w:rsidP="00A65956">
            <w:pPr>
              <w:jc w:val="both"/>
              <w:rPr>
                <w:sz w:val="18"/>
                <w:szCs w:val="18"/>
              </w:rPr>
            </w:pPr>
          </w:p>
          <w:p w:rsidR="00EB70C2" w:rsidRPr="00EB70C2" w:rsidRDefault="00EB70C2" w:rsidP="00EB70C2">
            <w:pPr>
              <w:jc w:val="both"/>
              <w:rPr>
                <w:sz w:val="18"/>
                <w:szCs w:val="18"/>
              </w:rPr>
            </w:pPr>
            <w:r w:rsidRPr="00EB70C2">
              <w:rPr>
                <w:sz w:val="18"/>
                <w:szCs w:val="18"/>
              </w:rPr>
              <w:t>Es obvio que  en el contrato estimatorio, el deudor, o sea el co</w:t>
            </w:r>
            <w:r>
              <w:rPr>
                <w:sz w:val="18"/>
                <w:szCs w:val="18"/>
              </w:rPr>
              <w:t xml:space="preserve">nsignatario, requiere un cierto </w:t>
            </w:r>
            <w:r w:rsidRPr="00EB70C2">
              <w:rPr>
                <w:sz w:val="18"/>
                <w:szCs w:val="18"/>
              </w:rPr>
              <w:t>plazo de tiempo para cumplir su obligación, plazo que dependerá d</w:t>
            </w:r>
            <w:r>
              <w:rPr>
                <w:sz w:val="18"/>
                <w:szCs w:val="18"/>
              </w:rPr>
              <w:t xml:space="preserve">e la mercadería materia del </w:t>
            </w:r>
            <w:r w:rsidRPr="00EB70C2">
              <w:rPr>
                <w:sz w:val="18"/>
                <w:szCs w:val="18"/>
              </w:rPr>
              <w:t>contrato y que, incluso, podría estar fijado por los usos y costumbres de la respectiva plaza.</w:t>
            </w:r>
          </w:p>
        </w:tc>
      </w:tr>
      <w:tr w:rsidR="00FA5A51" w:rsidTr="00FA5A51">
        <w:trPr>
          <w:trHeight w:val="271"/>
        </w:trPr>
        <w:tc>
          <w:tcPr>
            <w:tcW w:w="2863" w:type="dxa"/>
          </w:tcPr>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FA5A51" w:rsidRPr="007756A2" w:rsidRDefault="00FA5A51" w:rsidP="007756A2">
            <w:pPr>
              <w:jc w:val="center"/>
              <w:rPr>
                <w:b/>
                <w:sz w:val="18"/>
                <w:szCs w:val="18"/>
              </w:rPr>
            </w:pPr>
            <w:r>
              <w:rPr>
                <w:b/>
                <w:sz w:val="18"/>
                <w:szCs w:val="18"/>
              </w:rPr>
              <w:t>REQUISITOS</w:t>
            </w:r>
          </w:p>
        </w:tc>
        <w:tc>
          <w:tcPr>
            <w:tcW w:w="3713" w:type="dxa"/>
          </w:tcPr>
          <w:p w:rsidR="00B464A4" w:rsidRDefault="00B464A4" w:rsidP="00A551AD">
            <w:pPr>
              <w:jc w:val="both"/>
              <w:rPr>
                <w:sz w:val="18"/>
                <w:szCs w:val="18"/>
                <w:u w:val="single"/>
              </w:rPr>
            </w:pPr>
          </w:p>
          <w:p w:rsidR="00FA5A51" w:rsidRDefault="00FA5A51" w:rsidP="00A551AD">
            <w:pPr>
              <w:jc w:val="both"/>
              <w:rPr>
                <w:rFonts w:cstheme="minorHAnsi"/>
                <w:sz w:val="18"/>
                <w:szCs w:val="18"/>
              </w:rPr>
            </w:pPr>
            <w:r>
              <w:rPr>
                <w:sz w:val="18"/>
                <w:szCs w:val="18"/>
                <w:u w:val="single"/>
              </w:rPr>
              <w:t xml:space="preserve">Capacidad en el contrato: </w:t>
            </w:r>
            <w:r w:rsidRPr="00A551AD">
              <w:rPr>
                <w:rFonts w:cstheme="minorHAnsi"/>
                <w:sz w:val="18"/>
                <w:szCs w:val="18"/>
              </w:rPr>
              <w:t>es la aptitud jurídica que las personas tienen para adquirir derechos y contraer obligaciones, y la capacidad para contratar se encuentra dentro de la capacidad en sentido general y la de celebrar actos jurídicos</w:t>
            </w:r>
            <w:r>
              <w:rPr>
                <w:rFonts w:cstheme="minorHAnsi"/>
                <w:sz w:val="18"/>
                <w:szCs w:val="18"/>
              </w:rPr>
              <w:t xml:space="preserve">. </w:t>
            </w:r>
            <w:proofErr w:type="gramStart"/>
            <w:r w:rsidRPr="00172953">
              <w:rPr>
                <w:rFonts w:cstheme="minorHAnsi"/>
                <w:sz w:val="18"/>
                <w:szCs w:val="18"/>
              </w:rPr>
              <w:t>son</w:t>
            </w:r>
            <w:proofErr w:type="gramEnd"/>
            <w:r w:rsidRPr="00172953">
              <w:rPr>
                <w:rFonts w:cstheme="minorHAnsi"/>
                <w:sz w:val="18"/>
                <w:szCs w:val="18"/>
              </w:rPr>
              <w:t xml:space="preserve"> hábiles para el contrato de venta todas las personas que la ley no declara inhábiles para celebrarlo o para celebrar todo contrato</w:t>
            </w:r>
            <w:r>
              <w:rPr>
                <w:rFonts w:cstheme="minorHAnsi"/>
                <w:sz w:val="18"/>
                <w:szCs w:val="18"/>
              </w:rPr>
              <w:t>.</w:t>
            </w:r>
          </w:p>
          <w:p w:rsidR="00FA5A51" w:rsidRDefault="00FA5A51" w:rsidP="00A551AD">
            <w:pPr>
              <w:jc w:val="both"/>
              <w:rPr>
                <w:rFonts w:cstheme="minorHAnsi"/>
                <w:sz w:val="18"/>
                <w:szCs w:val="18"/>
              </w:rPr>
            </w:pPr>
            <w:r>
              <w:rPr>
                <w:sz w:val="18"/>
                <w:szCs w:val="18"/>
                <w:u w:val="single"/>
              </w:rPr>
              <w:t xml:space="preserve">Enajenable: </w:t>
            </w:r>
            <w:r w:rsidRPr="002315BF">
              <w:rPr>
                <w:rFonts w:cstheme="minorHAnsi"/>
                <w:sz w:val="18"/>
                <w:szCs w:val="18"/>
              </w:rPr>
              <w:t>pueden ser objeto del contrato de compraventa, todas las cosas corporales e incorporales, cuya enajenación no esté prohibida por la ley</w:t>
            </w:r>
            <w:r>
              <w:rPr>
                <w:rFonts w:cstheme="minorHAnsi"/>
                <w:sz w:val="18"/>
                <w:szCs w:val="18"/>
              </w:rPr>
              <w:t>.</w:t>
            </w:r>
          </w:p>
          <w:p w:rsidR="00FA5A51" w:rsidRDefault="00FA5A51" w:rsidP="00F72E68">
            <w:pPr>
              <w:autoSpaceDE w:val="0"/>
              <w:autoSpaceDN w:val="0"/>
              <w:adjustRightInd w:val="0"/>
              <w:spacing w:line="360" w:lineRule="auto"/>
              <w:jc w:val="both"/>
              <w:rPr>
                <w:rFonts w:cstheme="minorHAnsi"/>
                <w:sz w:val="18"/>
                <w:szCs w:val="18"/>
              </w:rPr>
            </w:pPr>
            <w:r>
              <w:rPr>
                <w:rFonts w:cstheme="minorHAnsi"/>
                <w:sz w:val="18"/>
                <w:szCs w:val="18"/>
                <w:u w:val="single"/>
              </w:rPr>
              <w:lastRenderedPageBreak/>
              <w:t>Real</w:t>
            </w:r>
            <w:r w:rsidRPr="00F72E68">
              <w:rPr>
                <w:rFonts w:cstheme="minorHAnsi"/>
                <w:sz w:val="18"/>
                <w:szCs w:val="18"/>
              </w:rPr>
              <w:t>: La realidad del objeto corresponde a la existencia de la cosa vendida, por lo tanto la venta efectuada sobre cosas que no existen acarrea nulidad.</w:t>
            </w:r>
          </w:p>
          <w:p w:rsidR="00FA5A51" w:rsidRDefault="00FA5A51" w:rsidP="00251C33">
            <w:pPr>
              <w:autoSpaceDE w:val="0"/>
              <w:autoSpaceDN w:val="0"/>
              <w:adjustRightInd w:val="0"/>
              <w:spacing w:line="360" w:lineRule="auto"/>
              <w:jc w:val="both"/>
              <w:rPr>
                <w:rFonts w:cstheme="minorHAnsi"/>
                <w:sz w:val="18"/>
                <w:szCs w:val="18"/>
              </w:rPr>
            </w:pPr>
            <w:r>
              <w:rPr>
                <w:rFonts w:cstheme="minorHAnsi"/>
                <w:sz w:val="18"/>
                <w:szCs w:val="18"/>
                <w:u w:val="single"/>
              </w:rPr>
              <w:t>Determinado y singular:</w:t>
            </w:r>
            <w:r w:rsidRPr="00251C33">
              <w:rPr>
                <w:rFonts w:cstheme="minorHAnsi"/>
                <w:sz w:val="18"/>
                <w:szCs w:val="18"/>
              </w:rPr>
              <w:t xml:space="preserve"> La importancia de determinar el objeto, es para que exista consentimiento de las partes respecto a lo que se va a contratar, es lógico pensar que mediante la determinación del objeto se dará el acuerdo de voluntades.</w:t>
            </w:r>
          </w:p>
          <w:p w:rsidR="00FA5A51" w:rsidRPr="00750A21" w:rsidRDefault="00FA5A51" w:rsidP="00251C33">
            <w:pPr>
              <w:autoSpaceDE w:val="0"/>
              <w:autoSpaceDN w:val="0"/>
              <w:adjustRightInd w:val="0"/>
              <w:spacing w:line="360" w:lineRule="auto"/>
              <w:jc w:val="both"/>
              <w:rPr>
                <w:rFonts w:cstheme="minorHAnsi"/>
                <w:sz w:val="18"/>
                <w:szCs w:val="18"/>
              </w:rPr>
            </w:pPr>
            <w:r>
              <w:rPr>
                <w:rFonts w:cstheme="minorHAnsi"/>
                <w:sz w:val="18"/>
                <w:szCs w:val="18"/>
                <w:u w:val="single"/>
              </w:rPr>
              <w:t>Lícito:</w:t>
            </w:r>
            <w:r w:rsidRPr="00750A21">
              <w:rPr>
                <w:rFonts w:cstheme="minorHAnsi"/>
                <w:sz w:val="18"/>
                <w:szCs w:val="18"/>
              </w:rPr>
              <w:t xml:space="preserve"> Este requisito es de existencia y de validez para el contrato de compraventa</w:t>
            </w:r>
          </w:p>
          <w:p w:rsidR="00FA5A51" w:rsidRPr="00F72E68" w:rsidRDefault="00FA5A51" w:rsidP="00F72E68">
            <w:pPr>
              <w:autoSpaceDE w:val="0"/>
              <w:autoSpaceDN w:val="0"/>
              <w:adjustRightInd w:val="0"/>
              <w:spacing w:line="360" w:lineRule="auto"/>
              <w:jc w:val="both"/>
              <w:rPr>
                <w:rFonts w:cstheme="minorHAnsi"/>
                <w:sz w:val="18"/>
                <w:szCs w:val="18"/>
              </w:rPr>
            </w:pPr>
          </w:p>
          <w:p w:rsidR="00FA5A51" w:rsidRPr="00F72E68" w:rsidRDefault="00FA5A51" w:rsidP="00A551AD">
            <w:pPr>
              <w:jc w:val="both"/>
              <w:rPr>
                <w:sz w:val="18"/>
                <w:szCs w:val="18"/>
              </w:rPr>
            </w:pPr>
          </w:p>
        </w:tc>
        <w:tc>
          <w:tcPr>
            <w:tcW w:w="3455" w:type="dxa"/>
          </w:tcPr>
          <w:p w:rsidR="00FA5A51" w:rsidRDefault="00FA5A51"/>
          <w:p w:rsidR="00CB1215" w:rsidRDefault="001E63E9" w:rsidP="001E63E9">
            <w:pPr>
              <w:jc w:val="both"/>
              <w:rPr>
                <w:sz w:val="18"/>
                <w:szCs w:val="18"/>
              </w:rPr>
            </w:pPr>
            <w:r>
              <w:rPr>
                <w:sz w:val="18"/>
                <w:szCs w:val="18"/>
                <w:u w:val="single"/>
              </w:rPr>
              <w:t>Plazo:</w:t>
            </w:r>
            <w:r>
              <w:rPr>
                <w:sz w:val="18"/>
                <w:szCs w:val="18"/>
              </w:rPr>
              <w:t xml:space="preserve"> transcurrido el plazo de la intimación hecha, sin que el comprador haya efectuado el pago o cumplido la condición, la venta queda resuelta de pleno derecho.</w:t>
            </w:r>
          </w:p>
          <w:p w:rsidR="000425D0" w:rsidRDefault="000425D0" w:rsidP="001E63E9">
            <w:pPr>
              <w:jc w:val="both"/>
              <w:rPr>
                <w:sz w:val="18"/>
                <w:szCs w:val="18"/>
              </w:rPr>
            </w:pPr>
          </w:p>
          <w:p w:rsidR="002808DF" w:rsidRDefault="00CB1215" w:rsidP="001E63E9">
            <w:pPr>
              <w:jc w:val="both"/>
              <w:rPr>
                <w:sz w:val="18"/>
                <w:szCs w:val="18"/>
              </w:rPr>
            </w:pPr>
            <w:r>
              <w:rPr>
                <w:sz w:val="18"/>
                <w:szCs w:val="18"/>
                <w:u w:val="single"/>
              </w:rPr>
              <w:t>Capacidad:</w:t>
            </w:r>
            <w:r>
              <w:rPr>
                <w:sz w:val="18"/>
                <w:szCs w:val="18"/>
              </w:rPr>
              <w:t xml:space="preserve"> el propietario puede entonces solicitar del Juez competente que dicte auto ordenando la incautación de la cosa en cualesquiera manos en que se encuentre.</w:t>
            </w:r>
            <w:r w:rsidR="001E63E9">
              <w:rPr>
                <w:sz w:val="18"/>
                <w:szCs w:val="18"/>
              </w:rPr>
              <w:t xml:space="preserve"> </w:t>
            </w:r>
          </w:p>
          <w:p w:rsidR="000425D0" w:rsidRDefault="000425D0" w:rsidP="001E63E9">
            <w:pPr>
              <w:jc w:val="both"/>
              <w:rPr>
                <w:sz w:val="18"/>
                <w:szCs w:val="18"/>
              </w:rPr>
            </w:pPr>
          </w:p>
          <w:p w:rsidR="000425D0" w:rsidRDefault="000425D0" w:rsidP="001E63E9">
            <w:pPr>
              <w:jc w:val="both"/>
              <w:rPr>
                <w:sz w:val="18"/>
                <w:szCs w:val="18"/>
              </w:rPr>
            </w:pPr>
          </w:p>
          <w:p w:rsidR="000425D0" w:rsidRDefault="000425D0" w:rsidP="001E63E9">
            <w:pPr>
              <w:jc w:val="both"/>
              <w:rPr>
                <w:sz w:val="18"/>
                <w:szCs w:val="18"/>
              </w:rPr>
            </w:pPr>
          </w:p>
          <w:p w:rsidR="000425D0" w:rsidRDefault="000425D0" w:rsidP="001E63E9">
            <w:pPr>
              <w:jc w:val="both"/>
              <w:rPr>
                <w:sz w:val="18"/>
                <w:szCs w:val="18"/>
              </w:rPr>
            </w:pPr>
          </w:p>
          <w:p w:rsidR="00CB1215" w:rsidRPr="00CB1215" w:rsidRDefault="00CB1215" w:rsidP="000425D0">
            <w:pPr>
              <w:jc w:val="both"/>
              <w:rPr>
                <w:sz w:val="18"/>
                <w:szCs w:val="18"/>
              </w:rPr>
            </w:pPr>
            <w:r>
              <w:rPr>
                <w:sz w:val="18"/>
                <w:szCs w:val="18"/>
                <w:u w:val="single"/>
              </w:rPr>
              <w:lastRenderedPageBreak/>
              <w:t>Determinado:</w:t>
            </w:r>
            <w:r>
              <w:rPr>
                <w:sz w:val="18"/>
                <w:szCs w:val="18"/>
              </w:rPr>
              <w:t xml:space="preserve"> </w:t>
            </w:r>
            <w:r w:rsidR="000425D0">
              <w:rPr>
                <w:sz w:val="18"/>
                <w:szCs w:val="18"/>
              </w:rPr>
              <w:t>El auto es ejecutorio no obstante apelación. Si la incautación afectare derechos de tercero, el Juez deberá oír a los afectados, por el término de tres días previamente a su ejecución</w:t>
            </w:r>
          </w:p>
        </w:tc>
        <w:tc>
          <w:tcPr>
            <w:tcW w:w="3402" w:type="dxa"/>
          </w:tcPr>
          <w:p w:rsidR="00B464A4" w:rsidRDefault="00B464A4" w:rsidP="0008082B">
            <w:pPr>
              <w:jc w:val="both"/>
              <w:rPr>
                <w:sz w:val="18"/>
                <w:szCs w:val="18"/>
              </w:rPr>
            </w:pPr>
          </w:p>
          <w:p w:rsidR="0008082B" w:rsidRPr="0008082B" w:rsidRDefault="0008082B" w:rsidP="0008082B">
            <w:pPr>
              <w:jc w:val="both"/>
              <w:rPr>
                <w:sz w:val="18"/>
                <w:szCs w:val="18"/>
              </w:rPr>
            </w:pPr>
            <w:r w:rsidRPr="0008082B">
              <w:rPr>
                <w:sz w:val="18"/>
                <w:szCs w:val="18"/>
              </w:rPr>
              <w:t>Son obligaciones del consignante:</w:t>
            </w:r>
          </w:p>
          <w:p w:rsidR="0008082B" w:rsidRPr="0008082B" w:rsidRDefault="0008082B" w:rsidP="0008082B">
            <w:pPr>
              <w:jc w:val="both"/>
              <w:rPr>
                <w:sz w:val="18"/>
                <w:szCs w:val="18"/>
              </w:rPr>
            </w:pPr>
            <w:r w:rsidRPr="0008082B">
              <w:rPr>
                <w:sz w:val="18"/>
                <w:szCs w:val="18"/>
              </w:rPr>
              <w:t>1) La más importante  porque es la que  configura el c</w:t>
            </w:r>
            <w:r>
              <w:rPr>
                <w:sz w:val="18"/>
                <w:szCs w:val="18"/>
              </w:rPr>
              <w:t xml:space="preserve">ontrato: Entregar los bienes al </w:t>
            </w:r>
            <w:r w:rsidRPr="0008082B">
              <w:rPr>
                <w:sz w:val="18"/>
                <w:szCs w:val="18"/>
              </w:rPr>
              <w:t>consignatario, traspasando así la libertad de disposición sobre ta</w:t>
            </w:r>
            <w:r>
              <w:rPr>
                <w:sz w:val="18"/>
                <w:szCs w:val="18"/>
              </w:rPr>
              <w:t xml:space="preserve">les bienes al consignatario, al </w:t>
            </w:r>
            <w:r w:rsidRPr="0008082B">
              <w:rPr>
                <w:sz w:val="18"/>
                <w:szCs w:val="18"/>
              </w:rPr>
              <w:t>igual que el riesgo sobre ellos.</w:t>
            </w:r>
          </w:p>
          <w:p w:rsidR="00FA5A51" w:rsidRDefault="0008082B" w:rsidP="0008082B">
            <w:pPr>
              <w:jc w:val="both"/>
              <w:rPr>
                <w:sz w:val="18"/>
                <w:szCs w:val="18"/>
              </w:rPr>
            </w:pPr>
            <w:r>
              <w:rPr>
                <w:sz w:val="18"/>
                <w:szCs w:val="18"/>
              </w:rPr>
              <w:t>2)</w:t>
            </w:r>
            <w:r w:rsidR="00CB1215">
              <w:rPr>
                <w:sz w:val="18"/>
                <w:szCs w:val="18"/>
              </w:rPr>
              <w:t xml:space="preserve"> </w:t>
            </w:r>
            <w:r w:rsidRPr="0008082B">
              <w:rPr>
                <w:sz w:val="18"/>
                <w:szCs w:val="18"/>
              </w:rPr>
              <w:t>Tiene también obligaciones de abstención, o prohibiciones si</w:t>
            </w:r>
            <w:r>
              <w:rPr>
                <w:sz w:val="18"/>
                <w:szCs w:val="18"/>
              </w:rPr>
              <w:t xml:space="preserve"> se quiere: La de no vender los </w:t>
            </w:r>
            <w:r w:rsidRPr="0008082B">
              <w:rPr>
                <w:sz w:val="18"/>
                <w:szCs w:val="18"/>
              </w:rPr>
              <w:t>bienes mientras esté  vigente  el plazo del contrato, la de</w:t>
            </w:r>
            <w:r>
              <w:rPr>
                <w:sz w:val="18"/>
                <w:szCs w:val="18"/>
              </w:rPr>
              <w:t xml:space="preserve">  no impedir  la actividad  del </w:t>
            </w:r>
            <w:r w:rsidRPr="0008082B">
              <w:rPr>
                <w:sz w:val="18"/>
                <w:szCs w:val="18"/>
              </w:rPr>
              <w:t xml:space="preserve">consignatario para disponer de los bienes conforme al </w:t>
            </w:r>
            <w:r w:rsidRPr="0008082B">
              <w:rPr>
                <w:sz w:val="18"/>
                <w:szCs w:val="18"/>
              </w:rPr>
              <w:lastRenderedPageBreak/>
              <w:t>contrato.</w:t>
            </w:r>
          </w:p>
          <w:p w:rsidR="0008082B" w:rsidRDefault="0008082B" w:rsidP="0008082B">
            <w:pPr>
              <w:jc w:val="both"/>
              <w:rPr>
                <w:sz w:val="18"/>
                <w:szCs w:val="18"/>
              </w:rPr>
            </w:pPr>
            <w:r w:rsidRPr="0008082B">
              <w:rPr>
                <w:sz w:val="18"/>
                <w:szCs w:val="18"/>
              </w:rPr>
              <w:t>Son obligaciones del consignatario:</w:t>
            </w:r>
          </w:p>
          <w:p w:rsidR="0008082B" w:rsidRPr="0008082B" w:rsidRDefault="0008082B" w:rsidP="0008082B">
            <w:pPr>
              <w:jc w:val="both"/>
              <w:rPr>
                <w:sz w:val="18"/>
                <w:szCs w:val="18"/>
              </w:rPr>
            </w:pPr>
            <w:r w:rsidRPr="0008082B">
              <w:rPr>
                <w:sz w:val="18"/>
                <w:szCs w:val="18"/>
              </w:rPr>
              <w:t>Si se considera que la obligación del consignatario es la de ent</w:t>
            </w:r>
            <w:r>
              <w:rPr>
                <w:sz w:val="18"/>
                <w:szCs w:val="18"/>
              </w:rPr>
              <w:t xml:space="preserve">regar o el precio o los bienes, </w:t>
            </w:r>
            <w:r w:rsidRPr="0008082B">
              <w:rPr>
                <w:sz w:val="18"/>
                <w:szCs w:val="18"/>
              </w:rPr>
              <w:t>es, entonces, una obligación alternativa puesto que  el co</w:t>
            </w:r>
            <w:r>
              <w:rPr>
                <w:sz w:val="18"/>
                <w:szCs w:val="18"/>
              </w:rPr>
              <w:t xml:space="preserve">nsignatario, como deudor, puede </w:t>
            </w:r>
            <w:r w:rsidRPr="0008082B">
              <w:rPr>
                <w:sz w:val="18"/>
                <w:szCs w:val="18"/>
              </w:rPr>
              <w:t>optar por una o por otra y ninguna puede considerarse principal.</w:t>
            </w:r>
          </w:p>
        </w:tc>
      </w:tr>
      <w:tr w:rsidR="00FA5A51" w:rsidTr="00FA5A51">
        <w:trPr>
          <w:trHeight w:val="271"/>
        </w:trPr>
        <w:tc>
          <w:tcPr>
            <w:tcW w:w="2863" w:type="dxa"/>
          </w:tcPr>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EA60A0" w:rsidRDefault="00EA60A0" w:rsidP="007756A2">
            <w:pPr>
              <w:jc w:val="center"/>
              <w:rPr>
                <w:b/>
                <w:sz w:val="18"/>
                <w:szCs w:val="18"/>
              </w:rPr>
            </w:pPr>
          </w:p>
          <w:p w:rsidR="00FA5A51" w:rsidRPr="007756A2" w:rsidRDefault="00FA5A51" w:rsidP="00EA60A0">
            <w:pPr>
              <w:jc w:val="center"/>
              <w:rPr>
                <w:b/>
                <w:sz w:val="18"/>
                <w:szCs w:val="18"/>
              </w:rPr>
            </w:pPr>
            <w:r>
              <w:rPr>
                <w:b/>
                <w:sz w:val="18"/>
                <w:szCs w:val="18"/>
              </w:rPr>
              <w:t>MODALIDADES</w:t>
            </w:r>
          </w:p>
        </w:tc>
        <w:tc>
          <w:tcPr>
            <w:tcW w:w="3713" w:type="dxa"/>
          </w:tcPr>
          <w:p w:rsidR="00FA5A51" w:rsidRDefault="00FA5A51" w:rsidP="009C545E">
            <w:pPr>
              <w:jc w:val="both"/>
              <w:rPr>
                <w:rFonts w:cstheme="minorHAnsi"/>
                <w:sz w:val="18"/>
                <w:szCs w:val="18"/>
              </w:rPr>
            </w:pPr>
            <w:r>
              <w:rPr>
                <w:sz w:val="18"/>
                <w:szCs w:val="18"/>
                <w:u w:val="single"/>
              </w:rPr>
              <w:t>Al gusto:</w:t>
            </w:r>
            <w:r w:rsidRPr="009C545E">
              <w:rPr>
                <w:sz w:val="18"/>
                <w:szCs w:val="18"/>
              </w:rPr>
              <w:t xml:space="preserve"> </w:t>
            </w:r>
            <w:r w:rsidRPr="009C545E">
              <w:rPr>
                <w:rFonts w:cstheme="minorHAnsi"/>
                <w:sz w:val="18"/>
                <w:szCs w:val="18"/>
              </w:rPr>
              <w:t xml:space="preserve">Se trata de un contrato que recae sobre cosas que por costumbre o pacto, han de gustar al comprador y debe reunir cualidades que responda a  necesidades o gustos personales del mismo. </w:t>
            </w:r>
          </w:p>
          <w:p w:rsidR="00FA5A51" w:rsidRDefault="00FA5A51" w:rsidP="009C545E">
            <w:pPr>
              <w:jc w:val="both"/>
              <w:rPr>
                <w:rFonts w:cstheme="minorHAnsi"/>
                <w:sz w:val="18"/>
                <w:szCs w:val="18"/>
              </w:rPr>
            </w:pPr>
            <w:r>
              <w:rPr>
                <w:rFonts w:cstheme="minorHAnsi"/>
                <w:sz w:val="18"/>
                <w:szCs w:val="18"/>
                <w:u w:val="single"/>
              </w:rPr>
              <w:t xml:space="preserve">A prueba: </w:t>
            </w:r>
            <w:r w:rsidRPr="00784525">
              <w:rPr>
                <w:rFonts w:cstheme="minorHAnsi"/>
                <w:sz w:val="18"/>
                <w:szCs w:val="18"/>
              </w:rPr>
              <w:t>ésta se encuentra sujeta a cierta condición suspensiva y el elemento principal para su perfeccionamiento es el elemento objetivo, es decir, que sí la cosa objeto del contrato posee todas las características o cualidades que se requieren por parte del comprador se perfecciona  la venta</w:t>
            </w:r>
            <w:r>
              <w:rPr>
                <w:rFonts w:cstheme="minorHAnsi"/>
                <w:sz w:val="18"/>
                <w:szCs w:val="18"/>
              </w:rPr>
              <w:t>.</w:t>
            </w:r>
          </w:p>
          <w:p w:rsidR="00FA5A51" w:rsidRDefault="00FA5A51" w:rsidP="009C545E">
            <w:pPr>
              <w:jc w:val="both"/>
              <w:rPr>
                <w:rFonts w:cstheme="minorHAnsi"/>
                <w:sz w:val="18"/>
                <w:szCs w:val="18"/>
              </w:rPr>
            </w:pPr>
            <w:r>
              <w:rPr>
                <w:sz w:val="18"/>
                <w:szCs w:val="18"/>
                <w:u w:val="single"/>
              </w:rPr>
              <w:t>Sobre documentos:</w:t>
            </w:r>
            <w:r>
              <w:rPr>
                <w:sz w:val="18"/>
                <w:szCs w:val="18"/>
              </w:rPr>
              <w:t xml:space="preserve"> </w:t>
            </w:r>
            <w:r w:rsidRPr="0042574A">
              <w:rPr>
                <w:rFonts w:cstheme="minorHAnsi"/>
                <w:sz w:val="18"/>
                <w:szCs w:val="18"/>
              </w:rPr>
              <w:t>que equivale a prueba o justificación de un derecho y encontramos que algunos usos especiales que se le otorgan, son los de</w:t>
            </w:r>
            <w:r w:rsidRPr="0042574A">
              <w:rPr>
                <w:rFonts w:cstheme="minorHAnsi"/>
                <w:b/>
                <w:sz w:val="18"/>
                <w:szCs w:val="18"/>
              </w:rPr>
              <w:t xml:space="preserve"> “</w:t>
            </w:r>
            <w:r w:rsidRPr="0042574A">
              <w:rPr>
                <w:rFonts w:cstheme="minorHAnsi"/>
                <w:sz w:val="18"/>
                <w:szCs w:val="18"/>
              </w:rPr>
              <w:t>crédito</w:t>
            </w:r>
            <w:r w:rsidRPr="0042574A">
              <w:rPr>
                <w:rFonts w:cstheme="minorHAnsi"/>
                <w:b/>
                <w:sz w:val="18"/>
                <w:szCs w:val="18"/>
              </w:rPr>
              <w:t>”</w:t>
            </w:r>
            <w:r w:rsidRPr="0042574A">
              <w:rPr>
                <w:rFonts w:cstheme="minorHAnsi"/>
                <w:sz w:val="18"/>
                <w:szCs w:val="18"/>
              </w:rPr>
              <w:t xml:space="preserve"> o el sustantivo que es </w:t>
            </w:r>
            <w:r w:rsidRPr="0042574A">
              <w:rPr>
                <w:rFonts w:cstheme="minorHAnsi"/>
                <w:b/>
                <w:sz w:val="18"/>
                <w:szCs w:val="18"/>
              </w:rPr>
              <w:t>“</w:t>
            </w:r>
            <w:r w:rsidRPr="0042574A">
              <w:rPr>
                <w:rFonts w:cstheme="minorHAnsi"/>
                <w:sz w:val="18"/>
                <w:szCs w:val="18"/>
              </w:rPr>
              <w:t>valor</w:t>
            </w:r>
            <w:r w:rsidRPr="0042574A">
              <w:rPr>
                <w:rFonts w:cstheme="minorHAnsi"/>
                <w:b/>
                <w:sz w:val="18"/>
                <w:szCs w:val="18"/>
              </w:rPr>
              <w:t>”</w:t>
            </w:r>
            <w:r>
              <w:rPr>
                <w:rFonts w:cstheme="minorHAnsi"/>
                <w:b/>
                <w:sz w:val="18"/>
                <w:szCs w:val="18"/>
              </w:rPr>
              <w:t xml:space="preserve"> </w:t>
            </w:r>
            <w:r w:rsidRPr="0042574A">
              <w:rPr>
                <w:rFonts w:cstheme="minorHAnsi"/>
                <w:sz w:val="18"/>
                <w:szCs w:val="18"/>
              </w:rPr>
              <w:t xml:space="preserve">que exista un documento, un título, en relación más o menos estrecha con un derecho, para que podamos pensar en la existencia de un </w:t>
            </w:r>
            <w:r w:rsidRPr="0042574A">
              <w:rPr>
                <w:rFonts w:cstheme="minorHAnsi"/>
                <w:sz w:val="18"/>
                <w:szCs w:val="18"/>
              </w:rPr>
              <w:lastRenderedPageBreak/>
              <w:t>título valor</w:t>
            </w:r>
            <w:r>
              <w:rPr>
                <w:rFonts w:cstheme="minorHAnsi"/>
                <w:sz w:val="18"/>
                <w:szCs w:val="18"/>
              </w:rPr>
              <w:t>.</w:t>
            </w:r>
          </w:p>
          <w:p w:rsidR="00FA5A51" w:rsidRDefault="00FA5A51" w:rsidP="009C545E">
            <w:pPr>
              <w:jc w:val="both"/>
              <w:rPr>
                <w:rFonts w:cstheme="minorHAnsi"/>
                <w:sz w:val="18"/>
                <w:szCs w:val="18"/>
              </w:rPr>
            </w:pPr>
            <w:r>
              <w:rPr>
                <w:rFonts w:cstheme="minorHAnsi"/>
                <w:sz w:val="18"/>
                <w:szCs w:val="18"/>
                <w:u w:val="single"/>
              </w:rPr>
              <w:t>De títulos valores:</w:t>
            </w:r>
            <w:r>
              <w:rPr>
                <w:rFonts w:cstheme="minorHAnsi"/>
                <w:sz w:val="18"/>
                <w:szCs w:val="18"/>
              </w:rPr>
              <w:t xml:space="preserve"> </w:t>
            </w:r>
            <w:r w:rsidRPr="00837A65">
              <w:rPr>
                <w:rFonts w:cstheme="minorHAnsi"/>
                <w:sz w:val="18"/>
                <w:szCs w:val="18"/>
              </w:rPr>
              <w:t>se refiere a toda especie de títulos, pero especialmente trata la venta a plazos de acciones de sociedades que son las más importantes dentro de la clasificación de los títulos de participación</w:t>
            </w:r>
            <w:r>
              <w:rPr>
                <w:rFonts w:cstheme="minorHAnsi"/>
                <w:sz w:val="18"/>
                <w:szCs w:val="18"/>
              </w:rPr>
              <w:t>.</w:t>
            </w:r>
          </w:p>
          <w:p w:rsidR="00FA5A51" w:rsidRPr="009344AA" w:rsidRDefault="00FA5A51" w:rsidP="009C545E">
            <w:pPr>
              <w:jc w:val="both"/>
              <w:rPr>
                <w:sz w:val="18"/>
                <w:szCs w:val="18"/>
              </w:rPr>
            </w:pPr>
            <w:r>
              <w:rPr>
                <w:rFonts w:cstheme="minorHAnsi"/>
                <w:sz w:val="18"/>
                <w:szCs w:val="18"/>
                <w:u w:val="single"/>
              </w:rPr>
              <w:t>De inmueble:</w:t>
            </w:r>
            <w:r>
              <w:rPr>
                <w:rFonts w:cstheme="minorHAnsi"/>
                <w:sz w:val="18"/>
                <w:szCs w:val="18"/>
              </w:rPr>
              <w:t xml:space="preserve"> </w:t>
            </w:r>
            <w:r w:rsidRPr="009344AA">
              <w:rPr>
                <w:rFonts w:cstheme="minorHAnsi"/>
                <w:sz w:val="18"/>
                <w:szCs w:val="18"/>
              </w:rPr>
              <w:t>este tipo de contrato se establece que en ciertos casos los inmuebles también son considerados como objetos mercantiles, esta modalidad de compraventa mercantil ha sido una modernización de nuestro Código de Comercio, debido a la demanda de viviendas,  principalmente en las zonas urbanas.</w:t>
            </w:r>
          </w:p>
        </w:tc>
        <w:tc>
          <w:tcPr>
            <w:tcW w:w="3455" w:type="dxa"/>
          </w:tcPr>
          <w:p w:rsidR="00FA5A51" w:rsidRDefault="004040FC" w:rsidP="002C0A61">
            <w:pPr>
              <w:jc w:val="both"/>
              <w:rPr>
                <w:sz w:val="18"/>
                <w:szCs w:val="18"/>
              </w:rPr>
            </w:pPr>
            <w:r>
              <w:rPr>
                <w:sz w:val="18"/>
                <w:szCs w:val="18"/>
                <w:u w:val="single"/>
              </w:rPr>
              <w:lastRenderedPageBreak/>
              <w:t>Por endoso:</w:t>
            </w:r>
            <w:r>
              <w:rPr>
                <w:sz w:val="18"/>
                <w:szCs w:val="18"/>
              </w:rPr>
              <w:t xml:space="preserve"> el titular de un contrato de venta a plazos transferido por endoso, puede indistintamente y sin que pueda oponerse el beneficio de excusión, perseguir el cobro de la suma adeudada</w:t>
            </w:r>
            <w:r w:rsidR="002C0A61">
              <w:rPr>
                <w:sz w:val="18"/>
                <w:szCs w:val="18"/>
              </w:rPr>
              <w:t xml:space="preserve"> por el comprador, contra éste o contra cualquiera de los endosantes anteriores, respondiendo además de cualquier daño o perjuicio que de la ejecución del contrato le pudiere originar.</w:t>
            </w:r>
          </w:p>
          <w:p w:rsidR="007F4B0B" w:rsidRDefault="007F4B0B" w:rsidP="002C0A61">
            <w:pPr>
              <w:jc w:val="both"/>
              <w:rPr>
                <w:sz w:val="18"/>
                <w:szCs w:val="18"/>
              </w:rPr>
            </w:pPr>
          </w:p>
          <w:p w:rsidR="007F4B0B" w:rsidRPr="004040FC" w:rsidRDefault="007F4B0B" w:rsidP="002C0A61">
            <w:pPr>
              <w:jc w:val="both"/>
              <w:rPr>
                <w:sz w:val="18"/>
                <w:szCs w:val="18"/>
              </w:rPr>
            </w:pPr>
          </w:p>
        </w:tc>
        <w:tc>
          <w:tcPr>
            <w:tcW w:w="3402" w:type="dxa"/>
          </w:tcPr>
          <w:p w:rsidR="00FA5A51" w:rsidRDefault="00FA5A51"/>
          <w:p w:rsidR="00DC3144" w:rsidRPr="00DC3144" w:rsidRDefault="00DC3144" w:rsidP="00DC3144">
            <w:pPr>
              <w:jc w:val="both"/>
              <w:rPr>
                <w:sz w:val="18"/>
                <w:szCs w:val="18"/>
              </w:rPr>
            </w:pPr>
            <w:r w:rsidRPr="00DC3144">
              <w:rPr>
                <w:sz w:val="18"/>
                <w:szCs w:val="18"/>
              </w:rPr>
              <w:t>Las partes del contrato son dos:</w:t>
            </w:r>
          </w:p>
          <w:p w:rsidR="00DC3144" w:rsidRPr="00DC3144" w:rsidRDefault="00DC3144" w:rsidP="00DC3144">
            <w:pPr>
              <w:jc w:val="both"/>
              <w:rPr>
                <w:sz w:val="18"/>
                <w:szCs w:val="18"/>
              </w:rPr>
            </w:pPr>
            <w:r w:rsidRPr="00DC3144">
              <w:rPr>
                <w:sz w:val="18"/>
                <w:szCs w:val="18"/>
                <w:u w:val="single"/>
              </w:rPr>
              <w:t xml:space="preserve">El  </w:t>
            </w:r>
            <w:proofErr w:type="spellStart"/>
            <w:r w:rsidRPr="00DC3144">
              <w:rPr>
                <w:sz w:val="18"/>
                <w:szCs w:val="18"/>
                <w:u w:val="single"/>
              </w:rPr>
              <w:t>tradens</w:t>
            </w:r>
            <w:proofErr w:type="spellEnd"/>
            <w:r w:rsidRPr="00DC3144">
              <w:rPr>
                <w:sz w:val="18"/>
                <w:szCs w:val="18"/>
                <w:u w:val="single"/>
              </w:rPr>
              <w:t xml:space="preserve">  o  consignante</w:t>
            </w:r>
            <w:r w:rsidRPr="00DC3144">
              <w:rPr>
                <w:sz w:val="18"/>
                <w:szCs w:val="18"/>
              </w:rPr>
              <w:t>. Se  trata generalmente  de  un</w:t>
            </w:r>
            <w:r>
              <w:rPr>
                <w:sz w:val="18"/>
                <w:szCs w:val="18"/>
              </w:rPr>
              <w:t xml:space="preserve"> productor  o de  un empresario</w:t>
            </w:r>
            <w:r w:rsidR="009B1B7F">
              <w:rPr>
                <w:sz w:val="18"/>
                <w:szCs w:val="18"/>
              </w:rPr>
              <w:t xml:space="preserve"> </w:t>
            </w:r>
            <w:r w:rsidRPr="00DC3144">
              <w:rPr>
                <w:sz w:val="18"/>
                <w:szCs w:val="18"/>
              </w:rPr>
              <w:t>mayorista, si bien nada obsta para que también lo sea un empresario minorista.</w:t>
            </w:r>
          </w:p>
          <w:p w:rsidR="00DC3144" w:rsidRDefault="00DC3144" w:rsidP="00DC3144">
            <w:pPr>
              <w:jc w:val="both"/>
            </w:pPr>
            <w:r w:rsidRPr="00DC3144">
              <w:rPr>
                <w:sz w:val="18"/>
                <w:szCs w:val="18"/>
                <w:u w:val="single"/>
              </w:rPr>
              <w:t xml:space="preserve">El </w:t>
            </w:r>
            <w:proofErr w:type="spellStart"/>
            <w:r w:rsidRPr="00DC3144">
              <w:rPr>
                <w:sz w:val="18"/>
                <w:szCs w:val="18"/>
                <w:u w:val="single"/>
              </w:rPr>
              <w:t>accipiens</w:t>
            </w:r>
            <w:proofErr w:type="spellEnd"/>
            <w:r w:rsidRPr="00DC3144">
              <w:rPr>
                <w:sz w:val="18"/>
                <w:szCs w:val="18"/>
                <w:u w:val="single"/>
              </w:rPr>
              <w:t xml:space="preserve"> o consignatario. </w:t>
            </w:r>
            <w:r w:rsidRPr="00DC3144">
              <w:rPr>
                <w:sz w:val="18"/>
                <w:szCs w:val="18"/>
              </w:rPr>
              <w:t>Se trata generalmente de un empresario minorista.</w:t>
            </w:r>
          </w:p>
        </w:tc>
      </w:tr>
      <w:tr w:rsidR="00FA5A51" w:rsidTr="00FA5A51">
        <w:trPr>
          <w:trHeight w:val="282"/>
        </w:trPr>
        <w:tc>
          <w:tcPr>
            <w:tcW w:w="2863" w:type="dxa"/>
          </w:tcPr>
          <w:p w:rsidR="00125ADD" w:rsidRDefault="00125ADD" w:rsidP="007756A2">
            <w:pPr>
              <w:jc w:val="center"/>
              <w:rPr>
                <w:b/>
                <w:sz w:val="18"/>
                <w:szCs w:val="18"/>
              </w:rPr>
            </w:pPr>
          </w:p>
          <w:p w:rsidR="00FA5A51" w:rsidRDefault="00FA5A51" w:rsidP="007756A2">
            <w:pPr>
              <w:jc w:val="center"/>
              <w:rPr>
                <w:b/>
                <w:sz w:val="18"/>
                <w:szCs w:val="18"/>
              </w:rPr>
            </w:pPr>
            <w:r>
              <w:rPr>
                <w:b/>
                <w:sz w:val="18"/>
                <w:szCs w:val="18"/>
              </w:rPr>
              <w:t>BASE LEGAL</w:t>
            </w:r>
          </w:p>
        </w:tc>
        <w:tc>
          <w:tcPr>
            <w:tcW w:w="3713" w:type="dxa"/>
          </w:tcPr>
          <w:p w:rsidR="00125ADD" w:rsidRDefault="00125ADD" w:rsidP="00125ADD"/>
          <w:p w:rsidR="00FA5A51" w:rsidRPr="00125ADD" w:rsidRDefault="00125ADD" w:rsidP="00125ADD">
            <w:pPr>
              <w:jc w:val="center"/>
              <w:rPr>
                <w:sz w:val="18"/>
                <w:szCs w:val="18"/>
              </w:rPr>
            </w:pPr>
            <w:r w:rsidRPr="00125ADD">
              <w:rPr>
                <w:sz w:val="18"/>
                <w:szCs w:val="18"/>
              </w:rPr>
              <w:t>Arts. 1013 al 1037 Com.</w:t>
            </w:r>
          </w:p>
        </w:tc>
        <w:tc>
          <w:tcPr>
            <w:tcW w:w="3455" w:type="dxa"/>
          </w:tcPr>
          <w:p w:rsidR="00125ADD" w:rsidRDefault="00125ADD" w:rsidP="00125ADD">
            <w:pPr>
              <w:jc w:val="center"/>
              <w:rPr>
                <w:sz w:val="18"/>
                <w:szCs w:val="18"/>
              </w:rPr>
            </w:pPr>
          </w:p>
          <w:p w:rsidR="00FA5A51" w:rsidRPr="00D15AA1" w:rsidRDefault="00D15AA1" w:rsidP="00125ADD">
            <w:pPr>
              <w:jc w:val="center"/>
              <w:rPr>
                <w:sz w:val="18"/>
                <w:szCs w:val="18"/>
              </w:rPr>
            </w:pPr>
            <w:r w:rsidRPr="00D15AA1">
              <w:rPr>
                <w:sz w:val="18"/>
                <w:szCs w:val="18"/>
              </w:rPr>
              <w:t xml:space="preserve">Art. </w:t>
            </w:r>
            <w:r w:rsidR="00C7083A">
              <w:rPr>
                <w:sz w:val="18"/>
                <w:szCs w:val="18"/>
              </w:rPr>
              <w:t>1038 al 1050 Com.</w:t>
            </w:r>
          </w:p>
        </w:tc>
        <w:tc>
          <w:tcPr>
            <w:tcW w:w="3402" w:type="dxa"/>
          </w:tcPr>
          <w:p w:rsidR="00125ADD" w:rsidRDefault="00125ADD" w:rsidP="00125ADD">
            <w:pPr>
              <w:jc w:val="center"/>
            </w:pPr>
          </w:p>
          <w:p w:rsidR="00FA5A51" w:rsidRPr="00125ADD" w:rsidRDefault="005F3622" w:rsidP="00125ADD">
            <w:pPr>
              <w:jc w:val="center"/>
              <w:rPr>
                <w:sz w:val="18"/>
                <w:szCs w:val="18"/>
              </w:rPr>
            </w:pPr>
            <w:r w:rsidRPr="00125ADD">
              <w:rPr>
                <w:sz w:val="18"/>
                <w:szCs w:val="18"/>
              </w:rPr>
              <w:t>Art. 1051 Com.</w:t>
            </w:r>
          </w:p>
        </w:tc>
      </w:tr>
    </w:tbl>
    <w:p w:rsidR="000D375C" w:rsidRDefault="000D375C"/>
    <w:p w:rsidR="0002775B" w:rsidRDefault="0002775B"/>
    <w:p w:rsidR="0002775B" w:rsidRDefault="0002775B"/>
    <w:p w:rsidR="0002775B" w:rsidRDefault="0002775B"/>
    <w:p w:rsidR="0002775B" w:rsidRDefault="0002775B"/>
    <w:p w:rsidR="0002775B" w:rsidRDefault="0002775B"/>
    <w:p w:rsidR="0002775B" w:rsidRDefault="0002775B"/>
    <w:p w:rsidR="0002775B" w:rsidRDefault="0002775B"/>
    <w:p w:rsidR="0002775B" w:rsidRDefault="0002775B"/>
    <w:p w:rsidR="0002775B" w:rsidRDefault="0002775B"/>
    <w:p w:rsidR="0002775B" w:rsidRDefault="0002775B"/>
    <w:tbl>
      <w:tblPr>
        <w:tblStyle w:val="Tablaconcuadrcula"/>
        <w:tblW w:w="13433" w:type="dxa"/>
        <w:tblLook w:val="04A0" w:firstRow="1" w:lastRow="0" w:firstColumn="1" w:lastColumn="0" w:noHBand="0" w:noVBand="1"/>
      </w:tblPr>
      <w:tblGrid>
        <w:gridCol w:w="2863"/>
        <w:gridCol w:w="3713"/>
        <w:gridCol w:w="3455"/>
        <w:gridCol w:w="3402"/>
      </w:tblGrid>
      <w:tr w:rsidR="0002775B" w:rsidTr="00FE7F77">
        <w:trPr>
          <w:trHeight w:val="271"/>
        </w:trPr>
        <w:tc>
          <w:tcPr>
            <w:tcW w:w="2863" w:type="dxa"/>
          </w:tcPr>
          <w:p w:rsidR="0002775B" w:rsidRPr="00442B84" w:rsidRDefault="0002775B" w:rsidP="00FE7F77">
            <w:pPr>
              <w:jc w:val="center"/>
              <w:rPr>
                <w:b/>
                <w:sz w:val="18"/>
                <w:szCs w:val="18"/>
              </w:rPr>
            </w:pPr>
            <w:r>
              <w:rPr>
                <w:b/>
                <w:sz w:val="18"/>
                <w:szCs w:val="18"/>
              </w:rPr>
              <w:lastRenderedPageBreak/>
              <w:t>CONTRATO</w:t>
            </w:r>
          </w:p>
        </w:tc>
        <w:tc>
          <w:tcPr>
            <w:tcW w:w="3713" w:type="dxa"/>
          </w:tcPr>
          <w:p w:rsidR="0002775B" w:rsidRPr="009414BE" w:rsidRDefault="0002775B" w:rsidP="00FE7F77">
            <w:pPr>
              <w:jc w:val="center"/>
              <w:rPr>
                <w:b/>
                <w:sz w:val="18"/>
                <w:szCs w:val="18"/>
              </w:rPr>
            </w:pPr>
            <w:r>
              <w:rPr>
                <w:b/>
                <w:sz w:val="18"/>
                <w:szCs w:val="18"/>
              </w:rPr>
              <w:t>Permuta mercantil</w:t>
            </w:r>
          </w:p>
        </w:tc>
        <w:tc>
          <w:tcPr>
            <w:tcW w:w="3455" w:type="dxa"/>
          </w:tcPr>
          <w:p w:rsidR="0002775B" w:rsidRPr="003B2EB4" w:rsidRDefault="0002775B" w:rsidP="00FE7F77">
            <w:pPr>
              <w:jc w:val="center"/>
              <w:rPr>
                <w:b/>
                <w:sz w:val="18"/>
                <w:szCs w:val="18"/>
              </w:rPr>
            </w:pPr>
            <w:r>
              <w:rPr>
                <w:b/>
                <w:sz w:val="18"/>
                <w:szCs w:val="18"/>
              </w:rPr>
              <w:t>Comisión mercantil</w:t>
            </w:r>
          </w:p>
        </w:tc>
        <w:tc>
          <w:tcPr>
            <w:tcW w:w="3402" w:type="dxa"/>
          </w:tcPr>
          <w:p w:rsidR="0002775B" w:rsidRPr="00D15AA1" w:rsidRDefault="0002775B" w:rsidP="00FE7F77">
            <w:pPr>
              <w:jc w:val="center"/>
              <w:rPr>
                <w:b/>
                <w:sz w:val="18"/>
                <w:szCs w:val="18"/>
              </w:rPr>
            </w:pPr>
            <w:r>
              <w:rPr>
                <w:b/>
                <w:sz w:val="18"/>
                <w:szCs w:val="18"/>
              </w:rPr>
              <w:t>Mandato mercantil</w:t>
            </w:r>
          </w:p>
        </w:tc>
      </w:tr>
      <w:tr w:rsidR="0002775B" w:rsidTr="00FE7F77">
        <w:trPr>
          <w:trHeight w:val="1558"/>
        </w:trPr>
        <w:tc>
          <w:tcPr>
            <w:tcW w:w="2863" w:type="dxa"/>
          </w:tcPr>
          <w:p w:rsidR="0002775B" w:rsidRDefault="0002775B" w:rsidP="00FE7F77">
            <w:pPr>
              <w:jc w:val="center"/>
              <w:rPr>
                <w:b/>
                <w:sz w:val="18"/>
                <w:szCs w:val="18"/>
              </w:rPr>
            </w:pPr>
          </w:p>
          <w:p w:rsidR="0002775B" w:rsidRDefault="0002775B" w:rsidP="00FE7F77">
            <w:pPr>
              <w:jc w:val="center"/>
              <w:rPr>
                <w:b/>
                <w:sz w:val="18"/>
                <w:szCs w:val="18"/>
              </w:rPr>
            </w:pPr>
          </w:p>
          <w:p w:rsidR="0002775B" w:rsidRDefault="0002775B" w:rsidP="00FE7F77">
            <w:pPr>
              <w:jc w:val="center"/>
              <w:rPr>
                <w:b/>
                <w:sz w:val="18"/>
                <w:szCs w:val="18"/>
              </w:rPr>
            </w:pPr>
          </w:p>
          <w:p w:rsidR="0002775B" w:rsidRDefault="0002775B" w:rsidP="00FE7F77">
            <w:pPr>
              <w:jc w:val="center"/>
              <w:rPr>
                <w:b/>
                <w:sz w:val="18"/>
                <w:szCs w:val="18"/>
              </w:rPr>
            </w:pPr>
          </w:p>
          <w:p w:rsidR="0002775B" w:rsidRPr="007756A2" w:rsidRDefault="0002775B" w:rsidP="00FE7F77">
            <w:pPr>
              <w:jc w:val="center"/>
              <w:rPr>
                <w:b/>
                <w:sz w:val="18"/>
                <w:szCs w:val="18"/>
              </w:rPr>
            </w:pPr>
            <w:r>
              <w:rPr>
                <w:b/>
                <w:sz w:val="18"/>
                <w:szCs w:val="18"/>
              </w:rPr>
              <w:t>CONCEPTO</w:t>
            </w:r>
          </w:p>
        </w:tc>
        <w:tc>
          <w:tcPr>
            <w:tcW w:w="3713" w:type="dxa"/>
          </w:tcPr>
          <w:p w:rsidR="0002775B" w:rsidRDefault="0002775B" w:rsidP="00FE7F77">
            <w:pPr>
              <w:jc w:val="both"/>
              <w:rPr>
                <w:sz w:val="18"/>
                <w:szCs w:val="18"/>
              </w:rPr>
            </w:pPr>
          </w:p>
          <w:p w:rsidR="00C66D6A" w:rsidRPr="009414BE" w:rsidRDefault="003A1607" w:rsidP="00FE7F77">
            <w:pPr>
              <w:jc w:val="both"/>
              <w:rPr>
                <w:sz w:val="18"/>
                <w:szCs w:val="18"/>
              </w:rPr>
            </w:pPr>
            <w:r>
              <w:rPr>
                <w:sz w:val="18"/>
                <w:szCs w:val="18"/>
              </w:rPr>
              <w:t>La permuta o cambio es un contrato en que las partes se obligan mutuamente a dar una especie o cuerpo cierto por otro.</w:t>
            </w:r>
          </w:p>
        </w:tc>
        <w:tc>
          <w:tcPr>
            <w:tcW w:w="3455" w:type="dxa"/>
          </w:tcPr>
          <w:p w:rsidR="0002775B" w:rsidRDefault="0002775B" w:rsidP="00FE7F77">
            <w:pPr>
              <w:jc w:val="both"/>
              <w:rPr>
                <w:sz w:val="18"/>
                <w:szCs w:val="18"/>
              </w:rPr>
            </w:pPr>
          </w:p>
          <w:p w:rsidR="002000DE" w:rsidRPr="00BE1A5B" w:rsidRDefault="00BE1A5B" w:rsidP="00FE7F77">
            <w:pPr>
              <w:jc w:val="both"/>
              <w:rPr>
                <w:sz w:val="18"/>
                <w:szCs w:val="18"/>
              </w:rPr>
            </w:pPr>
            <w:r w:rsidRPr="00BE1A5B">
              <w:rPr>
                <w:sz w:val="18"/>
                <w:szCs w:val="18"/>
              </w:rPr>
              <w:t>Es un contrato en virtud del cual el comisionista desempeña a nombre propio pero por cuenta del comitente determinados actos de comercio.</w:t>
            </w:r>
          </w:p>
        </w:tc>
        <w:tc>
          <w:tcPr>
            <w:tcW w:w="3402" w:type="dxa"/>
          </w:tcPr>
          <w:p w:rsidR="0002775B" w:rsidRDefault="0002775B" w:rsidP="00FE7F77">
            <w:pPr>
              <w:jc w:val="both"/>
              <w:rPr>
                <w:rFonts w:cstheme="minorHAnsi"/>
                <w:sz w:val="18"/>
                <w:szCs w:val="18"/>
              </w:rPr>
            </w:pPr>
          </w:p>
          <w:p w:rsidR="003A54F7" w:rsidRPr="00F510B1" w:rsidRDefault="00F510B1" w:rsidP="00FE7F77">
            <w:pPr>
              <w:jc w:val="both"/>
              <w:rPr>
                <w:rFonts w:cstheme="minorHAnsi"/>
                <w:sz w:val="18"/>
                <w:szCs w:val="18"/>
              </w:rPr>
            </w:pPr>
            <w:r w:rsidRPr="00F510B1">
              <w:rPr>
                <w:sz w:val="18"/>
                <w:szCs w:val="18"/>
              </w:rPr>
              <w:t>Es un contrato en que una persona confía la gestión de uno o más negocios a otra, que se hace cargo de ellos por cuenta y riesgo de la primera.</w:t>
            </w:r>
          </w:p>
        </w:tc>
      </w:tr>
      <w:tr w:rsidR="0002775B" w:rsidTr="00FE7F77">
        <w:trPr>
          <w:trHeight w:val="548"/>
        </w:trPr>
        <w:tc>
          <w:tcPr>
            <w:tcW w:w="2863" w:type="dxa"/>
          </w:tcPr>
          <w:p w:rsidR="0002775B" w:rsidRDefault="0002775B" w:rsidP="00FE7F77">
            <w:pPr>
              <w:jc w:val="center"/>
              <w:rPr>
                <w:b/>
                <w:sz w:val="18"/>
                <w:szCs w:val="18"/>
              </w:rPr>
            </w:pPr>
          </w:p>
          <w:p w:rsidR="0002775B" w:rsidRDefault="0002775B" w:rsidP="00FE7F77">
            <w:pPr>
              <w:jc w:val="center"/>
              <w:rPr>
                <w:b/>
                <w:sz w:val="18"/>
                <w:szCs w:val="18"/>
              </w:rPr>
            </w:pPr>
          </w:p>
          <w:p w:rsidR="003A1607" w:rsidRDefault="003A1607" w:rsidP="003A1607">
            <w:pPr>
              <w:rPr>
                <w:b/>
                <w:sz w:val="18"/>
                <w:szCs w:val="18"/>
              </w:rPr>
            </w:pPr>
          </w:p>
          <w:p w:rsidR="0002775B" w:rsidRDefault="0002775B" w:rsidP="003A1607">
            <w:pPr>
              <w:jc w:val="center"/>
              <w:rPr>
                <w:b/>
                <w:sz w:val="18"/>
                <w:szCs w:val="18"/>
              </w:rPr>
            </w:pPr>
            <w:r>
              <w:rPr>
                <w:b/>
                <w:sz w:val="18"/>
                <w:szCs w:val="18"/>
              </w:rPr>
              <w:t>CARACTERISTICAS</w:t>
            </w:r>
          </w:p>
          <w:p w:rsidR="003A1607" w:rsidRDefault="003A1607" w:rsidP="003A1607">
            <w:pPr>
              <w:jc w:val="center"/>
              <w:rPr>
                <w:b/>
                <w:sz w:val="18"/>
                <w:szCs w:val="18"/>
              </w:rPr>
            </w:pPr>
          </w:p>
          <w:p w:rsidR="003A1607" w:rsidRDefault="003A1607" w:rsidP="003A1607">
            <w:pPr>
              <w:jc w:val="center"/>
              <w:rPr>
                <w:b/>
                <w:sz w:val="18"/>
                <w:szCs w:val="18"/>
              </w:rPr>
            </w:pPr>
          </w:p>
          <w:p w:rsidR="003A1607" w:rsidRPr="007756A2" w:rsidRDefault="003A1607" w:rsidP="003A1607">
            <w:pPr>
              <w:jc w:val="center"/>
              <w:rPr>
                <w:b/>
                <w:sz w:val="18"/>
                <w:szCs w:val="18"/>
              </w:rPr>
            </w:pPr>
          </w:p>
        </w:tc>
        <w:tc>
          <w:tcPr>
            <w:tcW w:w="3713" w:type="dxa"/>
          </w:tcPr>
          <w:p w:rsidR="00DD2A5C" w:rsidRDefault="00DD2A5C" w:rsidP="0032772E">
            <w:pPr>
              <w:rPr>
                <w:sz w:val="18"/>
                <w:szCs w:val="18"/>
              </w:rPr>
            </w:pPr>
          </w:p>
          <w:p w:rsidR="0002775B" w:rsidRPr="0032772E" w:rsidRDefault="0032772E" w:rsidP="0032772E">
            <w:pPr>
              <w:rPr>
                <w:sz w:val="18"/>
                <w:szCs w:val="18"/>
              </w:rPr>
            </w:pPr>
            <w:r>
              <w:rPr>
                <w:sz w:val="18"/>
                <w:szCs w:val="18"/>
              </w:rPr>
              <w:t>-Consensual</w:t>
            </w:r>
          </w:p>
          <w:p w:rsidR="00E136EE" w:rsidRPr="0032772E" w:rsidRDefault="0032772E" w:rsidP="0032772E">
            <w:pPr>
              <w:rPr>
                <w:sz w:val="18"/>
                <w:szCs w:val="18"/>
              </w:rPr>
            </w:pPr>
            <w:r>
              <w:rPr>
                <w:sz w:val="18"/>
                <w:szCs w:val="18"/>
              </w:rPr>
              <w:t>-Oneroso</w:t>
            </w:r>
          </w:p>
          <w:p w:rsidR="00E136EE" w:rsidRPr="0032772E" w:rsidRDefault="0032772E" w:rsidP="0032772E">
            <w:pPr>
              <w:rPr>
                <w:sz w:val="18"/>
                <w:szCs w:val="18"/>
              </w:rPr>
            </w:pPr>
            <w:r>
              <w:rPr>
                <w:sz w:val="18"/>
                <w:szCs w:val="18"/>
              </w:rPr>
              <w:t>-</w:t>
            </w:r>
            <w:r w:rsidR="00E136EE" w:rsidRPr="0032772E">
              <w:rPr>
                <w:sz w:val="18"/>
                <w:szCs w:val="18"/>
              </w:rPr>
              <w:t>Conmuta</w:t>
            </w:r>
            <w:r>
              <w:rPr>
                <w:sz w:val="18"/>
                <w:szCs w:val="18"/>
              </w:rPr>
              <w:t>tivo</w:t>
            </w:r>
          </w:p>
          <w:p w:rsidR="00E136EE" w:rsidRPr="0032772E" w:rsidRDefault="0032772E" w:rsidP="0032772E">
            <w:pPr>
              <w:rPr>
                <w:sz w:val="18"/>
                <w:szCs w:val="18"/>
              </w:rPr>
            </w:pPr>
            <w:r>
              <w:rPr>
                <w:sz w:val="18"/>
                <w:szCs w:val="18"/>
              </w:rPr>
              <w:t>-Bilateral</w:t>
            </w:r>
          </w:p>
          <w:p w:rsidR="00E136EE" w:rsidRPr="0032772E" w:rsidRDefault="0032772E" w:rsidP="0032772E">
            <w:pPr>
              <w:rPr>
                <w:sz w:val="18"/>
                <w:szCs w:val="18"/>
              </w:rPr>
            </w:pPr>
            <w:r>
              <w:rPr>
                <w:sz w:val="18"/>
                <w:szCs w:val="18"/>
              </w:rPr>
              <w:t>-</w:t>
            </w:r>
            <w:r w:rsidR="00E136EE" w:rsidRPr="0032772E">
              <w:rPr>
                <w:sz w:val="18"/>
                <w:szCs w:val="18"/>
              </w:rPr>
              <w:t>Contrato princi</w:t>
            </w:r>
            <w:r>
              <w:rPr>
                <w:sz w:val="18"/>
                <w:szCs w:val="18"/>
              </w:rPr>
              <w:t>pal</w:t>
            </w:r>
          </w:p>
          <w:p w:rsidR="00E136EE" w:rsidRPr="00E136EE" w:rsidRDefault="00E136EE" w:rsidP="00FE7F77">
            <w:pPr>
              <w:jc w:val="both"/>
              <w:rPr>
                <w:sz w:val="18"/>
                <w:szCs w:val="18"/>
                <w:u w:val="single"/>
              </w:rPr>
            </w:pPr>
          </w:p>
        </w:tc>
        <w:tc>
          <w:tcPr>
            <w:tcW w:w="3455" w:type="dxa"/>
          </w:tcPr>
          <w:p w:rsidR="0002775B" w:rsidRDefault="00DB58E0" w:rsidP="00FE7F77">
            <w:pPr>
              <w:jc w:val="both"/>
              <w:rPr>
                <w:sz w:val="18"/>
                <w:szCs w:val="18"/>
              </w:rPr>
            </w:pPr>
            <w:proofErr w:type="gramStart"/>
            <w:r>
              <w:rPr>
                <w:sz w:val="18"/>
                <w:szCs w:val="18"/>
              </w:rPr>
              <w:t>1.Su</w:t>
            </w:r>
            <w:proofErr w:type="gramEnd"/>
            <w:r>
              <w:rPr>
                <w:sz w:val="18"/>
                <w:szCs w:val="18"/>
              </w:rPr>
              <w:t xml:space="preserve"> origen se remonta a la antigüedad por usos y costumbres comerciales.</w:t>
            </w:r>
          </w:p>
          <w:p w:rsidR="00DB58E0" w:rsidRDefault="00DB58E0" w:rsidP="00FE7F77">
            <w:pPr>
              <w:jc w:val="both"/>
              <w:rPr>
                <w:sz w:val="18"/>
                <w:szCs w:val="18"/>
              </w:rPr>
            </w:pPr>
            <w:r>
              <w:rPr>
                <w:sz w:val="18"/>
                <w:szCs w:val="18"/>
              </w:rPr>
              <w:t>2.Se caracteriza a la comisión</w:t>
            </w:r>
          </w:p>
          <w:p w:rsidR="00DB58E0" w:rsidRDefault="00DB58E0" w:rsidP="00FE7F77">
            <w:pPr>
              <w:jc w:val="both"/>
              <w:rPr>
                <w:sz w:val="18"/>
                <w:szCs w:val="18"/>
              </w:rPr>
            </w:pPr>
            <w:r>
              <w:rPr>
                <w:sz w:val="18"/>
                <w:szCs w:val="18"/>
              </w:rPr>
              <w:t>-Contrato bilateral y oneroso</w:t>
            </w:r>
          </w:p>
          <w:p w:rsidR="00DB58E0" w:rsidRDefault="00DB58E0" w:rsidP="00FE7F77">
            <w:pPr>
              <w:jc w:val="both"/>
              <w:rPr>
                <w:sz w:val="18"/>
                <w:szCs w:val="18"/>
              </w:rPr>
            </w:pPr>
            <w:proofErr w:type="gramStart"/>
            <w:r>
              <w:rPr>
                <w:sz w:val="18"/>
                <w:szCs w:val="18"/>
              </w:rPr>
              <w:t>3.Relación</w:t>
            </w:r>
            <w:proofErr w:type="gramEnd"/>
            <w:r>
              <w:rPr>
                <w:sz w:val="18"/>
                <w:szCs w:val="18"/>
              </w:rPr>
              <w:t xml:space="preserve"> jurídica que se crea entre el comisionista y el comitente.</w:t>
            </w:r>
          </w:p>
          <w:p w:rsidR="00DB58E0" w:rsidRDefault="00DB58E0" w:rsidP="00FE7F77">
            <w:pPr>
              <w:jc w:val="both"/>
              <w:rPr>
                <w:sz w:val="18"/>
                <w:szCs w:val="18"/>
              </w:rPr>
            </w:pPr>
            <w:r>
              <w:rPr>
                <w:sz w:val="18"/>
                <w:szCs w:val="18"/>
              </w:rPr>
              <w:t>4. La relación jurídica que se crea entre comisionista y el tercero.</w:t>
            </w:r>
          </w:p>
          <w:p w:rsidR="00DB58E0" w:rsidRPr="00AE4532" w:rsidRDefault="00DB58E0" w:rsidP="00FE7F77">
            <w:pPr>
              <w:jc w:val="both"/>
              <w:rPr>
                <w:sz w:val="18"/>
                <w:szCs w:val="18"/>
              </w:rPr>
            </w:pPr>
            <w:proofErr w:type="gramStart"/>
            <w:r>
              <w:rPr>
                <w:sz w:val="18"/>
                <w:szCs w:val="18"/>
              </w:rPr>
              <w:t>5.La</w:t>
            </w:r>
            <w:proofErr w:type="gramEnd"/>
            <w:r>
              <w:rPr>
                <w:sz w:val="18"/>
                <w:szCs w:val="18"/>
              </w:rPr>
              <w:t xml:space="preserve"> comisión se diferencia de otras figuras similares por la locación de servicios, en esta por un precio.</w:t>
            </w:r>
          </w:p>
        </w:tc>
        <w:tc>
          <w:tcPr>
            <w:tcW w:w="3402" w:type="dxa"/>
          </w:tcPr>
          <w:p w:rsidR="00DD2A5C" w:rsidRDefault="00DD2A5C" w:rsidP="00FE7F77">
            <w:pPr>
              <w:jc w:val="both"/>
              <w:rPr>
                <w:sz w:val="18"/>
                <w:szCs w:val="18"/>
              </w:rPr>
            </w:pPr>
          </w:p>
          <w:p w:rsidR="0002775B" w:rsidRDefault="00DD2A5C" w:rsidP="00FE7F77">
            <w:pPr>
              <w:jc w:val="both"/>
              <w:rPr>
                <w:sz w:val="18"/>
                <w:szCs w:val="18"/>
              </w:rPr>
            </w:pPr>
            <w:r w:rsidRPr="00DD2A5C">
              <w:rPr>
                <w:sz w:val="18"/>
                <w:szCs w:val="18"/>
              </w:rPr>
              <w:t>- Capacidad, entre ambas partes</w:t>
            </w:r>
            <w:r>
              <w:rPr>
                <w:sz w:val="18"/>
                <w:szCs w:val="18"/>
              </w:rPr>
              <w:t>.</w:t>
            </w:r>
          </w:p>
          <w:p w:rsidR="00DD2A5C" w:rsidRPr="00DD2A5C" w:rsidRDefault="00DD2A5C" w:rsidP="00FE7F77">
            <w:pPr>
              <w:jc w:val="both"/>
              <w:rPr>
                <w:sz w:val="18"/>
                <w:szCs w:val="18"/>
              </w:rPr>
            </w:pPr>
            <w:r>
              <w:rPr>
                <w:sz w:val="18"/>
                <w:szCs w:val="18"/>
              </w:rPr>
              <w:t>-Objeto, lo que se va ejecutar.</w:t>
            </w:r>
          </w:p>
        </w:tc>
      </w:tr>
      <w:tr w:rsidR="0002775B" w:rsidTr="00FE7F77">
        <w:trPr>
          <w:trHeight w:val="271"/>
        </w:trPr>
        <w:tc>
          <w:tcPr>
            <w:tcW w:w="2863" w:type="dxa"/>
          </w:tcPr>
          <w:p w:rsidR="0002775B" w:rsidRDefault="0002775B" w:rsidP="00FE7F77">
            <w:pPr>
              <w:jc w:val="center"/>
              <w:rPr>
                <w:b/>
                <w:sz w:val="18"/>
                <w:szCs w:val="18"/>
              </w:rPr>
            </w:pPr>
          </w:p>
          <w:p w:rsidR="0002775B" w:rsidRPr="007756A2" w:rsidRDefault="0002775B" w:rsidP="00FE7F77">
            <w:pPr>
              <w:jc w:val="center"/>
              <w:rPr>
                <w:b/>
                <w:sz w:val="18"/>
                <w:szCs w:val="18"/>
              </w:rPr>
            </w:pPr>
            <w:r>
              <w:rPr>
                <w:b/>
                <w:sz w:val="18"/>
                <w:szCs w:val="18"/>
              </w:rPr>
              <w:t>OBJETO</w:t>
            </w:r>
          </w:p>
        </w:tc>
        <w:tc>
          <w:tcPr>
            <w:tcW w:w="3713" w:type="dxa"/>
          </w:tcPr>
          <w:p w:rsidR="0002775B" w:rsidRDefault="00F35866" w:rsidP="00FE7F77">
            <w:pPr>
              <w:jc w:val="both"/>
              <w:rPr>
                <w:sz w:val="18"/>
                <w:szCs w:val="18"/>
              </w:rPr>
            </w:pPr>
            <w:r>
              <w:rPr>
                <w:sz w:val="18"/>
                <w:szCs w:val="18"/>
              </w:rPr>
              <w:t>-Cosas accidentalmente mercantiles.</w:t>
            </w:r>
          </w:p>
          <w:p w:rsidR="00F35866" w:rsidRDefault="00F35866" w:rsidP="00FE7F77">
            <w:pPr>
              <w:jc w:val="both"/>
              <w:rPr>
                <w:sz w:val="18"/>
                <w:szCs w:val="18"/>
              </w:rPr>
            </w:pPr>
            <w:r>
              <w:rPr>
                <w:sz w:val="18"/>
                <w:szCs w:val="18"/>
              </w:rPr>
              <w:t>- Cosas típicamente mercantiles</w:t>
            </w:r>
          </w:p>
          <w:p w:rsidR="00F35866" w:rsidRPr="003268CE" w:rsidRDefault="00F35866" w:rsidP="00FE7F77">
            <w:pPr>
              <w:jc w:val="both"/>
              <w:rPr>
                <w:sz w:val="18"/>
                <w:szCs w:val="18"/>
              </w:rPr>
            </w:pPr>
            <w:r>
              <w:rPr>
                <w:sz w:val="18"/>
                <w:szCs w:val="18"/>
              </w:rPr>
              <w:t>Tales cosas son: las empresas mercantiles, los elementos intangibles de las empresas, como las patentes y los distintos comerciales</w:t>
            </w:r>
            <w:r w:rsidR="00E01996">
              <w:rPr>
                <w:sz w:val="18"/>
                <w:szCs w:val="18"/>
              </w:rPr>
              <w:t>.</w:t>
            </w:r>
          </w:p>
        </w:tc>
        <w:tc>
          <w:tcPr>
            <w:tcW w:w="3455" w:type="dxa"/>
          </w:tcPr>
          <w:p w:rsidR="0002775B" w:rsidRDefault="0002775B" w:rsidP="00FE7F77">
            <w:pPr>
              <w:jc w:val="both"/>
              <w:rPr>
                <w:sz w:val="18"/>
                <w:szCs w:val="18"/>
              </w:rPr>
            </w:pPr>
          </w:p>
          <w:p w:rsidR="00D56EBB" w:rsidRPr="00AE4532" w:rsidRDefault="00D56EBB" w:rsidP="00FE7F77">
            <w:pPr>
              <w:jc w:val="both"/>
              <w:rPr>
                <w:sz w:val="18"/>
                <w:szCs w:val="18"/>
              </w:rPr>
            </w:pPr>
            <w:r>
              <w:rPr>
                <w:sz w:val="18"/>
                <w:szCs w:val="18"/>
              </w:rPr>
              <w:t>Se presumirá aceptada una comisión cuando se confiera a persona que públicamente ostente el carácter de comisionista, por el solo hecho  de que no se rehúse dentro de los ocho días siguientes a la fecha en la cual recibió la propuesta respectiva.</w:t>
            </w:r>
          </w:p>
        </w:tc>
        <w:tc>
          <w:tcPr>
            <w:tcW w:w="3402" w:type="dxa"/>
          </w:tcPr>
          <w:p w:rsidR="0002775B" w:rsidRPr="00B200E7" w:rsidRDefault="008C6FFB" w:rsidP="00FE7F77">
            <w:pPr>
              <w:jc w:val="both"/>
              <w:rPr>
                <w:sz w:val="18"/>
                <w:szCs w:val="18"/>
              </w:rPr>
            </w:pPr>
            <w:r>
              <w:rPr>
                <w:sz w:val="18"/>
                <w:szCs w:val="18"/>
              </w:rPr>
              <w:t>La regulación del mandatario se regulará por acuerdo de las partes y a falta de estipulación, por los usos de la plaza donde el mandato se ejecute.</w:t>
            </w:r>
          </w:p>
        </w:tc>
      </w:tr>
      <w:tr w:rsidR="0002775B" w:rsidTr="00FE7F77">
        <w:trPr>
          <w:trHeight w:val="448"/>
        </w:trPr>
        <w:tc>
          <w:tcPr>
            <w:tcW w:w="2863" w:type="dxa"/>
          </w:tcPr>
          <w:p w:rsidR="0002775B" w:rsidRDefault="0002775B" w:rsidP="00FE7F77">
            <w:pPr>
              <w:jc w:val="center"/>
              <w:rPr>
                <w:b/>
                <w:sz w:val="18"/>
                <w:szCs w:val="18"/>
              </w:rPr>
            </w:pPr>
          </w:p>
          <w:p w:rsidR="0002775B" w:rsidRDefault="0002775B" w:rsidP="00FE7F77">
            <w:pPr>
              <w:jc w:val="center"/>
              <w:rPr>
                <w:b/>
                <w:sz w:val="18"/>
                <w:szCs w:val="18"/>
              </w:rPr>
            </w:pPr>
          </w:p>
          <w:p w:rsidR="0074558B" w:rsidRDefault="0074558B" w:rsidP="0074558B">
            <w:pPr>
              <w:jc w:val="center"/>
              <w:rPr>
                <w:b/>
                <w:sz w:val="18"/>
                <w:szCs w:val="18"/>
              </w:rPr>
            </w:pPr>
          </w:p>
          <w:p w:rsidR="0074558B" w:rsidRDefault="0074558B" w:rsidP="0074558B">
            <w:pPr>
              <w:jc w:val="center"/>
              <w:rPr>
                <w:b/>
                <w:sz w:val="18"/>
                <w:szCs w:val="18"/>
              </w:rPr>
            </w:pPr>
          </w:p>
          <w:p w:rsidR="0002775B" w:rsidRDefault="0002775B" w:rsidP="0074558B">
            <w:pPr>
              <w:jc w:val="center"/>
              <w:rPr>
                <w:b/>
                <w:sz w:val="18"/>
                <w:szCs w:val="18"/>
              </w:rPr>
            </w:pPr>
            <w:r>
              <w:rPr>
                <w:b/>
                <w:sz w:val="18"/>
                <w:szCs w:val="18"/>
              </w:rPr>
              <w:t>NATURALEZA JURÍDICA</w:t>
            </w:r>
          </w:p>
          <w:p w:rsidR="0074558B" w:rsidRDefault="0074558B" w:rsidP="0074558B">
            <w:pPr>
              <w:rPr>
                <w:b/>
                <w:sz w:val="18"/>
                <w:szCs w:val="18"/>
              </w:rPr>
            </w:pPr>
          </w:p>
          <w:p w:rsidR="0074558B" w:rsidRDefault="0074558B" w:rsidP="0074558B">
            <w:pPr>
              <w:rPr>
                <w:b/>
                <w:sz w:val="18"/>
                <w:szCs w:val="18"/>
              </w:rPr>
            </w:pPr>
          </w:p>
          <w:p w:rsidR="0074558B" w:rsidRDefault="0074558B" w:rsidP="0074558B">
            <w:pPr>
              <w:rPr>
                <w:b/>
                <w:sz w:val="18"/>
                <w:szCs w:val="18"/>
              </w:rPr>
            </w:pPr>
          </w:p>
          <w:p w:rsidR="0074558B" w:rsidRDefault="0074558B" w:rsidP="0074558B">
            <w:pPr>
              <w:rPr>
                <w:b/>
                <w:sz w:val="18"/>
                <w:szCs w:val="18"/>
              </w:rPr>
            </w:pPr>
          </w:p>
          <w:p w:rsidR="0074558B" w:rsidRPr="007756A2" w:rsidRDefault="0074558B" w:rsidP="0074558B">
            <w:pPr>
              <w:rPr>
                <w:b/>
                <w:sz w:val="18"/>
                <w:szCs w:val="18"/>
              </w:rPr>
            </w:pPr>
          </w:p>
        </w:tc>
        <w:tc>
          <w:tcPr>
            <w:tcW w:w="3713" w:type="dxa"/>
          </w:tcPr>
          <w:p w:rsidR="0002775B" w:rsidRDefault="0002775B" w:rsidP="00FE7F77">
            <w:pPr>
              <w:jc w:val="both"/>
              <w:rPr>
                <w:sz w:val="18"/>
                <w:szCs w:val="18"/>
              </w:rPr>
            </w:pPr>
          </w:p>
          <w:p w:rsidR="0074558B" w:rsidRPr="00865C75" w:rsidRDefault="0074558B" w:rsidP="00FE7F77">
            <w:pPr>
              <w:jc w:val="both"/>
              <w:rPr>
                <w:sz w:val="18"/>
                <w:szCs w:val="18"/>
              </w:rPr>
            </w:pPr>
            <w:r>
              <w:rPr>
                <w:sz w:val="18"/>
                <w:szCs w:val="18"/>
              </w:rPr>
              <w:t>Es un mecanismo para adquirir la propiedad de los bienes, especialmente en un título traslaticio de dominio.</w:t>
            </w:r>
          </w:p>
        </w:tc>
        <w:tc>
          <w:tcPr>
            <w:tcW w:w="3455" w:type="dxa"/>
          </w:tcPr>
          <w:p w:rsidR="0002775B" w:rsidRDefault="0002775B" w:rsidP="00FE7F77">
            <w:pPr>
              <w:jc w:val="both"/>
              <w:rPr>
                <w:sz w:val="18"/>
                <w:szCs w:val="18"/>
              </w:rPr>
            </w:pPr>
          </w:p>
          <w:p w:rsidR="004B63A2" w:rsidRPr="00F478A7" w:rsidRDefault="004B63A2" w:rsidP="00FE7F77">
            <w:pPr>
              <w:jc w:val="both"/>
              <w:rPr>
                <w:sz w:val="18"/>
                <w:szCs w:val="18"/>
              </w:rPr>
            </w:pPr>
            <w:r>
              <w:rPr>
                <w:sz w:val="18"/>
                <w:szCs w:val="18"/>
              </w:rPr>
              <w:t>Se confiere o toma forma por el comitente por escrito, por instrumento público o privado también, éste puede ser verbal también, pero cuando se realiza así, el comisionista tendrá dificultad para legitimar su calidad de tal.</w:t>
            </w:r>
          </w:p>
        </w:tc>
        <w:tc>
          <w:tcPr>
            <w:tcW w:w="3402" w:type="dxa"/>
          </w:tcPr>
          <w:p w:rsidR="0002775B" w:rsidRDefault="0002775B" w:rsidP="00FE7F77">
            <w:pPr>
              <w:jc w:val="both"/>
              <w:rPr>
                <w:sz w:val="18"/>
                <w:szCs w:val="18"/>
              </w:rPr>
            </w:pPr>
          </w:p>
          <w:p w:rsidR="00DA68E9" w:rsidRDefault="00C15A91" w:rsidP="00FE7F77">
            <w:pPr>
              <w:jc w:val="both"/>
              <w:rPr>
                <w:sz w:val="18"/>
                <w:szCs w:val="18"/>
              </w:rPr>
            </w:pPr>
            <w:r>
              <w:rPr>
                <w:sz w:val="18"/>
                <w:szCs w:val="18"/>
              </w:rPr>
              <w:t>El mandato mercantil que contuviere instrucciones para circunstancias determinadas del negocio, se ´presumirá ampliado para las demás. Si solo contuviere poderes para un negocio determinado, comprenderá todos los actos necesarios para su ejecución,</w:t>
            </w:r>
            <w:r w:rsidR="00AE3050">
              <w:rPr>
                <w:sz w:val="18"/>
                <w:szCs w:val="18"/>
              </w:rPr>
              <w:t xml:space="preserve"> aun cuando no los especifique.</w:t>
            </w:r>
          </w:p>
          <w:p w:rsidR="00DA68E9" w:rsidRDefault="00DA68E9" w:rsidP="00FE7F77">
            <w:pPr>
              <w:jc w:val="both"/>
              <w:rPr>
                <w:sz w:val="18"/>
                <w:szCs w:val="18"/>
              </w:rPr>
            </w:pPr>
          </w:p>
          <w:p w:rsidR="00DA68E9" w:rsidRDefault="00DA68E9" w:rsidP="00FE7F77">
            <w:pPr>
              <w:jc w:val="both"/>
              <w:rPr>
                <w:sz w:val="18"/>
                <w:szCs w:val="18"/>
              </w:rPr>
            </w:pPr>
          </w:p>
          <w:p w:rsidR="00DA68E9" w:rsidRPr="003B3E0C" w:rsidRDefault="00DA68E9" w:rsidP="00FE7F77">
            <w:pPr>
              <w:jc w:val="both"/>
              <w:rPr>
                <w:sz w:val="18"/>
                <w:szCs w:val="18"/>
              </w:rPr>
            </w:pPr>
          </w:p>
        </w:tc>
      </w:tr>
      <w:tr w:rsidR="0002775B" w:rsidTr="00363225">
        <w:trPr>
          <w:trHeight w:val="70"/>
        </w:trPr>
        <w:tc>
          <w:tcPr>
            <w:tcW w:w="2863" w:type="dxa"/>
          </w:tcPr>
          <w:p w:rsidR="0002775B" w:rsidRDefault="0002775B" w:rsidP="00FE7F77">
            <w:pPr>
              <w:jc w:val="center"/>
              <w:rPr>
                <w:b/>
                <w:sz w:val="18"/>
                <w:szCs w:val="18"/>
              </w:rPr>
            </w:pPr>
          </w:p>
          <w:p w:rsidR="0002775B" w:rsidRDefault="0002775B" w:rsidP="00FE7F77">
            <w:pPr>
              <w:jc w:val="center"/>
              <w:rPr>
                <w:b/>
                <w:sz w:val="18"/>
                <w:szCs w:val="18"/>
              </w:rPr>
            </w:pPr>
          </w:p>
          <w:p w:rsidR="0002775B" w:rsidRDefault="0002775B" w:rsidP="00AF3DF9">
            <w:pPr>
              <w:jc w:val="center"/>
              <w:rPr>
                <w:b/>
                <w:sz w:val="18"/>
                <w:szCs w:val="18"/>
              </w:rPr>
            </w:pPr>
            <w:r>
              <w:rPr>
                <w:b/>
                <w:sz w:val="18"/>
                <w:szCs w:val="18"/>
              </w:rPr>
              <w:t>ELEMENTOS</w:t>
            </w:r>
          </w:p>
          <w:p w:rsidR="00BF4EAD" w:rsidRDefault="00BF4EAD" w:rsidP="00BF4EAD">
            <w:pPr>
              <w:jc w:val="center"/>
              <w:rPr>
                <w:b/>
                <w:sz w:val="18"/>
                <w:szCs w:val="18"/>
              </w:rPr>
            </w:pPr>
          </w:p>
          <w:p w:rsidR="00BF4EAD" w:rsidRPr="007756A2" w:rsidRDefault="00BF4EAD" w:rsidP="00BF4EAD">
            <w:pPr>
              <w:jc w:val="center"/>
              <w:rPr>
                <w:b/>
                <w:sz w:val="18"/>
                <w:szCs w:val="18"/>
              </w:rPr>
            </w:pPr>
          </w:p>
        </w:tc>
        <w:tc>
          <w:tcPr>
            <w:tcW w:w="3713" w:type="dxa"/>
          </w:tcPr>
          <w:p w:rsidR="0002775B" w:rsidRDefault="00AC7B1F" w:rsidP="00FE7F77">
            <w:pPr>
              <w:jc w:val="both"/>
              <w:rPr>
                <w:sz w:val="18"/>
                <w:szCs w:val="18"/>
              </w:rPr>
            </w:pPr>
            <w:r>
              <w:rPr>
                <w:sz w:val="18"/>
                <w:szCs w:val="18"/>
              </w:rPr>
              <w:t>Pueden ser esenciales y de validez</w:t>
            </w:r>
          </w:p>
          <w:p w:rsidR="00AC7B1F" w:rsidRDefault="00AC7B1F" w:rsidP="00FE7F77">
            <w:pPr>
              <w:jc w:val="both"/>
              <w:rPr>
                <w:sz w:val="18"/>
                <w:szCs w:val="18"/>
              </w:rPr>
            </w:pPr>
            <w:r w:rsidRPr="00AC7B1F">
              <w:rPr>
                <w:sz w:val="18"/>
                <w:szCs w:val="18"/>
                <w:u w:val="single"/>
              </w:rPr>
              <w:t>Esenciales:</w:t>
            </w:r>
            <w:r>
              <w:rPr>
                <w:sz w:val="18"/>
                <w:szCs w:val="18"/>
              </w:rPr>
              <w:t xml:space="preserve"> genéricos (el consentimiento y el objeto) y específicos (reciprocidad de transmisión de dominio)</w:t>
            </w:r>
          </w:p>
          <w:p w:rsidR="00AC7B1F" w:rsidRDefault="00AC7B1F" w:rsidP="00FE7F77">
            <w:pPr>
              <w:jc w:val="both"/>
              <w:rPr>
                <w:sz w:val="18"/>
                <w:szCs w:val="18"/>
              </w:rPr>
            </w:pPr>
            <w:r>
              <w:rPr>
                <w:sz w:val="18"/>
                <w:szCs w:val="18"/>
                <w:u w:val="single"/>
              </w:rPr>
              <w:t xml:space="preserve">Validez: </w:t>
            </w:r>
            <w:r w:rsidR="00694121">
              <w:rPr>
                <w:sz w:val="18"/>
                <w:szCs w:val="18"/>
              </w:rPr>
              <w:t xml:space="preserve">la forma, la capacidad, la lesión y los vicios del consentimiento: </w:t>
            </w:r>
          </w:p>
          <w:p w:rsidR="00363225" w:rsidRDefault="00694121" w:rsidP="00363225">
            <w:pPr>
              <w:pStyle w:val="Prrafodelista"/>
              <w:numPr>
                <w:ilvl w:val="0"/>
                <w:numId w:val="1"/>
              </w:numPr>
              <w:jc w:val="both"/>
              <w:rPr>
                <w:sz w:val="18"/>
                <w:szCs w:val="18"/>
              </w:rPr>
            </w:pPr>
            <w:r>
              <w:rPr>
                <w:sz w:val="18"/>
                <w:szCs w:val="18"/>
              </w:rPr>
              <w:t>Error, fuerza, dolo y violencia.</w:t>
            </w:r>
          </w:p>
          <w:p w:rsidR="00363225" w:rsidRPr="00363225" w:rsidRDefault="00363225" w:rsidP="00363225">
            <w:pPr>
              <w:pStyle w:val="Prrafodelista"/>
              <w:jc w:val="both"/>
              <w:rPr>
                <w:sz w:val="18"/>
                <w:szCs w:val="18"/>
              </w:rPr>
            </w:pPr>
          </w:p>
          <w:p w:rsidR="00363225" w:rsidRPr="00363225" w:rsidRDefault="00363225" w:rsidP="00363225">
            <w:pPr>
              <w:jc w:val="both"/>
              <w:rPr>
                <w:sz w:val="18"/>
                <w:szCs w:val="18"/>
              </w:rPr>
            </w:pPr>
          </w:p>
        </w:tc>
        <w:tc>
          <w:tcPr>
            <w:tcW w:w="3455" w:type="dxa"/>
          </w:tcPr>
          <w:p w:rsidR="00A77DCB" w:rsidRDefault="00A77DCB" w:rsidP="00FE7F77">
            <w:pPr>
              <w:jc w:val="both"/>
              <w:rPr>
                <w:sz w:val="18"/>
                <w:szCs w:val="18"/>
              </w:rPr>
            </w:pPr>
            <w:r>
              <w:rPr>
                <w:sz w:val="18"/>
                <w:szCs w:val="18"/>
              </w:rPr>
              <w:t>-Locación de servicios.</w:t>
            </w:r>
          </w:p>
          <w:p w:rsidR="0002775B" w:rsidRDefault="00A77DCB" w:rsidP="00FE7F77">
            <w:pPr>
              <w:jc w:val="both"/>
              <w:rPr>
                <w:sz w:val="18"/>
                <w:szCs w:val="18"/>
              </w:rPr>
            </w:pPr>
            <w:r>
              <w:rPr>
                <w:sz w:val="18"/>
                <w:szCs w:val="18"/>
              </w:rPr>
              <w:t>- Precio, es un elemento natural del contrato.</w:t>
            </w:r>
          </w:p>
          <w:p w:rsidR="00A77DCB" w:rsidRDefault="00A77DCB" w:rsidP="00FE7F77">
            <w:pPr>
              <w:jc w:val="both"/>
              <w:rPr>
                <w:sz w:val="18"/>
                <w:szCs w:val="18"/>
              </w:rPr>
            </w:pPr>
            <w:r>
              <w:rPr>
                <w:sz w:val="18"/>
                <w:szCs w:val="18"/>
              </w:rPr>
              <w:t>- Relación directa.</w:t>
            </w:r>
          </w:p>
          <w:p w:rsidR="00A77DCB" w:rsidRDefault="00A77DCB" w:rsidP="00FE7F77">
            <w:pPr>
              <w:jc w:val="both"/>
              <w:rPr>
                <w:sz w:val="18"/>
                <w:szCs w:val="18"/>
              </w:rPr>
            </w:pPr>
          </w:p>
          <w:p w:rsidR="00A77DCB" w:rsidRDefault="00A77DCB" w:rsidP="00FE7F77">
            <w:pPr>
              <w:jc w:val="both"/>
              <w:rPr>
                <w:sz w:val="18"/>
                <w:szCs w:val="18"/>
              </w:rPr>
            </w:pPr>
            <w:r>
              <w:rPr>
                <w:sz w:val="18"/>
                <w:szCs w:val="18"/>
              </w:rPr>
              <w:t>En la comisión, el comisionista representa al comitente.</w:t>
            </w:r>
          </w:p>
          <w:p w:rsidR="00A77DCB" w:rsidRPr="00941380" w:rsidRDefault="00A77DCB" w:rsidP="00FE7F77">
            <w:pPr>
              <w:jc w:val="both"/>
              <w:rPr>
                <w:sz w:val="18"/>
                <w:szCs w:val="18"/>
              </w:rPr>
            </w:pPr>
          </w:p>
        </w:tc>
        <w:tc>
          <w:tcPr>
            <w:tcW w:w="3402" w:type="dxa"/>
          </w:tcPr>
          <w:p w:rsidR="00B7118C" w:rsidRDefault="00B7118C" w:rsidP="00B7118C">
            <w:pPr>
              <w:jc w:val="both"/>
              <w:rPr>
                <w:sz w:val="18"/>
                <w:szCs w:val="18"/>
              </w:rPr>
            </w:pPr>
          </w:p>
          <w:p w:rsidR="00B7118C" w:rsidRPr="00B7118C" w:rsidRDefault="00B7118C" w:rsidP="00B7118C">
            <w:pPr>
              <w:jc w:val="both"/>
              <w:rPr>
                <w:sz w:val="18"/>
                <w:szCs w:val="18"/>
              </w:rPr>
            </w:pPr>
            <w:r w:rsidRPr="00B7118C">
              <w:rPr>
                <w:sz w:val="18"/>
                <w:szCs w:val="18"/>
              </w:rPr>
              <w:t>1. Consentimiento.</w:t>
            </w:r>
          </w:p>
          <w:p w:rsidR="00B7118C" w:rsidRPr="00B7118C" w:rsidRDefault="00B7118C" w:rsidP="00B7118C">
            <w:pPr>
              <w:jc w:val="both"/>
              <w:rPr>
                <w:sz w:val="18"/>
                <w:szCs w:val="18"/>
              </w:rPr>
            </w:pPr>
            <w:r w:rsidRPr="00B7118C">
              <w:rPr>
                <w:sz w:val="18"/>
                <w:szCs w:val="18"/>
              </w:rPr>
              <w:t>2. Capacidad.</w:t>
            </w:r>
          </w:p>
          <w:p w:rsidR="0002775B" w:rsidRPr="00EB70C2" w:rsidRDefault="00B7118C" w:rsidP="00B7118C">
            <w:pPr>
              <w:jc w:val="both"/>
              <w:rPr>
                <w:sz w:val="18"/>
                <w:szCs w:val="18"/>
              </w:rPr>
            </w:pPr>
            <w:r w:rsidRPr="00B7118C">
              <w:rPr>
                <w:sz w:val="18"/>
                <w:szCs w:val="18"/>
              </w:rPr>
              <w:t>3. Objeto y contenido de la declaración de voluntad.</w:t>
            </w:r>
          </w:p>
        </w:tc>
      </w:tr>
      <w:tr w:rsidR="0002775B" w:rsidTr="00FE7F77">
        <w:trPr>
          <w:trHeight w:val="271"/>
        </w:trPr>
        <w:tc>
          <w:tcPr>
            <w:tcW w:w="2863" w:type="dxa"/>
          </w:tcPr>
          <w:p w:rsidR="0002775B" w:rsidRDefault="0002775B" w:rsidP="00FE7F77">
            <w:pPr>
              <w:jc w:val="center"/>
              <w:rPr>
                <w:b/>
                <w:sz w:val="18"/>
                <w:szCs w:val="18"/>
              </w:rPr>
            </w:pPr>
          </w:p>
          <w:p w:rsidR="0002775B" w:rsidRDefault="0002775B" w:rsidP="00FE7F77">
            <w:pPr>
              <w:jc w:val="center"/>
              <w:rPr>
                <w:b/>
                <w:sz w:val="18"/>
                <w:szCs w:val="18"/>
              </w:rPr>
            </w:pPr>
          </w:p>
          <w:p w:rsidR="00604FDC" w:rsidRDefault="00604FDC" w:rsidP="008C485D">
            <w:pPr>
              <w:jc w:val="center"/>
              <w:rPr>
                <w:b/>
                <w:sz w:val="18"/>
                <w:szCs w:val="18"/>
              </w:rPr>
            </w:pPr>
          </w:p>
          <w:p w:rsidR="00604FDC" w:rsidRDefault="00604FDC" w:rsidP="008C485D">
            <w:pPr>
              <w:jc w:val="center"/>
              <w:rPr>
                <w:b/>
                <w:sz w:val="18"/>
                <w:szCs w:val="18"/>
              </w:rPr>
            </w:pPr>
          </w:p>
          <w:p w:rsidR="00604FDC" w:rsidRDefault="00604FDC" w:rsidP="008C485D">
            <w:pPr>
              <w:jc w:val="center"/>
              <w:rPr>
                <w:b/>
                <w:sz w:val="18"/>
                <w:szCs w:val="18"/>
              </w:rPr>
            </w:pPr>
          </w:p>
          <w:p w:rsidR="008C485D" w:rsidRDefault="00604FDC" w:rsidP="008C485D">
            <w:pPr>
              <w:jc w:val="center"/>
              <w:rPr>
                <w:sz w:val="18"/>
                <w:szCs w:val="18"/>
              </w:rPr>
            </w:pPr>
            <w:r>
              <w:rPr>
                <w:b/>
                <w:sz w:val="18"/>
                <w:szCs w:val="18"/>
              </w:rPr>
              <w:t>MODALIDADES</w:t>
            </w:r>
          </w:p>
          <w:p w:rsidR="009C01AA" w:rsidRDefault="009C01AA" w:rsidP="009C01AA">
            <w:pPr>
              <w:jc w:val="center"/>
              <w:rPr>
                <w:b/>
                <w:sz w:val="18"/>
                <w:szCs w:val="18"/>
              </w:rPr>
            </w:pPr>
          </w:p>
          <w:p w:rsidR="009C01AA" w:rsidRDefault="009C01AA" w:rsidP="009C01AA">
            <w:pPr>
              <w:jc w:val="center"/>
              <w:rPr>
                <w:b/>
                <w:sz w:val="18"/>
                <w:szCs w:val="18"/>
              </w:rPr>
            </w:pPr>
          </w:p>
          <w:p w:rsidR="009C01AA" w:rsidRPr="007756A2" w:rsidRDefault="009C01AA" w:rsidP="009C01AA">
            <w:pPr>
              <w:jc w:val="center"/>
              <w:rPr>
                <w:b/>
                <w:sz w:val="18"/>
                <w:szCs w:val="18"/>
              </w:rPr>
            </w:pPr>
          </w:p>
        </w:tc>
        <w:tc>
          <w:tcPr>
            <w:tcW w:w="3713" w:type="dxa"/>
          </w:tcPr>
          <w:p w:rsidR="00604FDC" w:rsidRDefault="00604FDC" w:rsidP="00604FDC">
            <w:pPr>
              <w:jc w:val="center"/>
              <w:rPr>
                <w:b/>
                <w:sz w:val="18"/>
                <w:szCs w:val="18"/>
              </w:rPr>
            </w:pPr>
            <w:r>
              <w:rPr>
                <w:b/>
                <w:sz w:val="18"/>
                <w:szCs w:val="18"/>
              </w:rPr>
              <w:t>DIFERENCIAS ENTRE PERMUTA CIVIL Y MERCANTIL</w:t>
            </w:r>
          </w:p>
          <w:p w:rsidR="00604FDC" w:rsidRDefault="00604FDC" w:rsidP="00604FDC">
            <w:pPr>
              <w:jc w:val="center"/>
              <w:rPr>
                <w:sz w:val="18"/>
                <w:szCs w:val="18"/>
              </w:rPr>
            </w:pPr>
            <w:r>
              <w:rPr>
                <w:sz w:val="18"/>
                <w:szCs w:val="18"/>
              </w:rPr>
              <w:t>Acciones redhibitorias y estimatorias</w:t>
            </w:r>
          </w:p>
          <w:p w:rsidR="008C485D" w:rsidRDefault="008C485D" w:rsidP="008C485D">
            <w:pPr>
              <w:jc w:val="both"/>
              <w:rPr>
                <w:sz w:val="18"/>
                <w:szCs w:val="18"/>
              </w:rPr>
            </w:pPr>
          </w:p>
          <w:p w:rsidR="008C485D" w:rsidRDefault="008C485D" w:rsidP="008C485D">
            <w:pPr>
              <w:jc w:val="both"/>
              <w:rPr>
                <w:sz w:val="18"/>
                <w:szCs w:val="18"/>
              </w:rPr>
            </w:pPr>
            <w:r>
              <w:rPr>
                <w:sz w:val="18"/>
                <w:szCs w:val="18"/>
              </w:rPr>
              <w:t>1.Vicios redhibitorios</w:t>
            </w:r>
          </w:p>
          <w:p w:rsidR="008C485D" w:rsidRDefault="008C485D" w:rsidP="008C485D">
            <w:pPr>
              <w:jc w:val="both"/>
              <w:rPr>
                <w:sz w:val="18"/>
                <w:szCs w:val="18"/>
              </w:rPr>
            </w:pPr>
            <w:proofErr w:type="gramStart"/>
            <w:r>
              <w:rPr>
                <w:sz w:val="18"/>
                <w:szCs w:val="18"/>
              </w:rPr>
              <w:t>2.Garantía</w:t>
            </w:r>
            <w:proofErr w:type="gramEnd"/>
            <w:r>
              <w:rPr>
                <w:sz w:val="18"/>
                <w:szCs w:val="18"/>
              </w:rPr>
              <w:t xml:space="preserve"> de la evicción de la permuta.</w:t>
            </w:r>
          </w:p>
          <w:p w:rsidR="008C485D" w:rsidRDefault="008C485D" w:rsidP="008C485D">
            <w:pPr>
              <w:jc w:val="both"/>
              <w:rPr>
                <w:sz w:val="18"/>
                <w:szCs w:val="18"/>
              </w:rPr>
            </w:pPr>
            <w:proofErr w:type="gramStart"/>
            <w:r>
              <w:rPr>
                <w:sz w:val="18"/>
                <w:szCs w:val="18"/>
              </w:rPr>
              <w:t>3.Nuildad</w:t>
            </w:r>
            <w:proofErr w:type="gramEnd"/>
            <w:r>
              <w:rPr>
                <w:sz w:val="18"/>
                <w:szCs w:val="18"/>
              </w:rPr>
              <w:t xml:space="preserve"> de la permuta.</w:t>
            </w:r>
          </w:p>
          <w:p w:rsidR="008C485D" w:rsidRDefault="008C485D" w:rsidP="008C485D">
            <w:pPr>
              <w:jc w:val="both"/>
              <w:rPr>
                <w:sz w:val="18"/>
                <w:szCs w:val="18"/>
              </w:rPr>
            </w:pPr>
            <w:proofErr w:type="gramStart"/>
            <w:r>
              <w:rPr>
                <w:sz w:val="18"/>
                <w:szCs w:val="18"/>
              </w:rPr>
              <w:t>4.Rescisión</w:t>
            </w:r>
            <w:proofErr w:type="gramEnd"/>
            <w:r>
              <w:rPr>
                <w:sz w:val="18"/>
                <w:szCs w:val="18"/>
              </w:rPr>
              <w:t xml:space="preserve"> de la permuta.</w:t>
            </w:r>
          </w:p>
          <w:p w:rsidR="008C485D" w:rsidRDefault="008C485D" w:rsidP="008C485D">
            <w:pPr>
              <w:jc w:val="both"/>
              <w:rPr>
                <w:sz w:val="18"/>
                <w:szCs w:val="18"/>
              </w:rPr>
            </w:pPr>
            <w:proofErr w:type="gramStart"/>
            <w:r>
              <w:rPr>
                <w:sz w:val="18"/>
                <w:szCs w:val="18"/>
              </w:rPr>
              <w:t>5.Resolución</w:t>
            </w:r>
            <w:proofErr w:type="gramEnd"/>
            <w:r>
              <w:rPr>
                <w:sz w:val="18"/>
                <w:szCs w:val="18"/>
              </w:rPr>
              <w:t xml:space="preserve"> de la permuta.</w:t>
            </w:r>
          </w:p>
          <w:p w:rsidR="008C485D" w:rsidRPr="00F72E68" w:rsidRDefault="008C485D" w:rsidP="008C485D">
            <w:pPr>
              <w:jc w:val="both"/>
              <w:rPr>
                <w:sz w:val="18"/>
                <w:szCs w:val="18"/>
              </w:rPr>
            </w:pPr>
            <w:proofErr w:type="gramStart"/>
            <w:r>
              <w:rPr>
                <w:sz w:val="18"/>
                <w:szCs w:val="18"/>
              </w:rPr>
              <w:t>6.Terminación</w:t>
            </w:r>
            <w:proofErr w:type="gramEnd"/>
            <w:r>
              <w:rPr>
                <w:sz w:val="18"/>
                <w:szCs w:val="18"/>
              </w:rPr>
              <w:t xml:space="preserve"> por mutuo acuerdo o por incumplimiento de a permuta.</w:t>
            </w:r>
          </w:p>
        </w:tc>
        <w:tc>
          <w:tcPr>
            <w:tcW w:w="3455" w:type="dxa"/>
          </w:tcPr>
          <w:p w:rsidR="0002775B" w:rsidRDefault="0002775B" w:rsidP="00D56EBB">
            <w:pPr>
              <w:jc w:val="center"/>
              <w:rPr>
                <w:sz w:val="18"/>
                <w:szCs w:val="18"/>
              </w:rPr>
            </w:pPr>
          </w:p>
          <w:p w:rsidR="000F467B" w:rsidRDefault="000F467B" w:rsidP="000F467B">
            <w:r>
              <w:t>1. Comisión de agente.</w:t>
            </w:r>
          </w:p>
          <w:p w:rsidR="000F467B" w:rsidRPr="00CB1215" w:rsidRDefault="000F467B" w:rsidP="000F467B">
            <w:pPr>
              <w:jc w:val="both"/>
              <w:rPr>
                <w:sz w:val="18"/>
                <w:szCs w:val="18"/>
              </w:rPr>
            </w:pPr>
            <w:r>
              <w:t>2. Comisión de intermediario.</w:t>
            </w:r>
          </w:p>
        </w:tc>
        <w:tc>
          <w:tcPr>
            <w:tcW w:w="3402" w:type="dxa"/>
          </w:tcPr>
          <w:p w:rsidR="0002775B" w:rsidRDefault="00DD2A5C" w:rsidP="00DD2A5C">
            <w:pPr>
              <w:jc w:val="center"/>
              <w:rPr>
                <w:b/>
                <w:sz w:val="18"/>
                <w:szCs w:val="18"/>
              </w:rPr>
            </w:pPr>
            <w:r>
              <w:rPr>
                <w:b/>
                <w:sz w:val="18"/>
                <w:szCs w:val="18"/>
              </w:rPr>
              <w:t>CLASES DE MANDATOS</w:t>
            </w:r>
          </w:p>
          <w:p w:rsidR="00DD2A5C" w:rsidRDefault="00DD2A5C" w:rsidP="00DD2A5C">
            <w:pPr>
              <w:jc w:val="center"/>
              <w:rPr>
                <w:b/>
                <w:sz w:val="18"/>
                <w:szCs w:val="18"/>
              </w:rPr>
            </w:pPr>
          </w:p>
          <w:p w:rsidR="00DD2A5C" w:rsidRDefault="00B7118C" w:rsidP="00DD2A5C">
            <w:pPr>
              <w:jc w:val="both"/>
              <w:rPr>
                <w:sz w:val="18"/>
                <w:szCs w:val="18"/>
              </w:rPr>
            </w:pPr>
            <w:r>
              <w:rPr>
                <w:sz w:val="18"/>
                <w:szCs w:val="18"/>
              </w:rPr>
              <w:t>-Legal.</w:t>
            </w:r>
          </w:p>
          <w:p w:rsidR="00B7118C" w:rsidRDefault="00B7118C" w:rsidP="00DD2A5C">
            <w:pPr>
              <w:jc w:val="both"/>
              <w:rPr>
                <w:sz w:val="18"/>
                <w:szCs w:val="18"/>
              </w:rPr>
            </w:pPr>
            <w:r>
              <w:rPr>
                <w:sz w:val="18"/>
                <w:szCs w:val="18"/>
              </w:rPr>
              <w:t>- Convencional.</w:t>
            </w:r>
          </w:p>
          <w:p w:rsidR="00B7118C" w:rsidRDefault="00B7118C" w:rsidP="00DD2A5C">
            <w:pPr>
              <w:jc w:val="both"/>
              <w:rPr>
                <w:sz w:val="18"/>
                <w:szCs w:val="18"/>
              </w:rPr>
            </w:pPr>
            <w:r>
              <w:rPr>
                <w:sz w:val="18"/>
                <w:szCs w:val="18"/>
              </w:rPr>
              <w:t>-Facultativo.</w:t>
            </w:r>
          </w:p>
          <w:p w:rsidR="00B7118C" w:rsidRPr="00DD2A5C" w:rsidRDefault="00B7118C" w:rsidP="00DD2A5C">
            <w:pPr>
              <w:jc w:val="both"/>
              <w:rPr>
                <w:sz w:val="18"/>
                <w:szCs w:val="18"/>
              </w:rPr>
            </w:pPr>
            <w:r>
              <w:rPr>
                <w:sz w:val="18"/>
                <w:szCs w:val="18"/>
              </w:rPr>
              <w:t>-Determinado.</w:t>
            </w:r>
          </w:p>
        </w:tc>
      </w:tr>
      <w:tr w:rsidR="0002775B" w:rsidTr="00FE7F77">
        <w:trPr>
          <w:trHeight w:val="271"/>
        </w:trPr>
        <w:tc>
          <w:tcPr>
            <w:tcW w:w="2863" w:type="dxa"/>
          </w:tcPr>
          <w:p w:rsidR="0002775B" w:rsidRDefault="0002775B" w:rsidP="00FE7F77">
            <w:pPr>
              <w:jc w:val="center"/>
              <w:rPr>
                <w:b/>
                <w:sz w:val="18"/>
                <w:szCs w:val="18"/>
              </w:rPr>
            </w:pPr>
          </w:p>
          <w:p w:rsidR="0002775B" w:rsidRDefault="0002775B" w:rsidP="00FE7F77">
            <w:pPr>
              <w:jc w:val="center"/>
              <w:rPr>
                <w:b/>
                <w:sz w:val="18"/>
                <w:szCs w:val="18"/>
              </w:rPr>
            </w:pPr>
          </w:p>
          <w:p w:rsidR="0002775B" w:rsidRDefault="0002775B" w:rsidP="00FE7F77">
            <w:pPr>
              <w:jc w:val="center"/>
              <w:rPr>
                <w:b/>
                <w:sz w:val="18"/>
                <w:szCs w:val="18"/>
              </w:rPr>
            </w:pPr>
          </w:p>
          <w:p w:rsidR="00604FDC" w:rsidRDefault="00604FDC" w:rsidP="00111CE9">
            <w:pPr>
              <w:jc w:val="center"/>
              <w:rPr>
                <w:b/>
                <w:sz w:val="18"/>
                <w:szCs w:val="18"/>
              </w:rPr>
            </w:pPr>
          </w:p>
          <w:p w:rsidR="00604FDC" w:rsidRDefault="00604FDC" w:rsidP="00111CE9">
            <w:pPr>
              <w:jc w:val="center"/>
              <w:rPr>
                <w:b/>
                <w:sz w:val="18"/>
                <w:szCs w:val="18"/>
              </w:rPr>
            </w:pPr>
          </w:p>
          <w:p w:rsidR="00111CE9" w:rsidRDefault="00604FDC" w:rsidP="00111CE9">
            <w:pPr>
              <w:jc w:val="center"/>
              <w:rPr>
                <w:b/>
                <w:sz w:val="18"/>
                <w:szCs w:val="18"/>
              </w:rPr>
            </w:pPr>
            <w:r>
              <w:rPr>
                <w:b/>
                <w:sz w:val="18"/>
                <w:szCs w:val="18"/>
              </w:rPr>
              <w:t>REQUISITOS</w:t>
            </w:r>
          </w:p>
          <w:p w:rsidR="00074F84" w:rsidRDefault="00074F84" w:rsidP="00074F84">
            <w:pPr>
              <w:jc w:val="center"/>
              <w:rPr>
                <w:b/>
                <w:sz w:val="18"/>
                <w:szCs w:val="18"/>
              </w:rPr>
            </w:pPr>
          </w:p>
          <w:p w:rsidR="00074F84" w:rsidRDefault="00074F84" w:rsidP="00074F84">
            <w:pPr>
              <w:jc w:val="center"/>
              <w:rPr>
                <w:b/>
                <w:sz w:val="18"/>
                <w:szCs w:val="18"/>
              </w:rPr>
            </w:pPr>
          </w:p>
          <w:p w:rsidR="00074F84" w:rsidRDefault="00074F84" w:rsidP="00074F84">
            <w:pPr>
              <w:jc w:val="center"/>
              <w:rPr>
                <w:b/>
                <w:sz w:val="18"/>
                <w:szCs w:val="18"/>
              </w:rPr>
            </w:pPr>
          </w:p>
          <w:p w:rsidR="00074F84" w:rsidRPr="007756A2" w:rsidRDefault="00074F84" w:rsidP="00074F84">
            <w:pPr>
              <w:jc w:val="center"/>
              <w:rPr>
                <w:b/>
                <w:sz w:val="18"/>
                <w:szCs w:val="18"/>
              </w:rPr>
            </w:pPr>
          </w:p>
        </w:tc>
        <w:tc>
          <w:tcPr>
            <w:tcW w:w="3713" w:type="dxa"/>
          </w:tcPr>
          <w:p w:rsidR="0002775B" w:rsidRDefault="0002775B" w:rsidP="00FE7F77">
            <w:pPr>
              <w:jc w:val="both"/>
              <w:rPr>
                <w:sz w:val="18"/>
                <w:szCs w:val="18"/>
              </w:rPr>
            </w:pPr>
          </w:p>
          <w:p w:rsidR="00604FDC" w:rsidRDefault="00604FDC" w:rsidP="00604FDC">
            <w:pPr>
              <w:jc w:val="center"/>
              <w:rPr>
                <w:b/>
                <w:sz w:val="18"/>
                <w:szCs w:val="18"/>
              </w:rPr>
            </w:pPr>
            <w:r>
              <w:rPr>
                <w:b/>
                <w:sz w:val="18"/>
                <w:szCs w:val="18"/>
              </w:rPr>
              <w:t xml:space="preserve">DIFERENCIAS ENTRE PERMUTA CIVIL Y  MERCANTIL </w:t>
            </w:r>
          </w:p>
          <w:p w:rsidR="008C485D" w:rsidRDefault="001041F0" w:rsidP="00FE7F77">
            <w:pPr>
              <w:jc w:val="both"/>
              <w:rPr>
                <w:sz w:val="18"/>
                <w:szCs w:val="18"/>
              </w:rPr>
            </w:pPr>
            <w:r>
              <w:rPr>
                <w:sz w:val="18"/>
                <w:szCs w:val="18"/>
                <w:u w:val="single"/>
              </w:rPr>
              <w:t>Mercantil:</w:t>
            </w:r>
            <w:r>
              <w:rPr>
                <w:sz w:val="18"/>
                <w:szCs w:val="18"/>
              </w:rPr>
              <w:t xml:space="preserve"> cuando nazcan de actos realizados en masa y por empresa, cuando el acto recaiga sobre cosas o bienes considerados como cosas típicamente mercantiles. Basta la masificación del modo de adquirir.</w:t>
            </w:r>
          </w:p>
          <w:p w:rsidR="001041F0" w:rsidRDefault="001041F0" w:rsidP="00FE7F77">
            <w:pPr>
              <w:jc w:val="both"/>
              <w:rPr>
                <w:sz w:val="18"/>
                <w:szCs w:val="18"/>
              </w:rPr>
            </w:pPr>
          </w:p>
          <w:p w:rsidR="001041F0" w:rsidRPr="001041F0" w:rsidRDefault="001041F0" w:rsidP="00FE7F77">
            <w:pPr>
              <w:jc w:val="both"/>
              <w:rPr>
                <w:sz w:val="18"/>
                <w:szCs w:val="18"/>
              </w:rPr>
            </w:pPr>
            <w:r>
              <w:rPr>
                <w:sz w:val="18"/>
                <w:szCs w:val="18"/>
              </w:rPr>
              <w:t>Todos los demás actos en los que quienes los ejecutaren no sean comerciante y las cosas no sean típicamente mercantiles, se entenderán que son civiles.</w:t>
            </w:r>
          </w:p>
        </w:tc>
        <w:tc>
          <w:tcPr>
            <w:tcW w:w="3455" w:type="dxa"/>
          </w:tcPr>
          <w:p w:rsidR="0002775B" w:rsidRDefault="0002775B" w:rsidP="00FE7F77">
            <w:pPr>
              <w:jc w:val="both"/>
              <w:rPr>
                <w:sz w:val="18"/>
                <w:szCs w:val="18"/>
              </w:rPr>
            </w:pPr>
          </w:p>
          <w:p w:rsidR="000F467B" w:rsidRDefault="000F467B" w:rsidP="000F467B">
            <w:pPr>
              <w:jc w:val="center"/>
              <w:rPr>
                <w:b/>
                <w:sz w:val="18"/>
                <w:szCs w:val="18"/>
              </w:rPr>
            </w:pPr>
            <w:r>
              <w:rPr>
                <w:b/>
                <w:sz w:val="18"/>
                <w:szCs w:val="18"/>
              </w:rPr>
              <w:t>NEGATIVA DE LA ACEPTACIÓN EN LA COMISIÓN MERCANTIL</w:t>
            </w:r>
          </w:p>
          <w:p w:rsidR="000F467B" w:rsidRDefault="000F467B" w:rsidP="000F467B">
            <w:pPr>
              <w:jc w:val="center"/>
              <w:rPr>
                <w:b/>
                <w:sz w:val="18"/>
                <w:szCs w:val="18"/>
              </w:rPr>
            </w:pPr>
          </w:p>
          <w:p w:rsidR="000F467B" w:rsidRPr="000F467B" w:rsidRDefault="000F467B" w:rsidP="000F467B">
            <w:pPr>
              <w:jc w:val="both"/>
              <w:rPr>
                <w:sz w:val="18"/>
                <w:szCs w:val="18"/>
              </w:rPr>
            </w:pPr>
            <w:r>
              <w:rPr>
                <w:sz w:val="18"/>
                <w:szCs w:val="18"/>
              </w:rPr>
              <w:t>Cuando sin causa legal, dejare el comisionista de avisar que se rehúsa a la comisión, o de cumplirla expresa o tácitamente aceptada, será responsable al comitente de los daños que a éste le cause.</w:t>
            </w:r>
          </w:p>
        </w:tc>
        <w:tc>
          <w:tcPr>
            <w:tcW w:w="3402" w:type="dxa"/>
          </w:tcPr>
          <w:p w:rsidR="001D4DD3" w:rsidRPr="001D4DD3" w:rsidRDefault="001D4DD3" w:rsidP="001D4DD3">
            <w:pPr>
              <w:pStyle w:val="NormalWeb"/>
              <w:shd w:val="clear" w:color="auto" w:fill="FFFFFF"/>
              <w:spacing w:line="315" w:lineRule="atLeast"/>
              <w:jc w:val="center"/>
              <w:rPr>
                <w:rFonts w:asciiTheme="minorHAnsi" w:hAnsiTheme="minorHAnsi" w:cstheme="minorHAnsi"/>
                <w:b/>
                <w:sz w:val="18"/>
                <w:szCs w:val="18"/>
              </w:rPr>
            </w:pPr>
            <w:r w:rsidRPr="001D4DD3">
              <w:rPr>
                <w:rFonts w:asciiTheme="minorHAnsi" w:hAnsiTheme="minorHAnsi" w:cstheme="minorHAnsi"/>
                <w:b/>
                <w:bCs/>
                <w:sz w:val="18"/>
                <w:szCs w:val="18"/>
              </w:rPr>
              <w:t>LA TERMINACIÓN DEL CONTRATO DE MANDATO</w:t>
            </w:r>
          </w:p>
          <w:p w:rsidR="001D4DD3" w:rsidRPr="001D4DD3" w:rsidRDefault="001D4DD3" w:rsidP="001D4DD3">
            <w:pPr>
              <w:pStyle w:val="NormalWeb"/>
              <w:shd w:val="clear" w:color="auto" w:fill="FFFFFF"/>
              <w:spacing w:line="315" w:lineRule="atLeast"/>
              <w:jc w:val="both"/>
              <w:rPr>
                <w:rFonts w:asciiTheme="minorHAnsi" w:hAnsiTheme="minorHAnsi" w:cstheme="minorHAnsi"/>
                <w:b/>
                <w:sz w:val="18"/>
                <w:szCs w:val="18"/>
              </w:rPr>
            </w:pPr>
            <w:r w:rsidRPr="001D4DD3">
              <w:rPr>
                <w:rFonts w:asciiTheme="minorHAnsi" w:hAnsiTheme="minorHAnsi" w:cstheme="minorHAnsi"/>
                <w:sz w:val="18"/>
                <w:szCs w:val="18"/>
              </w:rPr>
              <w:t>Será por renovación o por renuncia de las partes, o por muerte del mandante o del mandatario, o por el vencimiento del plazo fijado en el contrato de mandato o en los casos previstos por la ley</w:t>
            </w:r>
            <w:r>
              <w:rPr>
                <w:rFonts w:asciiTheme="minorHAnsi" w:hAnsiTheme="minorHAnsi" w:cstheme="minorHAnsi"/>
                <w:sz w:val="18"/>
                <w:szCs w:val="18"/>
              </w:rPr>
              <w:t>.</w:t>
            </w:r>
          </w:p>
          <w:p w:rsidR="001D4DD3" w:rsidRDefault="001D4DD3" w:rsidP="00FE7F77">
            <w:pPr>
              <w:jc w:val="both"/>
            </w:pPr>
          </w:p>
        </w:tc>
      </w:tr>
      <w:tr w:rsidR="0002775B" w:rsidTr="00FE7F77">
        <w:trPr>
          <w:trHeight w:val="282"/>
        </w:trPr>
        <w:tc>
          <w:tcPr>
            <w:tcW w:w="2863" w:type="dxa"/>
          </w:tcPr>
          <w:p w:rsidR="0002775B" w:rsidRDefault="0002775B" w:rsidP="00FE7F77">
            <w:pPr>
              <w:jc w:val="center"/>
              <w:rPr>
                <w:b/>
                <w:sz w:val="18"/>
                <w:szCs w:val="18"/>
              </w:rPr>
            </w:pPr>
          </w:p>
          <w:p w:rsidR="0002775B" w:rsidRDefault="0002775B" w:rsidP="00FE7F77">
            <w:pPr>
              <w:jc w:val="center"/>
              <w:rPr>
                <w:b/>
                <w:sz w:val="18"/>
                <w:szCs w:val="18"/>
              </w:rPr>
            </w:pPr>
            <w:r>
              <w:rPr>
                <w:b/>
                <w:sz w:val="18"/>
                <w:szCs w:val="18"/>
              </w:rPr>
              <w:t>BASE LEGAL</w:t>
            </w:r>
          </w:p>
        </w:tc>
        <w:tc>
          <w:tcPr>
            <w:tcW w:w="3713" w:type="dxa"/>
          </w:tcPr>
          <w:p w:rsidR="00FA6C9D" w:rsidRDefault="00FA6C9D" w:rsidP="00FE7F77">
            <w:pPr>
              <w:jc w:val="center"/>
              <w:rPr>
                <w:sz w:val="18"/>
                <w:szCs w:val="18"/>
              </w:rPr>
            </w:pPr>
          </w:p>
          <w:p w:rsidR="0002775B" w:rsidRPr="00125ADD" w:rsidRDefault="00FA6C9D" w:rsidP="00FE7F77">
            <w:pPr>
              <w:jc w:val="center"/>
              <w:rPr>
                <w:sz w:val="18"/>
                <w:szCs w:val="18"/>
              </w:rPr>
            </w:pPr>
            <w:r>
              <w:rPr>
                <w:sz w:val="18"/>
                <w:szCs w:val="18"/>
              </w:rPr>
              <w:t>Art. 1052 al 1054 Com.</w:t>
            </w:r>
          </w:p>
        </w:tc>
        <w:tc>
          <w:tcPr>
            <w:tcW w:w="3455" w:type="dxa"/>
          </w:tcPr>
          <w:p w:rsidR="0002775B" w:rsidRDefault="0002775B" w:rsidP="00FE7F77">
            <w:pPr>
              <w:jc w:val="center"/>
              <w:rPr>
                <w:sz w:val="18"/>
                <w:szCs w:val="18"/>
              </w:rPr>
            </w:pPr>
          </w:p>
          <w:p w:rsidR="00DE1FFA" w:rsidRPr="00D15AA1" w:rsidRDefault="00E030C0" w:rsidP="00FE7F77">
            <w:pPr>
              <w:jc w:val="center"/>
              <w:rPr>
                <w:sz w:val="18"/>
                <w:szCs w:val="18"/>
              </w:rPr>
            </w:pPr>
            <w:r>
              <w:rPr>
                <w:sz w:val="18"/>
                <w:szCs w:val="18"/>
              </w:rPr>
              <w:t>Art.1066 al 1082 Com.</w:t>
            </w:r>
          </w:p>
        </w:tc>
        <w:tc>
          <w:tcPr>
            <w:tcW w:w="3402" w:type="dxa"/>
          </w:tcPr>
          <w:p w:rsidR="0002775B" w:rsidRDefault="0002775B" w:rsidP="00FE7F77">
            <w:pPr>
              <w:jc w:val="center"/>
              <w:rPr>
                <w:sz w:val="18"/>
                <w:szCs w:val="18"/>
              </w:rPr>
            </w:pPr>
          </w:p>
          <w:p w:rsidR="0032699B" w:rsidRPr="00125ADD" w:rsidRDefault="0032699B" w:rsidP="00FE7F77">
            <w:pPr>
              <w:jc w:val="center"/>
              <w:rPr>
                <w:sz w:val="18"/>
                <w:szCs w:val="18"/>
              </w:rPr>
            </w:pPr>
            <w:r>
              <w:rPr>
                <w:sz w:val="18"/>
                <w:szCs w:val="18"/>
              </w:rPr>
              <w:t>Art. 1083 al 1097</w:t>
            </w:r>
          </w:p>
        </w:tc>
      </w:tr>
    </w:tbl>
    <w:p w:rsidR="0002775B" w:rsidRDefault="0002775B" w:rsidP="0002775B"/>
    <w:p w:rsidR="0002775B" w:rsidRDefault="0002775B"/>
    <w:tbl>
      <w:tblPr>
        <w:tblStyle w:val="Tablaconcuadrcula"/>
        <w:tblW w:w="13433" w:type="dxa"/>
        <w:tblLook w:val="04A0" w:firstRow="1" w:lastRow="0" w:firstColumn="1" w:lastColumn="0" w:noHBand="0" w:noVBand="1"/>
      </w:tblPr>
      <w:tblGrid>
        <w:gridCol w:w="2767"/>
        <w:gridCol w:w="3568"/>
        <w:gridCol w:w="3345"/>
        <w:gridCol w:w="3753"/>
      </w:tblGrid>
      <w:tr w:rsidR="00EF7DED" w:rsidTr="00FE7F77">
        <w:trPr>
          <w:trHeight w:val="271"/>
        </w:trPr>
        <w:tc>
          <w:tcPr>
            <w:tcW w:w="2863" w:type="dxa"/>
          </w:tcPr>
          <w:p w:rsidR="00EF7DED" w:rsidRPr="00442B84" w:rsidRDefault="00EF7DED" w:rsidP="00FE7F77">
            <w:pPr>
              <w:jc w:val="center"/>
              <w:rPr>
                <w:b/>
                <w:sz w:val="18"/>
                <w:szCs w:val="18"/>
              </w:rPr>
            </w:pPr>
            <w:r>
              <w:rPr>
                <w:b/>
                <w:sz w:val="18"/>
                <w:szCs w:val="18"/>
              </w:rPr>
              <w:lastRenderedPageBreak/>
              <w:t>CONTRATO</w:t>
            </w:r>
          </w:p>
        </w:tc>
        <w:tc>
          <w:tcPr>
            <w:tcW w:w="3713" w:type="dxa"/>
          </w:tcPr>
          <w:p w:rsidR="00EF7DED" w:rsidRPr="009414BE" w:rsidRDefault="00C33BDC" w:rsidP="00FE7F77">
            <w:pPr>
              <w:jc w:val="center"/>
              <w:rPr>
                <w:b/>
                <w:sz w:val="18"/>
                <w:szCs w:val="18"/>
              </w:rPr>
            </w:pPr>
            <w:r>
              <w:rPr>
                <w:b/>
                <w:sz w:val="18"/>
                <w:szCs w:val="18"/>
              </w:rPr>
              <w:t>Depósito</w:t>
            </w:r>
            <w:r w:rsidR="00EF7DED">
              <w:rPr>
                <w:b/>
                <w:sz w:val="18"/>
                <w:szCs w:val="18"/>
              </w:rPr>
              <w:t xml:space="preserve"> mercantil</w:t>
            </w:r>
          </w:p>
        </w:tc>
        <w:tc>
          <w:tcPr>
            <w:tcW w:w="3455" w:type="dxa"/>
          </w:tcPr>
          <w:p w:rsidR="00EF7DED" w:rsidRPr="003B2EB4" w:rsidRDefault="00C33BDC" w:rsidP="00FE7F77">
            <w:pPr>
              <w:jc w:val="center"/>
              <w:rPr>
                <w:b/>
                <w:sz w:val="18"/>
                <w:szCs w:val="18"/>
              </w:rPr>
            </w:pPr>
            <w:r>
              <w:rPr>
                <w:b/>
                <w:sz w:val="18"/>
                <w:szCs w:val="18"/>
              </w:rPr>
              <w:t>Contrato de Transporte</w:t>
            </w:r>
          </w:p>
        </w:tc>
        <w:tc>
          <w:tcPr>
            <w:tcW w:w="3402" w:type="dxa"/>
          </w:tcPr>
          <w:p w:rsidR="00EF7DED" w:rsidRPr="00D15AA1" w:rsidRDefault="00C33BDC" w:rsidP="00FE7F77">
            <w:pPr>
              <w:jc w:val="center"/>
              <w:rPr>
                <w:b/>
                <w:sz w:val="18"/>
                <w:szCs w:val="18"/>
              </w:rPr>
            </w:pPr>
            <w:r>
              <w:rPr>
                <w:b/>
                <w:sz w:val="18"/>
                <w:szCs w:val="18"/>
              </w:rPr>
              <w:t>Contrato de seguros</w:t>
            </w:r>
          </w:p>
        </w:tc>
      </w:tr>
      <w:tr w:rsidR="00EF7DED" w:rsidTr="00FE7F77">
        <w:trPr>
          <w:trHeight w:val="1558"/>
        </w:trPr>
        <w:tc>
          <w:tcPr>
            <w:tcW w:w="2863" w:type="dxa"/>
          </w:tcPr>
          <w:p w:rsidR="00EF7DED" w:rsidRDefault="00EF7DED" w:rsidP="00FE7F77">
            <w:pPr>
              <w:jc w:val="center"/>
              <w:rPr>
                <w:b/>
                <w:sz w:val="18"/>
                <w:szCs w:val="18"/>
              </w:rPr>
            </w:pPr>
          </w:p>
          <w:p w:rsidR="00EF7DED" w:rsidRDefault="00EF7DED" w:rsidP="00FE7F77">
            <w:pPr>
              <w:jc w:val="center"/>
              <w:rPr>
                <w:b/>
                <w:sz w:val="18"/>
                <w:szCs w:val="18"/>
              </w:rPr>
            </w:pPr>
          </w:p>
          <w:p w:rsidR="00EF7DED" w:rsidRDefault="00EF7DED" w:rsidP="00FE7F77">
            <w:pPr>
              <w:jc w:val="center"/>
              <w:rPr>
                <w:b/>
                <w:sz w:val="18"/>
                <w:szCs w:val="18"/>
              </w:rPr>
            </w:pPr>
          </w:p>
          <w:p w:rsidR="00EF7DED" w:rsidRDefault="00EF7DED" w:rsidP="00FE7F77">
            <w:pPr>
              <w:jc w:val="center"/>
              <w:rPr>
                <w:b/>
                <w:sz w:val="18"/>
                <w:szCs w:val="18"/>
              </w:rPr>
            </w:pPr>
          </w:p>
          <w:p w:rsidR="00EF7DED" w:rsidRPr="007756A2" w:rsidRDefault="00EF7DED" w:rsidP="00FE7F77">
            <w:pPr>
              <w:jc w:val="center"/>
              <w:rPr>
                <w:b/>
                <w:sz w:val="18"/>
                <w:szCs w:val="18"/>
              </w:rPr>
            </w:pPr>
            <w:r>
              <w:rPr>
                <w:b/>
                <w:sz w:val="18"/>
                <w:szCs w:val="18"/>
              </w:rPr>
              <w:t>CONCEPTO</w:t>
            </w:r>
          </w:p>
        </w:tc>
        <w:tc>
          <w:tcPr>
            <w:tcW w:w="3713" w:type="dxa"/>
          </w:tcPr>
          <w:p w:rsidR="00EF7DED" w:rsidRDefault="00EF7DED" w:rsidP="00FE7F77">
            <w:pPr>
              <w:jc w:val="both"/>
              <w:rPr>
                <w:sz w:val="18"/>
                <w:szCs w:val="18"/>
              </w:rPr>
            </w:pPr>
          </w:p>
          <w:p w:rsidR="00EF7DED" w:rsidRPr="00977BF7" w:rsidRDefault="00977BF7" w:rsidP="00FE7F77">
            <w:pPr>
              <w:jc w:val="both"/>
              <w:rPr>
                <w:sz w:val="18"/>
                <w:szCs w:val="18"/>
              </w:rPr>
            </w:pPr>
            <w:r w:rsidRPr="00977BF7">
              <w:rPr>
                <w:sz w:val="18"/>
                <w:szCs w:val="18"/>
              </w:rPr>
              <w:t>Es un contrato en virtud del cual una persona que se llama Depositario recibe de otra persona denominada Depositante una cosa con la obligación de conservarla y restituirla, el acto mismo de la entrega de la cosa, el objeto que se entrega en depósito.</w:t>
            </w:r>
          </w:p>
        </w:tc>
        <w:tc>
          <w:tcPr>
            <w:tcW w:w="3455" w:type="dxa"/>
          </w:tcPr>
          <w:p w:rsidR="00EF7DED" w:rsidRDefault="00EF7DED" w:rsidP="00FE7F77">
            <w:pPr>
              <w:jc w:val="both"/>
              <w:rPr>
                <w:sz w:val="18"/>
                <w:szCs w:val="18"/>
              </w:rPr>
            </w:pPr>
          </w:p>
          <w:p w:rsidR="00DE51CB" w:rsidRPr="00DE51CB" w:rsidRDefault="00DE51CB" w:rsidP="00FE7F77">
            <w:pPr>
              <w:jc w:val="both"/>
              <w:rPr>
                <w:sz w:val="18"/>
                <w:szCs w:val="18"/>
              </w:rPr>
            </w:pPr>
            <w:r w:rsidRPr="00DE51CB">
              <w:rPr>
                <w:sz w:val="18"/>
                <w:szCs w:val="18"/>
              </w:rPr>
              <w:t>Por el Contrato de Transporte, el porteador se obliga a trasladar personas o cosas de un lugar a otro, a cambio de un precio, Este Contrato será mercantil cuando se preste por empresas dedicadas a ofrecer al público ese servicio.</w:t>
            </w:r>
          </w:p>
        </w:tc>
        <w:tc>
          <w:tcPr>
            <w:tcW w:w="3402" w:type="dxa"/>
          </w:tcPr>
          <w:p w:rsidR="00EF7DED" w:rsidRDefault="00EF7DED" w:rsidP="00FE7F77">
            <w:pPr>
              <w:jc w:val="both"/>
              <w:rPr>
                <w:rFonts w:cstheme="minorHAnsi"/>
                <w:sz w:val="18"/>
                <w:szCs w:val="18"/>
              </w:rPr>
            </w:pPr>
          </w:p>
          <w:p w:rsidR="00312BF2" w:rsidRPr="00312BF2" w:rsidRDefault="00312BF2" w:rsidP="00FE7F77">
            <w:pPr>
              <w:jc w:val="both"/>
              <w:rPr>
                <w:rFonts w:cstheme="minorHAnsi"/>
                <w:sz w:val="18"/>
                <w:szCs w:val="18"/>
              </w:rPr>
            </w:pPr>
            <w:r w:rsidRPr="00312BF2">
              <w:rPr>
                <w:sz w:val="18"/>
                <w:szCs w:val="18"/>
              </w:rPr>
              <w:t>Es aquel por el que el asegurador se obliga, mediante el cobro de una prima y para el caso de que se produzca el evento cuyo riesgo es objeto de cobertura, a indemnizar, dentro de los limites pactados, el daño producido al asegurado o a satisfacer un capital, una renta u otras prestaciones convenidas.</w:t>
            </w:r>
          </w:p>
        </w:tc>
      </w:tr>
      <w:tr w:rsidR="00EF7DED" w:rsidTr="00FE7F77">
        <w:trPr>
          <w:trHeight w:val="548"/>
        </w:trPr>
        <w:tc>
          <w:tcPr>
            <w:tcW w:w="2863" w:type="dxa"/>
          </w:tcPr>
          <w:p w:rsidR="00EF7DED" w:rsidRDefault="00EF7DED" w:rsidP="00FE7F77">
            <w:pPr>
              <w:jc w:val="center"/>
              <w:rPr>
                <w:b/>
                <w:sz w:val="18"/>
                <w:szCs w:val="18"/>
              </w:rPr>
            </w:pPr>
          </w:p>
          <w:p w:rsidR="00EF7DED" w:rsidRDefault="00EF7DED" w:rsidP="00FE7F77">
            <w:pPr>
              <w:jc w:val="center"/>
              <w:rPr>
                <w:b/>
                <w:sz w:val="18"/>
                <w:szCs w:val="18"/>
              </w:rPr>
            </w:pPr>
          </w:p>
          <w:p w:rsidR="00EF7DED" w:rsidRDefault="00EF7DED" w:rsidP="00FE7F77">
            <w:pPr>
              <w:rPr>
                <w:b/>
                <w:sz w:val="18"/>
                <w:szCs w:val="18"/>
              </w:rPr>
            </w:pPr>
          </w:p>
          <w:p w:rsidR="007F4F53" w:rsidRDefault="007F4F53" w:rsidP="00FE7F77">
            <w:pPr>
              <w:jc w:val="center"/>
              <w:rPr>
                <w:b/>
                <w:sz w:val="18"/>
                <w:szCs w:val="18"/>
              </w:rPr>
            </w:pPr>
          </w:p>
          <w:p w:rsidR="007F4F53" w:rsidRDefault="007F4F53" w:rsidP="00FE7F77">
            <w:pPr>
              <w:jc w:val="center"/>
              <w:rPr>
                <w:b/>
                <w:sz w:val="18"/>
                <w:szCs w:val="18"/>
              </w:rPr>
            </w:pPr>
          </w:p>
          <w:p w:rsidR="007F4F53" w:rsidRDefault="007F4F53" w:rsidP="00FE7F77">
            <w:pPr>
              <w:jc w:val="center"/>
              <w:rPr>
                <w:b/>
                <w:sz w:val="18"/>
                <w:szCs w:val="18"/>
              </w:rPr>
            </w:pPr>
          </w:p>
          <w:p w:rsidR="007F4F53" w:rsidRDefault="007F4F53" w:rsidP="00FE7F77">
            <w:pPr>
              <w:jc w:val="center"/>
              <w:rPr>
                <w:b/>
                <w:sz w:val="18"/>
                <w:szCs w:val="18"/>
              </w:rPr>
            </w:pPr>
          </w:p>
          <w:p w:rsidR="007F4F53" w:rsidRDefault="007F4F53" w:rsidP="00FE7F77">
            <w:pPr>
              <w:jc w:val="center"/>
              <w:rPr>
                <w:b/>
                <w:sz w:val="18"/>
                <w:szCs w:val="18"/>
              </w:rPr>
            </w:pPr>
          </w:p>
          <w:p w:rsidR="007F4F53" w:rsidRDefault="007F4F53" w:rsidP="00FE7F77">
            <w:pPr>
              <w:jc w:val="center"/>
              <w:rPr>
                <w:b/>
                <w:sz w:val="18"/>
                <w:szCs w:val="18"/>
              </w:rPr>
            </w:pPr>
          </w:p>
          <w:p w:rsidR="007F4F53" w:rsidRDefault="007F4F53" w:rsidP="00FE7F77">
            <w:pPr>
              <w:jc w:val="center"/>
              <w:rPr>
                <w:b/>
                <w:sz w:val="18"/>
                <w:szCs w:val="18"/>
              </w:rPr>
            </w:pPr>
          </w:p>
          <w:p w:rsidR="007F4F53" w:rsidRDefault="007F4F53" w:rsidP="00FE7F77">
            <w:pPr>
              <w:jc w:val="center"/>
              <w:rPr>
                <w:b/>
                <w:sz w:val="18"/>
                <w:szCs w:val="18"/>
              </w:rPr>
            </w:pPr>
          </w:p>
          <w:p w:rsidR="00EF7DED" w:rsidRDefault="00EF7DED" w:rsidP="00FE7F77">
            <w:pPr>
              <w:jc w:val="center"/>
              <w:rPr>
                <w:b/>
                <w:sz w:val="18"/>
                <w:szCs w:val="18"/>
              </w:rPr>
            </w:pPr>
            <w:r>
              <w:rPr>
                <w:b/>
                <w:sz w:val="18"/>
                <w:szCs w:val="18"/>
              </w:rPr>
              <w:t>CARACTERISTICAS</w:t>
            </w:r>
          </w:p>
          <w:p w:rsidR="00EF7DED" w:rsidRDefault="00EF7DED" w:rsidP="00FE7F77">
            <w:pPr>
              <w:jc w:val="center"/>
              <w:rPr>
                <w:b/>
                <w:sz w:val="18"/>
                <w:szCs w:val="18"/>
              </w:rPr>
            </w:pPr>
          </w:p>
          <w:p w:rsidR="00EF7DED" w:rsidRDefault="00EF7DED" w:rsidP="00FE7F77">
            <w:pPr>
              <w:jc w:val="center"/>
              <w:rPr>
                <w:b/>
                <w:sz w:val="18"/>
                <w:szCs w:val="18"/>
              </w:rPr>
            </w:pPr>
          </w:p>
          <w:p w:rsidR="00EF7DED" w:rsidRPr="007756A2" w:rsidRDefault="00EF7DED" w:rsidP="00FE7F77">
            <w:pPr>
              <w:jc w:val="center"/>
              <w:rPr>
                <w:b/>
                <w:sz w:val="18"/>
                <w:szCs w:val="18"/>
              </w:rPr>
            </w:pPr>
          </w:p>
        </w:tc>
        <w:tc>
          <w:tcPr>
            <w:tcW w:w="3713" w:type="dxa"/>
          </w:tcPr>
          <w:p w:rsidR="007B6334" w:rsidRDefault="007B6334" w:rsidP="007B6334">
            <w:pPr>
              <w:rPr>
                <w:rFonts w:cstheme="minorHAnsi"/>
                <w:color w:val="333333"/>
                <w:sz w:val="18"/>
                <w:szCs w:val="18"/>
                <w:shd w:val="clear" w:color="auto" w:fill="FFFFFF"/>
              </w:rPr>
            </w:pPr>
          </w:p>
          <w:p w:rsidR="00EF7DED" w:rsidRPr="00DE51CB" w:rsidRDefault="007B6334" w:rsidP="007B6334">
            <w:pPr>
              <w:rPr>
                <w:rFonts w:cstheme="minorHAnsi"/>
                <w:sz w:val="18"/>
                <w:szCs w:val="18"/>
                <w:u w:val="single"/>
              </w:rPr>
            </w:pPr>
            <w:r w:rsidRPr="00DE51CB">
              <w:rPr>
                <w:rFonts w:cstheme="minorHAnsi"/>
                <w:sz w:val="18"/>
                <w:szCs w:val="18"/>
                <w:shd w:val="clear" w:color="auto" w:fill="FFFFFF"/>
              </w:rPr>
              <w:t>a) Gratuito.</w:t>
            </w:r>
            <w:r w:rsidRPr="00DE51CB">
              <w:rPr>
                <w:rFonts w:cstheme="minorHAnsi"/>
                <w:sz w:val="18"/>
                <w:szCs w:val="18"/>
              </w:rPr>
              <w:br/>
            </w:r>
            <w:r w:rsidRPr="00DE51CB">
              <w:rPr>
                <w:rFonts w:cstheme="minorHAnsi"/>
                <w:sz w:val="18"/>
                <w:szCs w:val="18"/>
                <w:shd w:val="clear" w:color="auto" w:fill="FFFFFF"/>
              </w:rPr>
              <w:t>b) Unilateral pero no del todo</w:t>
            </w:r>
          </w:p>
          <w:p w:rsidR="00BE2BCF" w:rsidRDefault="00E84452" w:rsidP="00FE7F77">
            <w:pPr>
              <w:jc w:val="both"/>
              <w:rPr>
                <w:sz w:val="18"/>
                <w:szCs w:val="18"/>
              </w:rPr>
            </w:pPr>
            <w:r>
              <w:rPr>
                <w:sz w:val="18"/>
                <w:szCs w:val="18"/>
              </w:rPr>
              <w:t>-El depósito deberá ser restituido al depositante cuando lo reclame, a no ser que se hubiere fijado un plazo al interés del depositario.</w:t>
            </w:r>
          </w:p>
          <w:p w:rsidR="0049216E" w:rsidRDefault="0049216E" w:rsidP="00FE7F77">
            <w:pPr>
              <w:jc w:val="both"/>
              <w:rPr>
                <w:sz w:val="18"/>
                <w:szCs w:val="18"/>
              </w:rPr>
            </w:pPr>
            <w:r>
              <w:rPr>
                <w:sz w:val="18"/>
                <w:szCs w:val="18"/>
              </w:rPr>
              <w:t>-El depositario podrá por justa causa, devolver la cosa antes del</w:t>
            </w:r>
            <w:r w:rsidR="00E0062F">
              <w:rPr>
                <w:sz w:val="18"/>
                <w:szCs w:val="18"/>
              </w:rPr>
              <w:t xml:space="preserve"> plazo convenido.</w:t>
            </w:r>
          </w:p>
          <w:p w:rsidR="00E0062F" w:rsidRPr="00E84452" w:rsidRDefault="00E0062F" w:rsidP="00FE7F77">
            <w:pPr>
              <w:jc w:val="both"/>
              <w:rPr>
                <w:sz w:val="18"/>
                <w:szCs w:val="18"/>
              </w:rPr>
            </w:pPr>
            <w:r>
              <w:rPr>
                <w:sz w:val="18"/>
                <w:szCs w:val="18"/>
              </w:rPr>
              <w:t>- Si no se ha fijado término, el depositario que quiera restituir la cosa deberá avisar al depositante con antelación no menor d un mes.</w:t>
            </w:r>
          </w:p>
        </w:tc>
        <w:tc>
          <w:tcPr>
            <w:tcW w:w="3455" w:type="dxa"/>
          </w:tcPr>
          <w:p w:rsidR="00EF7DED" w:rsidRDefault="00EF7DED" w:rsidP="00FE7F77">
            <w:pPr>
              <w:jc w:val="both"/>
              <w:rPr>
                <w:sz w:val="18"/>
                <w:szCs w:val="18"/>
              </w:rPr>
            </w:pPr>
          </w:p>
          <w:p w:rsidR="00E72923" w:rsidRPr="00521F65" w:rsidRDefault="00E72923" w:rsidP="006D2663">
            <w:pPr>
              <w:numPr>
                <w:ilvl w:val="0"/>
                <w:numId w:val="7"/>
              </w:numPr>
              <w:ind w:left="714" w:hanging="357"/>
              <w:jc w:val="both"/>
              <w:rPr>
                <w:rFonts w:eastAsia="Times New Roman" w:cstheme="minorHAnsi"/>
                <w:sz w:val="18"/>
                <w:szCs w:val="18"/>
                <w:lang w:val="es-ES" w:eastAsia="es-SV"/>
              </w:rPr>
            </w:pPr>
            <w:r w:rsidRPr="00521F65">
              <w:rPr>
                <w:rFonts w:eastAsia="Times New Roman" w:cstheme="minorHAnsi"/>
                <w:sz w:val="18"/>
                <w:szCs w:val="18"/>
                <w:u w:val="single"/>
                <w:lang w:val="es-ES" w:eastAsia="es-SV"/>
              </w:rPr>
              <w:t>Es un "contrato típico</w:t>
            </w:r>
            <w:r w:rsidRPr="00521F65">
              <w:rPr>
                <w:rFonts w:eastAsia="Times New Roman" w:cstheme="minorHAnsi"/>
                <w:sz w:val="18"/>
                <w:szCs w:val="18"/>
                <w:lang w:val="es-ES" w:eastAsia="es-SV"/>
              </w:rPr>
              <w:t>": está regulado en la ley.</w:t>
            </w:r>
          </w:p>
          <w:p w:rsidR="00E72923" w:rsidRPr="00521F65" w:rsidRDefault="00E72923" w:rsidP="006D2663">
            <w:pPr>
              <w:numPr>
                <w:ilvl w:val="0"/>
                <w:numId w:val="7"/>
              </w:numPr>
              <w:ind w:left="714" w:hanging="357"/>
              <w:jc w:val="both"/>
              <w:rPr>
                <w:rFonts w:eastAsia="Times New Roman" w:cstheme="minorHAnsi"/>
                <w:sz w:val="18"/>
                <w:szCs w:val="18"/>
                <w:lang w:val="es-ES" w:eastAsia="es-SV"/>
              </w:rPr>
            </w:pPr>
            <w:r w:rsidRPr="00521F65">
              <w:rPr>
                <w:rFonts w:eastAsia="Times New Roman" w:cstheme="minorHAnsi"/>
                <w:sz w:val="18"/>
                <w:szCs w:val="18"/>
                <w:u w:val="single"/>
                <w:lang w:val="es-ES" w:eastAsia="es-SV"/>
              </w:rPr>
              <w:t xml:space="preserve">Es un </w:t>
            </w:r>
            <w:r w:rsidRPr="00521F65">
              <w:rPr>
                <w:rFonts w:eastAsia="Times New Roman" w:cstheme="minorHAnsi"/>
                <w:iCs/>
                <w:sz w:val="18"/>
                <w:szCs w:val="18"/>
                <w:u w:val="single"/>
                <w:lang w:val="es-ES" w:eastAsia="es-SV"/>
              </w:rPr>
              <w:t>contrato nominado</w:t>
            </w:r>
            <w:r w:rsidRPr="00521F65">
              <w:rPr>
                <w:rFonts w:eastAsia="Times New Roman" w:cstheme="minorHAnsi"/>
                <w:sz w:val="18"/>
                <w:szCs w:val="18"/>
                <w:lang w:val="es-ES" w:eastAsia="es-SV"/>
              </w:rPr>
              <w:t>: tiene un nombre determinado.</w:t>
            </w:r>
          </w:p>
          <w:p w:rsidR="00E72923" w:rsidRPr="00521F65" w:rsidRDefault="00E72923" w:rsidP="006D2663">
            <w:pPr>
              <w:numPr>
                <w:ilvl w:val="0"/>
                <w:numId w:val="7"/>
              </w:numPr>
              <w:ind w:left="714" w:hanging="357"/>
              <w:jc w:val="both"/>
              <w:rPr>
                <w:rFonts w:eastAsia="Times New Roman" w:cstheme="minorHAnsi"/>
                <w:sz w:val="18"/>
                <w:szCs w:val="18"/>
                <w:lang w:val="es-ES" w:eastAsia="es-SV"/>
              </w:rPr>
            </w:pPr>
            <w:r w:rsidRPr="00521F65">
              <w:rPr>
                <w:rFonts w:eastAsia="Times New Roman" w:cstheme="minorHAnsi"/>
                <w:sz w:val="18"/>
                <w:szCs w:val="18"/>
                <w:u w:val="single"/>
                <w:lang w:val="es-ES" w:eastAsia="es-SV"/>
              </w:rPr>
              <w:t xml:space="preserve">Es un </w:t>
            </w:r>
            <w:r w:rsidRPr="00521F65">
              <w:rPr>
                <w:rFonts w:eastAsia="Times New Roman" w:cstheme="minorHAnsi"/>
                <w:iCs/>
                <w:sz w:val="18"/>
                <w:szCs w:val="18"/>
                <w:u w:val="single"/>
                <w:lang w:val="es-ES" w:eastAsia="es-SV"/>
              </w:rPr>
              <w:t>contrato bilateral</w:t>
            </w:r>
            <w:r w:rsidRPr="00521F65">
              <w:rPr>
                <w:rFonts w:eastAsia="Times New Roman" w:cstheme="minorHAnsi"/>
                <w:sz w:val="18"/>
                <w:szCs w:val="18"/>
                <w:lang w:val="es-ES" w:eastAsia="es-SV"/>
              </w:rPr>
              <w:t>: se obliga tanto el cargador como el porteador.</w:t>
            </w:r>
          </w:p>
          <w:p w:rsidR="00E72923" w:rsidRPr="00E72923" w:rsidRDefault="00E72923" w:rsidP="006D2663">
            <w:pPr>
              <w:numPr>
                <w:ilvl w:val="0"/>
                <w:numId w:val="7"/>
              </w:numPr>
              <w:ind w:left="714" w:hanging="357"/>
              <w:jc w:val="both"/>
              <w:rPr>
                <w:rFonts w:eastAsia="Times New Roman" w:cstheme="minorHAnsi"/>
                <w:sz w:val="18"/>
                <w:szCs w:val="18"/>
                <w:lang w:val="es-ES" w:eastAsia="es-SV"/>
              </w:rPr>
            </w:pPr>
            <w:r w:rsidRPr="00E72923">
              <w:rPr>
                <w:rFonts w:eastAsia="Times New Roman" w:cstheme="minorHAnsi"/>
                <w:sz w:val="18"/>
                <w:szCs w:val="18"/>
                <w:u w:val="single"/>
                <w:lang w:val="es-ES" w:eastAsia="es-SV"/>
              </w:rPr>
              <w:t xml:space="preserve">Es un </w:t>
            </w:r>
            <w:r w:rsidRPr="00E72923">
              <w:rPr>
                <w:rFonts w:eastAsia="Times New Roman" w:cstheme="minorHAnsi"/>
                <w:iCs/>
                <w:sz w:val="18"/>
                <w:szCs w:val="18"/>
                <w:u w:val="single"/>
                <w:lang w:val="es-ES" w:eastAsia="es-SV"/>
              </w:rPr>
              <w:t>contrato consensual</w:t>
            </w:r>
            <w:r w:rsidRPr="00E72923">
              <w:rPr>
                <w:rFonts w:eastAsia="Times New Roman" w:cstheme="minorHAnsi"/>
                <w:sz w:val="18"/>
                <w:szCs w:val="18"/>
                <w:lang w:val="es-ES" w:eastAsia="es-SV"/>
              </w:rPr>
              <w:t>: se perfecciona por el solo consentimiento de las partes.</w:t>
            </w:r>
          </w:p>
          <w:p w:rsidR="00E72923" w:rsidRPr="00E72923" w:rsidRDefault="00E72923" w:rsidP="006D2663">
            <w:pPr>
              <w:numPr>
                <w:ilvl w:val="0"/>
                <w:numId w:val="7"/>
              </w:numPr>
              <w:ind w:left="714" w:hanging="357"/>
              <w:jc w:val="both"/>
              <w:rPr>
                <w:rFonts w:eastAsia="Times New Roman" w:cstheme="minorHAnsi"/>
                <w:sz w:val="18"/>
                <w:szCs w:val="18"/>
                <w:lang w:val="es-ES" w:eastAsia="es-SV"/>
              </w:rPr>
            </w:pPr>
            <w:r w:rsidRPr="00E72923">
              <w:rPr>
                <w:rFonts w:eastAsia="Times New Roman" w:cstheme="minorHAnsi"/>
                <w:sz w:val="18"/>
                <w:szCs w:val="18"/>
                <w:u w:val="single"/>
                <w:lang w:val="es-ES" w:eastAsia="es-SV"/>
              </w:rPr>
              <w:t xml:space="preserve">Es un </w:t>
            </w:r>
            <w:r w:rsidRPr="00E72923">
              <w:rPr>
                <w:rFonts w:eastAsia="Times New Roman" w:cstheme="minorHAnsi"/>
                <w:iCs/>
                <w:sz w:val="18"/>
                <w:szCs w:val="18"/>
                <w:u w:val="single"/>
                <w:lang w:val="es-ES" w:eastAsia="es-SV"/>
              </w:rPr>
              <w:t>contrato oneroso</w:t>
            </w:r>
            <w:r w:rsidRPr="00E72923">
              <w:rPr>
                <w:rFonts w:eastAsia="Times New Roman" w:cstheme="minorHAnsi"/>
                <w:sz w:val="18"/>
                <w:szCs w:val="18"/>
                <w:lang w:val="es-ES" w:eastAsia="es-SV"/>
              </w:rPr>
              <w:t>: ambas partes perciben las utilidades y cada parte se grava a beneficio de la otra.</w:t>
            </w:r>
          </w:p>
          <w:p w:rsidR="00E72923" w:rsidRPr="00E72923" w:rsidRDefault="00E72923" w:rsidP="006D2663">
            <w:pPr>
              <w:numPr>
                <w:ilvl w:val="0"/>
                <w:numId w:val="7"/>
              </w:numPr>
              <w:ind w:left="714" w:hanging="357"/>
              <w:jc w:val="both"/>
              <w:rPr>
                <w:rFonts w:eastAsia="Times New Roman" w:cstheme="minorHAnsi"/>
                <w:sz w:val="18"/>
                <w:szCs w:val="18"/>
                <w:lang w:val="es-ES" w:eastAsia="es-SV"/>
              </w:rPr>
            </w:pPr>
            <w:r w:rsidRPr="00E72923">
              <w:rPr>
                <w:rFonts w:eastAsia="Times New Roman" w:cstheme="minorHAnsi"/>
                <w:sz w:val="18"/>
                <w:szCs w:val="18"/>
                <w:u w:val="single"/>
                <w:lang w:val="es-ES" w:eastAsia="es-SV"/>
              </w:rPr>
              <w:t xml:space="preserve">Es un </w:t>
            </w:r>
            <w:r w:rsidRPr="00E72923">
              <w:rPr>
                <w:rFonts w:eastAsia="Times New Roman" w:cstheme="minorHAnsi"/>
                <w:iCs/>
                <w:sz w:val="18"/>
                <w:szCs w:val="18"/>
                <w:u w:val="single"/>
                <w:lang w:val="es-ES" w:eastAsia="es-SV"/>
              </w:rPr>
              <w:t>contrato conmutativo</w:t>
            </w:r>
            <w:r w:rsidRPr="00E72923">
              <w:rPr>
                <w:rFonts w:eastAsia="Times New Roman" w:cstheme="minorHAnsi"/>
                <w:sz w:val="18"/>
                <w:szCs w:val="18"/>
                <w:u w:val="single"/>
                <w:lang w:val="es-ES" w:eastAsia="es-SV"/>
              </w:rPr>
              <w:t>:</w:t>
            </w:r>
            <w:r w:rsidRPr="00E72923">
              <w:rPr>
                <w:rFonts w:eastAsia="Times New Roman" w:cstheme="minorHAnsi"/>
                <w:sz w:val="18"/>
                <w:szCs w:val="18"/>
                <w:lang w:val="es-ES" w:eastAsia="es-SV"/>
              </w:rPr>
              <w:t xml:space="preserve"> las obligaciones recíprocas de las partes se miran como equivalentes.</w:t>
            </w:r>
          </w:p>
          <w:p w:rsidR="00886899" w:rsidRPr="00E72923" w:rsidRDefault="00E72923" w:rsidP="006D2663">
            <w:pPr>
              <w:numPr>
                <w:ilvl w:val="0"/>
                <w:numId w:val="7"/>
              </w:numPr>
              <w:ind w:left="714" w:hanging="357"/>
              <w:jc w:val="both"/>
              <w:rPr>
                <w:rFonts w:eastAsia="Times New Roman" w:cstheme="minorHAnsi"/>
                <w:sz w:val="18"/>
                <w:szCs w:val="18"/>
                <w:lang w:val="es-ES" w:eastAsia="es-SV"/>
              </w:rPr>
            </w:pPr>
            <w:r w:rsidRPr="00E72923">
              <w:rPr>
                <w:rFonts w:eastAsia="Times New Roman" w:cstheme="minorHAnsi"/>
                <w:iCs/>
                <w:sz w:val="18"/>
                <w:szCs w:val="18"/>
                <w:u w:val="single"/>
                <w:lang w:val="es-ES" w:eastAsia="es-SV"/>
              </w:rPr>
              <w:t>Principal</w:t>
            </w:r>
            <w:r w:rsidRPr="00E72923">
              <w:rPr>
                <w:rFonts w:eastAsia="Times New Roman" w:cstheme="minorHAnsi"/>
                <w:sz w:val="18"/>
                <w:szCs w:val="18"/>
                <w:lang w:val="es-ES" w:eastAsia="es-SV"/>
              </w:rPr>
              <w:t>: subsiste por sí mismo, sin la necesidad de otro</w:t>
            </w:r>
          </w:p>
        </w:tc>
        <w:tc>
          <w:tcPr>
            <w:tcW w:w="3402" w:type="dxa"/>
          </w:tcPr>
          <w:p w:rsidR="00521F65" w:rsidRDefault="00521F65" w:rsidP="00521F65">
            <w:pPr>
              <w:shd w:val="clear" w:color="auto" w:fill="FFFFFF"/>
              <w:jc w:val="both"/>
              <w:rPr>
                <w:rFonts w:ascii="Georgia" w:eastAsia="Times New Roman" w:hAnsi="Georgia" w:cs="Times New Roman"/>
                <w:b/>
                <w:bCs/>
                <w:sz w:val="18"/>
                <w:szCs w:val="18"/>
                <w:lang w:val="es-ES" w:eastAsia="es-SV"/>
              </w:rPr>
            </w:pPr>
          </w:p>
          <w:p w:rsidR="00521F65" w:rsidRPr="00521F65" w:rsidRDefault="00521F65" w:rsidP="00521F65">
            <w:pPr>
              <w:shd w:val="clear" w:color="auto" w:fill="FFFFFF"/>
              <w:jc w:val="both"/>
              <w:rPr>
                <w:rFonts w:eastAsia="Times New Roman" w:cstheme="minorHAnsi"/>
                <w:sz w:val="18"/>
                <w:szCs w:val="18"/>
                <w:lang w:eastAsia="es-SV"/>
              </w:rPr>
            </w:pPr>
            <w:r w:rsidRPr="00521F65">
              <w:rPr>
                <w:rFonts w:eastAsia="Times New Roman" w:cstheme="minorHAnsi"/>
                <w:b/>
                <w:bCs/>
                <w:sz w:val="18"/>
                <w:szCs w:val="18"/>
                <w:lang w:val="es-ES" w:eastAsia="es-SV"/>
              </w:rPr>
              <w:t>-</w:t>
            </w:r>
            <w:r w:rsidRPr="00521F65">
              <w:rPr>
                <w:rFonts w:eastAsia="Times New Roman" w:cstheme="minorHAnsi"/>
                <w:b/>
                <w:bCs/>
                <w:sz w:val="18"/>
                <w:szCs w:val="18"/>
                <w:lang w:eastAsia="es-SV"/>
              </w:rPr>
              <w:t>Consensual:</w:t>
            </w:r>
            <w:r w:rsidRPr="00521F65">
              <w:rPr>
                <w:rFonts w:eastAsia="Times New Roman" w:cstheme="minorHAnsi"/>
                <w:sz w:val="18"/>
                <w:szCs w:val="18"/>
                <w:lang w:eastAsia="es-SV"/>
              </w:rPr>
              <w:t> Se perfecciona con el simple consentimiento de las partes.</w:t>
            </w:r>
          </w:p>
          <w:p w:rsidR="00FE7F77" w:rsidRDefault="00521F65" w:rsidP="00521F65">
            <w:pPr>
              <w:shd w:val="clear" w:color="auto" w:fill="FFFFFF"/>
              <w:jc w:val="both"/>
              <w:rPr>
                <w:rFonts w:eastAsia="Times New Roman" w:cstheme="minorHAnsi"/>
                <w:sz w:val="18"/>
                <w:szCs w:val="18"/>
                <w:lang w:eastAsia="es-SV"/>
              </w:rPr>
            </w:pPr>
            <w:r w:rsidRPr="00521F65">
              <w:rPr>
                <w:rFonts w:eastAsia="Times New Roman" w:cstheme="minorHAnsi"/>
                <w:b/>
                <w:bCs/>
                <w:sz w:val="18"/>
                <w:szCs w:val="18"/>
                <w:lang w:eastAsia="es-SV"/>
              </w:rPr>
              <w:t>-Bilateral:</w:t>
            </w:r>
            <w:r w:rsidRPr="00521F65">
              <w:rPr>
                <w:rFonts w:eastAsia="Times New Roman" w:cstheme="minorHAnsi"/>
                <w:sz w:val="18"/>
                <w:szCs w:val="18"/>
                <w:lang w:eastAsia="es-SV"/>
              </w:rPr>
              <w:t> En cuanto que genera </w:t>
            </w:r>
            <w:hyperlink r:id="rId9" w:history="1">
              <w:r w:rsidRPr="00521F65">
                <w:rPr>
                  <w:rFonts w:eastAsia="Times New Roman" w:cstheme="minorHAnsi"/>
                  <w:sz w:val="18"/>
                  <w:szCs w:val="18"/>
                  <w:lang w:eastAsia="es-SV"/>
                </w:rPr>
                <w:t>obligaciones</w:t>
              </w:r>
            </w:hyperlink>
            <w:r w:rsidRPr="00521F65">
              <w:rPr>
                <w:rFonts w:eastAsia="Times New Roman" w:cstheme="minorHAnsi"/>
                <w:sz w:val="18"/>
                <w:szCs w:val="18"/>
                <w:lang w:eastAsia="es-SV"/>
              </w:rPr>
              <w:t xml:space="preserve"> para las dos partes contratantes. </w:t>
            </w:r>
          </w:p>
          <w:p w:rsidR="00521F65" w:rsidRPr="00521F65" w:rsidRDefault="00521F65" w:rsidP="00521F65">
            <w:pPr>
              <w:shd w:val="clear" w:color="auto" w:fill="FFFFFF"/>
              <w:jc w:val="both"/>
              <w:rPr>
                <w:rFonts w:eastAsia="Times New Roman" w:cstheme="minorHAnsi"/>
                <w:sz w:val="18"/>
                <w:szCs w:val="18"/>
                <w:lang w:eastAsia="es-SV"/>
              </w:rPr>
            </w:pPr>
            <w:r w:rsidRPr="00521F65">
              <w:rPr>
                <w:rFonts w:eastAsia="Times New Roman" w:cstheme="minorHAnsi"/>
                <w:b/>
                <w:bCs/>
                <w:sz w:val="18"/>
                <w:szCs w:val="18"/>
                <w:lang w:eastAsia="es-SV"/>
              </w:rPr>
              <w:t>-Oneroso:</w:t>
            </w:r>
            <w:r w:rsidRPr="00521F65">
              <w:rPr>
                <w:rFonts w:eastAsia="Times New Roman" w:cstheme="minorHAnsi"/>
                <w:sz w:val="18"/>
                <w:szCs w:val="18"/>
                <w:lang w:eastAsia="es-SV"/>
              </w:rPr>
              <w:t> En cuanto que cada una de las partes se grava en beneficio de la otra. No constituyen liberalidad ni el pago de la prima, ni el de la indemnización llegado el caso.</w:t>
            </w:r>
          </w:p>
          <w:p w:rsidR="00FE7F77" w:rsidRDefault="00521F65" w:rsidP="00521F65">
            <w:pPr>
              <w:shd w:val="clear" w:color="auto" w:fill="FFFFFF"/>
              <w:jc w:val="both"/>
              <w:rPr>
                <w:rFonts w:eastAsia="Times New Roman" w:cstheme="minorHAnsi"/>
                <w:sz w:val="18"/>
                <w:szCs w:val="18"/>
                <w:lang w:eastAsia="es-SV"/>
              </w:rPr>
            </w:pPr>
            <w:r w:rsidRPr="00521F65">
              <w:rPr>
                <w:rFonts w:eastAsia="Times New Roman" w:cstheme="minorHAnsi"/>
                <w:b/>
                <w:bCs/>
                <w:sz w:val="18"/>
                <w:szCs w:val="18"/>
                <w:lang w:eastAsia="es-SV"/>
              </w:rPr>
              <w:t>-Aleatorio:</w:t>
            </w:r>
            <w:r w:rsidRPr="00521F65">
              <w:rPr>
                <w:rFonts w:eastAsia="Times New Roman" w:cstheme="minorHAnsi"/>
                <w:sz w:val="18"/>
                <w:szCs w:val="18"/>
                <w:lang w:eastAsia="es-SV"/>
              </w:rPr>
              <w:t> No existe equivalencia en las </w:t>
            </w:r>
            <w:hyperlink r:id="rId10" w:anchor="INCUMPL" w:history="1">
              <w:r w:rsidRPr="00521F65">
                <w:rPr>
                  <w:rFonts w:eastAsia="Times New Roman" w:cstheme="minorHAnsi"/>
                  <w:sz w:val="18"/>
                  <w:szCs w:val="18"/>
                  <w:lang w:eastAsia="es-SV"/>
                </w:rPr>
                <w:t>prestaciones</w:t>
              </w:r>
            </w:hyperlink>
            <w:r w:rsidRPr="00521F65">
              <w:rPr>
                <w:rFonts w:eastAsia="Times New Roman" w:cstheme="minorHAnsi"/>
                <w:sz w:val="18"/>
                <w:szCs w:val="18"/>
                <w:lang w:eastAsia="es-SV"/>
              </w:rPr>
              <w:t> del asegurado y del asegurador. Uno y otro están sujetos a una contingencia que puede significar para uno una ganancia (en el sentido lato) y para otro una pérdida (ídem</w:t>
            </w:r>
          </w:p>
          <w:p w:rsidR="00FE7F77" w:rsidRDefault="00521F65" w:rsidP="00FE7F77">
            <w:pPr>
              <w:shd w:val="clear" w:color="auto" w:fill="FFFFFF"/>
              <w:jc w:val="both"/>
              <w:rPr>
                <w:rFonts w:eastAsia="Times New Roman" w:cstheme="minorHAnsi"/>
                <w:sz w:val="18"/>
                <w:szCs w:val="18"/>
                <w:lang w:eastAsia="es-SV"/>
              </w:rPr>
            </w:pPr>
            <w:r w:rsidRPr="00521F65">
              <w:rPr>
                <w:rFonts w:eastAsia="Times New Roman" w:cstheme="minorHAnsi"/>
                <w:b/>
                <w:bCs/>
                <w:sz w:val="18"/>
                <w:szCs w:val="18"/>
                <w:lang w:eastAsia="es-SV"/>
              </w:rPr>
              <w:t>-De ejecución sucesiva:</w:t>
            </w:r>
            <w:r w:rsidRPr="00521F65">
              <w:rPr>
                <w:rFonts w:eastAsia="Times New Roman" w:cstheme="minorHAnsi"/>
                <w:sz w:val="18"/>
                <w:szCs w:val="18"/>
                <w:lang w:eastAsia="es-SV"/>
              </w:rPr>
              <w:t> O de tracto sucesivo como suelen denominar los expositores de </w:t>
            </w:r>
            <w:hyperlink r:id="rId11" w:history="1">
              <w:r w:rsidRPr="00521F65">
                <w:rPr>
                  <w:rFonts w:eastAsia="Times New Roman" w:cstheme="minorHAnsi"/>
                  <w:sz w:val="18"/>
                  <w:szCs w:val="18"/>
                  <w:lang w:eastAsia="es-SV"/>
                </w:rPr>
                <w:t>Derecho Civil</w:t>
              </w:r>
            </w:hyperlink>
            <w:r w:rsidRPr="00521F65">
              <w:rPr>
                <w:rFonts w:eastAsia="Times New Roman" w:cstheme="minorHAnsi"/>
                <w:sz w:val="18"/>
                <w:szCs w:val="18"/>
                <w:lang w:eastAsia="es-SV"/>
              </w:rPr>
              <w:t> aquellos </w:t>
            </w:r>
            <w:hyperlink r:id="rId12" w:history="1">
              <w:r w:rsidRPr="00521F65">
                <w:rPr>
                  <w:rFonts w:eastAsia="Times New Roman" w:cstheme="minorHAnsi"/>
                  <w:sz w:val="18"/>
                  <w:szCs w:val="18"/>
                  <w:lang w:eastAsia="es-SV"/>
                </w:rPr>
                <w:t>contratos</w:t>
              </w:r>
            </w:hyperlink>
            <w:r w:rsidRPr="00521F65">
              <w:rPr>
                <w:rFonts w:eastAsia="Times New Roman" w:cstheme="minorHAnsi"/>
                <w:sz w:val="18"/>
                <w:szCs w:val="18"/>
                <w:lang w:eastAsia="es-SV"/>
              </w:rPr>
              <w:t> cuya ejecución no es instantánea</w:t>
            </w:r>
          </w:p>
          <w:p w:rsidR="00312BF2" w:rsidRDefault="00521F65" w:rsidP="00FE7F77">
            <w:pPr>
              <w:shd w:val="clear" w:color="auto" w:fill="FFFFFF"/>
              <w:jc w:val="both"/>
              <w:rPr>
                <w:rFonts w:eastAsia="Times New Roman" w:cstheme="minorHAnsi"/>
                <w:sz w:val="18"/>
                <w:szCs w:val="18"/>
                <w:lang w:eastAsia="es-SV"/>
              </w:rPr>
            </w:pPr>
            <w:r w:rsidRPr="00521F65">
              <w:rPr>
                <w:rFonts w:eastAsia="Times New Roman" w:cstheme="minorHAnsi"/>
                <w:b/>
                <w:bCs/>
                <w:sz w:val="18"/>
                <w:szCs w:val="18"/>
                <w:lang w:eastAsia="es-SV"/>
              </w:rPr>
              <w:t>-De buena fe:</w:t>
            </w:r>
            <w:r w:rsidR="00FE7F77">
              <w:rPr>
                <w:rFonts w:eastAsia="Times New Roman" w:cstheme="minorHAnsi"/>
                <w:sz w:val="18"/>
                <w:szCs w:val="18"/>
                <w:lang w:eastAsia="es-SV"/>
              </w:rPr>
              <w:t xml:space="preserve"> </w:t>
            </w:r>
            <w:r w:rsidRPr="00521F65">
              <w:rPr>
                <w:rFonts w:eastAsia="Times New Roman" w:cstheme="minorHAnsi"/>
                <w:sz w:val="18"/>
                <w:szCs w:val="18"/>
                <w:lang w:eastAsia="es-SV"/>
              </w:rPr>
              <w:t>sólo que el seguro lo es en más alto grado, lo que tiene un fundamento ostensible en la intangibilidad de la mercancía que constituye su objeto y en la imprecisa consistencia de los elementos que se utilizan para regular el </w:t>
            </w:r>
            <w:hyperlink r:id="rId13" w:anchor="ANTECED" w:history="1">
              <w:r w:rsidRPr="00521F65">
                <w:rPr>
                  <w:rFonts w:eastAsia="Times New Roman" w:cstheme="minorHAnsi"/>
                  <w:sz w:val="18"/>
                  <w:szCs w:val="18"/>
                  <w:lang w:eastAsia="es-SV"/>
                </w:rPr>
                <w:t>precio</w:t>
              </w:r>
            </w:hyperlink>
            <w:r w:rsidRPr="00521F65">
              <w:rPr>
                <w:rFonts w:eastAsia="Times New Roman" w:cstheme="minorHAnsi"/>
                <w:sz w:val="18"/>
                <w:szCs w:val="18"/>
                <w:lang w:eastAsia="es-SV"/>
              </w:rPr>
              <w:t> de ella.</w:t>
            </w:r>
          </w:p>
          <w:p w:rsidR="00FE7F77" w:rsidRDefault="00FE7F77" w:rsidP="00FE7F77">
            <w:pPr>
              <w:shd w:val="clear" w:color="auto" w:fill="FFFFFF"/>
              <w:jc w:val="both"/>
              <w:rPr>
                <w:rFonts w:eastAsia="Times New Roman" w:cstheme="minorHAnsi"/>
                <w:sz w:val="18"/>
                <w:szCs w:val="18"/>
                <w:lang w:eastAsia="es-SV"/>
              </w:rPr>
            </w:pPr>
          </w:p>
          <w:p w:rsidR="00FE7F77" w:rsidRDefault="00FE7F77" w:rsidP="00FE7F77">
            <w:pPr>
              <w:shd w:val="clear" w:color="auto" w:fill="FFFFFF"/>
              <w:jc w:val="both"/>
              <w:rPr>
                <w:rFonts w:eastAsia="Times New Roman" w:cstheme="minorHAnsi"/>
                <w:sz w:val="18"/>
                <w:szCs w:val="18"/>
                <w:lang w:eastAsia="es-SV"/>
              </w:rPr>
            </w:pPr>
          </w:p>
          <w:p w:rsidR="00FE7F77" w:rsidRDefault="00FE7F77" w:rsidP="00FE7F77">
            <w:pPr>
              <w:shd w:val="clear" w:color="auto" w:fill="FFFFFF"/>
              <w:jc w:val="both"/>
              <w:rPr>
                <w:rFonts w:eastAsia="Times New Roman" w:cstheme="minorHAnsi"/>
                <w:sz w:val="18"/>
                <w:szCs w:val="18"/>
                <w:lang w:eastAsia="es-SV"/>
              </w:rPr>
            </w:pPr>
          </w:p>
          <w:p w:rsidR="00FE7F77" w:rsidRPr="007F4F53" w:rsidRDefault="00FE7F77" w:rsidP="00FE7F77">
            <w:pPr>
              <w:shd w:val="clear" w:color="auto" w:fill="FFFFFF"/>
              <w:jc w:val="both"/>
              <w:rPr>
                <w:rFonts w:ascii="Georgia" w:eastAsia="Times New Roman" w:hAnsi="Georgia" w:cs="Times New Roman"/>
                <w:sz w:val="18"/>
                <w:szCs w:val="18"/>
                <w:lang w:eastAsia="es-SV"/>
              </w:rPr>
            </w:pPr>
          </w:p>
        </w:tc>
      </w:tr>
      <w:tr w:rsidR="00EF7DED" w:rsidTr="00FE7F77">
        <w:trPr>
          <w:trHeight w:val="271"/>
        </w:trPr>
        <w:tc>
          <w:tcPr>
            <w:tcW w:w="2863" w:type="dxa"/>
          </w:tcPr>
          <w:p w:rsidR="00EF7DED" w:rsidRDefault="00EF7DED" w:rsidP="00FE7F77">
            <w:pPr>
              <w:jc w:val="center"/>
              <w:rPr>
                <w:b/>
                <w:sz w:val="18"/>
                <w:szCs w:val="18"/>
              </w:rPr>
            </w:pPr>
          </w:p>
          <w:p w:rsidR="00EF7DED" w:rsidRPr="007756A2" w:rsidRDefault="00EF7DED" w:rsidP="00FE7F77">
            <w:pPr>
              <w:jc w:val="center"/>
              <w:rPr>
                <w:b/>
                <w:sz w:val="18"/>
                <w:szCs w:val="18"/>
              </w:rPr>
            </w:pPr>
            <w:r>
              <w:rPr>
                <w:b/>
                <w:sz w:val="18"/>
                <w:szCs w:val="18"/>
              </w:rPr>
              <w:t>OBJETO</w:t>
            </w:r>
          </w:p>
        </w:tc>
        <w:tc>
          <w:tcPr>
            <w:tcW w:w="3713" w:type="dxa"/>
          </w:tcPr>
          <w:p w:rsidR="00EF7DED" w:rsidRDefault="00EF7DED" w:rsidP="00FE7F77">
            <w:pPr>
              <w:jc w:val="both"/>
              <w:rPr>
                <w:sz w:val="18"/>
                <w:szCs w:val="18"/>
              </w:rPr>
            </w:pPr>
          </w:p>
          <w:p w:rsidR="00C12E4F" w:rsidRPr="003268CE" w:rsidRDefault="000F42A1" w:rsidP="00FE7F77">
            <w:pPr>
              <w:jc w:val="both"/>
              <w:rPr>
                <w:sz w:val="18"/>
                <w:szCs w:val="18"/>
              </w:rPr>
            </w:pPr>
            <w:r>
              <w:rPr>
                <w:sz w:val="18"/>
                <w:szCs w:val="18"/>
              </w:rPr>
              <w:t>La restitución de la cosa supone la de sus frutos y accesorios.</w:t>
            </w:r>
          </w:p>
        </w:tc>
        <w:tc>
          <w:tcPr>
            <w:tcW w:w="3455" w:type="dxa"/>
          </w:tcPr>
          <w:p w:rsidR="00EF7DED" w:rsidRPr="00E72923" w:rsidRDefault="00E72923" w:rsidP="00FE7F77">
            <w:pPr>
              <w:jc w:val="both"/>
              <w:rPr>
                <w:rFonts w:cstheme="minorHAnsi"/>
                <w:sz w:val="18"/>
                <w:szCs w:val="18"/>
              </w:rPr>
            </w:pPr>
            <w:r w:rsidRPr="00E72923">
              <w:rPr>
                <w:rFonts w:cstheme="minorHAnsi"/>
                <w:sz w:val="18"/>
                <w:szCs w:val="18"/>
              </w:rPr>
              <w:t>En cuanto al contrato de transporte de cosas o bienes, es todo aquello que tiene por objeto del transporte mercantil es todo cuanto sea susceptible de ser trasladado una cosa de un lugar a otro</w:t>
            </w:r>
          </w:p>
        </w:tc>
        <w:tc>
          <w:tcPr>
            <w:tcW w:w="3402" w:type="dxa"/>
          </w:tcPr>
          <w:p w:rsidR="00521F65" w:rsidRDefault="00521F65" w:rsidP="00FE7F77">
            <w:pPr>
              <w:jc w:val="both"/>
              <w:rPr>
                <w:rFonts w:cstheme="minorHAnsi"/>
                <w:sz w:val="18"/>
                <w:szCs w:val="18"/>
                <w:shd w:val="clear" w:color="auto" w:fill="FFFFFF"/>
              </w:rPr>
            </w:pPr>
          </w:p>
          <w:p w:rsidR="00521F65" w:rsidRDefault="00521F65" w:rsidP="00FE7F77">
            <w:pPr>
              <w:jc w:val="both"/>
              <w:rPr>
                <w:rFonts w:cstheme="minorHAnsi"/>
                <w:sz w:val="18"/>
                <w:szCs w:val="18"/>
                <w:shd w:val="clear" w:color="auto" w:fill="FFFFFF"/>
              </w:rPr>
            </w:pPr>
            <w:r w:rsidRPr="00521F65">
              <w:rPr>
                <w:rFonts w:cstheme="minorHAnsi"/>
                <w:sz w:val="18"/>
                <w:szCs w:val="18"/>
                <w:shd w:val="clear" w:color="auto" w:fill="FFFFFF"/>
              </w:rPr>
              <w:t>Lo constituye el</w:t>
            </w:r>
            <w:r w:rsidRPr="00521F65">
              <w:rPr>
                <w:rStyle w:val="apple-converted-space"/>
                <w:rFonts w:cstheme="minorHAnsi"/>
                <w:sz w:val="18"/>
                <w:szCs w:val="18"/>
                <w:shd w:val="clear" w:color="auto" w:fill="FFFFFF"/>
              </w:rPr>
              <w:t> </w:t>
            </w:r>
            <w:hyperlink r:id="rId14" w:history="1">
              <w:r w:rsidRPr="00521F65">
                <w:rPr>
                  <w:rStyle w:val="Hipervnculo"/>
                  <w:rFonts w:cstheme="minorHAnsi"/>
                  <w:color w:val="auto"/>
                  <w:sz w:val="18"/>
                  <w:szCs w:val="18"/>
                  <w:u w:val="none"/>
                  <w:shd w:val="clear" w:color="auto" w:fill="FFFFFF"/>
                </w:rPr>
                <w:t>riesgo</w:t>
              </w:r>
            </w:hyperlink>
            <w:r w:rsidRPr="00521F65">
              <w:rPr>
                <w:rFonts w:cstheme="minorHAnsi"/>
                <w:sz w:val="18"/>
                <w:szCs w:val="18"/>
                <w:shd w:val="clear" w:color="auto" w:fill="FFFFFF"/>
              </w:rPr>
              <w:t xml:space="preserve">. </w:t>
            </w:r>
          </w:p>
          <w:p w:rsidR="00EF7DED" w:rsidRPr="00521F65" w:rsidRDefault="00521F65" w:rsidP="00FE7F77">
            <w:pPr>
              <w:jc w:val="both"/>
              <w:rPr>
                <w:rFonts w:cstheme="minorHAnsi"/>
                <w:sz w:val="18"/>
                <w:szCs w:val="18"/>
                <w:shd w:val="clear" w:color="auto" w:fill="FFFFFF"/>
              </w:rPr>
            </w:pPr>
            <w:r w:rsidRPr="00521F65">
              <w:rPr>
                <w:rFonts w:cstheme="minorHAnsi"/>
                <w:sz w:val="18"/>
                <w:szCs w:val="18"/>
                <w:shd w:val="clear" w:color="auto" w:fill="FFFFFF"/>
              </w:rPr>
              <w:t>El contrato de seguros puede cubrir toda</w:t>
            </w:r>
            <w:r w:rsidRPr="00521F65">
              <w:rPr>
                <w:rStyle w:val="apple-converted-space"/>
                <w:rFonts w:cstheme="minorHAnsi"/>
                <w:sz w:val="18"/>
                <w:szCs w:val="18"/>
                <w:shd w:val="clear" w:color="auto" w:fill="FFFFFF"/>
              </w:rPr>
              <w:t> </w:t>
            </w:r>
            <w:hyperlink r:id="rId15" w:history="1">
              <w:r w:rsidRPr="00521F65">
                <w:rPr>
                  <w:rStyle w:val="Hipervnculo"/>
                  <w:rFonts w:cstheme="minorHAnsi"/>
                  <w:color w:val="auto"/>
                  <w:sz w:val="18"/>
                  <w:szCs w:val="18"/>
                  <w:u w:val="none"/>
                  <w:shd w:val="clear" w:color="auto" w:fill="FFFFFF"/>
                </w:rPr>
                <w:t>clase</w:t>
              </w:r>
            </w:hyperlink>
            <w:r w:rsidRPr="00521F65">
              <w:rPr>
                <w:rStyle w:val="apple-converted-space"/>
                <w:rFonts w:cstheme="minorHAnsi"/>
                <w:sz w:val="18"/>
                <w:szCs w:val="18"/>
                <w:shd w:val="clear" w:color="auto" w:fill="FFFFFF"/>
              </w:rPr>
              <w:t> </w:t>
            </w:r>
            <w:r w:rsidRPr="00521F65">
              <w:rPr>
                <w:rFonts w:cstheme="minorHAnsi"/>
                <w:sz w:val="18"/>
                <w:szCs w:val="18"/>
                <w:shd w:val="clear" w:color="auto" w:fill="FFFFFF"/>
              </w:rPr>
              <w:t>de</w:t>
            </w:r>
            <w:r w:rsidRPr="00521F65">
              <w:rPr>
                <w:rStyle w:val="apple-converted-space"/>
                <w:rFonts w:cstheme="minorHAnsi"/>
                <w:sz w:val="18"/>
                <w:szCs w:val="18"/>
                <w:shd w:val="clear" w:color="auto" w:fill="FFFFFF"/>
              </w:rPr>
              <w:t> </w:t>
            </w:r>
            <w:hyperlink r:id="rId16" w:history="1">
              <w:r w:rsidRPr="00521F65">
                <w:rPr>
                  <w:rStyle w:val="Hipervnculo"/>
                  <w:rFonts w:cstheme="minorHAnsi"/>
                  <w:color w:val="auto"/>
                  <w:sz w:val="18"/>
                  <w:szCs w:val="18"/>
                  <w:u w:val="none"/>
                  <w:shd w:val="clear" w:color="auto" w:fill="FFFFFF"/>
                </w:rPr>
                <w:t>riesgos</w:t>
              </w:r>
            </w:hyperlink>
            <w:r w:rsidRPr="00521F65">
              <w:rPr>
                <w:rStyle w:val="apple-converted-space"/>
                <w:rFonts w:cstheme="minorHAnsi"/>
                <w:sz w:val="18"/>
                <w:szCs w:val="18"/>
                <w:shd w:val="clear" w:color="auto" w:fill="FFFFFF"/>
              </w:rPr>
              <w:t> </w:t>
            </w:r>
            <w:proofErr w:type="spellStart"/>
            <w:r>
              <w:rPr>
                <w:rFonts w:cstheme="minorHAnsi"/>
                <w:sz w:val="18"/>
                <w:szCs w:val="18"/>
                <w:shd w:val="clear" w:color="auto" w:fill="FFFFFF"/>
              </w:rPr>
              <w:t>si,</w:t>
            </w:r>
            <w:r w:rsidRPr="00521F65">
              <w:rPr>
                <w:rFonts w:cstheme="minorHAnsi"/>
                <w:sz w:val="18"/>
                <w:szCs w:val="18"/>
                <w:shd w:val="clear" w:color="auto" w:fill="FFFFFF"/>
              </w:rPr>
              <w:t>existe</w:t>
            </w:r>
            <w:proofErr w:type="spellEnd"/>
            <w:r w:rsidRPr="00521F65">
              <w:rPr>
                <w:rStyle w:val="apple-converted-space"/>
                <w:rFonts w:cstheme="minorHAnsi"/>
                <w:sz w:val="18"/>
                <w:szCs w:val="18"/>
                <w:shd w:val="clear" w:color="auto" w:fill="FFFFFF"/>
              </w:rPr>
              <w:t> </w:t>
            </w:r>
            <w:hyperlink r:id="rId17" w:history="1">
              <w:r w:rsidRPr="00521F65">
                <w:rPr>
                  <w:rStyle w:val="Hipervnculo"/>
                  <w:rFonts w:cstheme="minorHAnsi"/>
                  <w:color w:val="auto"/>
                  <w:sz w:val="18"/>
                  <w:szCs w:val="18"/>
                  <w:u w:val="none"/>
                  <w:shd w:val="clear" w:color="auto" w:fill="FFFFFF"/>
                </w:rPr>
                <w:t>interés</w:t>
              </w:r>
            </w:hyperlink>
            <w:r w:rsidRPr="00521F65">
              <w:rPr>
                <w:rStyle w:val="apple-converted-space"/>
                <w:rFonts w:cstheme="minorHAnsi"/>
                <w:sz w:val="18"/>
                <w:szCs w:val="18"/>
                <w:shd w:val="clear" w:color="auto" w:fill="FFFFFF"/>
              </w:rPr>
              <w:t> </w:t>
            </w:r>
            <w:r w:rsidRPr="00521F65">
              <w:rPr>
                <w:rFonts w:cstheme="minorHAnsi"/>
                <w:sz w:val="18"/>
                <w:szCs w:val="18"/>
                <w:shd w:val="clear" w:color="auto" w:fill="FFFFFF"/>
              </w:rPr>
              <w:t>asegurable</w:t>
            </w:r>
          </w:p>
        </w:tc>
      </w:tr>
      <w:tr w:rsidR="00EF7DED" w:rsidTr="00FE7F77">
        <w:trPr>
          <w:trHeight w:val="448"/>
        </w:trPr>
        <w:tc>
          <w:tcPr>
            <w:tcW w:w="2863" w:type="dxa"/>
          </w:tcPr>
          <w:p w:rsidR="00EF7DED" w:rsidRDefault="00EF7DED" w:rsidP="00FE7F77">
            <w:pPr>
              <w:jc w:val="center"/>
              <w:rPr>
                <w:b/>
                <w:sz w:val="18"/>
                <w:szCs w:val="18"/>
              </w:rPr>
            </w:pPr>
          </w:p>
          <w:p w:rsidR="00EF7DED" w:rsidRDefault="00EF7DED" w:rsidP="00FE7F77">
            <w:pPr>
              <w:jc w:val="center"/>
              <w:rPr>
                <w:b/>
                <w:sz w:val="18"/>
                <w:szCs w:val="18"/>
              </w:rPr>
            </w:pPr>
          </w:p>
          <w:p w:rsidR="00EF7DED" w:rsidRDefault="00EF7DED" w:rsidP="00FE7F77">
            <w:pPr>
              <w:jc w:val="center"/>
              <w:rPr>
                <w:b/>
                <w:sz w:val="18"/>
                <w:szCs w:val="18"/>
              </w:rPr>
            </w:pPr>
          </w:p>
          <w:p w:rsidR="00EF7DED" w:rsidRDefault="00EF7DED" w:rsidP="00FE7F77">
            <w:pPr>
              <w:jc w:val="center"/>
              <w:rPr>
                <w:b/>
                <w:sz w:val="18"/>
                <w:szCs w:val="18"/>
              </w:rPr>
            </w:pPr>
          </w:p>
          <w:p w:rsidR="00EF7DED" w:rsidRDefault="00EF7DED" w:rsidP="00FE7F77">
            <w:pPr>
              <w:jc w:val="center"/>
              <w:rPr>
                <w:b/>
                <w:sz w:val="18"/>
                <w:szCs w:val="18"/>
              </w:rPr>
            </w:pPr>
            <w:r>
              <w:rPr>
                <w:b/>
                <w:sz w:val="18"/>
                <w:szCs w:val="18"/>
              </w:rPr>
              <w:t>NATURALEZA JURÍDICA</w:t>
            </w:r>
          </w:p>
          <w:p w:rsidR="00EF7DED" w:rsidRDefault="00EF7DED" w:rsidP="00FE7F77">
            <w:pPr>
              <w:rPr>
                <w:b/>
                <w:sz w:val="18"/>
                <w:szCs w:val="18"/>
              </w:rPr>
            </w:pPr>
          </w:p>
          <w:p w:rsidR="00EF7DED" w:rsidRDefault="00EF7DED" w:rsidP="00FE7F77">
            <w:pPr>
              <w:rPr>
                <w:b/>
                <w:sz w:val="18"/>
                <w:szCs w:val="18"/>
              </w:rPr>
            </w:pPr>
          </w:p>
          <w:p w:rsidR="00EF7DED" w:rsidRDefault="00EF7DED" w:rsidP="00FE7F77">
            <w:pPr>
              <w:rPr>
                <w:b/>
                <w:sz w:val="18"/>
                <w:szCs w:val="18"/>
              </w:rPr>
            </w:pPr>
          </w:p>
          <w:p w:rsidR="00EF7DED" w:rsidRDefault="00EF7DED" w:rsidP="00FE7F77">
            <w:pPr>
              <w:rPr>
                <w:b/>
                <w:sz w:val="18"/>
                <w:szCs w:val="18"/>
              </w:rPr>
            </w:pPr>
          </w:p>
          <w:p w:rsidR="00EF7DED" w:rsidRPr="007756A2" w:rsidRDefault="00EF7DED" w:rsidP="00FE7F77">
            <w:pPr>
              <w:rPr>
                <w:b/>
                <w:sz w:val="18"/>
                <w:szCs w:val="18"/>
              </w:rPr>
            </w:pPr>
          </w:p>
        </w:tc>
        <w:tc>
          <w:tcPr>
            <w:tcW w:w="3713" w:type="dxa"/>
          </w:tcPr>
          <w:p w:rsidR="00EF7DED" w:rsidRDefault="00EF7DED" w:rsidP="00FE7F77">
            <w:pPr>
              <w:jc w:val="both"/>
              <w:rPr>
                <w:sz w:val="18"/>
                <w:szCs w:val="18"/>
              </w:rPr>
            </w:pPr>
          </w:p>
          <w:p w:rsidR="00450895" w:rsidRPr="007703C4" w:rsidRDefault="007703C4" w:rsidP="00FE7F77">
            <w:pPr>
              <w:jc w:val="both"/>
              <w:rPr>
                <w:rFonts w:cstheme="minorHAnsi"/>
                <w:sz w:val="18"/>
                <w:szCs w:val="18"/>
              </w:rPr>
            </w:pPr>
            <w:r w:rsidRPr="007703C4">
              <w:rPr>
                <w:rFonts w:cstheme="minorHAnsi"/>
                <w:sz w:val="18"/>
                <w:szCs w:val="18"/>
              </w:rPr>
              <w:t xml:space="preserve">De naturaleza </w:t>
            </w:r>
            <w:r w:rsidRPr="007703C4">
              <w:rPr>
                <w:rStyle w:val="apple-converted-space"/>
                <w:rFonts w:cstheme="minorHAnsi"/>
                <w:sz w:val="18"/>
                <w:szCs w:val="18"/>
                <w:shd w:val="clear" w:color="auto" w:fill="FFFFFF"/>
              </w:rPr>
              <w:t> </w:t>
            </w:r>
            <w:r w:rsidRPr="007703C4">
              <w:rPr>
                <w:rFonts w:cstheme="minorHAnsi"/>
                <w:sz w:val="18"/>
                <w:szCs w:val="18"/>
                <w:shd w:val="clear" w:color="auto" w:fill="FFFFFF"/>
              </w:rPr>
              <w:t>mercantil cuando las cosa depositadas son objeto de comercio o si se hace a consecuencia de una operación mercantil. Son también mercantiles los depósitos hechos en almacenes generales y los depósitos bancarios.</w:t>
            </w:r>
          </w:p>
        </w:tc>
        <w:tc>
          <w:tcPr>
            <w:tcW w:w="3455" w:type="dxa"/>
          </w:tcPr>
          <w:p w:rsidR="00521F65" w:rsidRDefault="00521F65" w:rsidP="002A639A">
            <w:pPr>
              <w:jc w:val="both"/>
              <w:rPr>
                <w:rFonts w:cs="Calibri"/>
                <w:sz w:val="18"/>
                <w:szCs w:val="18"/>
              </w:rPr>
            </w:pPr>
          </w:p>
          <w:p w:rsidR="002A639A" w:rsidRDefault="002A639A" w:rsidP="002A639A">
            <w:pPr>
              <w:jc w:val="both"/>
              <w:rPr>
                <w:sz w:val="18"/>
                <w:szCs w:val="18"/>
              </w:rPr>
            </w:pPr>
            <w:r>
              <w:rPr>
                <w:rFonts w:cs="Calibri"/>
                <w:sz w:val="18"/>
                <w:szCs w:val="18"/>
              </w:rPr>
              <w:t xml:space="preserve">Es una especie del </w:t>
            </w:r>
            <w:proofErr w:type="gramStart"/>
            <w:r>
              <w:rPr>
                <w:rFonts w:cs="Calibri"/>
                <w:sz w:val="18"/>
                <w:szCs w:val="18"/>
              </w:rPr>
              <w:t>genero</w:t>
            </w:r>
            <w:proofErr w:type="gramEnd"/>
            <w:r>
              <w:rPr>
                <w:rFonts w:cs="Calibri"/>
                <w:sz w:val="18"/>
                <w:szCs w:val="18"/>
              </w:rPr>
              <w:t xml:space="preserve"> locación de obra, pero con naturaleza, finalidad y características propias, perfectamente definidas, que permiten afirmar que se trata de un contrato sui generis, regido por principios especiales, que deben tenerse en cuenta para resolver las cuestiones jurídicas que pueden presentarse en los distintos cosas particulares.</w:t>
            </w:r>
          </w:p>
          <w:p w:rsidR="00EF7DED" w:rsidRPr="00F478A7" w:rsidRDefault="00EF7DED" w:rsidP="00FE7F77">
            <w:pPr>
              <w:jc w:val="both"/>
              <w:rPr>
                <w:sz w:val="18"/>
                <w:szCs w:val="18"/>
              </w:rPr>
            </w:pPr>
          </w:p>
        </w:tc>
        <w:tc>
          <w:tcPr>
            <w:tcW w:w="3402" w:type="dxa"/>
          </w:tcPr>
          <w:p w:rsidR="00EF7DED" w:rsidRDefault="00EF7DED" w:rsidP="00FE7F77">
            <w:pPr>
              <w:jc w:val="both"/>
              <w:rPr>
                <w:sz w:val="18"/>
                <w:szCs w:val="18"/>
              </w:rPr>
            </w:pPr>
          </w:p>
          <w:p w:rsidR="00FE7F77" w:rsidRPr="00FE7F77" w:rsidRDefault="00FE7F77" w:rsidP="00FE7F77">
            <w:pPr>
              <w:jc w:val="both"/>
              <w:rPr>
                <w:rFonts w:cstheme="minorHAnsi"/>
                <w:sz w:val="18"/>
                <w:szCs w:val="18"/>
              </w:rPr>
            </w:pPr>
            <w:r w:rsidRPr="00FE7F77">
              <w:rPr>
                <w:rFonts w:cstheme="minorHAnsi"/>
                <w:sz w:val="18"/>
                <w:szCs w:val="18"/>
                <w:shd w:val="clear" w:color="auto" w:fill="FFFFFF"/>
              </w:rPr>
              <w:t>Aquellas que contemplan los aspectos concretamente relativos al riesgo que se asegura.</w:t>
            </w:r>
          </w:p>
        </w:tc>
      </w:tr>
      <w:tr w:rsidR="00EF7DED" w:rsidTr="00FE7F77">
        <w:trPr>
          <w:trHeight w:val="70"/>
        </w:trPr>
        <w:tc>
          <w:tcPr>
            <w:tcW w:w="2863" w:type="dxa"/>
          </w:tcPr>
          <w:p w:rsidR="00EF7DED" w:rsidRDefault="00EF7DED" w:rsidP="00FE7F77">
            <w:pPr>
              <w:jc w:val="center"/>
              <w:rPr>
                <w:b/>
                <w:sz w:val="18"/>
                <w:szCs w:val="18"/>
              </w:rPr>
            </w:pPr>
          </w:p>
          <w:p w:rsidR="00EF7DED" w:rsidRDefault="00EF7DED" w:rsidP="00FE7F77">
            <w:pPr>
              <w:jc w:val="center"/>
              <w:rPr>
                <w:b/>
                <w:sz w:val="18"/>
                <w:szCs w:val="18"/>
              </w:rPr>
            </w:pPr>
          </w:p>
          <w:p w:rsidR="00E72923" w:rsidRDefault="00E72923" w:rsidP="00FE7F77">
            <w:pPr>
              <w:jc w:val="center"/>
              <w:rPr>
                <w:b/>
                <w:sz w:val="18"/>
                <w:szCs w:val="18"/>
              </w:rPr>
            </w:pPr>
          </w:p>
          <w:p w:rsidR="00E72923" w:rsidRDefault="00E72923" w:rsidP="00FE7F77">
            <w:pPr>
              <w:jc w:val="center"/>
              <w:rPr>
                <w:b/>
                <w:sz w:val="18"/>
                <w:szCs w:val="18"/>
              </w:rPr>
            </w:pPr>
          </w:p>
          <w:p w:rsidR="00E72923" w:rsidRDefault="00E72923" w:rsidP="00FE7F77">
            <w:pPr>
              <w:jc w:val="center"/>
              <w:rPr>
                <w:b/>
                <w:sz w:val="18"/>
                <w:szCs w:val="18"/>
              </w:rPr>
            </w:pPr>
          </w:p>
          <w:p w:rsidR="00E72923" w:rsidRDefault="00E72923" w:rsidP="00FE7F77">
            <w:pPr>
              <w:jc w:val="center"/>
              <w:rPr>
                <w:b/>
                <w:sz w:val="18"/>
                <w:szCs w:val="18"/>
              </w:rPr>
            </w:pPr>
          </w:p>
          <w:p w:rsidR="00E72923" w:rsidRDefault="00E72923" w:rsidP="00FE7F77">
            <w:pPr>
              <w:jc w:val="center"/>
              <w:rPr>
                <w:b/>
                <w:sz w:val="18"/>
                <w:szCs w:val="18"/>
              </w:rPr>
            </w:pPr>
          </w:p>
          <w:p w:rsidR="00E72923" w:rsidRDefault="00E72923" w:rsidP="00FE7F77">
            <w:pPr>
              <w:jc w:val="center"/>
              <w:rPr>
                <w:b/>
                <w:sz w:val="18"/>
                <w:szCs w:val="18"/>
              </w:rPr>
            </w:pPr>
          </w:p>
          <w:p w:rsidR="00E72923" w:rsidRDefault="00E72923" w:rsidP="00FE7F77">
            <w:pPr>
              <w:jc w:val="center"/>
              <w:rPr>
                <w:b/>
                <w:sz w:val="18"/>
                <w:szCs w:val="18"/>
              </w:rPr>
            </w:pPr>
          </w:p>
          <w:p w:rsidR="00E72923" w:rsidRDefault="00E72923" w:rsidP="00FE7F77">
            <w:pPr>
              <w:jc w:val="center"/>
              <w:rPr>
                <w:b/>
                <w:sz w:val="18"/>
                <w:szCs w:val="18"/>
              </w:rPr>
            </w:pPr>
          </w:p>
          <w:p w:rsidR="00E72923" w:rsidRDefault="00E72923" w:rsidP="00FE7F77">
            <w:pPr>
              <w:jc w:val="center"/>
              <w:rPr>
                <w:b/>
                <w:sz w:val="18"/>
                <w:szCs w:val="18"/>
              </w:rPr>
            </w:pPr>
          </w:p>
          <w:p w:rsidR="00EF7DED" w:rsidRDefault="00EF7DED" w:rsidP="00FE7F77">
            <w:pPr>
              <w:jc w:val="center"/>
              <w:rPr>
                <w:b/>
                <w:sz w:val="18"/>
                <w:szCs w:val="18"/>
              </w:rPr>
            </w:pPr>
            <w:r>
              <w:rPr>
                <w:b/>
                <w:sz w:val="18"/>
                <w:szCs w:val="18"/>
              </w:rPr>
              <w:t>ELEMENTOS</w:t>
            </w:r>
          </w:p>
          <w:p w:rsidR="00EF7DED" w:rsidRDefault="00EF7DED" w:rsidP="00FE7F77">
            <w:pPr>
              <w:jc w:val="center"/>
              <w:rPr>
                <w:b/>
                <w:sz w:val="18"/>
                <w:szCs w:val="18"/>
              </w:rPr>
            </w:pPr>
          </w:p>
          <w:p w:rsidR="00EF7DED" w:rsidRPr="007756A2" w:rsidRDefault="00EF7DED" w:rsidP="00FE7F77">
            <w:pPr>
              <w:jc w:val="center"/>
              <w:rPr>
                <w:b/>
                <w:sz w:val="18"/>
                <w:szCs w:val="18"/>
              </w:rPr>
            </w:pPr>
          </w:p>
        </w:tc>
        <w:tc>
          <w:tcPr>
            <w:tcW w:w="3713" w:type="dxa"/>
          </w:tcPr>
          <w:p w:rsidR="005B3B08" w:rsidRDefault="007B6334" w:rsidP="007B6334">
            <w:pPr>
              <w:pStyle w:val="NormalWeb"/>
              <w:shd w:val="clear" w:color="auto" w:fill="FFFFFF"/>
              <w:spacing w:line="315" w:lineRule="atLeast"/>
              <w:jc w:val="both"/>
              <w:rPr>
                <w:rFonts w:asciiTheme="minorHAnsi" w:hAnsiTheme="minorHAnsi" w:cstheme="minorHAnsi"/>
                <w:sz w:val="18"/>
                <w:szCs w:val="18"/>
              </w:rPr>
            </w:pPr>
            <w:r w:rsidRPr="00E72923">
              <w:rPr>
                <w:rFonts w:asciiTheme="minorHAnsi" w:hAnsiTheme="minorHAnsi" w:cstheme="minorHAnsi"/>
                <w:sz w:val="18"/>
                <w:szCs w:val="18"/>
                <w:u w:val="single"/>
              </w:rPr>
              <w:t>Los elementos personales:</w:t>
            </w:r>
            <w:r w:rsidRPr="00E72923">
              <w:rPr>
                <w:rFonts w:asciiTheme="minorHAnsi" w:hAnsiTheme="minorHAnsi" w:cstheme="minorHAnsi"/>
                <w:sz w:val="18"/>
                <w:szCs w:val="18"/>
              </w:rPr>
              <w:t xml:space="preserve"> el depositario que es el que recae y el depositante quien es el titular del bien que será resguardado, a demás cabe mencionar que el depositante entregará la cosa, y ese depósito puede ser extrajudicial y es unilateral pero no del todo.</w:t>
            </w:r>
          </w:p>
          <w:p w:rsidR="007B6334" w:rsidRPr="005B3B08" w:rsidRDefault="007B6334" w:rsidP="007B6334">
            <w:pPr>
              <w:pStyle w:val="NormalWeb"/>
              <w:shd w:val="clear" w:color="auto" w:fill="FFFFFF"/>
              <w:spacing w:line="315" w:lineRule="atLeast"/>
              <w:jc w:val="both"/>
              <w:rPr>
                <w:rFonts w:asciiTheme="minorHAnsi" w:hAnsiTheme="minorHAnsi" w:cstheme="minorHAnsi"/>
                <w:sz w:val="18"/>
                <w:szCs w:val="18"/>
              </w:rPr>
            </w:pPr>
            <w:r w:rsidRPr="00E72923">
              <w:rPr>
                <w:rFonts w:asciiTheme="minorHAnsi" w:hAnsiTheme="minorHAnsi" w:cstheme="minorHAnsi"/>
                <w:sz w:val="18"/>
                <w:szCs w:val="18"/>
                <w:u w:val="single"/>
              </w:rPr>
              <w:t>Los elementos esenciales:</w:t>
            </w:r>
            <w:r w:rsidRPr="00E72923">
              <w:rPr>
                <w:rFonts w:asciiTheme="minorHAnsi" w:hAnsiTheme="minorHAnsi" w:cstheme="minorHAnsi"/>
                <w:sz w:val="18"/>
                <w:szCs w:val="18"/>
              </w:rPr>
              <w:t xml:space="preserve"> el consentimiento que es la manifestación de la voluntad de guardar o de custodiar los bienes, y el objeto que lo constituyen las cos</w:t>
            </w:r>
            <w:r w:rsidR="005B3B08">
              <w:rPr>
                <w:rFonts w:asciiTheme="minorHAnsi" w:hAnsiTheme="minorHAnsi" w:cstheme="minorHAnsi"/>
                <w:sz w:val="18"/>
                <w:szCs w:val="18"/>
              </w:rPr>
              <w:t>as dadas en custodia,</w:t>
            </w:r>
            <w:r w:rsidRPr="00E72923">
              <w:rPr>
                <w:rFonts w:asciiTheme="minorHAnsi" w:hAnsiTheme="minorHAnsi" w:cstheme="minorHAnsi"/>
                <w:sz w:val="18"/>
                <w:szCs w:val="18"/>
              </w:rPr>
              <w:t xml:space="preserve"> los elementos de validez son la licitud en el objeto, la capacidad de las partes para ser sujetos de derecho y obligaciones y la forma en la que se plasmará dicho contrato será conforme a la que exige la ley, y debe </w:t>
            </w:r>
            <w:r w:rsidRPr="00E72923">
              <w:rPr>
                <w:rFonts w:asciiTheme="minorHAnsi" w:hAnsiTheme="minorHAnsi" w:cstheme="minorHAnsi"/>
                <w:sz w:val="18"/>
                <w:szCs w:val="18"/>
              </w:rPr>
              <w:lastRenderedPageBreak/>
              <w:t>existir la ausencia de vicios en el consentimiento.</w:t>
            </w:r>
          </w:p>
        </w:tc>
        <w:tc>
          <w:tcPr>
            <w:tcW w:w="3455" w:type="dxa"/>
          </w:tcPr>
          <w:p w:rsidR="00EF7DED" w:rsidRDefault="00EF7DED" w:rsidP="00FE7F77">
            <w:pPr>
              <w:jc w:val="both"/>
              <w:rPr>
                <w:sz w:val="18"/>
                <w:szCs w:val="18"/>
              </w:rPr>
            </w:pPr>
          </w:p>
          <w:p w:rsidR="00E72923" w:rsidRPr="005B3B08" w:rsidRDefault="005B3B08" w:rsidP="005B3B08">
            <w:pPr>
              <w:jc w:val="both"/>
              <w:rPr>
                <w:rFonts w:cstheme="minorHAnsi"/>
                <w:sz w:val="18"/>
                <w:szCs w:val="18"/>
              </w:rPr>
            </w:pPr>
            <w:r w:rsidRPr="005B3B08">
              <w:rPr>
                <w:rFonts w:cstheme="minorHAnsi"/>
                <w:sz w:val="18"/>
                <w:szCs w:val="18"/>
                <w:u w:val="single"/>
                <w:lang w:val="es-PE"/>
              </w:rPr>
              <w:t>En cuanto a los elementos personales</w:t>
            </w:r>
            <w:r w:rsidRPr="005B3B08">
              <w:rPr>
                <w:rFonts w:cstheme="minorHAnsi"/>
                <w:sz w:val="18"/>
                <w:szCs w:val="18"/>
                <w:lang w:val="es-PE"/>
              </w:rPr>
              <w:t xml:space="preserve"> de este contrato tenemos al </w:t>
            </w:r>
            <w:r w:rsidRPr="005B3B08">
              <w:rPr>
                <w:rFonts w:cstheme="minorHAnsi"/>
                <w:i/>
                <w:sz w:val="18"/>
                <w:szCs w:val="18"/>
                <w:lang w:val="es-PE"/>
              </w:rPr>
              <w:t>CARGADOR</w:t>
            </w:r>
            <w:r w:rsidRPr="005B3B08">
              <w:rPr>
                <w:rFonts w:cstheme="minorHAnsi"/>
                <w:sz w:val="18"/>
                <w:szCs w:val="18"/>
                <w:lang w:val="es-PE"/>
              </w:rPr>
              <w:t xml:space="preserve"> quien se encarga de distribuir las mercaderías o a las personas hacia el </w:t>
            </w:r>
            <w:r w:rsidRPr="005B3B08">
              <w:rPr>
                <w:rFonts w:cstheme="minorHAnsi"/>
                <w:i/>
                <w:sz w:val="18"/>
                <w:szCs w:val="18"/>
                <w:lang w:val="es-PE"/>
              </w:rPr>
              <w:t xml:space="preserve">PORTEADOR </w:t>
            </w:r>
            <w:r w:rsidRPr="005B3B08">
              <w:rPr>
                <w:rFonts w:cstheme="minorHAnsi"/>
                <w:sz w:val="18"/>
                <w:szCs w:val="18"/>
                <w:lang w:val="es-PE"/>
              </w:rPr>
              <w:t xml:space="preserve">y este como función trasladar, y hacer que dicho envío llegue a su </w:t>
            </w:r>
            <w:r w:rsidRPr="005B3B08">
              <w:rPr>
                <w:rFonts w:cstheme="minorHAnsi"/>
                <w:i/>
                <w:sz w:val="18"/>
                <w:szCs w:val="18"/>
                <w:lang w:val="es-PE"/>
              </w:rPr>
              <w:t>DESTINATARIO</w:t>
            </w:r>
            <w:r w:rsidRPr="005B3B08">
              <w:rPr>
                <w:rFonts w:cstheme="minorHAnsi"/>
                <w:sz w:val="18"/>
                <w:szCs w:val="18"/>
                <w:lang w:val="es-PE"/>
              </w:rPr>
              <w:t xml:space="preserve"> final.</w:t>
            </w: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Default="00E72923" w:rsidP="00FE7F77">
            <w:pPr>
              <w:jc w:val="both"/>
              <w:rPr>
                <w:sz w:val="18"/>
                <w:szCs w:val="18"/>
              </w:rPr>
            </w:pPr>
          </w:p>
          <w:p w:rsidR="00E72923" w:rsidRPr="00941380" w:rsidRDefault="00E72923" w:rsidP="00FE7F77">
            <w:pPr>
              <w:jc w:val="both"/>
              <w:rPr>
                <w:sz w:val="18"/>
                <w:szCs w:val="18"/>
              </w:rPr>
            </w:pPr>
          </w:p>
        </w:tc>
        <w:tc>
          <w:tcPr>
            <w:tcW w:w="3402" w:type="dxa"/>
          </w:tcPr>
          <w:p w:rsidR="00521F65" w:rsidRPr="00521F65" w:rsidRDefault="00521F65" w:rsidP="00521F65">
            <w:pPr>
              <w:jc w:val="both"/>
              <w:rPr>
                <w:rStyle w:val="apple-converted-space"/>
                <w:rFonts w:cstheme="minorHAnsi"/>
                <w:sz w:val="18"/>
                <w:szCs w:val="18"/>
                <w:shd w:val="clear" w:color="auto" w:fill="FFFFFF"/>
              </w:rPr>
            </w:pPr>
          </w:p>
          <w:p w:rsidR="00521F65" w:rsidRPr="00521F65" w:rsidRDefault="00521F65" w:rsidP="00521F65">
            <w:pPr>
              <w:shd w:val="clear" w:color="auto" w:fill="FFFFFF"/>
              <w:jc w:val="both"/>
              <w:rPr>
                <w:rFonts w:eastAsia="Times New Roman" w:cstheme="minorHAnsi"/>
                <w:sz w:val="18"/>
                <w:szCs w:val="18"/>
                <w:lang w:eastAsia="es-SV"/>
              </w:rPr>
            </w:pPr>
            <w:r w:rsidRPr="00521F65">
              <w:rPr>
                <w:rFonts w:eastAsia="Times New Roman" w:cstheme="minorHAnsi"/>
                <w:b/>
                <w:bCs/>
                <w:sz w:val="18"/>
                <w:szCs w:val="18"/>
                <w:lang w:eastAsia="es-SV"/>
              </w:rPr>
              <w:t>Elementos Personales:</w:t>
            </w:r>
            <w:r w:rsidRPr="00521F65">
              <w:rPr>
                <w:rFonts w:eastAsia="Times New Roman" w:cstheme="minorHAnsi"/>
                <w:sz w:val="18"/>
                <w:szCs w:val="18"/>
                <w:lang w:eastAsia="es-SV"/>
              </w:rPr>
              <w:t> asegurador, asegurado, beneficiario y tomador.</w:t>
            </w:r>
          </w:p>
          <w:p w:rsidR="00521F65" w:rsidRPr="00521F65" w:rsidRDefault="00521F65" w:rsidP="00521F65">
            <w:pPr>
              <w:numPr>
                <w:ilvl w:val="0"/>
                <w:numId w:val="9"/>
              </w:numPr>
              <w:shd w:val="clear" w:color="auto" w:fill="FFFFFF"/>
              <w:ind w:left="525"/>
              <w:jc w:val="both"/>
              <w:rPr>
                <w:rFonts w:eastAsia="Times New Roman" w:cstheme="minorHAnsi"/>
                <w:sz w:val="18"/>
                <w:szCs w:val="18"/>
                <w:lang w:eastAsia="es-SV"/>
              </w:rPr>
            </w:pPr>
          </w:p>
          <w:p w:rsidR="00521F65" w:rsidRPr="00521F65" w:rsidRDefault="00521F65" w:rsidP="00521F65">
            <w:pPr>
              <w:numPr>
                <w:ilvl w:val="0"/>
                <w:numId w:val="9"/>
              </w:numPr>
              <w:shd w:val="clear" w:color="auto" w:fill="FFFFFF"/>
              <w:ind w:left="525"/>
              <w:jc w:val="both"/>
              <w:rPr>
                <w:rFonts w:eastAsia="Times New Roman" w:cstheme="minorHAnsi"/>
                <w:sz w:val="18"/>
                <w:szCs w:val="18"/>
                <w:lang w:eastAsia="es-SV"/>
              </w:rPr>
            </w:pPr>
            <w:r w:rsidRPr="00521F65">
              <w:rPr>
                <w:rFonts w:eastAsia="Times New Roman" w:cstheme="minorHAnsi"/>
                <w:b/>
                <w:bCs/>
                <w:sz w:val="18"/>
                <w:szCs w:val="18"/>
                <w:lang w:eastAsia="es-SV"/>
              </w:rPr>
              <w:t>La </w:t>
            </w:r>
            <w:hyperlink r:id="rId18" w:history="1">
              <w:r w:rsidRPr="00521F65">
                <w:rPr>
                  <w:rFonts w:eastAsia="Times New Roman" w:cstheme="minorHAnsi"/>
                  <w:b/>
                  <w:bCs/>
                  <w:sz w:val="18"/>
                  <w:szCs w:val="18"/>
                  <w:lang w:eastAsia="es-SV"/>
                </w:rPr>
                <w:t>empresa</w:t>
              </w:r>
            </w:hyperlink>
            <w:r w:rsidRPr="00521F65">
              <w:rPr>
                <w:rFonts w:eastAsia="Times New Roman" w:cstheme="minorHAnsi"/>
                <w:b/>
                <w:bCs/>
                <w:sz w:val="18"/>
                <w:szCs w:val="18"/>
                <w:lang w:eastAsia="es-SV"/>
              </w:rPr>
              <w:t> de seguros o asegurador:</w:t>
            </w:r>
            <w:r w:rsidRPr="00521F65">
              <w:rPr>
                <w:rFonts w:eastAsia="Times New Roman" w:cstheme="minorHAnsi"/>
                <w:sz w:val="18"/>
                <w:szCs w:val="18"/>
                <w:lang w:eastAsia="es-SV"/>
              </w:rPr>
              <w:t> La </w:t>
            </w:r>
            <w:hyperlink r:id="rId19" w:history="1">
              <w:r w:rsidRPr="00521F65">
                <w:rPr>
                  <w:rFonts w:eastAsia="Times New Roman" w:cstheme="minorHAnsi"/>
                  <w:sz w:val="18"/>
                  <w:szCs w:val="18"/>
                  <w:lang w:eastAsia="es-SV"/>
                </w:rPr>
                <w:t>persona</w:t>
              </w:r>
            </w:hyperlink>
            <w:r w:rsidRPr="00521F65">
              <w:rPr>
                <w:rFonts w:eastAsia="Times New Roman" w:cstheme="minorHAnsi"/>
                <w:sz w:val="18"/>
                <w:szCs w:val="18"/>
                <w:lang w:eastAsia="es-SV"/>
              </w:rPr>
              <w:t> que asume los riesgos.</w:t>
            </w:r>
          </w:p>
          <w:p w:rsidR="00521F65" w:rsidRPr="00521F65" w:rsidRDefault="00521F65" w:rsidP="00521F65">
            <w:pPr>
              <w:numPr>
                <w:ilvl w:val="0"/>
                <w:numId w:val="9"/>
              </w:numPr>
              <w:shd w:val="clear" w:color="auto" w:fill="FFFFFF"/>
              <w:ind w:left="525"/>
              <w:jc w:val="both"/>
              <w:rPr>
                <w:rFonts w:eastAsia="Times New Roman" w:cstheme="minorHAnsi"/>
                <w:sz w:val="18"/>
                <w:szCs w:val="18"/>
                <w:lang w:eastAsia="es-SV"/>
              </w:rPr>
            </w:pPr>
            <w:r w:rsidRPr="00521F65">
              <w:rPr>
                <w:rFonts w:eastAsia="Times New Roman" w:cstheme="minorHAnsi"/>
                <w:b/>
                <w:bCs/>
                <w:sz w:val="18"/>
                <w:szCs w:val="18"/>
                <w:lang w:eastAsia="es-SV"/>
              </w:rPr>
              <w:t>Asegurado:</w:t>
            </w:r>
            <w:r w:rsidRPr="00521F65">
              <w:rPr>
                <w:rFonts w:eastAsia="Times New Roman" w:cstheme="minorHAnsi"/>
                <w:sz w:val="18"/>
                <w:szCs w:val="18"/>
                <w:lang w:eastAsia="es-SV"/>
              </w:rPr>
              <w:t> Persona que en sí misma, en sus bienes o en sus intereses económicos está expuesta al riesgo.</w:t>
            </w:r>
          </w:p>
          <w:p w:rsidR="00521F65" w:rsidRPr="00521F65" w:rsidRDefault="00521F65" w:rsidP="00521F65">
            <w:pPr>
              <w:numPr>
                <w:ilvl w:val="0"/>
                <w:numId w:val="9"/>
              </w:numPr>
              <w:shd w:val="clear" w:color="auto" w:fill="FFFFFF"/>
              <w:ind w:left="525"/>
              <w:jc w:val="both"/>
              <w:rPr>
                <w:rFonts w:eastAsia="Times New Roman" w:cstheme="minorHAnsi"/>
                <w:sz w:val="18"/>
                <w:szCs w:val="18"/>
                <w:lang w:eastAsia="es-SV"/>
              </w:rPr>
            </w:pPr>
            <w:r w:rsidRPr="00521F65">
              <w:rPr>
                <w:rFonts w:eastAsia="Times New Roman" w:cstheme="minorHAnsi"/>
                <w:b/>
                <w:bCs/>
                <w:sz w:val="18"/>
                <w:szCs w:val="18"/>
                <w:lang w:eastAsia="es-SV"/>
              </w:rPr>
              <w:t>Beneficiario:</w:t>
            </w:r>
            <w:r w:rsidRPr="00521F65">
              <w:rPr>
                <w:rFonts w:eastAsia="Times New Roman" w:cstheme="minorHAnsi"/>
                <w:sz w:val="18"/>
                <w:szCs w:val="18"/>
                <w:lang w:eastAsia="es-SV"/>
              </w:rPr>
              <w:t> Aquél en cuyo favor se ha establecido la indemnización que pagará </w:t>
            </w:r>
            <w:hyperlink r:id="rId20" w:history="1">
              <w:r w:rsidRPr="00521F65">
                <w:rPr>
                  <w:rFonts w:eastAsia="Times New Roman" w:cstheme="minorHAnsi"/>
                  <w:sz w:val="18"/>
                  <w:szCs w:val="18"/>
                  <w:lang w:eastAsia="es-SV"/>
                </w:rPr>
                <w:t>la empresa</w:t>
              </w:r>
            </w:hyperlink>
            <w:r w:rsidRPr="00521F65">
              <w:rPr>
                <w:rFonts w:eastAsia="Times New Roman" w:cstheme="minorHAnsi"/>
                <w:sz w:val="18"/>
                <w:szCs w:val="18"/>
                <w:lang w:eastAsia="es-SV"/>
              </w:rPr>
              <w:t> de seguros.</w:t>
            </w:r>
          </w:p>
          <w:p w:rsidR="00521F65" w:rsidRPr="00521F65" w:rsidRDefault="00521F65" w:rsidP="00521F65">
            <w:pPr>
              <w:numPr>
                <w:ilvl w:val="0"/>
                <w:numId w:val="9"/>
              </w:numPr>
              <w:shd w:val="clear" w:color="auto" w:fill="FFFFFF"/>
              <w:ind w:left="525"/>
              <w:jc w:val="both"/>
              <w:rPr>
                <w:rFonts w:eastAsia="Times New Roman" w:cstheme="minorHAnsi"/>
                <w:sz w:val="18"/>
                <w:szCs w:val="18"/>
                <w:lang w:eastAsia="es-SV"/>
              </w:rPr>
            </w:pPr>
            <w:r w:rsidRPr="00521F65">
              <w:rPr>
                <w:rFonts w:eastAsia="Times New Roman" w:cstheme="minorHAnsi"/>
                <w:b/>
                <w:bCs/>
                <w:sz w:val="18"/>
                <w:szCs w:val="18"/>
                <w:lang w:eastAsia="es-SV"/>
              </w:rPr>
              <w:t>Tomador:</w:t>
            </w:r>
            <w:r w:rsidRPr="00521F65">
              <w:rPr>
                <w:rFonts w:eastAsia="Times New Roman" w:cstheme="minorHAnsi"/>
                <w:sz w:val="18"/>
                <w:szCs w:val="18"/>
                <w:lang w:eastAsia="es-SV"/>
              </w:rPr>
              <w:t> La persona que obrando por cuenta propia o ajena, traslada los riesgos.</w:t>
            </w:r>
          </w:p>
          <w:p w:rsidR="00521F65" w:rsidRPr="00521F65" w:rsidRDefault="00521F65" w:rsidP="00521F65">
            <w:pPr>
              <w:shd w:val="clear" w:color="auto" w:fill="FFFFFF"/>
              <w:jc w:val="both"/>
              <w:rPr>
                <w:rFonts w:eastAsia="Times New Roman" w:cstheme="minorHAnsi"/>
                <w:sz w:val="18"/>
                <w:szCs w:val="18"/>
                <w:lang w:eastAsia="es-SV"/>
              </w:rPr>
            </w:pPr>
            <w:r w:rsidRPr="00521F65">
              <w:rPr>
                <w:rFonts w:eastAsia="Times New Roman" w:cstheme="minorHAnsi"/>
                <w:b/>
                <w:bCs/>
                <w:sz w:val="18"/>
                <w:szCs w:val="18"/>
                <w:lang w:eastAsia="es-SV"/>
              </w:rPr>
              <w:t>Elementos Reales o Específicos:</w:t>
            </w:r>
            <w:r w:rsidRPr="00521F65">
              <w:rPr>
                <w:rFonts w:eastAsia="Times New Roman" w:cstheme="minorHAnsi"/>
                <w:sz w:val="18"/>
                <w:szCs w:val="18"/>
                <w:lang w:eastAsia="es-SV"/>
              </w:rPr>
              <w:t> Siniestro, riesgo, prima e indemnización.</w:t>
            </w:r>
          </w:p>
          <w:p w:rsidR="00521F65" w:rsidRPr="00521F65" w:rsidRDefault="00521F65" w:rsidP="00521F65">
            <w:pPr>
              <w:numPr>
                <w:ilvl w:val="0"/>
                <w:numId w:val="10"/>
              </w:numPr>
              <w:shd w:val="clear" w:color="auto" w:fill="FFFFFF"/>
              <w:ind w:left="525"/>
              <w:jc w:val="both"/>
              <w:rPr>
                <w:rFonts w:eastAsia="Times New Roman" w:cstheme="minorHAnsi"/>
                <w:sz w:val="18"/>
                <w:szCs w:val="18"/>
                <w:lang w:eastAsia="es-SV"/>
              </w:rPr>
            </w:pPr>
          </w:p>
          <w:p w:rsidR="00521F65" w:rsidRPr="00521F65" w:rsidRDefault="00521F65" w:rsidP="00521F65">
            <w:pPr>
              <w:numPr>
                <w:ilvl w:val="0"/>
                <w:numId w:val="10"/>
              </w:numPr>
              <w:shd w:val="clear" w:color="auto" w:fill="FFFFFF"/>
              <w:ind w:left="525"/>
              <w:jc w:val="both"/>
              <w:rPr>
                <w:rFonts w:eastAsia="Times New Roman" w:cstheme="minorHAnsi"/>
                <w:sz w:val="18"/>
                <w:szCs w:val="18"/>
                <w:lang w:eastAsia="es-SV"/>
              </w:rPr>
            </w:pPr>
            <w:r w:rsidRPr="00521F65">
              <w:rPr>
                <w:rFonts w:eastAsia="Times New Roman" w:cstheme="minorHAnsi"/>
                <w:b/>
                <w:bCs/>
                <w:sz w:val="18"/>
                <w:szCs w:val="18"/>
                <w:lang w:eastAsia="es-SV"/>
              </w:rPr>
              <w:t>Siniestro:</w:t>
            </w:r>
            <w:r w:rsidRPr="00521F65">
              <w:rPr>
                <w:rFonts w:eastAsia="Times New Roman" w:cstheme="minorHAnsi"/>
                <w:sz w:val="18"/>
                <w:szCs w:val="18"/>
                <w:lang w:eastAsia="es-SV"/>
              </w:rPr>
              <w:t> Es el acontecimiento futuro e incierto del cual depende la obligación de indemnizar por parte de la empresa de seguros.</w:t>
            </w:r>
          </w:p>
          <w:p w:rsidR="00521F65" w:rsidRPr="00521F65" w:rsidRDefault="00521F65" w:rsidP="00521F65">
            <w:pPr>
              <w:numPr>
                <w:ilvl w:val="0"/>
                <w:numId w:val="10"/>
              </w:numPr>
              <w:shd w:val="clear" w:color="auto" w:fill="FFFFFF"/>
              <w:ind w:left="525"/>
              <w:jc w:val="both"/>
              <w:rPr>
                <w:rFonts w:eastAsia="Times New Roman" w:cstheme="minorHAnsi"/>
                <w:sz w:val="18"/>
                <w:szCs w:val="18"/>
                <w:lang w:eastAsia="es-SV"/>
              </w:rPr>
            </w:pPr>
            <w:r w:rsidRPr="00521F65">
              <w:rPr>
                <w:rFonts w:eastAsia="Times New Roman" w:cstheme="minorHAnsi"/>
                <w:b/>
                <w:bCs/>
                <w:sz w:val="18"/>
                <w:szCs w:val="18"/>
                <w:lang w:eastAsia="es-SV"/>
              </w:rPr>
              <w:lastRenderedPageBreak/>
              <w:t>Riesgo:</w:t>
            </w:r>
            <w:r w:rsidRPr="00521F65">
              <w:rPr>
                <w:rFonts w:eastAsia="Times New Roman" w:cstheme="minorHAnsi"/>
                <w:sz w:val="18"/>
                <w:szCs w:val="18"/>
                <w:lang w:eastAsia="es-SV"/>
              </w:rPr>
              <w:t> Es el suceso futuro e incierto que no depende exclusivamente de la voluntad del tomador, del asegurado o del beneficiario, y cuya materialización da origen a la obligación de la empresa de seguros.</w:t>
            </w:r>
          </w:p>
          <w:p w:rsidR="00521F65" w:rsidRPr="00521F65" w:rsidRDefault="00521F65" w:rsidP="00521F65">
            <w:pPr>
              <w:numPr>
                <w:ilvl w:val="0"/>
                <w:numId w:val="10"/>
              </w:numPr>
              <w:shd w:val="clear" w:color="auto" w:fill="FFFFFF"/>
              <w:ind w:left="525"/>
              <w:jc w:val="both"/>
              <w:rPr>
                <w:rFonts w:eastAsia="Times New Roman" w:cstheme="minorHAnsi"/>
                <w:sz w:val="18"/>
                <w:szCs w:val="18"/>
                <w:lang w:eastAsia="es-SV"/>
              </w:rPr>
            </w:pPr>
            <w:r w:rsidRPr="00521F65">
              <w:rPr>
                <w:rFonts w:eastAsia="Times New Roman" w:cstheme="minorHAnsi"/>
                <w:b/>
                <w:bCs/>
                <w:sz w:val="18"/>
                <w:szCs w:val="18"/>
                <w:lang w:eastAsia="es-SV"/>
              </w:rPr>
              <w:t>Prima:</w:t>
            </w:r>
            <w:r w:rsidRPr="00521F65">
              <w:rPr>
                <w:rFonts w:eastAsia="Times New Roman" w:cstheme="minorHAnsi"/>
                <w:sz w:val="18"/>
                <w:szCs w:val="18"/>
                <w:lang w:eastAsia="es-SV"/>
              </w:rPr>
              <w:t> Es la contraprestación que, en </w:t>
            </w:r>
            <w:hyperlink r:id="rId21" w:history="1">
              <w:r w:rsidRPr="00521F65">
                <w:rPr>
                  <w:rFonts w:eastAsia="Times New Roman" w:cstheme="minorHAnsi"/>
                  <w:sz w:val="18"/>
                  <w:szCs w:val="18"/>
                  <w:lang w:eastAsia="es-SV"/>
                </w:rPr>
                <w:t>función</w:t>
              </w:r>
            </w:hyperlink>
            <w:r w:rsidRPr="00521F65">
              <w:rPr>
                <w:rFonts w:eastAsia="Times New Roman" w:cstheme="minorHAnsi"/>
                <w:sz w:val="18"/>
                <w:szCs w:val="18"/>
                <w:lang w:eastAsia="es-SV"/>
              </w:rPr>
              <w:t> del riesgo, debe pagar el tomador a la empresa de seguros en virtud de la celebración del contrato.</w:t>
            </w:r>
          </w:p>
          <w:p w:rsidR="00521F65" w:rsidRPr="00521F65" w:rsidRDefault="00521F65" w:rsidP="00521F65">
            <w:pPr>
              <w:numPr>
                <w:ilvl w:val="0"/>
                <w:numId w:val="10"/>
              </w:numPr>
              <w:shd w:val="clear" w:color="auto" w:fill="FFFFFF"/>
              <w:ind w:left="525"/>
              <w:jc w:val="both"/>
              <w:rPr>
                <w:rFonts w:eastAsia="Times New Roman" w:cstheme="minorHAnsi"/>
                <w:sz w:val="18"/>
                <w:szCs w:val="18"/>
                <w:lang w:eastAsia="es-SV"/>
              </w:rPr>
            </w:pPr>
            <w:r w:rsidRPr="00521F65">
              <w:rPr>
                <w:rFonts w:eastAsia="Times New Roman" w:cstheme="minorHAnsi"/>
                <w:b/>
                <w:bCs/>
                <w:sz w:val="18"/>
                <w:szCs w:val="18"/>
                <w:lang w:eastAsia="es-SV"/>
              </w:rPr>
              <w:t>Indemnización:</w:t>
            </w:r>
            <w:r w:rsidRPr="00521F65">
              <w:rPr>
                <w:rFonts w:eastAsia="Times New Roman" w:cstheme="minorHAnsi"/>
                <w:sz w:val="18"/>
                <w:szCs w:val="18"/>
                <w:lang w:eastAsia="es-SV"/>
              </w:rPr>
              <w:t> Es la suma que debe pagar la empresa de seguros en caso de que ocurra el siniestro y la prestación a la que está obligada en los casos de seguro de vida.</w:t>
            </w:r>
          </w:p>
          <w:p w:rsidR="00521F65" w:rsidRPr="00521F65" w:rsidRDefault="00521F65" w:rsidP="00521F65">
            <w:pPr>
              <w:shd w:val="clear" w:color="auto" w:fill="FFFFFF"/>
              <w:jc w:val="both"/>
              <w:rPr>
                <w:rFonts w:eastAsia="Times New Roman" w:cstheme="minorHAnsi"/>
                <w:sz w:val="18"/>
                <w:szCs w:val="18"/>
                <w:lang w:eastAsia="es-SV"/>
              </w:rPr>
            </w:pPr>
            <w:r w:rsidRPr="00521F65">
              <w:rPr>
                <w:rFonts w:eastAsia="Times New Roman" w:cstheme="minorHAnsi"/>
                <w:b/>
                <w:bCs/>
                <w:sz w:val="18"/>
                <w:szCs w:val="18"/>
                <w:lang w:eastAsia="es-SV"/>
              </w:rPr>
              <w:t>Elementos Formales:</w:t>
            </w:r>
            <w:r w:rsidRPr="00521F65">
              <w:rPr>
                <w:rFonts w:eastAsia="Times New Roman" w:cstheme="minorHAnsi"/>
                <w:sz w:val="18"/>
                <w:szCs w:val="18"/>
                <w:lang w:eastAsia="es-SV"/>
              </w:rPr>
              <w:t> La solicitud, el </w:t>
            </w:r>
            <w:hyperlink r:id="rId22" w:history="1">
              <w:r w:rsidRPr="00521F65">
                <w:rPr>
                  <w:rFonts w:eastAsia="Times New Roman" w:cstheme="minorHAnsi"/>
                  <w:sz w:val="18"/>
                  <w:szCs w:val="18"/>
                  <w:lang w:eastAsia="es-SV"/>
                </w:rPr>
                <w:t>cuestionario</w:t>
              </w:r>
            </w:hyperlink>
            <w:r w:rsidRPr="00521F65">
              <w:rPr>
                <w:rFonts w:eastAsia="Times New Roman" w:cstheme="minorHAnsi"/>
                <w:sz w:val="18"/>
                <w:szCs w:val="18"/>
                <w:lang w:eastAsia="es-SV"/>
              </w:rPr>
              <w:t> y la póliza.</w:t>
            </w:r>
          </w:p>
          <w:p w:rsidR="00521F65" w:rsidRPr="00521F65" w:rsidRDefault="00521F65" w:rsidP="00521F65">
            <w:pPr>
              <w:numPr>
                <w:ilvl w:val="0"/>
                <w:numId w:val="11"/>
              </w:numPr>
              <w:shd w:val="clear" w:color="auto" w:fill="FFFFFF"/>
              <w:ind w:left="525"/>
              <w:jc w:val="both"/>
              <w:rPr>
                <w:rFonts w:eastAsia="Times New Roman" w:cstheme="minorHAnsi"/>
                <w:sz w:val="18"/>
                <w:szCs w:val="18"/>
                <w:lang w:eastAsia="es-SV"/>
              </w:rPr>
            </w:pPr>
          </w:p>
          <w:p w:rsidR="00521F65" w:rsidRPr="00521F65" w:rsidRDefault="00521F65" w:rsidP="00521F65">
            <w:pPr>
              <w:numPr>
                <w:ilvl w:val="0"/>
                <w:numId w:val="11"/>
              </w:numPr>
              <w:shd w:val="clear" w:color="auto" w:fill="FFFFFF"/>
              <w:ind w:left="525"/>
              <w:jc w:val="both"/>
              <w:rPr>
                <w:rFonts w:eastAsia="Times New Roman" w:cstheme="minorHAnsi"/>
                <w:sz w:val="18"/>
                <w:szCs w:val="18"/>
                <w:lang w:eastAsia="es-SV"/>
              </w:rPr>
            </w:pPr>
            <w:r w:rsidRPr="00521F65">
              <w:rPr>
                <w:rFonts w:eastAsia="Times New Roman" w:cstheme="minorHAnsi"/>
                <w:b/>
                <w:bCs/>
                <w:sz w:val="18"/>
                <w:szCs w:val="18"/>
                <w:lang w:eastAsia="es-SV"/>
              </w:rPr>
              <w:t>Solicitud y el Cuestionario:</w:t>
            </w:r>
            <w:r w:rsidRPr="00521F65">
              <w:rPr>
                <w:rFonts w:eastAsia="Times New Roman" w:cstheme="minorHAnsi"/>
                <w:sz w:val="18"/>
                <w:szCs w:val="18"/>
                <w:lang w:eastAsia="es-SV"/>
              </w:rPr>
              <w:t> Estos podrían definirse como </w:t>
            </w:r>
            <w:hyperlink r:id="rId23" w:history="1">
              <w:r w:rsidRPr="00521F65">
                <w:rPr>
                  <w:rFonts w:eastAsia="Times New Roman" w:cstheme="minorHAnsi"/>
                  <w:sz w:val="18"/>
                  <w:szCs w:val="18"/>
                  <w:lang w:eastAsia="es-SV"/>
                </w:rPr>
                <w:t>documentos</w:t>
              </w:r>
            </w:hyperlink>
            <w:r w:rsidRPr="00521F65">
              <w:rPr>
                <w:rFonts w:eastAsia="Times New Roman" w:cstheme="minorHAnsi"/>
                <w:sz w:val="18"/>
                <w:szCs w:val="18"/>
                <w:lang w:eastAsia="es-SV"/>
              </w:rPr>
              <w:t> preparatorios del contrato.</w:t>
            </w:r>
          </w:p>
          <w:p w:rsidR="00521F65" w:rsidRPr="00521F65" w:rsidRDefault="00521F65" w:rsidP="00521F65">
            <w:pPr>
              <w:numPr>
                <w:ilvl w:val="0"/>
                <w:numId w:val="11"/>
              </w:numPr>
              <w:shd w:val="clear" w:color="auto" w:fill="FFFFFF"/>
              <w:ind w:left="525"/>
              <w:jc w:val="both"/>
              <w:rPr>
                <w:rFonts w:eastAsia="Times New Roman" w:cstheme="minorHAnsi"/>
                <w:sz w:val="18"/>
                <w:szCs w:val="18"/>
                <w:lang w:eastAsia="es-SV"/>
              </w:rPr>
            </w:pPr>
            <w:r w:rsidRPr="00521F65">
              <w:rPr>
                <w:rFonts w:eastAsia="Times New Roman" w:cstheme="minorHAnsi"/>
                <w:b/>
                <w:bCs/>
                <w:sz w:val="18"/>
                <w:szCs w:val="18"/>
                <w:lang w:eastAsia="es-SV"/>
              </w:rPr>
              <w:t>La Póliza:</w:t>
            </w:r>
            <w:r w:rsidRPr="00521F65">
              <w:rPr>
                <w:rFonts w:eastAsia="Times New Roman" w:cstheme="minorHAnsi"/>
                <w:sz w:val="18"/>
                <w:szCs w:val="18"/>
                <w:lang w:eastAsia="es-SV"/>
              </w:rPr>
              <w:t> Es el documento escrito donde constan las condiciones del contrato.</w:t>
            </w:r>
          </w:p>
          <w:p w:rsidR="00521F65" w:rsidRPr="00EB70C2" w:rsidRDefault="00521F65" w:rsidP="00FE7F77">
            <w:pPr>
              <w:jc w:val="both"/>
              <w:rPr>
                <w:sz w:val="18"/>
                <w:szCs w:val="18"/>
              </w:rPr>
            </w:pPr>
          </w:p>
        </w:tc>
      </w:tr>
      <w:tr w:rsidR="00EF7DED" w:rsidTr="00FE7F77">
        <w:trPr>
          <w:trHeight w:val="271"/>
        </w:trPr>
        <w:tc>
          <w:tcPr>
            <w:tcW w:w="2863" w:type="dxa"/>
          </w:tcPr>
          <w:p w:rsidR="00EF7DED" w:rsidRDefault="00EF7DED" w:rsidP="00FE7F77">
            <w:pPr>
              <w:jc w:val="center"/>
              <w:rPr>
                <w:b/>
                <w:sz w:val="18"/>
                <w:szCs w:val="18"/>
              </w:rPr>
            </w:pPr>
          </w:p>
          <w:p w:rsidR="00EF7DED" w:rsidRDefault="00EF7DED" w:rsidP="00FE7F77">
            <w:pPr>
              <w:jc w:val="center"/>
              <w:rPr>
                <w:b/>
                <w:sz w:val="18"/>
                <w:szCs w:val="18"/>
              </w:rPr>
            </w:pPr>
          </w:p>
          <w:p w:rsidR="00620EB9" w:rsidRDefault="00620EB9" w:rsidP="00521F65">
            <w:pPr>
              <w:rPr>
                <w:b/>
                <w:sz w:val="18"/>
                <w:szCs w:val="18"/>
              </w:rPr>
            </w:pPr>
          </w:p>
          <w:p w:rsidR="00620EB9" w:rsidRDefault="00620EB9" w:rsidP="006B1EFF">
            <w:pPr>
              <w:jc w:val="center"/>
              <w:rPr>
                <w:b/>
                <w:sz w:val="18"/>
                <w:szCs w:val="18"/>
              </w:rPr>
            </w:pPr>
          </w:p>
          <w:p w:rsidR="00620EB9" w:rsidRDefault="00620EB9" w:rsidP="006B1EFF">
            <w:pPr>
              <w:jc w:val="center"/>
              <w:rPr>
                <w:b/>
                <w:sz w:val="18"/>
                <w:szCs w:val="18"/>
              </w:rPr>
            </w:pPr>
          </w:p>
          <w:p w:rsidR="00EF7DED" w:rsidRDefault="00EF7DED" w:rsidP="006B1EFF">
            <w:pPr>
              <w:jc w:val="center"/>
              <w:rPr>
                <w:sz w:val="18"/>
                <w:szCs w:val="18"/>
              </w:rPr>
            </w:pPr>
            <w:r>
              <w:rPr>
                <w:b/>
                <w:sz w:val="18"/>
                <w:szCs w:val="18"/>
              </w:rPr>
              <w:t>MODALIDADES</w:t>
            </w:r>
          </w:p>
          <w:p w:rsidR="00EF7DED" w:rsidRDefault="00EF7DED" w:rsidP="00FE7F77">
            <w:pPr>
              <w:jc w:val="center"/>
              <w:rPr>
                <w:b/>
                <w:sz w:val="18"/>
                <w:szCs w:val="18"/>
              </w:rPr>
            </w:pPr>
          </w:p>
          <w:p w:rsidR="00EF7DED" w:rsidRDefault="00EF7DED" w:rsidP="00FE7F77">
            <w:pPr>
              <w:jc w:val="center"/>
              <w:rPr>
                <w:b/>
                <w:sz w:val="18"/>
                <w:szCs w:val="18"/>
              </w:rPr>
            </w:pPr>
          </w:p>
          <w:p w:rsidR="00EF7DED" w:rsidRPr="007756A2" w:rsidRDefault="00EF7DED" w:rsidP="00FE7F77">
            <w:pPr>
              <w:jc w:val="center"/>
              <w:rPr>
                <w:b/>
                <w:sz w:val="18"/>
                <w:szCs w:val="18"/>
              </w:rPr>
            </w:pPr>
          </w:p>
        </w:tc>
        <w:tc>
          <w:tcPr>
            <w:tcW w:w="3713" w:type="dxa"/>
          </w:tcPr>
          <w:p w:rsidR="00EF7DED" w:rsidRDefault="00EF7DED" w:rsidP="00FE7F77">
            <w:pPr>
              <w:jc w:val="both"/>
              <w:rPr>
                <w:sz w:val="18"/>
                <w:szCs w:val="18"/>
              </w:rPr>
            </w:pPr>
          </w:p>
          <w:p w:rsidR="00196BB9" w:rsidRPr="00196BB9" w:rsidRDefault="00196BB9" w:rsidP="00FE7F77">
            <w:pPr>
              <w:jc w:val="both"/>
              <w:rPr>
                <w:rFonts w:cstheme="minorHAnsi"/>
                <w:sz w:val="18"/>
                <w:szCs w:val="18"/>
              </w:rPr>
            </w:pPr>
            <w:r w:rsidRPr="00196BB9">
              <w:rPr>
                <w:rFonts w:cstheme="minorHAnsi"/>
                <w:sz w:val="18"/>
                <w:szCs w:val="18"/>
                <w:shd w:val="clear" w:color="auto" w:fill="FFFFFF"/>
              </w:rPr>
              <w:t xml:space="preserve">Puede ser gratuito u oneroso. En la conservación del </w:t>
            </w:r>
            <w:r w:rsidR="00620EB9" w:rsidRPr="00196BB9">
              <w:rPr>
                <w:rFonts w:cstheme="minorHAnsi"/>
                <w:sz w:val="18"/>
                <w:szCs w:val="18"/>
                <w:shd w:val="clear" w:color="auto" w:fill="FFFFFF"/>
              </w:rPr>
              <w:t>depósito</w:t>
            </w:r>
            <w:r w:rsidRPr="00196BB9">
              <w:rPr>
                <w:rFonts w:cstheme="minorHAnsi"/>
                <w:sz w:val="18"/>
                <w:szCs w:val="18"/>
                <w:shd w:val="clear" w:color="auto" w:fill="FFFFFF"/>
              </w:rPr>
              <w:t xml:space="preserve"> responderá el depositario de los menoscabos, daños y perjuicios que las cosas depositadas sufrieren por su malicia.</w:t>
            </w:r>
          </w:p>
          <w:p w:rsidR="00304969" w:rsidRPr="00F72E68" w:rsidRDefault="00304969" w:rsidP="00FE7F77">
            <w:pPr>
              <w:jc w:val="both"/>
              <w:rPr>
                <w:sz w:val="18"/>
                <w:szCs w:val="18"/>
              </w:rPr>
            </w:pPr>
          </w:p>
        </w:tc>
        <w:tc>
          <w:tcPr>
            <w:tcW w:w="3455" w:type="dxa"/>
          </w:tcPr>
          <w:p w:rsidR="00E72923" w:rsidRDefault="00E72923" w:rsidP="002A639A">
            <w:pPr>
              <w:rPr>
                <w:sz w:val="18"/>
                <w:szCs w:val="18"/>
                <w:u w:val="single"/>
              </w:rPr>
            </w:pPr>
          </w:p>
          <w:p w:rsidR="002A639A" w:rsidRPr="00C028EE" w:rsidRDefault="002A639A" w:rsidP="002A639A">
            <w:pPr>
              <w:rPr>
                <w:sz w:val="18"/>
                <w:szCs w:val="18"/>
                <w:u w:val="single"/>
              </w:rPr>
            </w:pPr>
            <w:r w:rsidRPr="00C028EE">
              <w:rPr>
                <w:sz w:val="18"/>
                <w:szCs w:val="18"/>
                <w:u w:val="single"/>
              </w:rPr>
              <w:t>POR EL OBJETO:</w:t>
            </w:r>
          </w:p>
          <w:p w:rsidR="002A639A" w:rsidRPr="002A639A" w:rsidRDefault="002A639A" w:rsidP="002A639A">
            <w:pPr>
              <w:numPr>
                <w:ilvl w:val="0"/>
                <w:numId w:val="3"/>
              </w:numPr>
              <w:rPr>
                <w:sz w:val="18"/>
                <w:szCs w:val="18"/>
              </w:rPr>
            </w:pPr>
            <w:r w:rsidRPr="002A639A">
              <w:rPr>
                <w:sz w:val="18"/>
                <w:szCs w:val="18"/>
              </w:rPr>
              <w:t>Cosas o Bienes</w:t>
            </w:r>
          </w:p>
          <w:p w:rsidR="002A639A" w:rsidRPr="002A639A" w:rsidRDefault="002A639A" w:rsidP="002A639A">
            <w:pPr>
              <w:numPr>
                <w:ilvl w:val="0"/>
                <w:numId w:val="3"/>
              </w:numPr>
              <w:rPr>
                <w:sz w:val="18"/>
                <w:szCs w:val="18"/>
              </w:rPr>
            </w:pPr>
            <w:r w:rsidRPr="002A639A">
              <w:rPr>
                <w:sz w:val="18"/>
                <w:szCs w:val="18"/>
              </w:rPr>
              <w:t xml:space="preserve"> Personas</w:t>
            </w:r>
          </w:p>
          <w:p w:rsidR="002A639A" w:rsidRPr="00C028EE" w:rsidRDefault="002A639A" w:rsidP="002A639A">
            <w:pPr>
              <w:rPr>
                <w:sz w:val="18"/>
                <w:szCs w:val="18"/>
                <w:u w:val="single"/>
              </w:rPr>
            </w:pPr>
            <w:r w:rsidRPr="00C028EE">
              <w:rPr>
                <w:sz w:val="18"/>
                <w:szCs w:val="18"/>
                <w:u w:val="single"/>
              </w:rPr>
              <w:t>POR EL LUGAR:</w:t>
            </w:r>
          </w:p>
          <w:p w:rsidR="002A639A" w:rsidRPr="002A639A" w:rsidRDefault="002A639A" w:rsidP="002A639A">
            <w:pPr>
              <w:numPr>
                <w:ilvl w:val="0"/>
                <w:numId w:val="4"/>
              </w:numPr>
              <w:rPr>
                <w:sz w:val="18"/>
                <w:szCs w:val="18"/>
              </w:rPr>
            </w:pPr>
            <w:r w:rsidRPr="002A639A">
              <w:rPr>
                <w:sz w:val="18"/>
                <w:szCs w:val="18"/>
              </w:rPr>
              <w:t>Aéreo</w:t>
            </w:r>
          </w:p>
          <w:p w:rsidR="002A639A" w:rsidRPr="002A639A" w:rsidRDefault="002A639A" w:rsidP="002A639A">
            <w:pPr>
              <w:numPr>
                <w:ilvl w:val="0"/>
                <w:numId w:val="4"/>
              </w:numPr>
              <w:rPr>
                <w:sz w:val="18"/>
                <w:szCs w:val="18"/>
              </w:rPr>
            </w:pPr>
            <w:r w:rsidRPr="002A639A">
              <w:rPr>
                <w:sz w:val="18"/>
                <w:szCs w:val="18"/>
              </w:rPr>
              <w:t>Fluvial</w:t>
            </w:r>
          </w:p>
          <w:p w:rsidR="002A639A" w:rsidRPr="002A639A" w:rsidRDefault="002A639A" w:rsidP="002A639A">
            <w:pPr>
              <w:numPr>
                <w:ilvl w:val="0"/>
                <w:numId w:val="4"/>
              </w:numPr>
              <w:rPr>
                <w:sz w:val="18"/>
                <w:szCs w:val="18"/>
              </w:rPr>
            </w:pPr>
            <w:r w:rsidRPr="002A639A">
              <w:rPr>
                <w:sz w:val="18"/>
                <w:szCs w:val="18"/>
              </w:rPr>
              <w:t>Marítimo</w:t>
            </w:r>
          </w:p>
          <w:p w:rsidR="002A639A" w:rsidRDefault="002A639A" w:rsidP="002A639A">
            <w:pPr>
              <w:numPr>
                <w:ilvl w:val="0"/>
                <w:numId w:val="4"/>
              </w:numPr>
              <w:rPr>
                <w:sz w:val="18"/>
                <w:szCs w:val="18"/>
              </w:rPr>
            </w:pPr>
            <w:r w:rsidRPr="002A639A">
              <w:rPr>
                <w:sz w:val="18"/>
                <w:szCs w:val="18"/>
              </w:rPr>
              <w:t>Terrestre</w:t>
            </w:r>
          </w:p>
          <w:p w:rsidR="00C028EE" w:rsidRPr="00C028EE" w:rsidRDefault="00C028EE" w:rsidP="00C028EE">
            <w:pPr>
              <w:rPr>
                <w:sz w:val="18"/>
                <w:szCs w:val="18"/>
                <w:u w:val="single"/>
              </w:rPr>
            </w:pPr>
            <w:r w:rsidRPr="00C028EE">
              <w:rPr>
                <w:sz w:val="18"/>
                <w:szCs w:val="18"/>
                <w:u w:val="single"/>
              </w:rPr>
              <w:t>POR  MEDIO DE EMPLEADOR:</w:t>
            </w:r>
          </w:p>
          <w:p w:rsidR="00C028EE" w:rsidRPr="00C028EE" w:rsidRDefault="00C028EE" w:rsidP="00C028EE">
            <w:pPr>
              <w:rPr>
                <w:sz w:val="18"/>
                <w:szCs w:val="18"/>
              </w:rPr>
            </w:pPr>
            <w:r w:rsidRPr="00C028EE">
              <w:rPr>
                <w:sz w:val="18"/>
                <w:szCs w:val="18"/>
              </w:rPr>
              <w:t>- Terrestre:</w:t>
            </w:r>
          </w:p>
          <w:p w:rsidR="00C028EE" w:rsidRPr="00C028EE" w:rsidRDefault="00C028EE" w:rsidP="00C028EE">
            <w:pPr>
              <w:rPr>
                <w:sz w:val="18"/>
                <w:szCs w:val="18"/>
              </w:rPr>
            </w:pPr>
            <w:r w:rsidRPr="00C028EE">
              <w:rPr>
                <w:sz w:val="18"/>
                <w:szCs w:val="18"/>
              </w:rPr>
              <w:t xml:space="preserve">   -  Vehículo Mecánico:</w:t>
            </w:r>
          </w:p>
          <w:p w:rsidR="00C028EE" w:rsidRPr="00C028EE" w:rsidRDefault="00C028EE" w:rsidP="00C028EE">
            <w:pPr>
              <w:rPr>
                <w:sz w:val="18"/>
                <w:szCs w:val="18"/>
              </w:rPr>
            </w:pPr>
            <w:r w:rsidRPr="00C028EE">
              <w:rPr>
                <w:sz w:val="18"/>
                <w:szCs w:val="18"/>
              </w:rPr>
              <w:t xml:space="preserve">       -   Ferroviario (Trenes, tranvías)</w:t>
            </w:r>
          </w:p>
          <w:p w:rsidR="00C028EE" w:rsidRDefault="00C028EE" w:rsidP="00C028EE">
            <w:pPr>
              <w:rPr>
                <w:sz w:val="18"/>
                <w:szCs w:val="18"/>
              </w:rPr>
            </w:pPr>
            <w:r w:rsidRPr="00C028EE">
              <w:rPr>
                <w:sz w:val="18"/>
                <w:szCs w:val="18"/>
              </w:rPr>
              <w:t xml:space="preserve">       -   Automóviles. </w:t>
            </w:r>
          </w:p>
          <w:p w:rsidR="00EF7DED" w:rsidRPr="00CB1215" w:rsidRDefault="00EF7DED" w:rsidP="00FE7F77">
            <w:pPr>
              <w:jc w:val="both"/>
              <w:rPr>
                <w:sz w:val="18"/>
                <w:szCs w:val="18"/>
              </w:rPr>
            </w:pPr>
          </w:p>
        </w:tc>
        <w:tc>
          <w:tcPr>
            <w:tcW w:w="3402" w:type="dxa"/>
          </w:tcPr>
          <w:p w:rsidR="00EF7DED" w:rsidRDefault="00EF7DED" w:rsidP="00FE7F77">
            <w:pPr>
              <w:jc w:val="both"/>
              <w:rPr>
                <w:sz w:val="18"/>
                <w:szCs w:val="18"/>
              </w:rPr>
            </w:pPr>
          </w:p>
          <w:p w:rsidR="00521F65" w:rsidRPr="000C0A6E" w:rsidRDefault="000C0A6E" w:rsidP="00521F65">
            <w:pPr>
              <w:jc w:val="both"/>
              <w:rPr>
                <w:rFonts w:cstheme="minorHAnsi"/>
                <w:sz w:val="18"/>
                <w:szCs w:val="18"/>
              </w:rPr>
            </w:pPr>
            <w:r w:rsidRPr="000C0A6E">
              <w:rPr>
                <w:rFonts w:cstheme="minorHAnsi"/>
                <w:sz w:val="18"/>
                <w:szCs w:val="18"/>
                <w:shd w:val="clear" w:color="auto" w:fill="FFFFFF"/>
              </w:rPr>
              <w:t>Se entiende por condiciones generales aquellas que establecen el conjunto de</w:t>
            </w:r>
            <w:r w:rsidRPr="000C0A6E">
              <w:rPr>
                <w:rStyle w:val="apple-converted-space"/>
                <w:rFonts w:cstheme="minorHAnsi"/>
                <w:sz w:val="18"/>
                <w:szCs w:val="18"/>
                <w:shd w:val="clear" w:color="auto" w:fill="FFFFFF"/>
              </w:rPr>
              <w:t> </w:t>
            </w:r>
            <w:hyperlink r:id="rId24" w:history="1">
              <w:r w:rsidRPr="000C0A6E">
                <w:rPr>
                  <w:rStyle w:val="Hipervnculo"/>
                  <w:rFonts w:cstheme="minorHAnsi"/>
                  <w:color w:val="auto"/>
                  <w:sz w:val="18"/>
                  <w:szCs w:val="18"/>
                  <w:u w:val="none"/>
                  <w:shd w:val="clear" w:color="auto" w:fill="FFFFFF"/>
                </w:rPr>
                <w:t>principios</w:t>
              </w:r>
            </w:hyperlink>
            <w:r w:rsidRPr="000C0A6E">
              <w:rPr>
                <w:rStyle w:val="apple-converted-space"/>
                <w:rFonts w:cstheme="minorHAnsi"/>
                <w:sz w:val="18"/>
                <w:szCs w:val="18"/>
                <w:shd w:val="clear" w:color="auto" w:fill="FFFFFF"/>
              </w:rPr>
              <w:t> </w:t>
            </w:r>
            <w:r w:rsidRPr="000C0A6E">
              <w:rPr>
                <w:rFonts w:cstheme="minorHAnsi"/>
                <w:sz w:val="18"/>
                <w:szCs w:val="18"/>
                <w:shd w:val="clear" w:color="auto" w:fill="FFFFFF"/>
              </w:rPr>
              <w:t>que prevé la empresa de seguros para regular todos los contratos de segura que emita en el mismo ramo o modalidad.</w:t>
            </w:r>
          </w:p>
        </w:tc>
      </w:tr>
      <w:tr w:rsidR="00EF7DED" w:rsidTr="00FE7F77">
        <w:trPr>
          <w:trHeight w:val="271"/>
        </w:trPr>
        <w:tc>
          <w:tcPr>
            <w:tcW w:w="2863" w:type="dxa"/>
          </w:tcPr>
          <w:p w:rsidR="00EF7DED" w:rsidRDefault="00EF7DED" w:rsidP="00FE7F77">
            <w:pPr>
              <w:jc w:val="center"/>
              <w:rPr>
                <w:b/>
                <w:sz w:val="18"/>
                <w:szCs w:val="18"/>
              </w:rPr>
            </w:pPr>
          </w:p>
          <w:p w:rsidR="00EF7DED" w:rsidRDefault="00EF7DED" w:rsidP="00FE7F77">
            <w:pPr>
              <w:jc w:val="center"/>
              <w:rPr>
                <w:b/>
                <w:sz w:val="18"/>
                <w:szCs w:val="18"/>
              </w:rPr>
            </w:pPr>
          </w:p>
          <w:p w:rsidR="00EF7DED" w:rsidRDefault="00EF7DED" w:rsidP="00FE7F77">
            <w:pPr>
              <w:jc w:val="center"/>
              <w:rPr>
                <w:b/>
                <w:sz w:val="18"/>
                <w:szCs w:val="18"/>
              </w:rPr>
            </w:pPr>
          </w:p>
          <w:p w:rsidR="00EF7DED" w:rsidRDefault="00EF7DED" w:rsidP="00FE7F77">
            <w:pPr>
              <w:jc w:val="center"/>
              <w:rPr>
                <w:b/>
                <w:sz w:val="18"/>
                <w:szCs w:val="18"/>
              </w:rPr>
            </w:pPr>
          </w:p>
          <w:p w:rsidR="00EF7DED" w:rsidRDefault="00EF7DED" w:rsidP="00FE7F77">
            <w:pPr>
              <w:jc w:val="center"/>
              <w:rPr>
                <w:b/>
                <w:sz w:val="18"/>
                <w:szCs w:val="18"/>
              </w:rPr>
            </w:pPr>
          </w:p>
          <w:p w:rsidR="00EF7DED" w:rsidRDefault="00EF7DED" w:rsidP="00FE7F77">
            <w:pPr>
              <w:jc w:val="center"/>
              <w:rPr>
                <w:b/>
                <w:sz w:val="18"/>
                <w:szCs w:val="18"/>
              </w:rPr>
            </w:pPr>
            <w:r>
              <w:rPr>
                <w:b/>
                <w:sz w:val="18"/>
                <w:szCs w:val="18"/>
              </w:rPr>
              <w:t>REQUISITOS</w:t>
            </w:r>
          </w:p>
          <w:p w:rsidR="00EF7DED" w:rsidRDefault="00EF7DED" w:rsidP="00FE7F77">
            <w:pPr>
              <w:jc w:val="center"/>
              <w:rPr>
                <w:b/>
                <w:sz w:val="18"/>
                <w:szCs w:val="18"/>
              </w:rPr>
            </w:pPr>
          </w:p>
          <w:p w:rsidR="00EF7DED" w:rsidRDefault="00EF7DED" w:rsidP="00FE7F77">
            <w:pPr>
              <w:jc w:val="center"/>
              <w:rPr>
                <w:b/>
                <w:sz w:val="18"/>
                <w:szCs w:val="18"/>
              </w:rPr>
            </w:pPr>
          </w:p>
          <w:p w:rsidR="00EF7DED" w:rsidRDefault="00EF7DED" w:rsidP="00FE7F77">
            <w:pPr>
              <w:jc w:val="center"/>
              <w:rPr>
                <w:b/>
                <w:sz w:val="18"/>
                <w:szCs w:val="18"/>
              </w:rPr>
            </w:pPr>
          </w:p>
          <w:p w:rsidR="00EF7DED" w:rsidRPr="007756A2" w:rsidRDefault="00EF7DED" w:rsidP="00FE7F77">
            <w:pPr>
              <w:jc w:val="center"/>
              <w:rPr>
                <w:b/>
                <w:sz w:val="18"/>
                <w:szCs w:val="18"/>
              </w:rPr>
            </w:pPr>
          </w:p>
        </w:tc>
        <w:tc>
          <w:tcPr>
            <w:tcW w:w="3713" w:type="dxa"/>
          </w:tcPr>
          <w:p w:rsidR="00002611" w:rsidRPr="00002611" w:rsidRDefault="00002611" w:rsidP="00002611">
            <w:pPr>
              <w:pStyle w:val="NormalWeb"/>
              <w:shd w:val="clear" w:color="auto" w:fill="FFFFFF"/>
              <w:spacing w:line="315" w:lineRule="atLeast"/>
              <w:rPr>
                <w:rFonts w:asciiTheme="minorHAnsi" w:hAnsiTheme="minorHAnsi" w:cstheme="minorHAnsi"/>
                <w:color w:val="333333"/>
                <w:sz w:val="18"/>
                <w:szCs w:val="18"/>
              </w:rPr>
            </w:pPr>
            <w:r w:rsidRPr="00002611">
              <w:rPr>
                <w:rFonts w:asciiTheme="minorHAnsi" w:hAnsiTheme="minorHAnsi" w:cstheme="minorHAnsi"/>
                <w:b/>
                <w:bCs/>
                <w:color w:val="333333"/>
                <w:sz w:val="18"/>
                <w:szCs w:val="18"/>
              </w:rPr>
              <w:t>TERMINACIÓN DEL CONTRATO DE DEPÓSITO.</w:t>
            </w:r>
          </w:p>
          <w:p w:rsidR="00EF7DED" w:rsidRPr="00002611" w:rsidRDefault="00002611" w:rsidP="00002611">
            <w:pPr>
              <w:pStyle w:val="NormalWeb"/>
              <w:shd w:val="clear" w:color="auto" w:fill="FFFFFF"/>
              <w:spacing w:line="315" w:lineRule="atLeast"/>
              <w:jc w:val="both"/>
              <w:rPr>
                <w:rFonts w:asciiTheme="minorHAnsi" w:hAnsiTheme="minorHAnsi" w:cstheme="minorHAnsi"/>
                <w:color w:val="333333"/>
                <w:sz w:val="18"/>
                <w:szCs w:val="18"/>
              </w:rPr>
            </w:pPr>
            <w:r w:rsidRPr="00196BB9">
              <w:rPr>
                <w:rFonts w:asciiTheme="minorHAnsi" w:hAnsiTheme="minorHAnsi" w:cstheme="minorHAnsi"/>
                <w:sz w:val="18"/>
                <w:szCs w:val="18"/>
              </w:rPr>
              <w:t>-Por vencimiento del término.</w:t>
            </w:r>
            <w:r w:rsidRPr="00196BB9">
              <w:rPr>
                <w:rFonts w:asciiTheme="minorHAnsi" w:hAnsiTheme="minorHAnsi" w:cstheme="minorHAnsi"/>
                <w:sz w:val="18"/>
                <w:szCs w:val="18"/>
              </w:rPr>
              <w:br/>
              <w:t>- Por cumplimiento de la condición resolutoria, si así se hubiere convenido.</w:t>
            </w:r>
            <w:r w:rsidRPr="00196BB9">
              <w:rPr>
                <w:rFonts w:asciiTheme="minorHAnsi" w:hAnsiTheme="minorHAnsi" w:cstheme="minorHAnsi"/>
                <w:sz w:val="18"/>
                <w:szCs w:val="18"/>
              </w:rPr>
              <w:br/>
              <w:t>-Por pérdida de la cosa depositada.</w:t>
            </w:r>
            <w:r w:rsidRPr="00196BB9">
              <w:rPr>
                <w:rFonts w:asciiTheme="minorHAnsi" w:hAnsiTheme="minorHAnsi" w:cstheme="minorHAnsi"/>
                <w:sz w:val="18"/>
                <w:szCs w:val="18"/>
              </w:rPr>
              <w:br/>
              <w:t>-Por confusión cuando se re unan las cualidades de depositario y depositante en una persona.</w:t>
            </w:r>
            <w:r w:rsidRPr="00196BB9">
              <w:rPr>
                <w:rFonts w:asciiTheme="minorHAnsi" w:hAnsiTheme="minorHAnsi" w:cstheme="minorHAnsi"/>
                <w:sz w:val="18"/>
                <w:szCs w:val="18"/>
              </w:rPr>
              <w:br/>
              <w:t>- Por renuncia de las partes.</w:t>
            </w:r>
          </w:p>
        </w:tc>
        <w:tc>
          <w:tcPr>
            <w:tcW w:w="3455" w:type="dxa"/>
          </w:tcPr>
          <w:p w:rsidR="00A20D52" w:rsidRPr="00A20D52" w:rsidRDefault="00A20D52" w:rsidP="00A20D52">
            <w:pPr>
              <w:numPr>
                <w:ilvl w:val="0"/>
                <w:numId w:val="8"/>
              </w:numPr>
              <w:autoSpaceDE w:val="0"/>
              <w:autoSpaceDN w:val="0"/>
              <w:adjustRightInd w:val="0"/>
              <w:jc w:val="both"/>
              <w:rPr>
                <w:rFonts w:cstheme="minorHAnsi"/>
                <w:sz w:val="18"/>
                <w:szCs w:val="18"/>
                <w:lang w:eastAsia="es-SV"/>
              </w:rPr>
            </w:pPr>
            <w:r w:rsidRPr="00A20D52">
              <w:rPr>
                <w:rFonts w:cstheme="minorHAnsi"/>
                <w:sz w:val="18"/>
                <w:szCs w:val="18"/>
                <w:lang w:eastAsia="es-SV"/>
              </w:rPr>
              <w:t xml:space="preserve">Los vehículos que se dediquen al servicio colectivo y selectivo de pasajeros deberán de reunir los requisitos siguientes: </w:t>
            </w:r>
          </w:p>
          <w:p w:rsidR="00A20D52" w:rsidRPr="00A20D52" w:rsidRDefault="00A20D52" w:rsidP="00A20D52">
            <w:pPr>
              <w:autoSpaceDE w:val="0"/>
              <w:autoSpaceDN w:val="0"/>
              <w:adjustRightInd w:val="0"/>
              <w:jc w:val="both"/>
              <w:rPr>
                <w:rFonts w:cstheme="minorHAnsi"/>
                <w:sz w:val="18"/>
                <w:szCs w:val="18"/>
                <w:lang w:eastAsia="es-SV"/>
              </w:rPr>
            </w:pPr>
            <w:r w:rsidRPr="00A20D52">
              <w:rPr>
                <w:rFonts w:cstheme="minorHAnsi"/>
                <w:sz w:val="18"/>
                <w:szCs w:val="18"/>
                <w:lang w:eastAsia="es-SV"/>
              </w:rPr>
              <w:tab/>
            </w:r>
            <w:r w:rsidRPr="00A20D52">
              <w:rPr>
                <w:rFonts w:cstheme="minorHAnsi"/>
                <w:sz w:val="18"/>
                <w:szCs w:val="18"/>
                <w:lang w:eastAsia="es-SV"/>
              </w:rPr>
              <w:tab/>
              <w:t>a) Placas de identificación correspondiente al tipo de servicio;</w:t>
            </w:r>
          </w:p>
          <w:p w:rsidR="00A20D52" w:rsidRPr="00A20D52" w:rsidRDefault="00A20D52" w:rsidP="00A20D52">
            <w:pPr>
              <w:autoSpaceDE w:val="0"/>
              <w:autoSpaceDN w:val="0"/>
              <w:adjustRightInd w:val="0"/>
              <w:jc w:val="both"/>
              <w:rPr>
                <w:rFonts w:cstheme="minorHAnsi"/>
                <w:sz w:val="18"/>
                <w:szCs w:val="18"/>
                <w:lang w:eastAsia="es-SV"/>
              </w:rPr>
            </w:pPr>
            <w:r w:rsidRPr="00A20D52">
              <w:rPr>
                <w:rFonts w:cstheme="minorHAnsi"/>
                <w:sz w:val="18"/>
                <w:szCs w:val="18"/>
                <w:lang w:eastAsia="es-SV"/>
              </w:rPr>
              <w:tab/>
            </w:r>
            <w:r w:rsidRPr="00A20D52">
              <w:rPr>
                <w:rFonts w:cstheme="minorHAnsi"/>
                <w:sz w:val="18"/>
                <w:szCs w:val="18"/>
                <w:lang w:eastAsia="es-SV"/>
              </w:rPr>
              <w:tab/>
              <w:t>b) Tarjeta de circulación correspondiente al tipo de servicio;</w:t>
            </w:r>
          </w:p>
          <w:p w:rsidR="00A20D52" w:rsidRPr="00A20D52" w:rsidRDefault="00A20D52" w:rsidP="00A20D52">
            <w:pPr>
              <w:autoSpaceDE w:val="0"/>
              <w:autoSpaceDN w:val="0"/>
              <w:adjustRightInd w:val="0"/>
              <w:jc w:val="both"/>
              <w:rPr>
                <w:rFonts w:cstheme="minorHAnsi"/>
                <w:sz w:val="18"/>
                <w:szCs w:val="18"/>
                <w:lang w:eastAsia="es-SV"/>
              </w:rPr>
            </w:pPr>
            <w:r w:rsidRPr="00A20D52">
              <w:rPr>
                <w:rFonts w:cstheme="minorHAnsi"/>
                <w:sz w:val="18"/>
                <w:szCs w:val="18"/>
                <w:lang w:eastAsia="es-SV"/>
              </w:rPr>
              <w:tab/>
            </w:r>
            <w:r w:rsidRPr="00A20D52">
              <w:rPr>
                <w:rFonts w:cstheme="minorHAnsi"/>
                <w:sz w:val="18"/>
                <w:szCs w:val="18"/>
                <w:lang w:eastAsia="es-SV"/>
              </w:rPr>
              <w:tab/>
              <w:t>c) Ser conducido por persona debidamente autorizada; y,</w:t>
            </w:r>
          </w:p>
          <w:p w:rsidR="00A20D52" w:rsidRDefault="00A20D52" w:rsidP="00A20D52">
            <w:pPr>
              <w:jc w:val="both"/>
              <w:rPr>
                <w:rFonts w:ascii="Arial" w:hAnsi="Arial" w:cs="Arial"/>
                <w:lang w:eastAsia="es-SV"/>
              </w:rPr>
            </w:pPr>
            <w:r w:rsidRPr="00A20D52">
              <w:rPr>
                <w:rFonts w:cstheme="minorHAnsi"/>
                <w:sz w:val="18"/>
                <w:szCs w:val="18"/>
                <w:lang w:eastAsia="es-SV"/>
              </w:rPr>
              <w:tab/>
            </w:r>
            <w:r w:rsidRPr="00A20D52">
              <w:rPr>
                <w:rFonts w:cstheme="minorHAnsi"/>
                <w:sz w:val="18"/>
                <w:szCs w:val="18"/>
                <w:lang w:eastAsia="es-SV"/>
              </w:rPr>
              <w:tab/>
              <w:t>d) Tener el número de asientos de acuerdo a la c</w:t>
            </w:r>
            <w:r w:rsidR="0098683B">
              <w:rPr>
                <w:rFonts w:cstheme="minorHAnsi"/>
                <w:sz w:val="18"/>
                <w:szCs w:val="18"/>
                <w:lang w:eastAsia="es-SV"/>
              </w:rPr>
              <w:t>apacidad de diseño del vehículo, etc.</w:t>
            </w:r>
          </w:p>
          <w:p w:rsidR="00EF7DED" w:rsidRPr="000F467B" w:rsidRDefault="00EF7DED" w:rsidP="00FE7F77">
            <w:pPr>
              <w:jc w:val="both"/>
              <w:rPr>
                <w:sz w:val="18"/>
                <w:szCs w:val="18"/>
              </w:rPr>
            </w:pPr>
          </w:p>
        </w:tc>
        <w:tc>
          <w:tcPr>
            <w:tcW w:w="3402" w:type="dxa"/>
          </w:tcPr>
          <w:p w:rsidR="000C0A6E" w:rsidRPr="000C0A6E" w:rsidRDefault="000C0A6E" w:rsidP="000C0A6E">
            <w:pPr>
              <w:pStyle w:val="NormalWeb"/>
              <w:shd w:val="clear" w:color="auto" w:fill="FFFFFF"/>
              <w:spacing w:before="0" w:beforeAutospacing="0" w:after="0" w:afterAutospacing="0"/>
              <w:jc w:val="both"/>
              <w:rPr>
                <w:rFonts w:asciiTheme="minorHAnsi" w:hAnsiTheme="minorHAnsi" w:cstheme="minorHAnsi"/>
                <w:sz w:val="18"/>
                <w:szCs w:val="18"/>
              </w:rPr>
            </w:pPr>
            <w:r>
              <w:rPr>
                <w:rFonts w:asciiTheme="minorHAnsi" w:hAnsiTheme="minorHAnsi" w:cstheme="minorHAnsi"/>
                <w:sz w:val="18"/>
                <w:szCs w:val="18"/>
              </w:rPr>
              <w:t>- D</w:t>
            </w:r>
            <w:r w:rsidRPr="000C0A6E">
              <w:rPr>
                <w:rFonts w:asciiTheme="minorHAnsi" w:hAnsiTheme="minorHAnsi" w:cstheme="minorHAnsi"/>
                <w:sz w:val="18"/>
                <w:szCs w:val="18"/>
              </w:rPr>
              <w:t>ebe contener cláusulas moderadas, basadas en el</w:t>
            </w:r>
            <w:r w:rsidRPr="000C0A6E">
              <w:rPr>
                <w:rStyle w:val="apple-converted-space"/>
                <w:rFonts w:asciiTheme="minorHAnsi" w:hAnsiTheme="minorHAnsi" w:cstheme="minorHAnsi"/>
                <w:sz w:val="18"/>
                <w:szCs w:val="18"/>
              </w:rPr>
              <w:t> </w:t>
            </w:r>
            <w:hyperlink r:id="rId25" w:anchor="auto" w:history="1">
              <w:r w:rsidRPr="000C0A6E">
                <w:rPr>
                  <w:rStyle w:val="Hipervnculo"/>
                  <w:rFonts w:asciiTheme="minorHAnsi" w:hAnsiTheme="minorHAnsi" w:cstheme="minorHAnsi"/>
                  <w:color w:val="auto"/>
                  <w:sz w:val="18"/>
                  <w:szCs w:val="18"/>
                  <w:u w:val="none"/>
                </w:rPr>
                <w:t>respeto</w:t>
              </w:r>
            </w:hyperlink>
            <w:r w:rsidRPr="000C0A6E">
              <w:rPr>
                <w:rStyle w:val="apple-converted-space"/>
                <w:rFonts w:asciiTheme="minorHAnsi" w:hAnsiTheme="minorHAnsi" w:cstheme="minorHAnsi"/>
                <w:sz w:val="18"/>
                <w:szCs w:val="18"/>
              </w:rPr>
              <w:t> </w:t>
            </w:r>
            <w:r w:rsidRPr="000C0A6E">
              <w:rPr>
                <w:rFonts w:asciiTheme="minorHAnsi" w:hAnsiTheme="minorHAnsi" w:cstheme="minorHAnsi"/>
                <w:sz w:val="18"/>
                <w:szCs w:val="18"/>
              </w:rPr>
              <w:t>hacia los tomadores, asegurados o beneficiarios, en consecuencia dichos contratos no podrán contener cláusulas abusivas o tener carácter lesivo para los mismos. Ser redactados en forma clara y precisa.</w:t>
            </w:r>
          </w:p>
          <w:p w:rsidR="000C0A6E" w:rsidRPr="000C0A6E" w:rsidRDefault="000C0A6E" w:rsidP="000C0A6E">
            <w:pPr>
              <w:pStyle w:val="NormalWeb"/>
              <w:shd w:val="clear" w:color="auto" w:fill="FFFFFF"/>
              <w:spacing w:before="0" w:beforeAutospacing="0" w:after="0" w:afterAutospacing="0"/>
              <w:jc w:val="both"/>
              <w:rPr>
                <w:rFonts w:asciiTheme="minorHAnsi" w:hAnsiTheme="minorHAnsi" w:cstheme="minorHAnsi"/>
                <w:sz w:val="18"/>
                <w:szCs w:val="18"/>
              </w:rPr>
            </w:pPr>
            <w:r>
              <w:rPr>
                <w:rFonts w:asciiTheme="minorHAnsi" w:hAnsiTheme="minorHAnsi" w:cstheme="minorHAnsi"/>
                <w:sz w:val="18"/>
                <w:szCs w:val="18"/>
              </w:rPr>
              <w:t>- P</w:t>
            </w:r>
            <w:r w:rsidRPr="000C0A6E">
              <w:rPr>
                <w:rFonts w:asciiTheme="minorHAnsi" w:hAnsiTheme="minorHAnsi" w:cstheme="minorHAnsi"/>
                <w:sz w:val="18"/>
                <w:szCs w:val="18"/>
              </w:rPr>
              <w:t xml:space="preserve">uede cubrir toda clase de riesgos. </w:t>
            </w:r>
            <w:proofErr w:type="gramStart"/>
            <w:r w:rsidRPr="000C0A6E">
              <w:rPr>
                <w:rFonts w:asciiTheme="minorHAnsi" w:hAnsiTheme="minorHAnsi" w:cstheme="minorHAnsi"/>
                <w:sz w:val="18"/>
                <w:szCs w:val="18"/>
              </w:rPr>
              <w:t>y</w:t>
            </w:r>
            <w:proofErr w:type="gramEnd"/>
            <w:r w:rsidRPr="000C0A6E">
              <w:rPr>
                <w:rFonts w:asciiTheme="minorHAnsi" w:hAnsiTheme="minorHAnsi" w:cstheme="minorHAnsi"/>
                <w:sz w:val="18"/>
                <w:szCs w:val="18"/>
              </w:rPr>
              <w:t xml:space="preserve"> el requisito indispensable para que la empresa de seguros cubra el riesgo es por supuesto que exista interés asegurable, salvo prohibición expresa de la ley.</w:t>
            </w:r>
          </w:p>
          <w:p w:rsidR="000C0A6E" w:rsidRPr="000C0A6E" w:rsidRDefault="000C0A6E" w:rsidP="000C0A6E">
            <w:pPr>
              <w:pStyle w:val="NormalWeb"/>
              <w:shd w:val="clear" w:color="auto" w:fill="FFFFFF"/>
              <w:spacing w:before="0" w:beforeAutospacing="0" w:after="0" w:afterAutospacing="0"/>
              <w:jc w:val="both"/>
              <w:rPr>
                <w:rFonts w:asciiTheme="minorHAnsi" w:hAnsiTheme="minorHAnsi" w:cstheme="minorHAnsi"/>
                <w:sz w:val="18"/>
                <w:szCs w:val="18"/>
              </w:rPr>
            </w:pPr>
            <w:r>
              <w:rPr>
                <w:rFonts w:asciiTheme="minorHAnsi" w:hAnsiTheme="minorHAnsi" w:cstheme="minorHAnsi"/>
                <w:sz w:val="18"/>
                <w:szCs w:val="18"/>
              </w:rPr>
              <w:t xml:space="preserve">- </w:t>
            </w:r>
            <w:r w:rsidRPr="000C0A6E">
              <w:rPr>
                <w:rFonts w:asciiTheme="minorHAnsi" w:hAnsiTheme="minorHAnsi" w:cstheme="minorHAnsi"/>
                <w:sz w:val="18"/>
                <w:szCs w:val="18"/>
              </w:rPr>
              <w:t>La causa del contrato de seguro la constituye todo interés legítimo en la no materialización de un riesgo, que sea susceptible de valoración económica. Pueden asegurarse las personas y los bienes de lícito comercio en cuya conservación tenga el beneficiario un interés pecuniario legítimo.</w:t>
            </w:r>
          </w:p>
          <w:p w:rsidR="000C0A6E" w:rsidRPr="000C0A6E" w:rsidRDefault="000C0A6E" w:rsidP="000C0A6E">
            <w:pPr>
              <w:pStyle w:val="NormalWeb"/>
              <w:shd w:val="clear" w:color="auto" w:fill="FFFFFF"/>
              <w:spacing w:before="0" w:beforeAutospacing="0" w:after="0" w:afterAutospacing="0"/>
              <w:jc w:val="both"/>
              <w:rPr>
                <w:rFonts w:asciiTheme="minorHAnsi" w:hAnsiTheme="minorHAnsi" w:cstheme="minorHAnsi"/>
                <w:sz w:val="18"/>
                <w:szCs w:val="18"/>
              </w:rPr>
            </w:pPr>
            <w:r>
              <w:rPr>
                <w:rFonts w:asciiTheme="minorHAnsi" w:hAnsiTheme="minorHAnsi" w:cstheme="minorHAnsi"/>
                <w:sz w:val="18"/>
                <w:szCs w:val="18"/>
              </w:rPr>
              <w:t xml:space="preserve">- </w:t>
            </w:r>
            <w:r w:rsidRPr="000C0A6E">
              <w:rPr>
                <w:rFonts w:asciiTheme="minorHAnsi" w:hAnsiTheme="minorHAnsi" w:cstheme="minorHAnsi"/>
                <w:sz w:val="18"/>
                <w:szCs w:val="18"/>
              </w:rPr>
              <w:t>Se perfecciona el contrato de seguro y sus modificaciones con el simple consentimiento de las partes.</w:t>
            </w:r>
          </w:p>
          <w:p w:rsidR="00EF7DED" w:rsidRPr="000C0A6E" w:rsidRDefault="000C0A6E" w:rsidP="000C0A6E">
            <w:pPr>
              <w:pStyle w:val="NormalWeb"/>
              <w:shd w:val="clear" w:color="auto" w:fill="FFFFFF"/>
              <w:spacing w:before="0" w:beforeAutospacing="0" w:after="0" w:afterAutospacing="0"/>
              <w:jc w:val="both"/>
              <w:rPr>
                <w:rFonts w:asciiTheme="minorHAnsi" w:hAnsiTheme="minorHAnsi" w:cstheme="minorHAnsi"/>
                <w:sz w:val="18"/>
                <w:szCs w:val="18"/>
              </w:rPr>
            </w:pPr>
            <w:r>
              <w:rPr>
                <w:rFonts w:asciiTheme="minorHAnsi" w:hAnsiTheme="minorHAnsi" w:cstheme="minorHAnsi"/>
                <w:sz w:val="18"/>
                <w:szCs w:val="18"/>
              </w:rPr>
              <w:t>- S</w:t>
            </w:r>
            <w:r w:rsidRPr="000C0A6E">
              <w:rPr>
                <w:rFonts w:asciiTheme="minorHAnsi" w:hAnsiTheme="minorHAnsi" w:cstheme="minorHAnsi"/>
                <w:sz w:val="18"/>
                <w:szCs w:val="18"/>
              </w:rPr>
              <w:t>e demuestra en principio con la póliza. A falta de entrega de la póliza por parte de la empresa de seguros con el recibo de prima, cuadro recibo o cuadro de póliza.</w:t>
            </w:r>
          </w:p>
        </w:tc>
      </w:tr>
      <w:tr w:rsidR="00EF7DED" w:rsidTr="00FE7F77">
        <w:trPr>
          <w:trHeight w:val="282"/>
        </w:trPr>
        <w:tc>
          <w:tcPr>
            <w:tcW w:w="2863" w:type="dxa"/>
          </w:tcPr>
          <w:p w:rsidR="00EF7DED" w:rsidRDefault="00EF7DED" w:rsidP="00FE7F77">
            <w:pPr>
              <w:jc w:val="center"/>
              <w:rPr>
                <w:b/>
                <w:sz w:val="18"/>
                <w:szCs w:val="18"/>
              </w:rPr>
            </w:pPr>
          </w:p>
          <w:p w:rsidR="00EF7DED" w:rsidRDefault="00EF7DED" w:rsidP="00FE7F77">
            <w:pPr>
              <w:jc w:val="center"/>
              <w:rPr>
                <w:b/>
                <w:sz w:val="18"/>
                <w:szCs w:val="18"/>
              </w:rPr>
            </w:pPr>
            <w:r>
              <w:rPr>
                <w:b/>
                <w:sz w:val="18"/>
                <w:szCs w:val="18"/>
              </w:rPr>
              <w:t>BASE LEGAL</w:t>
            </w:r>
          </w:p>
        </w:tc>
        <w:tc>
          <w:tcPr>
            <w:tcW w:w="3713" w:type="dxa"/>
          </w:tcPr>
          <w:p w:rsidR="00EF7DED" w:rsidRDefault="00EF7DED" w:rsidP="00FE7F77">
            <w:pPr>
              <w:jc w:val="center"/>
              <w:rPr>
                <w:sz w:val="18"/>
                <w:szCs w:val="18"/>
              </w:rPr>
            </w:pPr>
          </w:p>
          <w:p w:rsidR="00196BB9" w:rsidRPr="00125ADD" w:rsidRDefault="00196BB9" w:rsidP="00FE7F77">
            <w:pPr>
              <w:jc w:val="center"/>
              <w:rPr>
                <w:sz w:val="18"/>
                <w:szCs w:val="18"/>
              </w:rPr>
            </w:pPr>
            <w:r>
              <w:rPr>
                <w:sz w:val="18"/>
                <w:szCs w:val="18"/>
              </w:rPr>
              <w:t>Art. 1098 al 1104 Com.</w:t>
            </w:r>
          </w:p>
        </w:tc>
        <w:tc>
          <w:tcPr>
            <w:tcW w:w="3455" w:type="dxa"/>
          </w:tcPr>
          <w:p w:rsidR="00EF7DED" w:rsidRDefault="00EF7DED" w:rsidP="00FE7F77">
            <w:pPr>
              <w:jc w:val="center"/>
              <w:rPr>
                <w:sz w:val="18"/>
                <w:szCs w:val="18"/>
              </w:rPr>
            </w:pPr>
          </w:p>
          <w:p w:rsidR="0098683B" w:rsidRPr="00D15AA1" w:rsidRDefault="0098683B" w:rsidP="00FE7F77">
            <w:pPr>
              <w:jc w:val="center"/>
              <w:rPr>
                <w:sz w:val="18"/>
                <w:szCs w:val="18"/>
              </w:rPr>
            </w:pPr>
            <w:r>
              <w:rPr>
                <w:sz w:val="18"/>
                <w:szCs w:val="18"/>
              </w:rPr>
              <w:t>Art. 1313 al 1343 Com.</w:t>
            </w:r>
          </w:p>
        </w:tc>
        <w:tc>
          <w:tcPr>
            <w:tcW w:w="3402" w:type="dxa"/>
          </w:tcPr>
          <w:p w:rsidR="00EF7DED" w:rsidRDefault="00EF7DED" w:rsidP="00FE7F77">
            <w:pPr>
              <w:jc w:val="center"/>
              <w:rPr>
                <w:sz w:val="18"/>
                <w:szCs w:val="18"/>
              </w:rPr>
            </w:pPr>
          </w:p>
          <w:p w:rsidR="000C0A6E" w:rsidRPr="00125ADD" w:rsidRDefault="000C0A6E" w:rsidP="00FE7F77">
            <w:pPr>
              <w:jc w:val="center"/>
              <w:rPr>
                <w:sz w:val="18"/>
                <w:szCs w:val="18"/>
              </w:rPr>
            </w:pPr>
            <w:r>
              <w:rPr>
                <w:sz w:val="18"/>
                <w:szCs w:val="18"/>
              </w:rPr>
              <w:t>Art. 1344 al 1351 Com.</w:t>
            </w:r>
          </w:p>
        </w:tc>
      </w:tr>
    </w:tbl>
    <w:p w:rsidR="00EF7DED" w:rsidRDefault="00EF7DED" w:rsidP="00EF7DED"/>
    <w:p w:rsidR="0002775B" w:rsidRDefault="0002775B"/>
    <w:p w:rsidR="00D6271B" w:rsidRDefault="00D6271B"/>
    <w:p w:rsidR="00D6271B" w:rsidRDefault="00D6271B"/>
    <w:p w:rsidR="00D6271B" w:rsidRDefault="00D6271B"/>
    <w:p w:rsidR="00D6271B" w:rsidRDefault="00D6271B"/>
    <w:tbl>
      <w:tblPr>
        <w:tblStyle w:val="Tablaconcuadrcula"/>
        <w:tblW w:w="13433" w:type="dxa"/>
        <w:tblLook w:val="04A0" w:firstRow="1" w:lastRow="0" w:firstColumn="1" w:lastColumn="0" w:noHBand="0" w:noVBand="1"/>
      </w:tblPr>
      <w:tblGrid>
        <w:gridCol w:w="2863"/>
        <w:gridCol w:w="3713"/>
        <w:gridCol w:w="3455"/>
        <w:gridCol w:w="3402"/>
      </w:tblGrid>
      <w:tr w:rsidR="00D6271B" w:rsidRPr="00D15AA1" w:rsidTr="00E52450">
        <w:trPr>
          <w:trHeight w:val="271"/>
        </w:trPr>
        <w:tc>
          <w:tcPr>
            <w:tcW w:w="2863" w:type="dxa"/>
          </w:tcPr>
          <w:p w:rsidR="00D6271B" w:rsidRPr="00442B84" w:rsidRDefault="00D6271B" w:rsidP="00E52450">
            <w:pPr>
              <w:jc w:val="center"/>
              <w:rPr>
                <w:b/>
                <w:sz w:val="18"/>
                <w:szCs w:val="18"/>
              </w:rPr>
            </w:pPr>
            <w:r>
              <w:rPr>
                <w:b/>
                <w:sz w:val="18"/>
                <w:szCs w:val="18"/>
              </w:rPr>
              <w:lastRenderedPageBreak/>
              <w:t>CONTRATO</w:t>
            </w:r>
          </w:p>
        </w:tc>
        <w:tc>
          <w:tcPr>
            <w:tcW w:w="3713" w:type="dxa"/>
          </w:tcPr>
          <w:p w:rsidR="00D6271B" w:rsidRPr="009414BE" w:rsidRDefault="00D6271B" w:rsidP="00E52450">
            <w:pPr>
              <w:jc w:val="center"/>
              <w:rPr>
                <w:b/>
                <w:sz w:val="18"/>
                <w:szCs w:val="18"/>
              </w:rPr>
            </w:pPr>
            <w:r>
              <w:rPr>
                <w:b/>
                <w:sz w:val="18"/>
                <w:szCs w:val="18"/>
              </w:rPr>
              <w:t>Contrato de grabación y edición</w:t>
            </w:r>
          </w:p>
        </w:tc>
        <w:tc>
          <w:tcPr>
            <w:tcW w:w="3455" w:type="dxa"/>
          </w:tcPr>
          <w:p w:rsidR="00D6271B" w:rsidRPr="003B2EB4" w:rsidRDefault="00D6271B" w:rsidP="00E52450">
            <w:pPr>
              <w:jc w:val="center"/>
              <w:rPr>
                <w:b/>
                <w:sz w:val="18"/>
                <w:szCs w:val="18"/>
              </w:rPr>
            </w:pPr>
            <w:r>
              <w:rPr>
                <w:b/>
                <w:sz w:val="18"/>
                <w:szCs w:val="18"/>
              </w:rPr>
              <w:t>Contrato de participación</w:t>
            </w:r>
          </w:p>
        </w:tc>
        <w:tc>
          <w:tcPr>
            <w:tcW w:w="3402" w:type="dxa"/>
          </w:tcPr>
          <w:p w:rsidR="00D6271B" w:rsidRPr="00D15AA1" w:rsidRDefault="00D6271B" w:rsidP="00D6271B">
            <w:pPr>
              <w:jc w:val="center"/>
              <w:rPr>
                <w:b/>
                <w:sz w:val="18"/>
                <w:szCs w:val="18"/>
              </w:rPr>
            </w:pPr>
            <w:r>
              <w:rPr>
                <w:b/>
                <w:sz w:val="18"/>
                <w:szCs w:val="18"/>
              </w:rPr>
              <w:t>Contrato de garantía</w:t>
            </w:r>
          </w:p>
        </w:tc>
      </w:tr>
      <w:tr w:rsidR="00D6271B" w:rsidRPr="00312BF2" w:rsidTr="00E52450">
        <w:trPr>
          <w:trHeight w:val="1558"/>
        </w:trPr>
        <w:tc>
          <w:tcPr>
            <w:tcW w:w="2863" w:type="dxa"/>
          </w:tcPr>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p>
          <w:p w:rsidR="00D6271B" w:rsidRPr="007756A2" w:rsidRDefault="00D6271B" w:rsidP="00E52450">
            <w:pPr>
              <w:jc w:val="center"/>
              <w:rPr>
                <w:b/>
                <w:sz w:val="18"/>
                <w:szCs w:val="18"/>
              </w:rPr>
            </w:pPr>
            <w:r>
              <w:rPr>
                <w:b/>
                <w:sz w:val="18"/>
                <w:szCs w:val="18"/>
              </w:rPr>
              <w:t>CONCEPTO</w:t>
            </w:r>
          </w:p>
        </w:tc>
        <w:tc>
          <w:tcPr>
            <w:tcW w:w="3713" w:type="dxa"/>
          </w:tcPr>
          <w:p w:rsidR="00D6271B" w:rsidRDefault="00D6271B" w:rsidP="00E52450">
            <w:pPr>
              <w:jc w:val="both"/>
              <w:rPr>
                <w:sz w:val="18"/>
                <w:szCs w:val="18"/>
              </w:rPr>
            </w:pPr>
          </w:p>
          <w:p w:rsidR="009E1315" w:rsidRDefault="006D3E77" w:rsidP="00E52450">
            <w:pPr>
              <w:jc w:val="both"/>
              <w:rPr>
                <w:rFonts w:cstheme="minorHAnsi"/>
                <w:sz w:val="18"/>
                <w:szCs w:val="18"/>
              </w:rPr>
            </w:pPr>
            <w:r w:rsidRPr="006D3E77">
              <w:rPr>
                <w:rFonts w:cstheme="minorHAnsi"/>
                <w:sz w:val="18"/>
                <w:szCs w:val="18"/>
                <w:u w:val="single"/>
              </w:rPr>
              <w:t>Grabación:</w:t>
            </w:r>
            <w:r>
              <w:rPr>
                <w:rFonts w:cstheme="minorHAnsi"/>
                <w:sz w:val="18"/>
                <w:szCs w:val="18"/>
              </w:rPr>
              <w:t xml:space="preserve"> </w:t>
            </w:r>
            <w:r w:rsidR="009E1315" w:rsidRPr="009E1315">
              <w:rPr>
                <w:rFonts w:cstheme="minorHAnsi"/>
                <w:sz w:val="18"/>
                <w:szCs w:val="18"/>
              </w:rPr>
              <w:t>Aquel por el cual el autor o sus causahabientes ceden sin exclusividad a otra persona llamada editor el derecho de publicar distribuir y divulgar la obra por su propia cuenta</w:t>
            </w:r>
            <w:r w:rsidR="00EA5BA3">
              <w:rPr>
                <w:rFonts w:cstheme="minorHAnsi"/>
                <w:sz w:val="18"/>
                <w:szCs w:val="18"/>
              </w:rPr>
              <w:t>.</w:t>
            </w:r>
          </w:p>
          <w:p w:rsidR="006D3E77" w:rsidRPr="006D3E77" w:rsidRDefault="006D3E77" w:rsidP="00E52450">
            <w:pPr>
              <w:jc w:val="both"/>
              <w:rPr>
                <w:rFonts w:cstheme="minorHAnsi"/>
                <w:sz w:val="18"/>
                <w:szCs w:val="18"/>
              </w:rPr>
            </w:pPr>
            <w:r>
              <w:rPr>
                <w:rFonts w:cstheme="minorHAnsi"/>
                <w:sz w:val="18"/>
                <w:szCs w:val="18"/>
                <w:u w:val="single"/>
              </w:rPr>
              <w:t>Edición:</w:t>
            </w:r>
            <w:r>
              <w:rPr>
                <w:rFonts w:cstheme="minorHAnsi"/>
                <w:sz w:val="18"/>
                <w:szCs w:val="18"/>
              </w:rPr>
              <w:t xml:space="preserve"> aquel por el cual una persona, llamada editor, se compromete a publicar y difundir a su costa entre el público la obra intelectual que el autor de ésta, o sus causahabientes, se obliga a entregarle con tal objeto.</w:t>
            </w:r>
          </w:p>
        </w:tc>
        <w:tc>
          <w:tcPr>
            <w:tcW w:w="3455" w:type="dxa"/>
          </w:tcPr>
          <w:p w:rsidR="00D6271B" w:rsidRDefault="00D6271B" w:rsidP="00E52450">
            <w:pPr>
              <w:jc w:val="both"/>
              <w:rPr>
                <w:sz w:val="18"/>
                <w:szCs w:val="18"/>
              </w:rPr>
            </w:pPr>
          </w:p>
          <w:p w:rsidR="009E1315" w:rsidRPr="009E1315" w:rsidRDefault="009E1315" w:rsidP="00E52450">
            <w:pPr>
              <w:jc w:val="both"/>
              <w:rPr>
                <w:rFonts w:cstheme="minorHAnsi"/>
                <w:sz w:val="18"/>
                <w:szCs w:val="18"/>
              </w:rPr>
            </w:pPr>
            <w:r w:rsidRPr="009E1315">
              <w:rPr>
                <w:rFonts w:cstheme="minorHAnsi"/>
                <w:sz w:val="18"/>
                <w:szCs w:val="18"/>
                <w:shd w:val="clear" w:color="auto" w:fill="FFFFFF"/>
              </w:rPr>
              <w:t>Es un</w:t>
            </w:r>
            <w:r w:rsidRPr="009E1315">
              <w:rPr>
                <w:rStyle w:val="apple-converted-space"/>
                <w:rFonts w:cstheme="minorHAnsi"/>
                <w:sz w:val="18"/>
                <w:szCs w:val="18"/>
                <w:shd w:val="clear" w:color="auto" w:fill="FFFFFF"/>
              </w:rPr>
              <w:t> </w:t>
            </w:r>
            <w:hyperlink r:id="rId26" w:history="1">
              <w:r w:rsidRPr="009E1315">
                <w:rPr>
                  <w:rStyle w:val="Hipervnculo"/>
                  <w:rFonts w:cstheme="minorHAnsi"/>
                  <w:color w:val="auto"/>
                  <w:sz w:val="18"/>
                  <w:szCs w:val="18"/>
                  <w:u w:val="none"/>
                  <w:shd w:val="clear" w:color="auto" w:fill="FFFFFF"/>
                </w:rPr>
                <w:t>contrato</w:t>
              </w:r>
            </w:hyperlink>
            <w:r w:rsidRPr="009E1315">
              <w:rPr>
                <w:rStyle w:val="apple-converted-space"/>
                <w:rFonts w:cstheme="minorHAnsi"/>
                <w:sz w:val="18"/>
                <w:szCs w:val="18"/>
                <w:shd w:val="clear" w:color="auto" w:fill="FFFFFF"/>
              </w:rPr>
              <w:t> </w:t>
            </w:r>
            <w:r w:rsidRPr="009E1315">
              <w:rPr>
                <w:rFonts w:cstheme="minorHAnsi"/>
                <w:sz w:val="18"/>
                <w:szCs w:val="18"/>
                <w:shd w:val="clear" w:color="auto" w:fill="FFFFFF"/>
              </w:rPr>
              <w:t>por medio del cual, una</w:t>
            </w:r>
            <w:r w:rsidRPr="009E1315">
              <w:rPr>
                <w:rStyle w:val="apple-converted-space"/>
                <w:rFonts w:cstheme="minorHAnsi"/>
                <w:sz w:val="18"/>
                <w:szCs w:val="18"/>
                <w:shd w:val="clear" w:color="auto" w:fill="FFFFFF"/>
              </w:rPr>
              <w:t> </w:t>
            </w:r>
            <w:hyperlink r:id="rId27" w:history="1">
              <w:r w:rsidRPr="009E1315">
                <w:rPr>
                  <w:rStyle w:val="Hipervnculo"/>
                  <w:rFonts w:cstheme="minorHAnsi"/>
                  <w:color w:val="auto"/>
                  <w:sz w:val="18"/>
                  <w:szCs w:val="18"/>
                  <w:u w:val="none"/>
                  <w:shd w:val="clear" w:color="auto" w:fill="FFFFFF"/>
                </w:rPr>
                <w:t>persona</w:t>
              </w:r>
            </w:hyperlink>
            <w:r w:rsidRPr="009E1315">
              <w:rPr>
                <w:rStyle w:val="apple-converted-space"/>
                <w:rFonts w:cstheme="minorHAnsi"/>
                <w:sz w:val="18"/>
                <w:szCs w:val="18"/>
                <w:shd w:val="clear" w:color="auto" w:fill="FFFFFF"/>
              </w:rPr>
              <w:t> </w:t>
            </w:r>
            <w:r w:rsidRPr="009E1315">
              <w:rPr>
                <w:rFonts w:cstheme="minorHAnsi"/>
                <w:sz w:val="18"/>
                <w:szCs w:val="18"/>
                <w:shd w:val="clear" w:color="auto" w:fill="FFFFFF"/>
              </w:rPr>
              <w:t>denominada asociado, otorga</w:t>
            </w:r>
            <w:r w:rsidRPr="009E1315">
              <w:rPr>
                <w:rStyle w:val="apple-converted-space"/>
                <w:rFonts w:cstheme="minorHAnsi"/>
                <w:sz w:val="18"/>
                <w:szCs w:val="18"/>
                <w:shd w:val="clear" w:color="auto" w:fill="FFFFFF"/>
              </w:rPr>
              <w:t> </w:t>
            </w:r>
            <w:hyperlink r:id="rId28" w:history="1">
              <w:r w:rsidRPr="009E1315">
                <w:rPr>
                  <w:rStyle w:val="Hipervnculo"/>
                  <w:rFonts w:cstheme="minorHAnsi"/>
                  <w:color w:val="auto"/>
                  <w:sz w:val="18"/>
                  <w:szCs w:val="18"/>
                  <w:u w:val="none"/>
                  <w:shd w:val="clear" w:color="auto" w:fill="FFFFFF"/>
                </w:rPr>
                <w:t>dinero</w:t>
              </w:r>
            </w:hyperlink>
            <w:r w:rsidRPr="009E1315">
              <w:rPr>
                <w:rFonts w:cstheme="minorHAnsi"/>
                <w:sz w:val="18"/>
                <w:szCs w:val="18"/>
                <w:shd w:val="clear" w:color="auto" w:fill="FFFFFF"/>
              </w:rPr>
              <w:t>,</w:t>
            </w:r>
            <w:r w:rsidRPr="009E1315">
              <w:rPr>
                <w:rStyle w:val="apple-converted-space"/>
                <w:rFonts w:cstheme="minorHAnsi"/>
                <w:sz w:val="18"/>
                <w:szCs w:val="18"/>
                <w:shd w:val="clear" w:color="auto" w:fill="FFFFFF"/>
              </w:rPr>
              <w:t> </w:t>
            </w:r>
            <w:hyperlink r:id="rId29" w:history="1">
              <w:r w:rsidRPr="009E1315">
                <w:rPr>
                  <w:rStyle w:val="Hipervnculo"/>
                  <w:rFonts w:cstheme="minorHAnsi"/>
                  <w:color w:val="auto"/>
                  <w:sz w:val="18"/>
                  <w:szCs w:val="18"/>
                  <w:u w:val="none"/>
                  <w:shd w:val="clear" w:color="auto" w:fill="FFFFFF"/>
                </w:rPr>
                <w:t>bienes</w:t>
              </w:r>
            </w:hyperlink>
            <w:r w:rsidRPr="009E1315">
              <w:rPr>
                <w:rStyle w:val="apple-converted-space"/>
                <w:rFonts w:cstheme="minorHAnsi"/>
                <w:sz w:val="18"/>
                <w:szCs w:val="18"/>
                <w:shd w:val="clear" w:color="auto" w:fill="FFFFFF"/>
              </w:rPr>
              <w:t> </w:t>
            </w:r>
            <w:r w:rsidRPr="009E1315">
              <w:rPr>
                <w:rFonts w:cstheme="minorHAnsi"/>
                <w:sz w:val="18"/>
                <w:szCs w:val="18"/>
                <w:shd w:val="clear" w:color="auto" w:fill="FFFFFF"/>
              </w:rPr>
              <w:t>o</w:t>
            </w:r>
            <w:r w:rsidRPr="009E1315">
              <w:rPr>
                <w:rStyle w:val="apple-converted-space"/>
                <w:rFonts w:cstheme="minorHAnsi"/>
                <w:sz w:val="18"/>
                <w:szCs w:val="18"/>
                <w:shd w:val="clear" w:color="auto" w:fill="FFFFFF"/>
              </w:rPr>
              <w:t> </w:t>
            </w:r>
            <w:hyperlink r:id="rId30" w:history="1">
              <w:r w:rsidRPr="009E1315">
                <w:rPr>
                  <w:rStyle w:val="Hipervnculo"/>
                  <w:rFonts w:cstheme="minorHAnsi"/>
                  <w:color w:val="auto"/>
                  <w:sz w:val="18"/>
                  <w:szCs w:val="18"/>
                  <w:u w:val="none"/>
                  <w:shd w:val="clear" w:color="auto" w:fill="FFFFFF"/>
                </w:rPr>
                <w:t>servicios</w:t>
              </w:r>
            </w:hyperlink>
            <w:r w:rsidRPr="009E1315">
              <w:rPr>
                <w:rFonts w:cstheme="minorHAnsi"/>
                <w:sz w:val="18"/>
                <w:szCs w:val="18"/>
                <w:shd w:val="clear" w:color="auto" w:fill="FFFFFF"/>
              </w:rPr>
              <w:t>, a otra denominada asociante, para la realización de un negocio mercantil; a</w:t>
            </w:r>
            <w:r w:rsidRPr="009E1315">
              <w:rPr>
                <w:rStyle w:val="apple-converted-space"/>
                <w:rFonts w:cstheme="minorHAnsi"/>
                <w:sz w:val="18"/>
                <w:szCs w:val="18"/>
                <w:shd w:val="clear" w:color="auto" w:fill="FFFFFF"/>
              </w:rPr>
              <w:t> </w:t>
            </w:r>
            <w:hyperlink r:id="rId31" w:history="1">
              <w:r w:rsidRPr="009E1315">
                <w:rPr>
                  <w:rStyle w:val="Hipervnculo"/>
                  <w:rFonts w:cstheme="minorHAnsi"/>
                  <w:color w:val="auto"/>
                  <w:sz w:val="18"/>
                  <w:szCs w:val="18"/>
                  <w:u w:val="none"/>
                  <w:shd w:val="clear" w:color="auto" w:fill="FFFFFF"/>
                </w:rPr>
                <w:t>cambio</w:t>
              </w:r>
            </w:hyperlink>
            <w:r w:rsidRPr="009E1315">
              <w:rPr>
                <w:rStyle w:val="apple-converted-space"/>
                <w:rFonts w:cstheme="minorHAnsi"/>
                <w:sz w:val="18"/>
                <w:szCs w:val="18"/>
                <w:shd w:val="clear" w:color="auto" w:fill="FFFFFF"/>
              </w:rPr>
              <w:t> </w:t>
            </w:r>
            <w:r w:rsidRPr="009E1315">
              <w:rPr>
                <w:rFonts w:cstheme="minorHAnsi"/>
                <w:sz w:val="18"/>
                <w:szCs w:val="18"/>
                <w:shd w:val="clear" w:color="auto" w:fill="FFFFFF"/>
              </w:rPr>
              <w:t>de que el asociante le participe en las utilidades o pérdidas del negocio.</w:t>
            </w:r>
          </w:p>
        </w:tc>
        <w:tc>
          <w:tcPr>
            <w:tcW w:w="3402" w:type="dxa"/>
          </w:tcPr>
          <w:p w:rsidR="00D6271B" w:rsidRDefault="00D6271B" w:rsidP="00E52450">
            <w:pPr>
              <w:jc w:val="both"/>
              <w:rPr>
                <w:rFonts w:cstheme="minorHAnsi"/>
                <w:sz w:val="18"/>
                <w:szCs w:val="18"/>
              </w:rPr>
            </w:pPr>
          </w:p>
          <w:p w:rsidR="009E1315" w:rsidRPr="009E1315" w:rsidRDefault="009E1315" w:rsidP="00E52450">
            <w:pPr>
              <w:jc w:val="both"/>
              <w:rPr>
                <w:rFonts w:cstheme="minorHAnsi"/>
                <w:sz w:val="18"/>
                <w:szCs w:val="18"/>
              </w:rPr>
            </w:pPr>
            <w:r w:rsidRPr="009E1315">
              <w:rPr>
                <w:sz w:val="18"/>
                <w:szCs w:val="18"/>
              </w:rPr>
              <w:t>Son aquellos que generan una obligación accesoria, destinada a caucionar otra obligación principal.</w:t>
            </w:r>
          </w:p>
        </w:tc>
      </w:tr>
      <w:tr w:rsidR="00D6271B" w:rsidRPr="007F4F53" w:rsidTr="00E52450">
        <w:trPr>
          <w:trHeight w:val="548"/>
        </w:trPr>
        <w:tc>
          <w:tcPr>
            <w:tcW w:w="2863" w:type="dxa"/>
          </w:tcPr>
          <w:p w:rsidR="00D6271B" w:rsidRDefault="00D6271B" w:rsidP="00E52450">
            <w:pPr>
              <w:jc w:val="center"/>
              <w:rPr>
                <w:b/>
                <w:sz w:val="18"/>
                <w:szCs w:val="18"/>
              </w:rPr>
            </w:pPr>
          </w:p>
          <w:p w:rsidR="00D6271B" w:rsidRDefault="00D6271B" w:rsidP="008A6A88">
            <w:pP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r>
              <w:rPr>
                <w:b/>
                <w:sz w:val="18"/>
                <w:szCs w:val="18"/>
              </w:rPr>
              <w:t>CARACTERISTICAS</w:t>
            </w:r>
          </w:p>
          <w:p w:rsidR="00D6271B" w:rsidRDefault="00D6271B" w:rsidP="00E52450">
            <w:pPr>
              <w:jc w:val="center"/>
              <w:rPr>
                <w:b/>
                <w:sz w:val="18"/>
                <w:szCs w:val="18"/>
              </w:rPr>
            </w:pPr>
          </w:p>
          <w:p w:rsidR="00D6271B" w:rsidRDefault="00D6271B" w:rsidP="00E52450">
            <w:pPr>
              <w:jc w:val="center"/>
              <w:rPr>
                <w:b/>
                <w:sz w:val="18"/>
                <w:szCs w:val="18"/>
              </w:rPr>
            </w:pPr>
          </w:p>
          <w:p w:rsidR="00D6271B" w:rsidRPr="007756A2" w:rsidRDefault="00D6271B" w:rsidP="00E52450">
            <w:pPr>
              <w:jc w:val="center"/>
              <w:rPr>
                <w:b/>
                <w:sz w:val="18"/>
                <w:szCs w:val="18"/>
              </w:rPr>
            </w:pPr>
          </w:p>
        </w:tc>
        <w:tc>
          <w:tcPr>
            <w:tcW w:w="3713" w:type="dxa"/>
          </w:tcPr>
          <w:p w:rsidR="00D6271B" w:rsidRDefault="00D6271B" w:rsidP="00E52450">
            <w:pPr>
              <w:jc w:val="both"/>
              <w:rPr>
                <w:sz w:val="18"/>
                <w:szCs w:val="18"/>
              </w:rPr>
            </w:pPr>
          </w:p>
          <w:p w:rsidR="003814F7" w:rsidRDefault="003814F7" w:rsidP="003814F7">
            <w:pPr>
              <w:jc w:val="both"/>
              <w:rPr>
                <w:sz w:val="18"/>
                <w:szCs w:val="18"/>
              </w:rPr>
            </w:pPr>
            <w:r w:rsidRPr="003814F7">
              <w:rPr>
                <w:sz w:val="18"/>
                <w:szCs w:val="18"/>
                <w:u w:val="single"/>
              </w:rPr>
              <w:t>Características económicas:</w:t>
            </w:r>
            <w:r>
              <w:rPr>
                <w:sz w:val="18"/>
                <w:szCs w:val="18"/>
              </w:rPr>
              <w:t xml:space="preserve"> </w:t>
            </w:r>
          </w:p>
          <w:p w:rsidR="003814F7" w:rsidRDefault="003814F7" w:rsidP="003814F7">
            <w:pPr>
              <w:jc w:val="both"/>
              <w:rPr>
                <w:sz w:val="18"/>
                <w:szCs w:val="18"/>
              </w:rPr>
            </w:pPr>
            <w:r>
              <w:rPr>
                <w:sz w:val="18"/>
                <w:szCs w:val="18"/>
              </w:rPr>
              <w:t>-El derecho de autor es un derecho exclusivo de reproducir obra original.</w:t>
            </w:r>
          </w:p>
          <w:p w:rsidR="003814F7" w:rsidRDefault="003814F7" w:rsidP="003814F7">
            <w:pPr>
              <w:jc w:val="both"/>
              <w:rPr>
                <w:sz w:val="18"/>
                <w:szCs w:val="18"/>
              </w:rPr>
            </w:pPr>
            <w:r>
              <w:rPr>
                <w:sz w:val="18"/>
                <w:szCs w:val="18"/>
              </w:rPr>
              <w:t>-El derecho de autor protege las creaciones expresadas en obras literarias, musicales, etc.</w:t>
            </w:r>
          </w:p>
          <w:p w:rsidR="003814F7" w:rsidRDefault="003814F7" w:rsidP="003814F7">
            <w:pPr>
              <w:jc w:val="both"/>
              <w:rPr>
                <w:sz w:val="18"/>
                <w:szCs w:val="18"/>
              </w:rPr>
            </w:pPr>
            <w:r>
              <w:rPr>
                <w:sz w:val="18"/>
                <w:szCs w:val="18"/>
              </w:rPr>
              <w:t>-El derecho de autor goza de autonomía legislativa en el orden nacional y en las convenciones internacionales.</w:t>
            </w:r>
          </w:p>
          <w:p w:rsidR="00A26C0E" w:rsidRDefault="00A26C0E" w:rsidP="003814F7">
            <w:pPr>
              <w:jc w:val="both"/>
              <w:rPr>
                <w:sz w:val="18"/>
                <w:szCs w:val="18"/>
              </w:rPr>
            </w:pPr>
          </w:p>
          <w:p w:rsidR="00A26C0E" w:rsidRDefault="00A26C0E" w:rsidP="003814F7">
            <w:pPr>
              <w:jc w:val="both"/>
              <w:rPr>
                <w:sz w:val="18"/>
                <w:szCs w:val="18"/>
                <w:u w:val="single"/>
              </w:rPr>
            </w:pPr>
            <w:r>
              <w:rPr>
                <w:sz w:val="18"/>
                <w:szCs w:val="18"/>
                <w:u w:val="single"/>
              </w:rPr>
              <w:t>Características sociales:</w:t>
            </w:r>
          </w:p>
          <w:p w:rsidR="00A26C0E" w:rsidRPr="00A26C0E" w:rsidRDefault="00A26C0E" w:rsidP="003814F7">
            <w:pPr>
              <w:jc w:val="both"/>
              <w:rPr>
                <w:sz w:val="18"/>
                <w:szCs w:val="18"/>
              </w:rPr>
            </w:pPr>
            <w:r>
              <w:rPr>
                <w:sz w:val="18"/>
                <w:szCs w:val="18"/>
              </w:rPr>
              <w:t>-El derecho de autor cuando su creador lanza su obra al mercado, está aportando enriquecimiento cultural de la sociedad salvadoreña.</w:t>
            </w:r>
          </w:p>
        </w:tc>
        <w:tc>
          <w:tcPr>
            <w:tcW w:w="3455" w:type="dxa"/>
          </w:tcPr>
          <w:p w:rsidR="00D6271B" w:rsidRDefault="00D6271B" w:rsidP="00876078">
            <w:pPr>
              <w:jc w:val="both"/>
              <w:rPr>
                <w:rFonts w:eastAsia="Times New Roman" w:cstheme="minorHAnsi"/>
                <w:sz w:val="18"/>
                <w:szCs w:val="18"/>
                <w:lang w:val="es-ES" w:eastAsia="es-SV"/>
              </w:rPr>
            </w:pPr>
          </w:p>
          <w:p w:rsidR="00E376A1" w:rsidRDefault="00C720EF" w:rsidP="00876078">
            <w:pPr>
              <w:jc w:val="both"/>
              <w:rPr>
                <w:rFonts w:eastAsia="Times New Roman" w:cstheme="minorHAnsi"/>
                <w:sz w:val="18"/>
                <w:szCs w:val="18"/>
                <w:lang w:val="es-ES" w:eastAsia="es-SV"/>
              </w:rPr>
            </w:pPr>
            <w:r>
              <w:rPr>
                <w:rFonts w:eastAsia="Times New Roman" w:cstheme="minorHAnsi"/>
                <w:sz w:val="18"/>
                <w:szCs w:val="18"/>
                <w:lang w:val="es-ES" w:eastAsia="es-SV"/>
              </w:rPr>
              <w:t>-Consensual.</w:t>
            </w:r>
          </w:p>
          <w:p w:rsidR="00C720EF" w:rsidRDefault="00C720EF" w:rsidP="00876078">
            <w:pPr>
              <w:jc w:val="both"/>
              <w:rPr>
                <w:rFonts w:eastAsia="Times New Roman" w:cstheme="minorHAnsi"/>
                <w:sz w:val="18"/>
                <w:szCs w:val="18"/>
                <w:lang w:val="es-ES" w:eastAsia="es-SV"/>
              </w:rPr>
            </w:pPr>
            <w:r>
              <w:rPr>
                <w:rFonts w:eastAsia="Times New Roman" w:cstheme="minorHAnsi"/>
                <w:sz w:val="18"/>
                <w:szCs w:val="18"/>
                <w:lang w:val="es-ES" w:eastAsia="es-SV"/>
              </w:rPr>
              <w:t>-Típico.</w:t>
            </w:r>
          </w:p>
          <w:p w:rsidR="00C720EF" w:rsidRDefault="00C720EF" w:rsidP="00876078">
            <w:pPr>
              <w:jc w:val="both"/>
              <w:rPr>
                <w:rFonts w:eastAsia="Times New Roman" w:cstheme="minorHAnsi"/>
                <w:sz w:val="18"/>
                <w:szCs w:val="18"/>
                <w:lang w:val="es-ES" w:eastAsia="es-SV"/>
              </w:rPr>
            </w:pPr>
            <w:r>
              <w:rPr>
                <w:rFonts w:eastAsia="Times New Roman" w:cstheme="minorHAnsi"/>
                <w:sz w:val="18"/>
                <w:szCs w:val="18"/>
                <w:lang w:val="es-ES" w:eastAsia="es-SV"/>
              </w:rPr>
              <w:t>-Nominado.</w:t>
            </w:r>
          </w:p>
          <w:p w:rsidR="00C720EF" w:rsidRDefault="00C720EF" w:rsidP="00876078">
            <w:pPr>
              <w:jc w:val="both"/>
              <w:rPr>
                <w:rFonts w:eastAsia="Times New Roman" w:cstheme="minorHAnsi"/>
                <w:sz w:val="18"/>
                <w:szCs w:val="18"/>
                <w:lang w:val="es-ES" w:eastAsia="es-SV"/>
              </w:rPr>
            </w:pPr>
            <w:r>
              <w:rPr>
                <w:rFonts w:eastAsia="Times New Roman" w:cstheme="minorHAnsi"/>
                <w:sz w:val="18"/>
                <w:szCs w:val="18"/>
                <w:lang w:val="es-ES" w:eastAsia="es-SV"/>
              </w:rPr>
              <w:t>-Momentáneo o de tracto sucesivo.</w:t>
            </w:r>
          </w:p>
          <w:p w:rsidR="00C720EF" w:rsidRDefault="00C720EF" w:rsidP="00876078">
            <w:pPr>
              <w:jc w:val="both"/>
              <w:rPr>
                <w:rFonts w:eastAsia="Times New Roman" w:cstheme="minorHAnsi"/>
                <w:sz w:val="18"/>
                <w:szCs w:val="18"/>
                <w:lang w:val="es-ES" w:eastAsia="es-SV"/>
              </w:rPr>
            </w:pPr>
            <w:r>
              <w:rPr>
                <w:rFonts w:eastAsia="Times New Roman" w:cstheme="minorHAnsi"/>
                <w:sz w:val="18"/>
                <w:szCs w:val="18"/>
                <w:lang w:val="es-ES" w:eastAsia="es-SV"/>
              </w:rPr>
              <w:t>-Bilateral.</w:t>
            </w:r>
          </w:p>
          <w:p w:rsidR="00C720EF" w:rsidRPr="00E72923" w:rsidRDefault="00C720EF" w:rsidP="00876078">
            <w:pPr>
              <w:jc w:val="both"/>
              <w:rPr>
                <w:rFonts w:eastAsia="Times New Roman" w:cstheme="minorHAnsi"/>
                <w:sz w:val="18"/>
                <w:szCs w:val="18"/>
                <w:lang w:val="es-ES" w:eastAsia="es-SV"/>
              </w:rPr>
            </w:pPr>
            <w:r>
              <w:rPr>
                <w:rFonts w:eastAsia="Times New Roman" w:cstheme="minorHAnsi"/>
                <w:sz w:val="18"/>
                <w:szCs w:val="18"/>
                <w:lang w:val="es-ES" w:eastAsia="es-SV"/>
              </w:rPr>
              <w:t>-Oneroso.</w:t>
            </w:r>
          </w:p>
        </w:tc>
        <w:tc>
          <w:tcPr>
            <w:tcW w:w="3402" w:type="dxa"/>
          </w:tcPr>
          <w:p w:rsidR="00D6271B" w:rsidRDefault="00D6271B" w:rsidP="00E52450">
            <w:pPr>
              <w:shd w:val="clear" w:color="auto" w:fill="FFFFFF"/>
              <w:jc w:val="both"/>
              <w:rPr>
                <w:rFonts w:ascii="Georgia" w:eastAsia="Times New Roman" w:hAnsi="Georgia" w:cs="Times New Roman"/>
                <w:sz w:val="18"/>
                <w:szCs w:val="18"/>
                <w:lang w:eastAsia="es-SV"/>
              </w:rPr>
            </w:pPr>
          </w:p>
          <w:p w:rsidR="0006440F" w:rsidRDefault="0006440F" w:rsidP="0006440F">
            <w:pPr>
              <w:pStyle w:val="Prrafodelista"/>
              <w:numPr>
                <w:ilvl w:val="0"/>
                <w:numId w:val="7"/>
              </w:numPr>
              <w:shd w:val="clear" w:color="auto" w:fill="FFFFFF"/>
              <w:jc w:val="both"/>
              <w:rPr>
                <w:rFonts w:ascii="Georgia" w:eastAsia="Times New Roman" w:hAnsi="Georgia" w:cs="Times New Roman"/>
                <w:sz w:val="18"/>
                <w:szCs w:val="18"/>
                <w:lang w:eastAsia="es-SV"/>
              </w:rPr>
            </w:pPr>
            <w:r>
              <w:rPr>
                <w:rFonts w:ascii="Georgia" w:eastAsia="Times New Roman" w:hAnsi="Georgia" w:cs="Times New Roman"/>
                <w:sz w:val="18"/>
                <w:szCs w:val="18"/>
                <w:lang w:eastAsia="es-SV"/>
              </w:rPr>
              <w:t>Accesorio</w:t>
            </w:r>
          </w:p>
          <w:p w:rsidR="0006440F" w:rsidRDefault="0006440F" w:rsidP="0006440F">
            <w:pPr>
              <w:pStyle w:val="Prrafodelista"/>
              <w:numPr>
                <w:ilvl w:val="0"/>
                <w:numId w:val="7"/>
              </w:numPr>
              <w:shd w:val="clear" w:color="auto" w:fill="FFFFFF"/>
              <w:jc w:val="both"/>
              <w:rPr>
                <w:rFonts w:ascii="Georgia" w:eastAsia="Times New Roman" w:hAnsi="Georgia" w:cs="Times New Roman"/>
                <w:sz w:val="18"/>
                <w:szCs w:val="18"/>
                <w:lang w:eastAsia="es-SV"/>
              </w:rPr>
            </w:pPr>
            <w:r>
              <w:rPr>
                <w:rFonts w:ascii="Georgia" w:eastAsia="Times New Roman" w:hAnsi="Georgia" w:cs="Times New Roman"/>
                <w:sz w:val="18"/>
                <w:szCs w:val="18"/>
                <w:lang w:eastAsia="es-SV"/>
              </w:rPr>
              <w:t>Conmutativo</w:t>
            </w:r>
          </w:p>
          <w:p w:rsidR="0006440F" w:rsidRDefault="0006440F" w:rsidP="0006440F">
            <w:pPr>
              <w:pStyle w:val="Prrafodelista"/>
              <w:numPr>
                <w:ilvl w:val="0"/>
                <w:numId w:val="7"/>
              </w:numPr>
              <w:shd w:val="clear" w:color="auto" w:fill="FFFFFF"/>
              <w:jc w:val="both"/>
              <w:rPr>
                <w:rFonts w:ascii="Georgia" w:eastAsia="Times New Roman" w:hAnsi="Georgia" w:cs="Times New Roman"/>
                <w:sz w:val="18"/>
                <w:szCs w:val="18"/>
                <w:lang w:eastAsia="es-SV"/>
              </w:rPr>
            </w:pPr>
            <w:r>
              <w:rPr>
                <w:rFonts w:ascii="Georgia" w:eastAsia="Times New Roman" w:hAnsi="Georgia" w:cs="Times New Roman"/>
                <w:sz w:val="18"/>
                <w:szCs w:val="18"/>
                <w:lang w:eastAsia="es-SV"/>
              </w:rPr>
              <w:t>Real</w:t>
            </w:r>
          </w:p>
          <w:p w:rsidR="0006440F" w:rsidRDefault="0006440F" w:rsidP="0006440F">
            <w:pPr>
              <w:pStyle w:val="Prrafodelista"/>
              <w:numPr>
                <w:ilvl w:val="0"/>
                <w:numId w:val="7"/>
              </w:numPr>
              <w:shd w:val="clear" w:color="auto" w:fill="FFFFFF"/>
              <w:jc w:val="both"/>
              <w:rPr>
                <w:rFonts w:ascii="Georgia" w:eastAsia="Times New Roman" w:hAnsi="Georgia" w:cs="Times New Roman"/>
                <w:sz w:val="18"/>
                <w:szCs w:val="18"/>
                <w:lang w:eastAsia="es-SV"/>
              </w:rPr>
            </w:pPr>
            <w:r>
              <w:rPr>
                <w:rFonts w:ascii="Georgia" w:eastAsia="Times New Roman" w:hAnsi="Georgia" w:cs="Times New Roman"/>
                <w:sz w:val="18"/>
                <w:szCs w:val="18"/>
                <w:lang w:eastAsia="es-SV"/>
              </w:rPr>
              <w:t>En principio es gratuito pero puede ser oneroso</w:t>
            </w:r>
          </w:p>
          <w:p w:rsidR="0006440F" w:rsidRDefault="0006440F" w:rsidP="0006440F">
            <w:pPr>
              <w:pStyle w:val="Prrafodelista"/>
              <w:numPr>
                <w:ilvl w:val="0"/>
                <w:numId w:val="7"/>
              </w:numPr>
              <w:shd w:val="clear" w:color="auto" w:fill="FFFFFF"/>
              <w:jc w:val="both"/>
              <w:rPr>
                <w:rFonts w:ascii="Georgia" w:eastAsia="Times New Roman" w:hAnsi="Georgia" w:cs="Times New Roman"/>
                <w:sz w:val="18"/>
                <w:szCs w:val="18"/>
                <w:lang w:eastAsia="es-SV"/>
              </w:rPr>
            </w:pPr>
            <w:r>
              <w:rPr>
                <w:rFonts w:ascii="Georgia" w:eastAsia="Times New Roman" w:hAnsi="Georgia" w:cs="Times New Roman"/>
                <w:sz w:val="18"/>
                <w:szCs w:val="18"/>
                <w:lang w:eastAsia="es-SV"/>
              </w:rPr>
              <w:t>Unilateral</w:t>
            </w:r>
          </w:p>
          <w:p w:rsidR="0006440F" w:rsidRPr="0006440F" w:rsidRDefault="0006440F" w:rsidP="0006440F">
            <w:pPr>
              <w:pStyle w:val="Prrafodelista"/>
              <w:numPr>
                <w:ilvl w:val="0"/>
                <w:numId w:val="7"/>
              </w:numPr>
              <w:shd w:val="clear" w:color="auto" w:fill="FFFFFF"/>
              <w:jc w:val="both"/>
              <w:rPr>
                <w:rFonts w:ascii="Georgia" w:eastAsia="Times New Roman" w:hAnsi="Georgia" w:cs="Times New Roman"/>
                <w:sz w:val="18"/>
                <w:szCs w:val="18"/>
                <w:lang w:eastAsia="es-SV"/>
              </w:rPr>
            </w:pPr>
            <w:r>
              <w:rPr>
                <w:rFonts w:ascii="Georgia" w:eastAsia="Times New Roman" w:hAnsi="Georgia" w:cs="Times New Roman"/>
                <w:sz w:val="18"/>
                <w:szCs w:val="18"/>
                <w:lang w:eastAsia="es-SV"/>
              </w:rPr>
              <w:t>Produce efectos reales.</w:t>
            </w:r>
          </w:p>
        </w:tc>
      </w:tr>
      <w:tr w:rsidR="00D6271B" w:rsidRPr="00521F65" w:rsidTr="00E52450">
        <w:trPr>
          <w:trHeight w:val="271"/>
        </w:trPr>
        <w:tc>
          <w:tcPr>
            <w:tcW w:w="2863" w:type="dxa"/>
          </w:tcPr>
          <w:p w:rsidR="00D6271B" w:rsidRDefault="00D6271B" w:rsidP="00E52450">
            <w:pPr>
              <w:jc w:val="center"/>
              <w:rPr>
                <w:b/>
                <w:sz w:val="18"/>
                <w:szCs w:val="18"/>
              </w:rPr>
            </w:pPr>
          </w:p>
          <w:p w:rsidR="00A26C0E" w:rsidRDefault="00A26C0E" w:rsidP="00E52450">
            <w:pPr>
              <w:jc w:val="center"/>
              <w:rPr>
                <w:b/>
                <w:sz w:val="18"/>
                <w:szCs w:val="18"/>
              </w:rPr>
            </w:pPr>
          </w:p>
          <w:p w:rsidR="00D6271B" w:rsidRPr="007756A2" w:rsidRDefault="00D6271B" w:rsidP="00E52450">
            <w:pPr>
              <w:jc w:val="center"/>
              <w:rPr>
                <w:b/>
                <w:sz w:val="18"/>
                <w:szCs w:val="18"/>
              </w:rPr>
            </w:pPr>
            <w:r>
              <w:rPr>
                <w:b/>
                <w:sz w:val="18"/>
                <w:szCs w:val="18"/>
              </w:rPr>
              <w:t>OBJETO</w:t>
            </w:r>
          </w:p>
        </w:tc>
        <w:tc>
          <w:tcPr>
            <w:tcW w:w="3713" w:type="dxa"/>
          </w:tcPr>
          <w:p w:rsidR="00D6271B" w:rsidRDefault="00D6271B" w:rsidP="00E52450">
            <w:pPr>
              <w:jc w:val="both"/>
              <w:rPr>
                <w:sz w:val="18"/>
                <w:szCs w:val="18"/>
              </w:rPr>
            </w:pPr>
          </w:p>
          <w:p w:rsidR="00A26C0E" w:rsidRDefault="00E45D91" w:rsidP="00E52450">
            <w:pPr>
              <w:jc w:val="both"/>
              <w:rPr>
                <w:sz w:val="18"/>
                <w:szCs w:val="18"/>
              </w:rPr>
            </w:pPr>
            <w:r>
              <w:rPr>
                <w:sz w:val="18"/>
                <w:szCs w:val="18"/>
              </w:rPr>
              <w:t>Derecho exclusivo de publicar la obra.</w:t>
            </w:r>
          </w:p>
          <w:p w:rsidR="00A26C0E" w:rsidRDefault="00A26C0E" w:rsidP="00E52450">
            <w:pPr>
              <w:jc w:val="both"/>
              <w:rPr>
                <w:sz w:val="18"/>
                <w:szCs w:val="18"/>
              </w:rPr>
            </w:pPr>
          </w:p>
          <w:p w:rsidR="00A26C0E" w:rsidRDefault="00A26C0E" w:rsidP="00E52450">
            <w:pPr>
              <w:jc w:val="both"/>
              <w:rPr>
                <w:sz w:val="18"/>
                <w:szCs w:val="18"/>
              </w:rPr>
            </w:pPr>
          </w:p>
          <w:p w:rsidR="00A26C0E" w:rsidRPr="003268CE" w:rsidRDefault="00A26C0E" w:rsidP="00E52450">
            <w:pPr>
              <w:jc w:val="both"/>
              <w:rPr>
                <w:sz w:val="18"/>
                <w:szCs w:val="18"/>
              </w:rPr>
            </w:pPr>
          </w:p>
        </w:tc>
        <w:tc>
          <w:tcPr>
            <w:tcW w:w="3455" w:type="dxa"/>
          </w:tcPr>
          <w:p w:rsidR="00D432FF" w:rsidRPr="00D432FF" w:rsidRDefault="00D432FF" w:rsidP="00E52450">
            <w:pPr>
              <w:jc w:val="both"/>
              <w:rPr>
                <w:rFonts w:cstheme="minorHAnsi"/>
                <w:sz w:val="18"/>
                <w:szCs w:val="18"/>
              </w:rPr>
            </w:pPr>
            <w:r w:rsidRPr="00D432FF">
              <w:rPr>
                <w:sz w:val="18"/>
                <w:szCs w:val="18"/>
              </w:rPr>
              <w:t>Una o mas persona recibe la calidad de comerciante donde ejecuta a crédito personal operaciones mercantiles, y este rinde cuenta y divide las ganancias en la proporción convenida</w:t>
            </w:r>
            <w:r>
              <w:rPr>
                <w:sz w:val="18"/>
                <w:szCs w:val="18"/>
              </w:rPr>
              <w:t>.</w:t>
            </w:r>
          </w:p>
        </w:tc>
        <w:tc>
          <w:tcPr>
            <w:tcW w:w="3402" w:type="dxa"/>
          </w:tcPr>
          <w:p w:rsidR="00D6271B" w:rsidRDefault="00D6271B" w:rsidP="00E52450">
            <w:pPr>
              <w:jc w:val="both"/>
              <w:rPr>
                <w:rFonts w:cstheme="minorHAnsi"/>
                <w:sz w:val="18"/>
                <w:szCs w:val="18"/>
                <w:shd w:val="clear" w:color="auto" w:fill="FFFFFF"/>
              </w:rPr>
            </w:pPr>
          </w:p>
          <w:p w:rsidR="009C6B61" w:rsidRPr="009C6B61" w:rsidRDefault="009C6B61" w:rsidP="00E52450">
            <w:pPr>
              <w:jc w:val="both"/>
              <w:rPr>
                <w:rFonts w:cstheme="minorHAnsi"/>
                <w:sz w:val="18"/>
                <w:szCs w:val="18"/>
                <w:shd w:val="clear" w:color="auto" w:fill="FFFFFF"/>
              </w:rPr>
            </w:pPr>
            <w:r w:rsidRPr="009C6B61">
              <w:rPr>
                <w:sz w:val="18"/>
                <w:szCs w:val="18"/>
              </w:rPr>
              <w:t>Garantizar el cumplimiento de una obligación principal.</w:t>
            </w:r>
          </w:p>
        </w:tc>
      </w:tr>
      <w:tr w:rsidR="00D6271B" w:rsidRPr="00FE7F77" w:rsidTr="00E52450">
        <w:trPr>
          <w:trHeight w:val="448"/>
        </w:trPr>
        <w:tc>
          <w:tcPr>
            <w:tcW w:w="2863" w:type="dxa"/>
          </w:tcPr>
          <w:p w:rsidR="00D6271B" w:rsidRDefault="00D6271B" w:rsidP="00E52450">
            <w:pPr>
              <w:jc w:val="center"/>
              <w:rPr>
                <w:b/>
                <w:sz w:val="18"/>
                <w:szCs w:val="18"/>
              </w:rPr>
            </w:pPr>
          </w:p>
          <w:p w:rsidR="00D6271B" w:rsidRDefault="00D6271B" w:rsidP="00E52450">
            <w:pPr>
              <w:jc w:val="center"/>
              <w:rPr>
                <w:b/>
                <w:sz w:val="18"/>
                <w:szCs w:val="18"/>
              </w:rPr>
            </w:pPr>
          </w:p>
          <w:p w:rsidR="007A6E52" w:rsidRDefault="007A6E52" w:rsidP="007A6E52">
            <w:pPr>
              <w:tabs>
                <w:tab w:val="left" w:pos="435"/>
                <w:tab w:val="center" w:pos="1323"/>
              </w:tabs>
              <w:rPr>
                <w:b/>
                <w:sz w:val="18"/>
                <w:szCs w:val="18"/>
              </w:rPr>
            </w:pPr>
          </w:p>
          <w:p w:rsidR="00D6271B" w:rsidRDefault="007A6E52" w:rsidP="007A6E52">
            <w:pPr>
              <w:tabs>
                <w:tab w:val="left" w:pos="435"/>
                <w:tab w:val="center" w:pos="1323"/>
              </w:tabs>
              <w:rPr>
                <w:b/>
                <w:sz w:val="18"/>
                <w:szCs w:val="18"/>
              </w:rPr>
            </w:pPr>
            <w:r>
              <w:rPr>
                <w:b/>
                <w:sz w:val="18"/>
                <w:szCs w:val="18"/>
              </w:rPr>
              <w:tab/>
            </w:r>
            <w:r w:rsidR="00D6271B">
              <w:rPr>
                <w:b/>
                <w:sz w:val="18"/>
                <w:szCs w:val="18"/>
              </w:rPr>
              <w:t>NATURALEZA JURÍDICA</w:t>
            </w:r>
          </w:p>
          <w:p w:rsidR="00D6271B" w:rsidRPr="007756A2" w:rsidRDefault="00D6271B" w:rsidP="00E52450">
            <w:pPr>
              <w:rPr>
                <w:b/>
                <w:sz w:val="18"/>
                <w:szCs w:val="18"/>
              </w:rPr>
            </w:pPr>
          </w:p>
        </w:tc>
        <w:tc>
          <w:tcPr>
            <w:tcW w:w="3713" w:type="dxa"/>
          </w:tcPr>
          <w:p w:rsidR="00D6271B" w:rsidRDefault="00D6271B" w:rsidP="00E52450">
            <w:pPr>
              <w:jc w:val="both"/>
              <w:rPr>
                <w:rFonts w:cstheme="minorHAnsi"/>
                <w:sz w:val="18"/>
                <w:szCs w:val="18"/>
              </w:rPr>
            </w:pPr>
          </w:p>
          <w:p w:rsidR="00EA5BA3" w:rsidRDefault="00DF6A7C" w:rsidP="00E52450">
            <w:pPr>
              <w:jc w:val="both"/>
              <w:rPr>
                <w:rFonts w:cstheme="minorHAnsi"/>
                <w:sz w:val="18"/>
                <w:szCs w:val="18"/>
              </w:rPr>
            </w:pPr>
            <w:r>
              <w:rPr>
                <w:rFonts w:cstheme="minorHAnsi"/>
                <w:sz w:val="18"/>
                <w:szCs w:val="18"/>
              </w:rPr>
              <w:t xml:space="preserve">Grabación: </w:t>
            </w:r>
            <w:r w:rsidR="00EA5BA3">
              <w:rPr>
                <w:rFonts w:cstheme="minorHAnsi"/>
                <w:sz w:val="18"/>
                <w:szCs w:val="18"/>
              </w:rPr>
              <w:t>Es un contrato SUI-GENERIS.</w:t>
            </w:r>
          </w:p>
          <w:p w:rsidR="00DF6A7C" w:rsidRDefault="00DF6A7C" w:rsidP="00E52450">
            <w:pPr>
              <w:jc w:val="both"/>
              <w:rPr>
                <w:rFonts w:cstheme="minorHAnsi"/>
                <w:sz w:val="18"/>
                <w:szCs w:val="18"/>
              </w:rPr>
            </w:pPr>
            <w:r>
              <w:rPr>
                <w:rFonts w:cstheme="minorHAnsi"/>
                <w:sz w:val="18"/>
                <w:szCs w:val="18"/>
              </w:rPr>
              <w:t>Edición: predomina el criterio en el marco que es un contrato</w:t>
            </w:r>
            <w:r w:rsidR="007A6E52">
              <w:rPr>
                <w:rFonts w:cstheme="minorHAnsi"/>
                <w:sz w:val="18"/>
                <w:szCs w:val="18"/>
              </w:rPr>
              <w:t xml:space="preserve"> SUI-GENERI</w:t>
            </w:r>
          </w:p>
          <w:p w:rsidR="007A6E52" w:rsidRPr="007703C4" w:rsidRDefault="007A6E52" w:rsidP="00E52450">
            <w:pPr>
              <w:jc w:val="both"/>
              <w:rPr>
                <w:rFonts w:cstheme="minorHAnsi"/>
                <w:sz w:val="18"/>
                <w:szCs w:val="18"/>
              </w:rPr>
            </w:pPr>
          </w:p>
        </w:tc>
        <w:tc>
          <w:tcPr>
            <w:tcW w:w="3455" w:type="dxa"/>
          </w:tcPr>
          <w:p w:rsidR="007A6E52" w:rsidRDefault="007A6E52" w:rsidP="00E52450">
            <w:pPr>
              <w:jc w:val="both"/>
              <w:rPr>
                <w:sz w:val="18"/>
                <w:szCs w:val="18"/>
              </w:rPr>
            </w:pPr>
          </w:p>
          <w:p w:rsidR="007A6E52" w:rsidRDefault="00B1785D" w:rsidP="00E52450">
            <w:pPr>
              <w:jc w:val="both"/>
              <w:rPr>
                <w:sz w:val="18"/>
                <w:szCs w:val="18"/>
              </w:rPr>
            </w:pPr>
            <w:r>
              <w:rPr>
                <w:sz w:val="18"/>
                <w:szCs w:val="18"/>
              </w:rPr>
              <w:t>Se trata de un  perfecto contrato mercantil, el que debe hacerse constar por escrito, donde se fijarán los términos, condiciones e intereses en que debe realizarse, el cual no estará sujeto a registro.</w:t>
            </w:r>
          </w:p>
          <w:p w:rsidR="007A6E52" w:rsidRPr="00F478A7" w:rsidRDefault="007A6E52" w:rsidP="00E52450">
            <w:pPr>
              <w:jc w:val="both"/>
              <w:rPr>
                <w:sz w:val="18"/>
                <w:szCs w:val="18"/>
              </w:rPr>
            </w:pPr>
          </w:p>
        </w:tc>
        <w:tc>
          <w:tcPr>
            <w:tcW w:w="3402" w:type="dxa"/>
          </w:tcPr>
          <w:p w:rsidR="00D6271B" w:rsidRDefault="00D6271B" w:rsidP="00E52450">
            <w:pPr>
              <w:jc w:val="both"/>
              <w:rPr>
                <w:rFonts w:cstheme="minorHAnsi"/>
                <w:sz w:val="18"/>
                <w:szCs w:val="18"/>
              </w:rPr>
            </w:pPr>
          </w:p>
          <w:p w:rsidR="0006440F" w:rsidRPr="004203F7" w:rsidRDefault="004203F7" w:rsidP="004203F7">
            <w:pPr>
              <w:jc w:val="both"/>
              <w:rPr>
                <w:rFonts w:cstheme="minorHAnsi"/>
                <w:sz w:val="18"/>
                <w:szCs w:val="18"/>
              </w:rPr>
            </w:pPr>
            <w:r w:rsidRPr="004203F7">
              <w:rPr>
                <w:rFonts w:cstheme="minorHAnsi"/>
                <w:sz w:val="18"/>
                <w:szCs w:val="18"/>
                <w:shd w:val="clear" w:color="auto" w:fill="FFFFFF"/>
              </w:rPr>
              <w:t>El contrato de prenda es un</w:t>
            </w:r>
            <w:r w:rsidRPr="004203F7">
              <w:rPr>
                <w:rStyle w:val="apple-converted-space"/>
                <w:rFonts w:cstheme="minorHAnsi"/>
                <w:sz w:val="18"/>
                <w:szCs w:val="18"/>
                <w:shd w:val="clear" w:color="auto" w:fill="FFFFFF"/>
              </w:rPr>
              <w:t> </w:t>
            </w:r>
            <w:hyperlink r:id="rId32" w:tooltip="Contrato real" w:history="1">
              <w:r w:rsidRPr="004203F7">
                <w:rPr>
                  <w:rStyle w:val="Hipervnculo"/>
                  <w:rFonts w:cstheme="minorHAnsi"/>
                  <w:color w:val="auto"/>
                  <w:sz w:val="18"/>
                  <w:szCs w:val="18"/>
                  <w:u w:val="none"/>
                  <w:shd w:val="clear" w:color="auto" w:fill="FFFFFF"/>
                </w:rPr>
                <w:t>contrato real</w:t>
              </w:r>
            </w:hyperlink>
            <w:r w:rsidRPr="004203F7">
              <w:rPr>
                <w:rFonts w:cstheme="minorHAnsi"/>
                <w:sz w:val="18"/>
                <w:szCs w:val="18"/>
                <w:shd w:val="clear" w:color="auto" w:fill="FFFFFF"/>
              </w:rPr>
              <w:t>. Ello significa que para su perfección se exige la</w:t>
            </w:r>
            <w:r w:rsidRPr="004203F7">
              <w:rPr>
                <w:rStyle w:val="apple-converted-space"/>
                <w:rFonts w:cstheme="minorHAnsi"/>
                <w:sz w:val="18"/>
                <w:szCs w:val="18"/>
                <w:shd w:val="clear" w:color="auto" w:fill="FFFFFF"/>
              </w:rPr>
              <w:t> </w:t>
            </w:r>
            <w:r w:rsidRPr="004203F7">
              <w:rPr>
                <w:rFonts w:cstheme="minorHAnsi"/>
                <w:iCs/>
                <w:sz w:val="18"/>
                <w:szCs w:val="18"/>
                <w:shd w:val="clear" w:color="auto" w:fill="FFFFFF"/>
              </w:rPr>
              <w:t>entrega de la cosa</w:t>
            </w:r>
            <w:r w:rsidRPr="004203F7">
              <w:rPr>
                <w:rFonts w:cstheme="minorHAnsi"/>
                <w:sz w:val="18"/>
                <w:szCs w:val="18"/>
                <w:shd w:val="clear" w:color="auto" w:fill="FFFFFF"/>
              </w:rPr>
              <w:t xml:space="preserve">. </w:t>
            </w:r>
          </w:p>
        </w:tc>
      </w:tr>
      <w:tr w:rsidR="00F16320" w:rsidRPr="00EB70C2" w:rsidTr="00E52450">
        <w:trPr>
          <w:trHeight w:val="70"/>
        </w:trPr>
        <w:tc>
          <w:tcPr>
            <w:tcW w:w="2863" w:type="dxa"/>
          </w:tcPr>
          <w:p w:rsidR="00F16320" w:rsidRDefault="00F16320" w:rsidP="007A6E52">
            <w:pPr>
              <w:rPr>
                <w:b/>
                <w:sz w:val="18"/>
                <w:szCs w:val="18"/>
              </w:rPr>
            </w:pPr>
          </w:p>
          <w:p w:rsidR="00F16320" w:rsidRDefault="00F16320" w:rsidP="00E52450">
            <w:pPr>
              <w:jc w:val="center"/>
              <w:rPr>
                <w:b/>
                <w:sz w:val="18"/>
                <w:szCs w:val="18"/>
              </w:rPr>
            </w:pPr>
          </w:p>
          <w:p w:rsidR="00F16320" w:rsidRDefault="00F16320" w:rsidP="00F56738">
            <w:pPr>
              <w:rPr>
                <w:b/>
                <w:sz w:val="18"/>
                <w:szCs w:val="18"/>
              </w:rPr>
            </w:pPr>
          </w:p>
          <w:p w:rsidR="00F16320" w:rsidRDefault="00F16320" w:rsidP="00E52450">
            <w:pPr>
              <w:jc w:val="center"/>
              <w:rPr>
                <w:b/>
                <w:sz w:val="18"/>
                <w:szCs w:val="18"/>
              </w:rPr>
            </w:pPr>
            <w:r>
              <w:rPr>
                <w:b/>
                <w:sz w:val="18"/>
                <w:szCs w:val="18"/>
              </w:rPr>
              <w:t>ELEMENTOS</w:t>
            </w:r>
          </w:p>
          <w:p w:rsidR="00F16320" w:rsidRDefault="00F16320" w:rsidP="00E52450">
            <w:pPr>
              <w:jc w:val="center"/>
              <w:rPr>
                <w:b/>
                <w:sz w:val="18"/>
                <w:szCs w:val="18"/>
              </w:rPr>
            </w:pPr>
          </w:p>
          <w:p w:rsidR="00F16320" w:rsidRPr="007756A2" w:rsidRDefault="00F16320" w:rsidP="00E52450">
            <w:pPr>
              <w:jc w:val="center"/>
              <w:rPr>
                <w:b/>
                <w:sz w:val="18"/>
                <w:szCs w:val="18"/>
              </w:rPr>
            </w:pPr>
          </w:p>
        </w:tc>
        <w:tc>
          <w:tcPr>
            <w:tcW w:w="3713" w:type="dxa"/>
          </w:tcPr>
          <w:p w:rsidR="00F16320" w:rsidRDefault="00F16320" w:rsidP="00E52450">
            <w:pPr>
              <w:pStyle w:val="NormalWeb"/>
              <w:shd w:val="clear" w:color="auto" w:fill="FFFFFF"/>
              <w:spacing w:line="315" w:lineRule="atLeast"/>
              <w:jc w:val="both"/>
              <w:rPr>
                <w:rFonts w:asciiTheme="minorHAnsi" w:hAnsiTheme="minorHAnsi" w:cstheme="minorHAnsi"/>
                <w:sz w:val="18"/>
                <w:szCs w:val="18"/>
              </w:rPr>
            </w:pPr>
            <w:r>
              <w:rPr>
                <w:rFonts w:asciiTheme="minorHAnsi" w:hAnsiTheme="minorHAnsi" w:cstheme="minorHAnsi"/>
                <w:sz w:val="18"/>
                <w:szCs w:val="18"/>
                <w:u w:val="single"/>
              </w:rPr>
              <w:t>Edición:</w:t>
            </w:r>
            <w:r>
              <w:rPr>
                <w:rFonts w:asciiTheme="minorHAnsi" w:hAnsiTheme="minorHAnsi" w:cstheme="minorHAnsi"/>
                <w:sz w:val="18"/>
                <w:szCs w:val="18"/>
              </w:rPr>
              <w:t xml:space="preserve"> Elemento subjetivo, autor y editor.</w:t>
            </w:r>
          </w:p>
          <w:p w:rsidR="00F16320" w:rsidRDefault="00F16320" w:rsidP="00E52450">
            <w:pPr>
              <w:pStyle w:val="NormalWeb"/>
              <w:shd w:val="clear" w:color="auto" w:fill="FFFFFF"/>
              <w:spacing w:line="315" w:lineRule="atLeast"/>
              <w:jc w:val="both"/>
              <w:rPr>
                <w:rFonts w:asciiTheme="minorHAnsi" w:hAnsiTheme="minorHAnsi" w:cstheme="minorHAnsi"/>
                <w:sz w:val="18"/>
                <w:szCs w:val="18"/>
              </w:rPr>
            </w:pPr>
            <w:r>
              <w:rPr>
                <w:rFonts w:asciiTheme="minorHAnsi" w:hAnsiTheme="minorHAnsi" w:cstheme="minorHAnsi"/>
                <w:sz w:val="18"/>
                <w:szCs w:val="18"/>
              </w:rPr>
              <w:t>Elemento objetivo, aquellas que creen ver el objeto del contrato de edición en la obra misma y otros en el derecho de edición.</w:t>
            </w:r>
          </w:p>
          <w:p w:rsidR="00F16320" w:rsidRPr="00F56738" w:rsidRDefault="00F16320" w:rsidP="00E52450">
            <w:pPr>
              <w:pStyle w:val="NormalWeb"/>
              <w:shd w:val="clear" w:color="auto" w:fill="FFFFFF"/>
              <w:spacing w:line="315" w:lineRule="atLeast"/>
              <w:jc w:val="both"/>
              <w:rPr>
                <w:rFonts w:asciiTheme="minorHAnsi" w:hAnsiTheme="minorHAnsi" w:cstheme="minorHAnsi"/>
                <w:sz w:val="18"/>
                <w:szCs w:val="18"/>
              </w:rPr>
            </w:pPr>
          </w:p>
        </w:tc>
        <w:tc>
          <w:tcPr>
            <w:tcW w:w="3455" w:type="dxa"/>
          </w:tcPr>
          <w:p w:rsidR="00F16320" w:rsidRDefault="00F16320" w:rsidP="00E52450">
            <w:pPr>
              <w:jc w:val="both"/>
              <w:rPr>
                <w:sz w:val="18"/>
                <w:szCs w:val="18"/>
              </w:rPr>
            </w:pPr>
          </w:p>
          <w:p w:rsidR="00F16320" w:rsidRPr="00AC7022" w:rsidRDefault="00F16320" w:rsidP="00AC7022">
            <w:pPr>
              <w:rPr>
                <w:sz w:val="18"/>
                <w:szCs w:val="18"/>
              </w:rPr>
            </w:pPr>
            <w:r>
              <w:rPr>
                <w:sz w:val="18"/>
                <w:szCs w:val="18"/>
              </w:rPr>
              <w:t>1. E</w:t>
            </w:r>
            <w:r w:rsidRPr="00AC7022">
              <w:rPr>
                <w:sz w:val="18"/>
                <w:szCs w:val="18"/>
              </w:rPr>
              <w:t>lementos personales.</w:t>
            </w:r>
          </w:p>
          <w:p w:rsidR="00F16320" w:rsidRPr="00AC7022" w:rsidRDefault="00F16320" w:rsidP="00AC7022">
            <w:pPr>
              <w:rPr>
                <w:sz w:val="18"/>
                <w:szCs w:val="18"/>
              </w:rPr>
            </w:pPr>
            <w:r>
              <w:rPr>
                <w:sz w:val="18"/>
                <w:szCs w:val="18"/>
              </w:rPr>
              <w:t>2. E</w:t>
            </w:r>
            <w:r w:rsidRPr="00AC7022">
              <w:rPr>
                <w:sz w:val="18"/>
                <w:szCs w:val="18"/>
              </w:rPr>
              <w:t>lementos formales.</w:t>
            </w:r>
          </w:p>
          <w:p w:rsidR="00F16320" w:rsidRPr="00AC7022" w:rsidRDefault="00F16320" w:rsidP="00AC7022">
            <w:pPr>
              <w:rPr>
                <w:sz w:val="18"/>
                <w:szCs w:val="18"/>
              </w:rPr>
            </w:pPr>
            <w:r>
              <w:rPr>
                <w:sz w:val="18"/>
                <w:szCs w:val="18"/>
              </w:rPr>
              <w:t>3. E</w:t>
            </w:r>
            <w:r w:rsidRPr="00AC7022">
              <w:rPr>
                <w:sz w:val="18"/>
                <w:szCs w:val="18"/>
              </w:rPr>
              <w:t>lementos reales.</w:t>
            </w:r>
          </w:p>
          <w:p w:rsidR="00F16320" w:rsidRPr="00941380" w:rsidRDefault="00F16320" w:rsidP="00AC7022">
            <w:pPr>
              <w:jc w:val="both"/>
              <w:rPr>
                <w:sz w:val="18"/>
                <w:szCs w:val="18"/>
              </w:rPr>
            </w:pPr>
            <w:r>
              <w:rPr>
                <w:sz w:val="18"/>
                <w:szCs w:val="18"/>
              </w:rPr>
              <w:t>4. E</w:t>
            </w:r>
            <w:r w:rsidRPr="00AC7022">
              <w:rPr>
                <w:sz w:val="18"/>
                <w:szCs w:val="18"/>
              </w:rPr>
              <w:t>lementos esenciales para su existencia.</w:t>
            </w:r>
          </w:p>
        </w:tc>
        <w:tc>
          <w:tcPr>
            <w:tcW w:w="3402" w:type="dxa"/>
          </w:tcPr>
          <w:p w:rsidR="00AB1626" w:rsidRDefault="00AB1626" w:rsidP="00E52450">
            <w:pPr>
              <w:rPr>
                <w:sz w:val="18"/>
                <w:szCs w:val="18"/>
              </w:rPr>
            </w:pPr>
          </w:p>
          <w:p w:rsidR="00F16320" w:rsidRPr="00F16320" w:rsidRDefault="00F16320" w:rsidP="00E52450">
            <w:pPr>
              <w:rPr>
                <w:sz w:val="18"/>
                <w:szCs w:val="18"/>
              </w:rPr>
            </w:pPr>
            <w:r w:rsidRPr="00F16320">
              <w:rPr>
                <w:sz w:val="18"/>
                <w:szCs w:val="18"/>
              </w:rPr>
              <w:t>1.</w:t>
            </w:r>
            <w:r>
              <w:rPr>
                <w:sz w:val="18"/>
                <w:szCs w:val="18"/>
              </w:rPr>
              <w:t xml:space="preserve">     </w:t>
            </w:r>
            <w:r w:rsidRPr="00F16320">
              <w:rPr>
                <w:sz w:val="18"/>
                <w:szCs w:val="18"/>
              </w:rPr>
              <w:t>esencia</w:t>
            </w:r>
            <w:r>
              <w:rPr>
                <w:sz w:val="18"/>
                <w:szCs w:val="18"/>
              </w:rPr>
              <w:t>.</w:t>
            </w:r>
          </w:p>
          <w:p w:rsidR="00F16320" w:rsidRPr="00F16320" w:rsidRDefault="00F16320" w:rsidP="00E52450">
            <w:pPr>
              <w:rPr>
                <w:sz w:val="18"/>
                <w:szCs w:val="18"/>
              </w:rPr>
            </w:pPr>
            <w:r w:rsidRPr="00F16320">
              <w:rPr>
                <w:sz w:val="18"/>
                <w:szCs w:val="18"/>
              </w:rPr>
              <w:t>1.1</w:t>
            </w:r>
            <w:r>
              <w:rPr>
                <w:sz w:val="18"/>
                <w:szCs w:val="18"/>
              </w:rPr>
              <w:t xml:space="preserve">   </w:t>
            </w:r>
            <w:r w:rsidRPr="00F16320">
              <w:rPr>
                <w:sz w:val="18"/>
                <w:szCs w:val="18"/>
              </w:rPr>
              <w:t>consentimiento</w:t>
            </w:r>
            <w:r>
              <w:rPr>
                <w:sz w:val="18"/>
                <w:szCs w:val="18"/>
              </w:rPr>
              <w:t>.</w:t>
            </w:r>
          </w:p>
          <w:p w:rsidR="00F16320" w:rsidRPr="00F16320" w:rsidRDefault="00F16320" w:rsidP="00E52450">
            <w:pPr>
              <w:rPr>
                <w:sz w:val="18"/>
                <w:szCs w:val="18"/>
              </w:rPr>
            </w:pPr>
            <w:r w:rsidRPr="00F16320">
              <w:rPr>
                <w:sz w:val="18"/>
                <w:szCs w:val="18"/>
              </w:rPr>
              <w:t>1.2</w:t>
            </w:r>
            <w:r>
              <w:rPr>
                <w:sz w:val="18"/>
                <w:szCs w:val="18"/>
              </w:rPr>
              <w:t xml:space="preserve">   </w:t>
            </w:r>
            <w:r w:rsidRPr="00F16320">
              <w:rPr>
                <w:sz w:val="18"/>
                <w:szCs w:val="18"/>
              </w:rPr>
              <w:t>objeto</w:t>
            </w:r>
            <w:r>
              <w:rPr>
                <w:sz w:val="18"/>
                <w:szCs w:val="18"/>
              </w:rPr>
              <w:t>.</w:t>
            </w:r>
          </w:p>
          <w:p w:rsidR="00F16320" w:rsidRPr="00F16320" w:rsidRDefault="00F16320" w:rsidP="00E52450">
            <w:pPr>
              <w:rPr>
                <w:sz w:val="18"/>
                <w:szCs w:val="18"/>
              </w:rPr>
            </w:pPr>
            <w:r w:rsidRPr="00F16320">
              <w:rPr>
                <w:sz w:val="18"/>
                <w:szCs w:val="18"/>
              </w:rPr>
              <w:t>2.</w:t>
            </w:r>
            <w:r>
              <w:rPr>
                <w:sz w:val="18"/>
                <w:szCs w:val="18"/>
              </w:rPr>
              <w:t xml:space="preserve">     </w:t>
            </w:r>
            <w:r w:rsidRPr="00F16320">
              <w:rPr>
                <w:sz w:val="18"/>
                <w:szCs w:val="18"/>
              </w:rPr>
              <w:t>validez</w:t>
            </w:r>
            <w:r>
              <w:rPr>
                <w:sz w:val="18"/>
                <w:szCs w:val="18"/>
              </w:rPr>
              <w:t>.</w:t>
            </w:r>
          </w:p>
          <w:p w:rsidR="00F16320" w:rsidRPr="00F16320" w:rsidRDefault="00F16320" w:rsidP="00E52450">
            <w:pPr>
              <w:rPr>
                <w:sz w:val="18"/>
                <w:szCs w:val="18"/>
              </w:rPr>
            </w:pPr>
            <w:r w:rsidRPr="00F16320">
              <w:rPr>
                <w:sz w:val="18"/>
                <w:szCs w:val="18"/>
              </w:rPr>
              <w:t>2.1</w:t>
            </w:r>
            <w:r>
              <w:rPr>
                <w:sz w:val="18"/>
                <w:szCs w:val="18"/>
              </w:rPr>
              <w:t xml:space="preserve">   </w:t>
            </w:r>
            <w:r w:rsidRPr="00F16320">
              <w:rPr>
                <w:sz w:val="18"/>
                <w:szCs w:val="18"/>
              </w:rPr>
              <w:t>capacidad</w:t>
            </w:r>
            <w:r>
              <w:rPr>
                <w:sz w:val="18"/>
                <w:szCs w:val="18"/>
              </w:rPr>
              <w:t>.</w:t>
            </w:r>
          </w:p>
          <w:p w:rsidR="00F16320" w:rsidRPr="00F16320" w:rsidRDefault="00F16320" w:rsidP="00E52450">
            <w:pPr>
              <w:rPr>
                <w:sz w:val="18"/>
                <w:szCs w:val="18"/>
              </w:rPr>
            </w:pPr>
            <w:r w:rsidRPr="00F16320">
              <w:rPr>
                <w:sz w:val="18"/>
                <w:szCs w:val="18"/>
              </w:rPr>
              <w:t>2.2</w:t>
            </w:r>
            <w:r>
              <w:rPr>
                <w:sz w:val="18"/>
                <w:szCs w:val="18"/>
              </w:rPr>
              <w:t xml:space="preserve">   </w:t>
            </w:r>
            <w:r w:rsidRPr="00F16320">
              <w:rPr>
                <w:sz w:val="18"/>
                <w:szCs w:val="18"/>
              </w:rPr>
              <w:t>formalidades</w:t>
            </w:r>
            <w:r>
              <w:rPr>
                <w:sz w:val="18"/>
                <w:szCs w:val="18"/>
              </w:rPr>
              <w:t>.</w:t>
            </w:r>
          </w:p>
          <w:p w:rsidR="00F16320" w:rsidRPr="00F16320" w:rsidRDefault="00F16320" w:rsidP="00E52450">
            <w:pPr>
              <w:rPr>
                <w:sz w:val="18"/>
                <w:szCs w:val="18"/>
              </w:rPr>
            </w:pPr>
            <w:r w:rsidRPr="00F16320">
              <w:rPr>
                <w:sz w:val="18"/>
                <w:szCs w:val="18"/>
              </w:rPr>
              <w:t>2.3</w:t>
            </w:r>
            <w:r>
              <w:rPr>
                <w:sz w:val="18"/>
                <w:szCs w:val="18"/>
              </w:rPr>
              <w:t xml:space="preserve">   </w:t>
            </w:r>
            <w:r w:rsidRPr="00F16320">
              <w:rPr>
                <w:sz w:val="18"/>
                <w:szCs w:val="18"/>
              </w:rPr>
              <w:t>ausencia de vicios</w:t>
            </w:r>
            <w:r>
              <w:rPr>
                <w:sz w:val="18"/>
                <w:szCs w:val="18"/>
              </w:rPr>
              <w:t>.</w:t>
            </w:r>
          </w:p>
        </w:tc>
      </w:tr>
      <w:tr w:rsidR="00F16320" w:rsidRPr="000C0A6E" w:rsidTr="00E52450">
        <w:trPr>
          <w:trHeight w:val="271"/>
        </w:trPr>
        <w:tc>
          <w:tcPr>
            <w:tcW w:w="2863" w:type="dxa"/>
          </w:tcPr>
          <w:p w:rsidR="00F16320" w:rsidRDefault="00F16320" w:rsidP="00E52450">
            <w:pPr>
              <w:jc w:val="center"/>
              <w:rPr>
                <w:b/>
                <w:sz w:val="18"/>
                <w:szCs w:val="18"/>
              </w:rPr>
            </w:pPr>
          </w:p>
          <w:p w:rsidR="00F16320" w:rsidRDefault="00F16320" w:rsidP="00E52450">
            <w:pPr>
              <w:jc w:val="center"/>
              <w:rPr>
                <w:b/>
                <w:sz w:val="18"/>
                <w:szCs w:val="18"/>
              </w:rPr>
            </w:pPr>
          </w:p>
          <w:p w:rsidR="00F16320" w:rsidRDefault="00F16320" w:rsidP="00E52450">
            <w:pPr>
              <w:rPr>
                <w:b/>
                <w:sz w:val="18"/>
                <w:szCs w:val="18"/>
              </w:rPr>
            </w:pPr>
          </w:p>
          <w:p w:rsidR="00F16320" w:rsidRDefault="00F16320" w:rsidP="00E52450">
            <w:pPr>
              <w:jc w:val="center"/>
              <w:rPr>
                <w:b/>
                <w:sz w:val="18"/>
                <w:szCs w:val="18"/>
              </w:rPr>
            </w:pPr>
          </w:p>
          <w:p w:rsidR="00F16320" w:rsidRDefault="00F16320" w:rsidP="00E52450">
            <w:pPr>
              <w:jc w:val="center"/>
              <w:rPr>
                <w:b/>
                <w:sz w:val="18"/>
                <w:szCs w:val="18"/>
              </w:rPr>
            </w:pPr>
          </w:p>
          <w:p w:rsidR="00F16320" w:rsidRDefault="00F16320" w:rsidP="00E52450">
            <w:pPr>
              <w:jc w:val="center"/>
              <w:rPr>
                <w:sz w:val="18"/>
                <w:szCs w:val="18"/>
              </w:rPr>
            </w:pPr>
            <w:r>
              <w:rPr>
                <w:b/>
                <w:sz w:val="18"/>
                <w:szCs w:val="18"/>
              </w:rPr>
              <w:t>MODALIDADES</w:t>
            </w:r>
          </w:p>
          <w:p w:rsidR="00F16320" w:rsidRDefault="00F16320" w:rsidP="00E52450">
            <w:pPr>
              <w:jc w:val="center"/>
              <w:rPr>
                <w:b/>
                <w:sz w:val="18"/>
                <w:szCs w:val="18"/>
              </w:rPr>
            </w:pPr>
          </w:p>
          <w:p w:rsidR="00F16320" w:rsidRDefault="00F16320" w:rsidP="00E52450">
            <w:pPr>
              <w:jc w:val="center"/>
              <w:rPr>
                <w:b/>
                <w:sz w:val="18"/>
                <w:szCs w:val="18"/>
              </w:rPr>
            </w:pPr>
          </w:p>
          <w:p w:rsidR="00F16320" w:rsidRPr="007756A2" w:rsidRDefault="00F16320" w:rsidP="00E52450">
            <w:pPr>
              <w:jc w:val="center"/>
              <w:rPr>
                <w:b/>
                <w:sz w:val="18"/>
                <w:szCs w:val="18"/>
              </w:rPr>
            </w:pPr>
          </w:p>
        </w:tc>
        <w:tc>
          <w:tcPr>
            <w:tcW w:w="3713" w:type="dxa"/>
          </w:tcPr>
          <w:p w:rsidR="00F16320" w:rsidRDefault="00F16320" w:rsidP="00E52450">
            <w:pPr>
              <w:jc w:val="both"/>
              <w:rPr>
                <w:sz w:val="18"/>
                <w:szCs w:val="18"/>
              </w:rPr>
            </w:pPr>
          </w:p>
          <w:p w:rsidR="00F16320" w:rsidRDefault="00F16320" w:rsidP="00947B44">
            <w:pPr>
              <w:pStyle w:val="Prrafodelista"/>
              <w:numPr>
                <w:ilvl w:val="0"/>
                <w:numId w:val="7"/>
              </w:numPr>
              <w:jc w:val="both"/>
              <w:rPr>
                <w:sz w:val="18"/>
                <w:szCs w:val="18"/>
              </w:rPr>
            </w:pPr>
            <w:r w:rsidRPr="00947B44">
              <w:rPr>
                <w:sz w:val="18"/>
                <w:szCs w:val="18"/>
                <w:u w:val="single"/>
              </w:rPr>
              <w:t>Propiedad industrial</w:t>
            </w:r>
            <w:r>
              <w:rPr>
                <w:sz w:val="18"/>
                <w:szCs w:val="18"/>
              </w:rPr>
              <w:t>, invenciones, patentes, marcas, competencia desleal.</w:t>
            </w:r>
          </w:p>
          <w:p w:rsidR="00F16320" w:rsidRPr="00947B44" w:rsidRDefault="00F16320" w:rsidP="00947B44">
            <w:pPr>
              <w:pStyle w:val="Prrafodelista"/>
              <w:numPr>
                <w:ilvl w:val="0"/>
                <w:numId w:val="7"/>
              </w:numPr>
              <w:jc w:val="both"/>
              <w:rPr>
                <w:sz w:val="18"/>
                <w:szCs w:val="18"/>
                <w:u w:val="single"/>
              </w:rPr>
            </w:pPr>
            <w:r w:rsidRPr="00947B44">
              <w:rPr>
                <w:sz w:val="18"/>
                <w:szCs w:val="18"/>
                <w:u w:val="single"/>
              </w:rPr>
              <w:t>Derecho de autor</w:t>
            </w:r>
            <w:r>
              <w:rPr>
                <w:sz w:val="18"/>
                <w:szCs w:val="18"/>
                <w:u w:val="single"/>
              </w:rPr>
              <w:t>,</w:t>
            </w:r>
            <w:r>
              <w:rPr>
                <w:sz w:val="18"/>
                <w:szCs w:val="18"/>
              </w:rPr>
              <w:t xml:space="preserve"> propiedad artística y literaria, obras científicas, derechos conexos.</w:t>
            </w:r>
          </w:p>
          <w:p w:rsidR="00F16320" w:rsidRPr="00947B44" w:rsidRDefault="00F16320" w:rsidP="00947B44">
            <w:pPr>
              <w:pStyle w:val="Prrafodelista"/>
              <w:jc w:val="both"/>
              <w:rPr>
                <w:sz w:val="18"/>
                <w:szCs w:val="18"/>
              </w:rPr>
            </w:pPr>
          </w:p>
        </w:tc>
        <w:tc>
          <w:tcPr>
            <w:tcW w:w="3455" w:type="dxa"/>
          </w:tcPr>
          <w:p w:rsidR="00F16320" w:rsidRDefault="00F16320" w:rsidP="00E52450">
            <w:pPr>
              <w:jc w:val="both"/>
              <w:rPr>
                <w:sz w:val="18"/>
                <w:szCs w:val="18"/>
              </w:rPr>
            </w:pPr>
          </w:p>
          <w:p w:rsidR="00F16320" w:rsidRPr="00496A47" w:rsidRDefault="00F16320" w:rsidP="00496A47">
            <w:pPr>
              <w:jc w:val="both"/>
              <w:rPr>
                <w:sz w:val="18"/>
                <w:szCs w:val="18"/>
              </w:rPr>
            </w:pPr>
            <w:r w:rsidRPr="00496A47">
              <w:rPr>
                <w:sz w:val="18"/>
                <w:szCs w:val="18"/>
              </w:rPr>
              <w:t>1</w:t>
            </w:r>
            <w:r>
              <w:rPr>
                <w:sz w:val="18"/>
                <w:szCs w:val="18"/>
              </w:rPr>
              <w:t>.     C</w:t>
            </w:r>
            <w:r w:rsidRPr="00496A47">
              <w:rPr>
                <w:sz w:val="18"/>
                <w:szCs w:val="18"/>
              </w:rPr>
              <w:t>uentas en participación</w:t>
            </w:r>
            <w:r>
              <w:rPr>
                <w:sz w:val="18"/>
                <w:szCs w:val="18"/>
              </w:rPr>
              <w:t>.</w:t>
            </w:r>
          </w:p>
          <w:p w:rsidR="00F16320" w:rsidRPr="00496A47" w:rsidRDefault="00F16320" w:rsidP="00496A47">
            <w:pPr>
              <w:jc w:val="both"/>
              <w:rPr>
                <w:sz w:val="18"/>
                <w:szCs w:val="18"/>
              </w:rPr>
            </w:pPr>
            <w:r w:rsidRPr="00496A47">
              <w:rPr>
                <w:sz w:val="18"/>
                <w:szCs w:val="18"/>
              </w:rPr>
              <w:t>2</w:t>
            </w:r>
            <w:r>
              <w:rPr>
                <w:sz w:val="18"/>
                <w:szCs w:val="18"/>
              </w:rPr>
              <w:t>.     A</w:t>
            </w:r>
            <w:r w:rsidRPr="00496A47">
              <w:rPr>
                <w:sz w:val="18"/>
                <w:szCs w:val="18"/>
              </w:rPr>
              <w:t>bsorción de sociedades</w:t>
            </w:r>
            <w:r>
              <w:rPr>
                <w:sz w:val="18"/>
                <w:szCs w:val="18"/>
              </w:rPr>
              <w:t>.</w:t>
            </w:r>
          </w:p>
          <w:p w:rsidR="00F16320" w:rsidRPr="00496A47" w:rsidRDefault="00F16320" w:rsidP="00496A47">
            <w:pPr>
              <w:jc w:val="both"/>
              <w:rPr>
                <w:sz w:val="18"/>
                <w:szCs w:val="18"/>
              </w:rPr>
            </w:pPr>
            <w:r>
              <w:rPr>
                <w:sz w:val="18"/>
                <w:szCs w:val="18"/>
              </w:rPr>
              <w:t>2.1   F</w:t>
            </w:r>
            <w:r w:rsidRPr="00496A47">
              <w:rPr>
                <w:sz w:val="18"/>
                <w:szCs w:val="18"/>
              </w:rPr>
              <w:t>usión por constitución</w:t>
            </w:r>
            <w:r>
              <w:rPr>
                <w:sz w:val="18"/>
                <w:szCs w:val="18"/>
              </w:rPr>
              <w:t>.</w:t>
            </w:r>
          </w:p>
          <w:p w:rsidR="00F16320" w:rsidRPr="00CB1215" w:rsidRDefault="00F16320" w:rsidP="00496A47">
            <w:pPr>
              <w:jc w:val="both"/>
              <w:rPr>
                <w:sz w:val="18"/>
                <w:szCs w:val="18"/>
              </w:rPr>
            </w:pPr>
            <w:r>
              <w:rPr>
                <w:sz w:val="18"/>
                <w:szCs w:val="18"/>
              </w:rPr>
              <w:t>2.2   F</w:t>
            </w:r>
            <w:r w:rsidRPr="00496A47">
              <w:rPr>
                <w:sz w:val="18"/>
                <w:szCs w:val="18"/>
              </w:rPr>
              <w:t>usión por absorción</w:t>
            </w:r>
            <w:r>
              <w:rPr>
                <w:sz w:val="18"/>
                <w:szCs w:val="18"/>
              </w:rPr>
              <w:t>.</w:t>
            </w:r>
          </w:p>
        </w:tc>
        <w:tc>
          <w:tcPr>
            <w:tcW w:w="3402" w:type="dxa"/>
          </w:tcPr>
          <w:p w:rsidR="00F16320" w:rsidRPr="00F16320" w:rsidRDefault="00F16320" w:rsidP="00E52450">
            <w:pPr>
              <w:jc w:val="both"/>
              <w:rPr>
                <w:rFonts w:cstheme="minorHAnsi"/>
                <w:sz w:val="18"/>
                <w:szCs w:val="18"/>
              </w:rPr>
            </w:pPr>
          </w:p>
          <w:p w:rsidR="00F16320" w:rsidRPr="00F16320" w:rsidRDefault="00F16320" w:rsidP="00F16320">
            <w:pPr>
              <w:rPr>
                <w:sz w:val="18"/>
                <w:szCs w:val="18"/>
              </w:rPr>
            </w:pPr>
            <w:r w:rsidRPr="00F16320">
              <w:rPr>
                <w:sz w:val="18"/>
                <w:szCs w:val="18"/>
              </w:rPr>
              <w:t>- Prenda.</w:t>
            </w:r>
          </w:p>
          <w:p w:rsidR="00F16320" w:rsidRPr="00F16320" w:rsidRDefault="00F16320" w:rsidP="00F16320">
            <w:pPr>
              <w:rPr>
                <w:sz w:val="18"/>
                <w:szCs w:val="18"/>
              </w:rPr>
            </w:pPr>
            <w:r w:rsidRPr="00F16320">
              <w:rPr>
                <w:sz w:val="18"/>
                <w:szCs w:val="18"/>
              </w:rPr>
              <w:t>- Fianza.</w:t>
            </w:r>
          </w:p>
          <w:p w:rsidR="00F16320" w:rsidRPr="00F16320" w:rsidRDefault="00F16320" w:rsidP="00F16320">
            <w:pPr>
              <w:jc w:val="both"/>
              <w:rPr>
                <w:rFonts w:cstheme="minorHAnsi"/>
                <w:sz w:val="18"/>
                <w:szCs w:val="18"/>
              </w:rPr>
            </w:pPr>
            <w:r w:rsidRPr="00F16320">
              <w:rPr>
                <w:sz w:val="18"/>
                <w:szCs w:val="18"/>
              </w:rPr>
              <w:t>- Hipoteca.</w:t>
            </w:r>
          </w:p>
        </w:tc>
      </w:tr>
      <w:tr w:rsidR="00F16320" w:rsidRPr="000C0A6E" w:rsidTr="00E52450">
        <w:trPr>
          <w:trHeight w:val="271"/>
        </w:trPr>
        <w:tc>
          <w:tcPr>
            <w:tcW w:w="2863" w:type="dxa"/>
          </w:tcPr>
          <w:p w:rsidR="00F16320" w:rsidRDefault="00F16320" w:rsidP="00E52450">
            <w:pPr>
              <w:jc w:val="center"/>
              <w:rPr>
                <w:b/>
                <w:sz w:val="18"/>
                <w:szCs w:val="18"/>
              </w:rPr>
            </w:pPr>
          </w:p>
          <w:p w:rsidR="00F16320" w:rsidRDefault="00F16320" w:rsidP="00E52450">
            <w:pPr>
              <w:jc w:val="center"/>
              <w:rPr>
                <w:b/>
                <w:sz w:val="18"/>
                <w:szCs w:val="18"/>
              </w:rPr>
            </w:pPr>
          </w:p>
          <w:p w:rsidR="00F16320" w:rsidRDefault="00F16320" w:rsidP="00E52450">
            <w:pPr>
              <w:jc w:val="center"/>
              <w:rPr>
                <w:b/>
                <w:sz w:val="18"/>
                <w:szCs w:val="18"/>
              </w:rPr>
            </w:pPr>
          </w:p>
          <w:p w:rsidR="00F16320" w:rsidRDefault="00F16320" w:rsidP="00E52450">
            <w:pPr>
              <w:jc w:val="center"/>
              <w:rPr>
                <w:b/>
                <w:sz w:val="18"/>
                <w:szCs w:val="18"/>
              </w:rPr>
            </w:pPr>
          </w:p>
          <w:p w:rsidR="00F16320" w:rsidRDefault="00F16320" w:rsidP="00E52450">
            <w:pPr>
              <w:jc w:val="center"/>
              <w:rPr>
                <w:b/>
                <w:sz w:val="18"/>
                <w:szCs w:val="18"/>
              </w:rPr>
            </w:pPr>
          </w:p>
          <w:p w:rsidR="00F16320" w:rsidRDefault="00F16320" w:rsidP="00E52450">
            <w:pPr>
              <w:jc w:val="center"/>
              <w:rPr>
                <w:b/>
                <w:sz w:val="18"/>
                <w:szCs w:val="18"/>
              </w:rPr>
            </w:pPr>
            <w:r>
              <w:rPr>
                <w:b/>
                <w:sz w:val="18"/>
                <w:szCs w:val="18"/>
              </w:rPr>
              <w:t>REQUISITOS</w:t>
            </w:r>
          </w:p>
          <w:p w:rsidR="00F16320" w:rsidRDefault="00F16320" w:rsidP="00E52450">
            <w:pPr>
              <w:jc w:val="center"/>
              <w:rPr>
                <w:b/>
                <w:sz w:val="18"/>
                <w:szCs w:val="18"/>
              </w:rPr>
            </w:pPr>
          </w:p>
          <w:p w:rsidR="00F16320" w:rsidRDefault="00F16320" w:rsidP="00E52450">
            <w:pPr>
              <w:jc w:val="center"/>
              <w:rPr>
                <w:b/>
                <w:sz w:val="18"/>
                <w:szCs w:val="18"/>
              </w:rPr>
            </w:pPr>
          </w:p>
          <w:p w:rsidR="00F16320" w:rsidRDefault="00F16320" w:rsidP="00E52450">
            <w:pPr>
              <w:jc w:val="center"/>
              <w:rPr>
                <w:b/>
                <w:sz w:val="18"/>
                <w:szCs w:val="18"/>
              </w:rPr>
            </w:pPr>
          </w:p>
          <w:p w:rsidR="00F16320" w:rsidRPr="007756A2" w:rsidRDefault="00F16320" w:rsidP="00E52450">
            <w:pPr>
              <w:jc w:val="center"/>
              <w:rPr>
                <w:b/>
                <w:sz w:val="18"/>
                <w:szCs w:val="18"/>
              </w:rPr>
            </w:pPr>
          </w:p>
        </w:tc>
        <w:tc>
          <w:tcPr>
            <w:tcW w:w="3713" w:type="dxa"/>
          </w:tcPr>
          <w:p w:rsidR="00F16320" w:rsidRPr="00A358E0" w:rsidRDefault="00F16320" w:rsidP="00E52450">
            <w:pPr>
              <w:pStyle w:val="NormalWeb"/>
              <w:shd w:val="clear" w:color="auto" w:fill="FFFFFF"/>
              <w:spacing w:line="315" w:lineRule="atLeast"/>
              <w:jc w:val="both"/>
              <w:rPr>
                <w:rFonts w:asciiTheme="minorHAnsi" w:hAnsiTheme="minorHAnsi" w:cstheme="minorHAnsi"/>
                <w:sz w:val="18"/>
                <w:szCs w:val="18"/>
              </w:rPr>
            </w:pPr>
            <w:r w:rsidRPr="00A358E0">
              <w:rPr>
                <w:rFonts w:asciiTheme="minorHAnsi" w:hAnsiTheme="minorHAnsi" w:cstheme="minorHAnsi"/>
                <w:sz w:val="18"/>
                <w:szCs w:val="18"/>
              </w:rPr>
              <w:t>-El autor entrega la obra al editor para que la edite y divulgue y el primero recibe por ello una suma o porcentaje.</w:t>
            </w:r>
          </w:p>
          <w:p w:rsidR="00F16320" w:rsidRPr="00A358E0" w:rsidRDefault="00F16320" w:rsidP="00E52450">
            <w:pPr>
              <w:pStyle w:val="NormalWeb"/>
              <w:shd w:val="clear" w:color="auto" w:fill="FFFFFF"/>
              <w:spacing w:line="315" w:lineRule="atLeast"/>
              <w:jc w:val="both"/>
              <w:rPr>
                <w:rFonts w:asciiTheme="minorHAnsi" w:hAnsiTheme="minorHAnsi" w:cstheme="minorHAnsi"/>
                <w:sz w:val="18"/>
                <w:szCs w:val="18"/>
              </w:rPr>
            </w:pPr>
            <w:r w:rsidRPr="00A358E0">
              <w:rPr>
                <w:rFonts w:asciiTheme="minorHAnsi" w:hAnsiTheme="minorHAnsi" w:cstheme="minorHAnsi"/>
                <w:sz w:val="18"/>
                <w:szCs w:val="18"/>
              </w:rPr>
              <w:t>-El autor recibe el encargo del editor de escribir una obra, por la cual le abona una cantidad, existe entonces un encargo por la obra.</w:t>
            </w:r>
          </w:p>
          <w:p w:rsidR="00F16320" w:rsidRPr="00002611" w:rsidRDefault="00F16320" w:rsidP="00E52450">
            <w:pPr>
              <w:pStyle w:val="NormalWeb"/>
              <w:shd w:val="clear" w:color="auto" w:fill="FFFFFF"/>
              <w:spacing w:line="315" w:lineRule="atLeast"/>
              <w:jc w:val="both"/>
              <w:rPr>
                <w:rFonts w:asciiTheme="minorHAnsi" w:hAnsiTheme="minorHAnsi" w:cstheme="minorHAnsi"/>
                <w:color w:val="333333"/>
                <w:sz w:val="18"/>
                <w:szCs w:val="18"/>
              </w:rPr>
            </w:pPr>
          </w:p>
        </w:tc>
        <w:tc>
          <w:tcPr>
            <w:tcW w:w="3455" w:type="dxa"/>
          </w:tcPr>
          <w:p w:rsidR="00F16320" w:rsidRDefault="00F16320" w:rsidP="00E52450">
            <w:pPr>
              <w:jc w:val="both"/>
              <w:rPr>
                <w:sz w:val="18"/>
                <w:szCs w:val="18"/>
              </w:rPr>
            </w:pPr>
          </w:p>
          <w:p w:rsidR="00F16320" w:rsidRPr="005D6750" w:rsidRDefault="00F16320" w:rsidP="005D6750">
            <w:pPr>
              <w:jc w:val="both"/>
              <w:rPr>
                <w:sz w:val="18"/>
                <w:szCs w:val="18"/>
              </w:rPr>
            </w:pPr>
            <w:r w:rsidRPr="005D6750">
              <w:rPr>
                <w:sz w:val="18"/>
                <w:szCs w:val="18"/>
              </w:rPr>
              <w:t>1.</w:t>
            </w:r>
            <w:r>
              <w:rPr>
                <w:sz w:val="18"/>
                <w:szCs w:val="18"/>
              </w:rPr>
              <w:t xml:space="preserve"> C</w:t>
            </w:r>
            <w:r w:rsidRPr="005D6750">
              <w:rPr>
                <w:sz w:val="18"/>
                <w:szCs w:val="18"/>
              </w:rPr>
              <w:t>apacidad</w:t>
            </w:r>
            <w:r>
              <w:rPr>
                <w:sz w:val="18"/>
                <w:szCs w:val="18"/>
              </w:rPr>
              <w:t>.</w:t>
            </w:r>
          </w:p>
          <w:p w:rsidR="00F16320" w:rsidRPr="005D6750" w:rsidRDefault="00F16320" w:rsidP="005D6750">
            <w:pPr>
              <w:jc w:val="both"/>
              <w:rPr>
                <w:sz w:val="18"/>
                <w:szCs w:val="18"/>
              </w:rPr>
            </w:pPr>
            <w:r w:rsidRPr="005D6750">
              <w:rPr>
                <w:sz w:val="18"/>
                <w:szCs w:val="18"/>
              </w:rPr>
              <w:t>2.</w:t>
            </w:r>
            <w:r>
              <w:rPr>
                <w:sz w:val="18"/>
                <w:szCs w:val="18"/>
              </w:rPr>
              <w:t xml:space="preserve"> O</w:t>
            </w:r>
            <w:r w:rsidRPr="005D6750">
              <w:rPr>
                <w:sz w:val="18"/>
                <w:szCs w:val="18"/>
              </w:rPr>
              <w:t>bjeto licito</w:t>
            </w:r>
            <w:r>
              <w:rPr>
                <w:sz w:val="18"/>
                <w:szCs w:val="18"/>
              </w:rPr>
              <w:t>.</w:t>
            </w:r>
          </w:p>
          <w:p w:rsidR="00F16320" w:rsidRPr="005D6750" w:rsidRDefault="00F16320" w:rsidP="005D6750">
            <w:pPr>
              <w:jc w:val="both"/>
              <w:rPr>
                <w:sz w:val="18"/>
                <w:szCs w:val="18"/>
              </w:rPr>
            </w:pPr>
            <w:r w:rsidRPr="005D6750">
              <w:rPr>
                <w:sz w:val="18"/>
                <w:szCs w:val="18"/>
              </w:rPr>
              <w:t>3.</w:t>
            </w:r>
            <w:r>
              <w:rPr>
                <w:sz w:val="18"/>
                <w:szCs w:val="18"/>
              </w:rPr>
              <w:t xml:space="preserve"> Ca</w:t>
            </w:r>
            <w:r w:rsidRPr="005D6750">
              <w:rPr>
                <w:sz w:val="18"/>
                <w:szCs w:val="18"/>
              </w:rPr>
              <w:t>usa licita</w:t>
            </w:r>
            <w:r>
              <w:rPr>
                <w:sz w:val="18"/>
                <w:szCs w:val="18"/>
              </w:rPr>
              <w:t>.</w:t>
            </w:r>
          </w:p>
          <w:p w:rsidR="00F16320" w:rsidRPr="000F467B" w:rsidRDefault="00F16320" w:rsidP="005D6750">
            <w:pPr>
              <w:jc w:val="both"/>
              <w:rPr>
                <w:sz w:val="18"/>
                <w:szCs w:val="18"/>
              </w:rPr>
            </w:pPr>
            <w:r w:rsidRPr="005D6750">
              <w:rPr>
                <w:sz w:val="18"/>
                <w:szCs w:val="18"/>
              </w:rPr>
              <w:t>4.</w:t>
            </w:r>
            <w:r>
              <w:rPr>
                <w:sz w:val="18"/>
                <w:szCs w:val="18"/>
              </w:rPr>
              <w:t xml:space="preserve"> Co</w:t>
            </w:r>
            <w:r w:rsidRPr="005D6750">
              <w:rPr>
                <w:sz w:val="18"/>
                <w:szCs w:val="18"/>
              </w:rPr>
              <w:t>nsentimiento libre de vicio</w:t>
            </w:r>
            <w:r>
              <w:rPr>
                <w:sz w:val="18"/>
                <w:szCs w:val="18"/>
              </w:rPr>
              <w:t>.</w:t>
            </w:r>
          </w:p>
        </w:tc>
        <w:tc>
          <w:tcPr>
            <w:tcW w:w="3402" w:type="dxa"/>
          </w:tcPr>
          <w:p w:rsidR="00F16320" w:rsidRDefault="00F16320" w:rsidP="00E52450">
            <w:pPr>
              <w:pStyle w:val="NormalWeb"/>
              <w:shd w:val="clear" w:color="auto" w:fill="FFFFFF"/>
              <w:spacing w:before="0" w:beforeAutospacing="0" w:after="0" w:afterAutospacing="0"/>
              <w:jc w:val="both"/>
              <w:rPr>
                <w:rFonts w:asciiTheme="minorHAnsi" w:hAnsiTheme="minorHAnsi" w:cstheme="minorHAnsi"/>
                <w:sz w:val="18"/>
                <w:szCs w:val="18"/>
              </w:rPr>
            </w:pPr>
          </w:p>
          <w:p w:rsidR="00F16320" w:rsidRPr="00A137F1" w:rsidRDefault="00AB1626" w:rsidP="00A137F1">
            <w:pPr>
              <w:jc w:val="both"/>
              <w:rPr>
                <w:rFonts w:cstheme="minorHAnsi"/>
                <w:sz w:val="18"/>
                <w:szCs w:val="18"/>
              </w:rPr>
            </w:pPr>
            <w:r>
              <w:rPr>
                <w:rFonts w:cstheme="minorHAnsi"/>
                <w:sz w:val="18"/>
                <w:szCs w:val="18"/>
              </w:rPr>
              <w:t>-</w:t>
            </w:r>
            <w:r w:rsidR="00F16320" w:rsidRPr="00A137F1">
              <w:rPr>
                <w:rFonts w:cstheme="minorHAnsi"/>
                <w:sz w:val="18"/>
                <w:szCs w:val="18"/>
              </w:rPr>
              <w:t xml:space="preserve"> Consentimiento.</w:t>
            </w:r>
          </w:p>
          <w:p w:rsidR="00F16320" w:rsidRPr="00A137F1" w:rsidRDefault="00AB1626" w:rsidP="00A137F1">
            <w:pPr>
              <w:jc w:val="both"/>
              <w:rPr>
                <w:rFonts w:cstheme="minorHAnsi"/>
                <w:sz w:val="18"/>
                <w:szCs w:val="18"/>
              </w:rPr>
            </w:pPr>
            <w:r>
              <w:rPr>
                <w:rFonts w:cstheme="minorHAnsi"/>
                <w:sz w:val="18"/>
                <w:szCs w:val="18"/>
              </w:rPr>
              <w:t>-</w:t>
            </w:r>
            <w:r w:rsidR="00F16320" w:rsidRPr="00A137F1">
              <w:rPr>
                <w:rFonts w:cstheme="minorHAnsi"/>
                <w:sz w:val="18"/>
                <w:szCs w:val="18"/>
              </w:rPr>
              <w:t xml:space="preserve"> Objeto.</w:t>
            </w:r>
          </w:p>
          <w:p w:rsidR="00F16320" w:rsidRPr="000C0A6E" w:rsidRDefault="00AB1626" w:rsidP="00A137F1">
            <w:pPr>
              <w:pStyle w:val="NormalWeb"/>
              <w:shd w:val="clear" w:color="auto" w:fill="FFFFFF"/>
              <w:spacing w:before="0" w:beforeAutospacing="0" w:after="0" w:afterAutospacing="0"/>
              <w:jc w:val="both"/>
              <w:rPr>
                <w:rFonts w:asciiTheme="minorHAnsi" w:hAnsiTheme="minorHAnsi" w:cstheme="minorHAnsi"/>
                <w:sz w:val="18"/>
                <w:szCs w:val="18"/>
              </w:rPr>
            </w:pPr>
            <w:r>
              <w:rPr>
                <w:rFonts w:asciiTheme="minorHAnsi" w:hAnsiTheme="minorHAnsi" w:cstheme="minorHAnsi"/>
                <w:sz w:val="18"/>
                <w:szCs w:val="18"/>
              </w:rPr>
              <w:t xml:space="preserve">- </w:t>
            </w:r>
            <w:r w:rsidR="00F16320" w:rsidRPr="00A137F1">
              <w:rPr>
                <w:rFonts w:asciiTheme="minorHAnsi" w:hAnsiTheme="minorHAnsi" w:cstheme="minorHAnsi"/>
                <w:sz w:val="18"/>
                <w:szCs w:val="18"/>
              </w:rPr>
              <w:t>Causa.</w:t>
            </w:r>
          </w:p>
        </w:tc>
      </w:tr>
      <w:tr w:rsidR="00F16320" w:rsidRPr="00125ADD" w:rsidTr="00E52450">
        <w:trPr>
          <w:trHeight w:val="282"/>
        </w:trPr>
        <w:tc>
          <w:tcPr>
            <w:tcW w:w="2863" w:type="dxa"/>
          </w:tcPr>
          <w:p w:rsidR="00F16320" w:rsidRDefault="00F16320" w:rsidP="00E52450">
            <w:pPr>
              <w:jc w:val="center"/>
              <w:rPr>
                <w:b/>
                <w:sz w:val="18"/>
                <w:szCs w:val="18"/>
              </w:rPr>
            </w:pPr>
          </w:p>
          <w:p w:rsidR="00F16320" w:rsidRDefault="00F16320" w:rsidP="00E52450">
            <w:pPr>
              <w:jc w:val="center"/>
              <w:rPr>
                <w:b/>
                <w:sz w:val="18"/>
                <w:szCs w:val="18"/>
              </w:rPr>
            </w:pPr>
            <w:r>
              <w:rPr>
                <w:b/>
                <w:sz w:val="18"/>
                <w:szCs w:val="18"/>
              </w:rPr>
              <w:t>BASE LEGAL</w:t>
            </w:r>
          </w:p>
        </w:tc>
        <w:tc>
          <w:tcPr>
            <w:tcW w:w="3713" w:type="dxa"/>
          </w:tcPr>
          <w:p w:rsidR="00F16320" w:rsidRDefault="00F16320" w:rsidP="00E52450">
            <w:pPr>
              <w:jc w:val="center"/>
              <w:rPr>
                <w:sz w:val="18"/>
                <w:szCs w:val="18"/>
              </w:rPr>
            </w:pPr>
          </w:p>
          <w:p w:rsidR="00F16320" w:rsidRPr="00125ADD" w:rsidRDefault="00F16320" w:rsidP="00E52450">
            <w:pPr>
              <w:jc w:val="center"/>
              <w:rPr>
                <w:sz w:val="18"/>
                <w:szCs w:val="18"/>
              </w:rPr>
            </w:pPr>
            <w:r>
              <w:rPr>
                <w:sz w:val="18"/>
                <w:szCs w:val="18"/>
              </w:rPr>
              <w:t>Art. 1501 al 1516 Com.</w:t>
            </w:r>
          </w:p>
        </w:tc>
        <w:tc>
          <w:tcPr>
            <w:tcW w:w="3455" w:type="dxa"/>
          </w:tcPr>
          <w:p w:rsidR="00F16320" w:rsidRDefault="00F16320" w:rsidP="00E52450">
            <w:pPr>
              <w:jc w:val="center"/>
              <w:rPr>
                <w:sz w:val="18"/>
                <w:szCs w:val="18"/>
              </w:rPr>
            </w:pPr>
          </w:p>
          <w:p w:rsidR="00F16320" w:rsidRPr="00D15AA1" w:rsidRDefault="00F16320" w:rsidP="00E52450">
            <w:pPr>
              <w:jc w:val="center"/>
              <w:rPr>
                <w:sz w:val="18"/>
                <w:szCs w:val="18"/>
              </w:rPr>
            </w:pPr>
            <w:r>
              <w:rPr>
                <w:sz w:val="18"/>
                <w:szCs w:val="18"/>
              </w:rPr>
              <w:t>Art. 1519 al 1524 Com.</w:t>
            </w:r>
          </w:p>
        </w:tc>
        <w:tc>
          <w:tcPr>
            <w:tcW w:w="3402" w:type="dxa"/>
          </w:tcPr>
          <w:p w:rsidR="00F16320" w:rsidRDefault="00F16320" w:rsidP="00E52450">
            <w:pPr>
              <w:jc w:val="center"/>
              <w:rPr>
                <w:sz w:val="18"/>
                <w:szCs w:val="18"/>
              </w:rPr>
            </w:pPr>
          </w:p>
          <w:p w:rsidR="00AB1626" w:rsidRPr="00125ADD" w:rsidRDefault="00AB1626" w:rsidP="00E52450">
            <w:pPr>
              <w:jc w:val="center"/>
              <w:rPr>
                <w:sz w:val="18"/>
                <w:szCs w:val="18"/>
              </w:rPr>
            </w:pPr>
            <w:r>
              <w:rPr>
                <w:sz w:val="18"/>
                <w:szCs w:val="18"/>
              </w:rPr>
              <w:t>Art. 15251554-A</w:t>
            </w:r>
          </w:p>
        </w:tc>
      </w:tr>
    </w:tbl>
    <w:p w:rsidR="00D6271B" w:rsidRDefault="00D6271B"/>
    <w:p w:rsidR="00D6271B" w:rsidRDefault="00D6271B"/>
    <w:p w:rsidR="00D6271B" w:rsidRDefault="00D6271B"/>
    <w:p w:rsidR="00D6271B" w:rsidRDefault="00D6271B"/>
    <w:tbl>
      <w:tblPr>
        <w:tblStyle w:val="Tablaconcuadrcula"/>
        <w:tblW w:w="10031" w:type="dxa"/>
        <w:tblLook w:val="04A0" w:firstRow="1" w:lastRow="0" w:firstColumn="1" w:lastColumn="0" w:noHBand="0" w:noVBand="1"/>
      </w:tblPr>
      <w:tblGrid>
        <w:gridCol w:w="2863"/>
        <w:gridCol w:w="3713"/>
        <w:gridCol w:w="3455"/>
      </w:tblGrid>
      <w:tr w:rsidR="00D6271B" w:rsidRPr="00D15AA1" w:rsidTr="00D6271B">
        <w:trPr>
          <w:trHeight w:val="271"/>
        </w:trPr>
        <w:tc>
          <w:tcPr>
            <w:tcW w:w="2863" w:type="dxa"/>
          </w:tcPr>
          <w:p w:rsidR="00D6271B" w:rsidRPr="00442B84" w:rsidRDefault="00D6271B" w:rsidP="00E52450">
            <w:pPr>
              <w:jc w:val="center"/>
              <w:rPr>
                <w:b/>
                <w:sz w:val="18"/>
                <w:szCs w:val="18"/>
              </w:rPr>
            </w:pPr>
            <w:r>
              <w:rPr>
                <w:b/>
                <w:sz w:val="18"/>
                <w:szCs w:val="18"/>
              </w:rPr>
              <w:t>CONTRATO</w:t>
            </w:r>
          </w:p>
        </w:tc>
        <w:tc>
          <w:tcPr>
            <w:tcW w:w="3713" w:type="dxa"/>
          </w:tcPr>
          <w:p w:rsidR="00D6271B" w:rsidRPr="009414BE" w:rsidRDefault="00D6271B" w:rsidP="00E52450">
            <w:pPr>
              <w:jc w:val="center"/>
              <w:rPr>
                <w:b/>
                <w:sz w:val="18"/>
                <w:szCs w:val="18"/>
              </w:rPr>
            </w:pPr>
            <w:r>
              <w:rPr>
                <w:b/>
                <w:sz w:val="18"/>
                <w:szCs w:val="18"/>
              </w:rPr>
              <w:t>Prueba de los contratos</w:t>
            </w:r>
          </w:p>
        </w:tc>
        <w:tc>
          <w:tcPr>
            <w:tcW w:w="3455" w:type="dxa"/>
          </w:tcPr>
          <w:p w:rsidR="00D6271B" w:rsidRPr="003B2EB4" w:rsidRDefault="00D6271B" w:rsidP="00E52450">
            <w:pPr>
              <w:jc w:val="center"/>
              <w:rPr>
                <w:b/>
                <w:sz w:val="18"/>
                <w:szCs w:val="18"/>
              </w:rPr>
            </w:pPr>
            <w:r>
              <w:rPr>
                <w:b/>
                <w:sz w:val="18"/>
                <w:szCs w:val="18"/>
              </w:rPr>
              <w:t>Interpretación de los contratos</w:t>
            </w:r>
          </w:p>
        </w:tc>
      </w:tr>
      <w:tr w:rsidR="00D6271B" w:rsidRPr="00312BF2" w:rsidTr="00D6271B">
        <w:trPr>
          <w:trHeight w:val="1558"/>
        </w:trPr>
        <w:tc>
          <w:tcPr>
            <w:tcW w:w="2863" w:type="dxa"/>
          </w:tcPr>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p>
          <w:p w:rsidR="00D6271B" w:rsidRPr="007756A2" w:rsidRDefault="00D6271B" w:rsidP="00E52450">
            <w:pPr>
              <w:jc w:val="center"/>
              <w:rPr>
                <w:b/>
                <w:sz w:val="18"/>
                <w:szCs w:val="18"/>
              </w:rPr>
            </w:pPr>
            <w:r>
              <w:rPr>
                <w:b/>
                <w:sz w:val="18"/>
                <w:szCs w:val="18"/>
              </w:rPr>
              <w:t>CONCEPTO</w:t>
            </w:r>
          </w:p>
        </w:tc>
        <w:tc>
          <w:tcPr>
            <w:tcW w:w="3713" w:type="dxa"/>
          </w:tcPr>
          <w:p w:rsidR="00D6271B" w:rsidRDefault="00D6271B" w:rsidP="00E52450">
            <w:pPr>
              <w:jc w:val="both"/>
              <w:rPr>
                <w:sz w:val="18"/>
                <w:szCs w:val="18"/>
              </w:rPr>
            </w:pPr>
          </w:p>
          <w:p w:rsidR="002B22C7" w:rsidRPr="00977BF7" w:rsidRDefault="002B22C7" w:rsidP="00E52450">
            <w:pPr>
              <w:jc w:val="both"/>
              <w:rPr>
                <w:sz w:val="18"/>
                <w:szCs w:val="18"/>
              </w:rPr>
            </w:pPr>
            <w:r>
              <w:rPr>
                <w:sz w:val="18"/>
                <w:szCs w:val="18"/>
              </w:rPr>
              <w:t xml:space="preserve">Es un medio para acreditar la existencia de un </w:t>
            </w:r>
            <w:r w:rsidR="00A07C48">
              <w:rPr>
                <w:sz w:val="18"/>
                <w:szCs w:val="18"/>
              </w:rPr>
              <w:t>contrato</w:t>
            </w:r>
            <w:r>
              <w:rPr>
                <w:sz w:val="18"/>
                <w:szCs w:val="18"/>
              </w:rPr>
              <w:t>.</w:t>
            </w:r>
          </w:p>
        </w:tc>
        <w:tc>
          <w:tcPr>
            <w:tcW w:w="3455" w:type="dxa"/>
          </w:tcPr>
          <w:p w:rsidR="00D6271B" w:rsidRDefault="00D6271B" w:rsidP="00E52450">
            <w:pPr>
              <w:jc w:val="both"/>
              <w:rPr>
                <w:sz w:val="18"/>
                <w:szCs w:val="18"/>
              </w:rPr>
            </w:pPr>
          </w:p>
          <w:p w:rsidR="002C6EED" w:rsidRPr="002C6EED" w:rsidRDefault="002C6EED" w:rsidP="00E52450">
            <w:pPr>
              <w:jc w:val="both"/>
              <w:rPr>
                <w:rFonts w:cstheme="minorHAnsi"/>
                <w:sz w:val="18"/>
                <w:szCs w:val="18"/>
              </w:rPr>
            </w:pPr>
            <w:r w:rsidRPr="002C6EED">
              <w:rPr>
                <w:rFonts w:cstheme="minorHAnsi"/>
                <w:sz w:val="18"/>
                <w:szCs w:val="18"/>
                <w:shd w:val="clear" w:color="auto" w:fill="FFFFFF"/>
              </w:rPr>
              <w:t>Las normas sobre la interpretación de los contratos mercantiles están dirigidas a establecer criterios objetivos para descubrir cuál ha sido la voluntad común de las partes.</w:t>
            </w:r>
          </w:p>
        </w:tc>
      </w:tr>
      <w:tr w:rsidR="00D6271B" w:rsidRPr="007F4F53" w:rsidTr="00D6271B">
        <w:trPr>
          <w:trHeight w:val="548"/>
        </w:trPr>
        <w:tc>
          <w:tcPr>
            <w:tcW w:w="2863" w:type="dxa"/>
          </w:tcPr>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3309CF">
            <w:pP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r>
              <w:rPr>
                <w:b/>
                <w:sz w:val="18"/>
                <w:szCs w:val="18"/>
              </w:rPr>
              <w:t>CARACTERISTICAS</w:t>
            </w:r>
          </w:p>
          <w:p w:rsidR="00D6271B" w:rsidRDefault="00D6271B" w:rsidP="00E52450">
            <w:pPr>
              <w:jc w:val="center"/>
              <w:rPr>
                <w:b/>
                <w:sz w:val="18"/>
                <w:szCs w:val="18"/>
              </w:rPr>
            </w:pPr>
          </w:p>
          <w:p w:rsidR="00D6271B" w:rsidRDefault="00D6271B" w:rsidP="00E52450">
            <w:pPr>
              <w:jc w:val="center"/>
              <w:rPr>
                <w:b/>
                <w:sz w:val="18"/>
                <w:szCs w:val="18"/>
              </w:rPr>
            </w:pPr>
          </w:p>
          <w:p w:rsidR="00D6271B" w:rsidRPr="007756A2" w:rsidRDefault="00D6271B" w:rsidP="00E52450">
            <w:pPr>
              <w:jc w:val="center"/>
              <w:rPr>
                <w:b/>
                <w:sz w:val="18"/>
                <w:szCs w:val="18"/>
              </w:rPr>
            </w:pPr>
          </w:p>
        </w:tc>
        <w:tc>
          <w:tcPr>
            <w:tcW w:w="3713" w:type="dxa"/>
          </w:tcPr>
          <w:p w:rsidR="00D6271B" w:rsidRDefault="00D6271B" w:rsidP="00E52450">
            <w:pPr>
              <w:jc w:val="both"/>
              <w:rPr>
                <w:sz w:val="18"/>
                <w:szCs w:val="18"/>
              </w:rPr>
            </w:pPr>
          </w:p>
          <w:p w:rsidR="005C4479" w:rsidRPr="00E84452" w:rsidRDefault="005C4479" w:rsidP="00E52450">
            <w:pPr>
              <w:jc w:val="both"/>
              <w:rPr>
                <w:sz w:val="18"/>
                <w:szCs w:val="18"/>
              </w:rPr>
            </w:pPr>
          </w:p>
        </w:tc>
        <w:tc>
          <w:tcPr>
            <w:tcW w:w="3455" w:type="dxa"/>
          </w:tcPr>
          <w:p w:rsidR="00D6271B" w:rsidRDefault="00DF78C3" w:rsidP="00DF78C3">
            <w:pPr>
              <w:jc w:val="both"/>
              <w:rPr>
                <w:rFonts w:cstheme="minorHAnsi"/>
                <w:sz w:val="18"/>
                <w:szCs w:val="18"/>
                <w:shd w:val="clear" w:color="auto" w:fill="FFFFFF"/>
              </w:rPr>
            </w:pPr>
            <w:r w:rsidRPr="00DF78C3">
              <w:rPr>
                <w:rFonts w:cstheme="minorHAnsi"/>
                <w:sz w:val="18"/>
                <w:szCs w:val="18"/>
                <w:shd w:val="clear" w:color="auto" w:fill="FFFFFF"/>
              </w:rPr>
              <w:t>-Los contratos han de cumplirse según los términos en que fueran hechas y redactadas sin tergiversar con interpretaciones arbitrarias el sentido propio, recto y usual de las palabras dichas y escritas, ni restringir los efectos que naturalmente se deriven del modo con que los contratantes hubiesen explicado su voluntad y contraído sus obligaciones.</w:t>
            </w:r>
          </w:p>
          <w:p w:rsidR="00DF78C3" w:rsidRPr="00DF78C3" w:rsidRDefault="00DF78C3" w:rsidP="00DF78C3">
            <w:pPr>
              <w:jc w:val="both"/>
              <w:rPr>
                <w:rFonts w:eastAsia="Times New Roman" w:cstheme="minorHAnsi"/>
                <w:sz w:val="18"/>
                <w:szCs w:val="18"/>
                <w:lang w:val="es-ES" w:eastAsia="es-SV"/>
              </w:rPr>
            </w:pPr>
          </w:p>
        </w:tc>
      </w:tr>
      <w:tr w:rsidR="00D6271B" w:rsidRPr="00521F65" w:rsidTr="00D6271B">
        <w:trPr>
          <w:trHeight w:val="271"/>
        </w:trPr>
        <w:tc>
          <w:tcPr>
            <w:tcW w:w="2863" w:type="dxa"/>
          </w:tcPr>
          <w:p w:rsidR="00D6271B" w:rsidRDefault="00D6271B" w:rsidP="00E52450">
            <w:pPr>
              <w:jc w:val="center"/>
              <w:rPr>
                <w:b/>
                <w:sz w:val="18"/>
                <w:szCs w:val="18"/>
              </w:rPr>
            </w:pPr>
          </w:p>
          <w:p w:rsidR="00D6271B" w:rsidRPr="007756A2" w:rsidRDefault="00D6271B" w:rsidP="00E52450">
            <w:pPr>
              <w:jc w:val="center"/>
              <w:rPr>
                <w:b/>
                <w:sz w:val="18"/>
                <w:szCs w:val="18"/>
              </w:rPr>
            </w:pPr>
            <w:r>
              <w:rPr>
                <w:b/>
                <w:sz w:val="18"/>
                <w:szCs w:val="18"/>
              </w:rPr>
              <w:t>OBJETO</w:t>
            </w:r>
          </w:p>
        </w:tc>
        <w:tc>
          <w:tcPr>
            <w:tcW w:w="3713" w:type="dxa"/>
          </w:tcPr>
          <w:p w:rsidR="00D6271B" w:rsidRDefault="00D6271B" w:rsidP="00E52450">
            <w:pPr>
              <w:jc w:val="both"/>
              <w:rPr>
                <w:sz w:val="18"/>
                <w:szCs w:val="18"/>
              </w:rPr>
            </w:pPr>
          </w:p>
          <w:p w:rsidR="00034335" w:rsidRPr="003268CE" w:rsidRDefault="00034335" w:rsidP="00E52450">
            <w:pPr>
              <w:jc w:val="both"/>
              <w:rPr>
                <w:sz w:val="18"/>
                <w:szCs w:val="18"/>
              </w:rPr>
            </w:pPr>
            <w:r>
              <w:rPr>
                <w:sz w:val="18"/>
                <w:szCs w:val="18"/>
              </w:rPr>
              <w:t>Acreditar la existencia del contrato.</w:t>
            </w:r>
          </w:p>
        </w:tc>
        <w:tc>
          <w:tcPr>
            <w:tcW w:w="3455" w:type="dxa"/>
          </w:tcPr>
          <w:p w:rsidR="00D6271B" w:rsidRPr="003309CF" w:rsidRDefault="003309CF" w:rsidP="00E52450">
            <w:pPr>
              <w:jc w:val="both"/>
              <w:rPr>
                <w:rFonts w:cstheme="minorHAnsi"/>
                <w:sz w:val="18"/>
                <w:szCs w:val="18"/>
              </w:rPr>
            </w:pPr>
            <w:r>
              <w:rPr>
                <w:rFonts w:cstheme="minorHAnsi"/>
                <w:sz w:val="18"/>
                <w:szCs w:val="18"/>
                <w:shd w:val="clear" w:color="auto" w:fill="FFFFFF"/>
              </w:rPr>
              <w:t>E</w:t>
            </w:r>
            <w:r w:rsidRPr="003309CF">
              <w:rPr>
                <w:rFonts w:cstheme="minorHAnsi"/>
                <w:sz w:val="18"/>
                <w:szCs w:val="18"/>
                <w:shd w:val="clear" w:color="auto" w:fill="FFFFFF"/>
              </w:rPr>
              <w:t>l contrato ha de ser interpretado teniendo en cuenta la finalidad económica que las partes han querido alcanzar y también lo que es normal en el medio comercial o industrial en el que se desarrolla su actividad</w:t>
            </w:r>
            <w:r>
              <w:rPr>
                <w:rFonts w:cstheme="minorHAnsi"/>
                <w:sz w:val="18"/>
                <w:szCs w:val="18"/>
                <w:shd w:val="clear" w:color="auto" w:fill="FFFFFF"/>
              </w:rPr>
              <w:t>.</w:t>
            </w:r>
          </w:p>
        </w:tc>
      </w:tr>
      <w:tr w:rsidR="00D6271B" w:rsidRPr="00FE7F77" w:rsidTr="00D6271B">
        <w:trPr>
          <w:trHeight w:val="448"/>
        </w:trPr>
        <w:tc>
          <w:tcPr>
            <w:tcW w:w="2863" w:type="dxa"/>
          </w:tcPr>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p>
          <w:p w:rsidR="003309CF" w:rsidRDefault="003309CF" w:rsidP="00E52450">
            <w:pPr>
              <w:jc w:val="center"/>
              <w:rPr>
                <w:b/>
                <w:sz w:val="18"/>
                <w:szCs w:val="18"/>
              </w:rPr>
            </w:pPr>
          </w:p>
          <w:p w:rsidR="00D6271B" w:rsidRDefault="00D6271B" w:rsidP="00E52450">
            <w:pPr>
              <w:jc w:val="center"/>
              <w:rPr>
                <w:b/>
                <w:sz w:val="18"/>
                <w:szCs w:val="18"/>
              </w:rPr>
            </w:pPr>
            <w:r>
              <w:rPr>
                <w:b/>
                <w:sz w:val="18"/>
                <w:szCs w:val="18"/>
              </w:rPr>
              <w:t>NATURALEZA JURÍDICA</w:t>
            </w:r>
          </w:p>
          <w:p w:rsidR="00D6271B" w:rsidRDefault="00D6271B" w:rsidP="00E52450">
            <w:pPr>
              <w:rPr>
                <w:b/>
                <w:sz w:val="18"/>
                <w:szCs w:val="18"/>
              </w:rPr>
            </w:pPr>
          </w:p>
          <w:p w:rsidR="00D6271B" w:rsidRDefault="00D6271B" w:rsidP="00E52450">
            <w:pPr>
              <w:rPr>
                <w:b/>
                <w:sz w:val="18"/>
                <w:szCs w:val="18"/>
              </w:rPr>
            </w:pPr>
          </w:p>
          <w:p w:rsidR="00D6271B" w:rsidRDefault="00D6271B" w:rsidP="00E52450">
            <w:pPr>
              <w:rPr>
                <w:b/>
                <w:sz w:val="18"/>
                <w:szCs w:val="18"/>
              </w:rPr>
            </w:pPr>
          </w:p>
          <w:p w:rsidR="00D6271B" w:rsidRDefault="00D6271B" w:rsidP="00E52450">
            <w:pPr>
              <w:rPr>
                <w:b/>
                <w:sz w:val="18"/>
                <w:szCs w:val="18"/>
              </w:rPr>
            </w:pPr>
          </w:p>
          <w:p w:rsidR="00D6271B" w:rsidRPr="007756A2" w:rsidRDefault="00D6271B" w:rsidP="00E52450">
            <w:pPr>
              <w:rPr>
                <w:b/>
                <w:sz w:val="18"/>
                <w:szCs w:val="18"/>
              </w:rPr>
            </w:pPr>
          </w:p>
        </w:tc>
        <w:tc>
          <w:tcPr>
            <w:tcW w:w="3713" w:type="dxa"/>
          </w:tcPr>
          <w:p w:rsidR="00D6271B" w:rsidRDefault="00D6271B" w:rsidP="00E52450">
            <w:pPr>
              <w:jc w:val="both"/>
              <w:rPr>
                <w:rFonts w:cstheme="minorHAnsi"/>
                <w:sz w:val="18"/>
                <w:szCs w:val="18"/>
              </w:rPr>
            </w:pPr>
          </w:p>
          <w:p w:rsidR="009D0DA5" w:rsidRDefault="008B69B9" w:rsidP="00E52450">
            <w:pPr>
              <w:jc w:val="both"/>
              <w:rPr>
                <w:rFonts w:cstheme="minorHAnsi"/>
                <w:sz w:val="18"/>
                <w:szCs w:val="18"/>
              </w:rPr>
            </w:pPr>
            <w:r>
              <w:rPr>
                <w:rFonts w:cstheme="minorHAnsi"/>
                <w:sz w:val="18"/>
                <w:szCs w:val="18"/>
              </w:rPr>
              <w:t>Por medio de su obligación mercantil la cual se basa en los medios mencionados del art. 999 Com.</w:t>
            </w:r>
          </w:p>
          <w:p w:rsidR="009D0DA5" w:rsidRDefault="009D0DA5" w:rsidP="00E52450">
            <w:pPr>
              <w:jc w:val="both"/>
              <w:rPr>
                <w:rFonts w:cstheme="minorHAnsi"/>
                <w:sz w:val="18"/>
                <w:szCs w:val="18"/>
              </w:rPr>
            </w:pPr>
          </w:p>
          <w:p w:rsidR="009D0DA5" w:rsidRDefault="009D0DA5" w:rsidP="00E52450">
            <w:pPr>
              <w:jc w:val="both"/>
              <w:rPr>
                <w:rFonts w:cstheme="minorHAnsi"/>
                <w:sz w:val="18"/>
                <w:szCs w:val="18"/>
              </w:rPr>
            </w:pPr>
          </w:p>
          <w:p w:rsidR="009D0DA5" w:rsidRDefault="009D0DA5" w:rsidP="00E52450">
            <w:pPr>
              <w:jc w:val="both"/>
              <w:rPr>
                <w:rFonts w:cstheme="minorHAnsi"/>
                <w:sz w:val="18"/>
                <w:szCs w:val="18"/>
              </w:rPr>
            </w:pPr>
          </w:p>
          <w:p w:rsidR="009D0DA5" w:rsidRDefault="009D0DA5" w:rsidP="00E52450">
            <w:pPr>
              <w:jc w:val="both"/>
              <w:rPr>
                <w:rFonts w:cstheme="minorHAnsi"/>
                <w:sz w:val="18"/>
                <w:szCs w:val="18"/>
              </w:rPr>
            </w:pPr>
          </w:p>
          <w:p w:rsidR="009D0DA5" w:rsidRDefault="009D0DA5" w:rsidP="00E52450">
            <w:pPr>
              <w:jc w:val="both"/>
              <w:rPr>
                <w:rFonts w:cstheme="minorHAnsi"/>
                <w:sz w:val="18"/>
                <w:szCs w:val="18"/>
              </w:rPr>
            </w:pPr>
          </w:p>
          <w:p w:rsidR="00A07C48" w:rsidRDefault="00A07C48" w:rsidP="00E52450">
            <w:pPr>
              <w:jc w:val="both"/>
              <w:rPr>
                <w:rFonts w:cstheme="minorHAnsi"/>
                <w:sz w:val="18"/>
                <w:szCs w:val="18"/>
              </w:rPr>
            </w:pPr>
          </w:p>
          <w:p w:rsidR="00A07C48" w:rsidRDefault="00A07C48" w:rsidP="00E52450">
            <w:pPr>
              <w:jc w:val="both"/>
              <w:rPr>
                <w:rFonts w:cstheme="minorHAnsi"/>
                <w:sz w:val="18"/>
                <w:szCs w:val="18"/>
              </w:rPr>
            </w:pPr>
          </w:p>
          <w:p w:rsidR="009D0DA5" w:rsidRDefault="009D0DA5" w:rsidP="00E52450">
            <w:pPr>
              <w:jc w:val="both"/>
              <w:rPr>
                <w:rFonts w:cstheme="minorHAnsi"/>
                <w:sz w:val="18"/>
                <w:szCs w:val="18"/>
              </w:rPr>
            </w:pPr>
          </w:p>
          <w:p w:rsidR="009D0DA5" w:rsidRPr="007703C4" w:rsidRDefault="009D0DA5" w:rsidP="00E52450">
            <w:pPr>
              <w:jc w:val="both"/>
              <w:rPr>
                <w:rFonts w:cstheme="minorHAnsi"/>
                <w:sz w:val="18"/>
                <w:szCs w:val="18"/>
              </w:rPr>
            </w:pPr>
          </w:p>
        </w:tc>
        <w:tc>
          <w:tcPr>
            <w:tcW w:w="3455" w:type="dxa"/>
          </w:tcPr>
          <w:p w:rsidR="00D6271B" w:rsidRDefault="00D6271B" w:rsidP="00E52450">
            <w:pPr>
              <w:jc w:val="both"/>
              <w:rPr>
                <w:sz w:val="18"/>
                <w:szCs w:val="18"/>
              </w:rPr>
            </w:pPr>
          </w:p>
          <w:p w:rsidR="003309CF" w:rsidRDefault="003309CF" w:rsidP="00E52450">
            <w:pPr>
              <w:jc w:val="both"/>
              <w:rPr>
                <w:rFonts w:cstheme="minorHAnsi"/>
                <w:sz w:val="18"/>
                <w:szCs w:val="18"/>
                <w:shd w:val="clear" w:color="auto" w:fill="FFFFFF"/>
              </w:rPr>
            </w:pPr>
            <w:r w:rsidRPr="003309CF">
              <w:rPr>
                <w:rFonts w:cstheme="minorHAnsi"/>
                <w:sz w:val="18"/>
                <w:szCs w:val="18"/>
                <w:shd w:val="clear" w:color="auto" w:fill="FFFFFF"/>
              </w:rPr>
              <w:t xml:space="preserve">La norma fundamental en este punto del Código de Comercio es la que ordena que los contratos </w:t>
            </w:r>
            <w:proofErr w:type="gramStart"/>
            <w:r w:rsidRPr="003309CF">
              <w:rPr>
                <w:rFonts w:cstheme="minorHAnsi"/>
                <w:sz w:val="18"/>
                <w:szCs w:val="18"/>
                <w:shd w:val="clear" w:color="auto" w:fill="FFFFFF"/>
              </w:rPr>
              <w:t>han</w:t>
            </w:r>
            <w:proofErr w:type="gramEnd"/>
            <w:r w:rsidRPr="003309CF">
              <w:rPr>
                <w:rFonts w:cstheme="minorHAnsi"/>
                <w:sz w:val="18"/>
                <w:szCs w:val="18"/>
                <w:shd w:val="clear" w:color="auto" w:fill="FFFFFF"/>
              </w:rPr>
              <w:t xml:space="preserve"> de interpretarse de buena fe, es decir, que el contrato ha de aplicarse pensando que los contratantes han actuado de forma leal y con confianza recíproca.</w:t>
            </w:r>
          </w:p>
          <w:p w:rsidR="003309CF" w:rsidRDefault="003309CF" w:rsidP="00E52450">
            <w:pPr>
              <w:jc w:val="both"/>
              <w:rPr>
                <w:rFonts w:cstheme="minorHAnsi"/>
                <w:sz w:val="18"/>
                <w:szCs w:val="18"/>
                <w:shd w:val="clear" w:color="auto" w:fill="FFFFFF"/>
              </w:rPr>
            </w:pPr>
          </w:p>
          <w:p w:rsidR="003309CF" w:rsidRDefault="003309CF" w:rsidP="00E52450">
            <w:pPr>
              <w:jc w:val="both"/>
              <w:rPr>
                <w:rFonts w:cstheme="minorHAnsi"/>
                <w:sz w:val="18"/>
                <w:szCs w:val="18"/>
                <w:shd w:val="clear" w:color="auto" w:fill="FFFFFF"/>
              </w:rPr>
            </w:pPr>
          </w:p>
          <w:p w:rsidR="003309CF" w:rsidRDefault="003309CF" w:rsidP="00E52450">
            <w:pPr>
              <w:jc w:val="both"/>
              <w:rPr>
                <w:rFonts w:cstheme="minorHAnsi"/>
                <w:sz w:val="18"/>
                <w:szCs w:val="18"/>
                <w:shd w:val="clear" w:color="auto" w:fill="FFFFFF"/>
              </w:rPr>
            </w:pPr>
          </w:p>
          <w:p w:rsidR="00DF78C3" w:rsidRDefault="00DF78C3" w:rsidP="00E52450">
            <w:pPr>
              <w:jc w:val="both"/>
              <w:rPr>
                <w:rFonts w:cstheme="minorHAnsi"/>
                <w:sz w:val="18"/>
                <w:szCs w:val="18"/>
                <w:shd w:val="clear" w:color="auto" w:fill="FFFFFF"/>
              </w:rPr>
            </w:pPr>
          </w:p>
          <w:p w:rsidR="003309CF" w:rsidRPr="003309CF" w:rsidRDefault="003309CF" w:rsidP="00E52450">
            <w:pPr>
              <w:jc w:val="both"/>
              <w:rPr>
                <w:rFonts w:cstheme="minorHAnsi"/>
                <w:sz w:val="18"/>
                <w:szCs w:val="18"/>
                <w:shd w:val="clear" w:color="auto" w:fill="FFFFFF"/>
              </w:rPr>
            </w:pPr>
          </w:p>
        </w:tc>
      </w:tr>
      <w:tr w:rsidR="00D6271B" w:rsidRPr="00EB70C2" w:rsidTr="00D6271B">
        <w:trPr>
          <w:trHeight w:val="70"/>
        </w:trPr>
        <w:tc>
          <w:tcPr>
            <w:tcW w:w="2863" w:type="dxa"/>
          </w:tcPr>
          <w:p w:rsidR="00D6271B" w:rsidRDefault="00D6271B" w:rsidP="00725CB1">
            <w:pPr>
              <w:rPr>
                <w:b/>
                <w:sz w:val="18"/>
                <w:szCs w:val="18"/>
              </w:rPr>
            </w:pPr>
          </w:p>
          <w:p w:rsidR="00D6271B" w:rsidRDefault="00D6271B" w:rsidP="00E52450">
            <w:pPr>
              <w:jc w:val="center"/>
              <w:rPr>
                <w:b/>
                <w:sz w:val="18"/>
                <w:szCs w:val="18"/>
              </w:rPr>
            </w:pPr>
          </w:p>
          <w:p w:rsidR="00D6271B" w:rsidRDefault="00D6271B" w:rsidP="00725CB1">
            <w:pPr>
              <w:rPr>
                <w:b/>
                <w:sz w:val="18"/>
                <w:szCs w:val="18"/>
              </w:rPr>
            </w:pPr>
          </w:p>
          <w:p w:rsidR="00D6271B" w:rsidRDefault="00D6271B" w:rsidP="00E52450">
            <w:pPr>
              <w:jc w:val="center"/>
              <w:rPr>
                <w:b/>
                <w:sz w:val="18"/>
                <w:szCs w:val="18"/>
              </w:rPr>
            </w:pPr>
            <w:r>
              <w:rPr>
                <w:b/>
                <w:sz w:val="18"/>
                <w:szCs w:val="18"/>
              </w:rPr>
              <w:t>ELEMENTOS</w:t>
            </w:r>
          </w:p>
          <w:p w:rsidR="00D6271B" w:rsidRDefault="00D6271B" w:rsidP="00E52450">
            <w:pPr>
              <w:jc w:val="center"/>
              <w:rPr>
                <w:b/>
                <w:sz w:val="18"/>
                <w:szCs w:val="18"/>
              </w:rPr>
            </w:pPr>
          </w:p>
          <w:p w:rsidR="00D6271B" w:rsidRPr="007756A2" w:rsidRDefault="00D6271B" w:rsidP="00E52450">
            <w:pPr>
              <w:jc w:val="center"/>
              <w:rPr>
                <w:b/>
                <w:sz w:val="18"/>
                <w:szCs w:val="18"/>
              </w:rPr>
            </w:pPr>
          </w:p>
        </w:tc>
        <w:tc>
          <w:tcPr>
            <w:tcW w:w="3713" w:type="dxa"/>
          </w:tcPr>
          <w:p w:rsidR="00A07C48" w:rsidRDefault="00A07C48" w:rsidP="00A07C48">
            <w:pPr>
              <w:pStyle w:val="NormalWeb"/>
              <w:shd w:val="clear" w:color="auto" w:fill="FFFFFF"/>
              <w:spacing w:before="0" w:beforeAutospacing="0" w:after="0" w:afterAutospacing="0"/>
              <w:jc w:val="both"/>
              <w:rPr>
                <w:rFonts w:asciiTheme="minorHAnsi" w:hAnsiTheme="minorHAnsi" w:cstheme="minorHAnsi"/>
                <w:sz w:val="18"/>
                <w:szCs w:val="18"/>
              </w:rPr>
            </w:pPr>
          </w:p>
          <w:p w:rsidR="00A07C48" w:rsidRDefault="002B22C7" w:rsidP="00A07C48">
            <w:pPr>
              <w:pStyle w:val="NormalWeb"/>
              <w:numPr>
                <w:ilvl w:val="0"/>
                <w:numId w:val="7"/>
              </w:numPr>
              <w:shd w:val="clear" w:color="auto" w:fill="FFFFFF"/>
              <w:spacing w:before="0" w:beforeAutospacing="0" w:after="0" w:afterAutospacing="0"/>
              <w:ind w:left="714" w:hanging="357"/>
              <w:jc w:val="both"/>
              <w:rPr>
                <w:rFonts w:asciiTheme="minorHAnsi" w:hAnsiTheme="minorHAnsi" w:cstheme="minorHAnsi"/>
                <w:sz w:val="18"/>
                <w:szCs w:val="18"/>
              </w:rPr>
            </w:pPr>
            <w:r>
              <w:rPr>
                <w:rFonts w:asciiTheme="minorHAnsi" w:hAnsiTheme="minorHAnsi" w:cstheme="minorHAnsi"/>
                <w:sz w:val="18"/>
                <w:szCs w:val="18"/>
              </w:rPr>
              <w:t>Los libros de los empresarios</w:t>
            </w:r>
          </w:p>
          <w:p w:rsidR="002B22C7" w:rsidRPr="00A07C48" w:rsidRDefault="002B22C7" w:rsidP="00A07C48">
            <w:pPr>
              <w:pStyle w:val="NormalWeb"/>
              <w:numPr>
                <w:ilvl w:val="0"/>
                <w:numId w:val="7"/>
              </w:numPr>
              <w:shd w:val="clear" w:color="auto" w:fill="FFFFFF"/>
              <w:spacing w:before="0" w:beforeAutospacing="0" w:after="0" w:afterAutospacing="0"/>
              <w:ind w:left="714" w:hanging="357"/>
              <w:jc w:val="both"/>
              <w:rPr>
                <w:rFonts w:asciiTheme="minorHAnsi" w:hAnsiTheme="minorHAnsi" w:cstheme="minorHAnsi"/>
                <w:sz w:val="18"/>
                <w:szCs w:val="18"/>
              </w:rPr>
            </w:pPr>
            <w:r w:rsidRPr="00A07C48">
              <w:rPr>
                <w:rFonts w:asciiTheme="minorHAnsi" w:hAnsiTheme="minorHAnsi" w:cstheme="minorHAnsi"/>
                <w:sz w:val="18"/>
                <w:szCs w:val="18"/>
              </w:rPr>
              <w:t>Declaración de testigos</w:t>
            </w:r>
          </w:p>
          <w:p w:rsidR="002B22C7" w:rsidRPr="005B3B08" w:rsidRDefault="002B22C7" w:rsidP="00597F13">
            <w:pPr>
              <w:pStyle w:val="NormalWeb"/>
              <w:numPr>
                <w:ilvl w:val="0"/>
                <w:numId w:val="7"/>
              </w:numPr>
              <w:shd w:val="clear" w:color="auto" w:fill="FFFFFF"/>
              <w:spacing w:before="0" w:beforeAutospacing="0" w:after="0" w:afterAutospacing="0"/>
              <w:ind w:left="714" w:hanging="357"/>
              <w:jc w:val="both"/>
              <w:rPr>
                <w:rFonts w:asciiTheme="minorHAnsi" w:hAnsiTheme="minorHAnsi" w:cstheme="minorHAnsi"/>
                <w:sz w:val="18"/>
                <w:szCs w:val="18"/>
              </w:rPr>
            </w:pPr>
            <w:r>
              <w:rPr>
                <w:rFonts w:asciiTheme="minorHAnsi" w:hAnsiTheme="minorHAnsi" w:cstheme="minorHAnsi"/>
                <w:sz w:val="18"/>
                <w:szCs w:val="18"/>
              </w:rPr>
              <w:t>Correspondencia telegráfica</w:t>
            </w:r>
          </w:p>
        </w:tc>
        <w:tc>
          <w:tcPr>
            <w:tcW w:w="3455" w:type="dxa"/>
          </w:tcPr>
          <w:p w:rsidR="00D6271B" w:rsidRDefault="00D6271B" w:rsidP="00E52450">
            <w:pPr>
              <w:jc w:val="both"/>
              <w:rPr>
                <w:sz w:val="18"/>
                <w:szCs w:val="18"/>
              </w:rPr>
            </w:pPr>
          </w:p>
          <w:p w:rsidR="00136760" w:rsidRDefault="00136760" w:rsidP="00136760">
            <w:pPr>
              <w:pStyle w:val="Prrafodelista"/>
              <w:numPr>
                <w:ilvl w:val="0"/>
                <w:numId w:val="7"/>
              </w:numPr>
              <w:jc w:val="both"/>
              <w:rPr>
                <w:sz w:val="18"/>
                <w:szCs w:val="18"/>
              </w:rPr>
            </w:pPr>
            <w:r>
              <w:rPr>
                <w:sz w:val="18"/>
                <w:szCs w:val="18"/>
              </w:rPr>
              <w:t>La buena fe.</w:t>
            </w:r>
          </w:p>
          <w:p w:rsidR="00136760" w:rsidRPr="00136760" w:rsidRDefault="00136760" w:rsidP="00136760">
            <w:pPr>
              <w:pStyle w:val="Prrafodelista"/>
              <w:numPr>
                <w:ilvl w:val="0"/>
                <w:numId w:val="7"/>
              </w:numPr>
              <w:jc w:val="both"/>
              <w:rPr>
                <w:sz w:val="18"/>
                <w:szCs w:val="18"/>
              </w:rPr>
            </w:pPr>
            <w:r>
              <w:rPr>
                <w:sz w:val="18"/>
                <w:szCs w:val="18"/>
              </w:rPr>
              <w:t>La actuación de los contratantes en forma leal y con confianza recíproca.</w:t>
            </w:r>
          </w:p>
        </w:tc>
      </w:tr>
      <w:tr w:rsidR="00D6271B" w:rsidRPr="000C0A6E" w:rsidTr="00D6271B">
        <w:trPr>
          <w:trHeight w:val="271"/>
        </w:trPr>
        <w:tc>
          <w:tcPr>
            <w:tcW w:w="2863" w:type="dxa"/>
          </w:tcPr>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140395">
            <w:pPr>
              <w:rPr>
                <w:b/>
                <w:sz w:val="18"/>
                <w:szCs w:val="18"/>
              </w:rPr>
            </w:pPr>
          </w:p>
          <w:p w:rsidR="00D6271B" w:rsidRDefault="00D6271B" w:rsidP="00E52450">
            <w:pPr>
              <w:jc w:val="center"/>
              <w:rPr>
                <w:b/>
                <w:sz w:val="18"/>
                <w:szCs w:val="18"/>
              </w:rPr>
            </w:pPr>
          </w:p>
          <w:p w:rsidR="00D6271B" w:rsidRDefault="00D6271B" w:rsidP="00E52450">
            <w:pPr>
              <w:jc w:val="center"/>
              <w:rPr>
                <w:sz w:val="18"/>
                <w:szCs w:val="18"/>
              </w:rPr>
            </w:pPr>
            <w:r>
              <w:rPr>
                <w:b/>
                <w:sz w:val="18"/>
                <w:szCs w:val="18"/>
              </w:rPr>
              <w:t>MODALIDADES</w:t>
            </w:r>
          </w:p>
          <w:p w:rsidR="00D6271B" w:rsidRDefault="00D6271B" w:rsidP="00E52450">
            <w:pPr>
              <w:jc w:val="center"/>
              <w:rPr>
                <w:b/>
                <w:sz w:val="18"/>
                <w:szCs w:val="18"/>
              </w:rPr>
            </w:pPr>
          </w:p>
          <w:p w:rsidR="00D6271B" w:rsidRDefault="00D6271B" w:rsidP="00E52450">
            <w:pPr>
              <w:jc w:val="center"/>
              <w:rPr>
                <w:b/>
                <w:sz w:val="18"/>
                <w:szCs w:val="18"/>
              </w:rPr>
            </w:pPr>
          </w:p>
          <w:p w:rsidR="00D6271B" w:rsidRPr="007756A2" w:rsidRDefault="00D6271B" w:rsidP="00E52450">
            <w:pPr>
              <w:jc w:val="center"/>
              <w:rPr>
                <w:b/>
                <w:sz w:val="18"/>
                <w:szCs w:val="18"/>
              </w:rPr>
            </w:pPr>
          </w:p>
        </w:tc>
        <w:tc>
          <w:tcPr>
            <w:tcW w:w="3713" w:type="dxa"/>
          </w:tcPr>
          <w:p w:rsidR="00D6271B" w:rsidRDefault="00D6271B" w:rsidP="00E52450">
            <w:pPr>
              <w:jc w:val="both"/>
              <w:rPr>
                <w:sz w:val="18"/>
                <w:szCs w:val="18"/>
              </w:rPr>
            </w:pPr>
          </w:p>
          <w:p w:rsidR="00B16FA8" w:rsidRPr="00B16FA8" w:rsidRDefault="00B16FA8" w:rsidP="00B16FA8">
            <w:pPr>
              <w:jc w:val="both"/>
              <w:rPr>
                <w:sz w:val="18"/>
                <w:szCs w:val="18"/>
              </w:rPr>
            </w:pPr>
            <w:r w:rsidRPr="00B16FA8">
              <w:rPr>
                <w:sz w:val="18"/>
                <w:szCs w:val="18"/>
              </w:rPr>
              <w:t>1. Instrumentos públicos, auténticos y privados.</w:t>
            </w:r>
          </w:p>
          <w:p w:rsidR="00B16FA8" w:rsidRPr="00B16FA8" w:rsidRDefault="00B16FA8" w:rsidP="00B16FA8">
            <w:pPr>
              <w:jc w:val="both"/>
              <w:rPr>
                <w:sz w:val="18"/>
                <w:szCs w:val="18"/>
              </w:rPr>
            </w:pPr>
            <w:r w:rsidRPr="00B16FA8">
              <w:rPr>
                <w:sz w:val="18"/>
                <w:szCs w:val="18"/>
              </w:rPr>
              <w:t>2. Facturas.</w:t>
            </w:r>
          </w:p>
          <w:p w:rsidR="00B16FA8" w:rsidRPr="00B16FA8" w:rsidRDefault="00B16FA8" w:rsidP="00B16FA8">
            <w:pPr>
              <w:jc w:val="both"/>
              <w:rPr>
                <w:sz w:val="18"/>
                <w:szCs w:val="18"/>
              </w:rPr>
            </w:pPr>
            <w:r w:rsidRPr="00B16FA8">
              <w:rPr>
                <w:sz w:val="18"/>
                <w:szCs w:val="18"/>
              </w:rPr>
              <w:t>3. Correspondencia Postal.</w:t>
            </w:r>
          </w:p>
          <w:p w:rsidR="00B16FA8" w:rsidRPr="00B16FA8" w:rsidRDefault="00B16FA8" w:rsidP="00B16FA8">
            <w:pPr>
              <w:jc w:val="both"/>
              <w:rPr>
                <w:sz w:val="18"/>
                <w:szCs w:val="18"/>
              </w:rPr>
            </w:pPr>
            <w:r w:rsidRPr="00B16FA8">
              <w:rPr>
                <w:sz w:val="18"/>
                <w:szCs w:val="18"/>
              </w:rPr>
              <w:t>4. Correspondencia Telegráfica Reconocida.</w:t>
            </w:r>
          </w:p>
          <w:p w:rsidR="00B16FA8" w:rsidRPr="00B16FA8" w:rsidRDefault="00B16FA8" w:rsidP="00B16FA8">
            <w:pPr>
              <w:jc w:val="both"/>
              <w:rPr>
                <w:sz w:val="18"/>
                <w:szCs w:val="18"/>
              </w:rPr>
            </w:pPr>
            <w:r w:rsidRPr="00B16FA8">
              <w:rPr>
                <w:sz w:val="18"/>
                <w:szCs w:val="18"/>
              </w:rPr>
              <w:t>5. Registros Contables.</w:t>
            </w:r>
          </w:p>
          <w:p w:rsidR="00B16FA8" w:rsidRPr="00B16FA8" w:rsidRDefault="00B16FA8" w:rsidP="00B16FA8">
            <w:pPr>
              <w:jc w:val="both"/>
              <w:rPr>
                <w:sz w:val="18"/>
                <w:szCs w:val="18"/>
              </w:rPr>
            </w:pPr>
            <w:r w:rsidRPr="00B16FA8">
              <w:rPr>
                <w:sz w:val="18"/>
                <w:szCs w:val="18"/>
              </w:rPr>
              <w:t>6. Testigos.</w:t>
            </w:r>
          </w:p>
          <w:p w:rsidR="00B16FA8" w:rsidRPr="00F72E68" w:rsidRDefault="00B16FA8" w:rsidP="00B16FA8">
            <w:pPr>
              <w:jc w:val="both"/>
              <w:rPr>
                <w:sz w:val="18"/>
                <w:szCs w:val="18"/>
              </w:rPr>
            </w:pPr>
            <w:r w:rsidRPr="00B16FA8">
              <w:rPr>
                <w:sz w:val="18"/>
                <w:szCs w:val="18"/>
              </w:rPr>
              <w:t>7. Los demás admitidos por la ley.</w:t>
            </w:r>
          </w:p>
        </w:tc>
        <w:tc>
          <w:tcPr>
            <w:tcW w:w="3455" w:type="dxa"/>
          </w:tcPr>
          <w:p w:rsidR="00D6271B" w:rsidRPr="00CB1215" w:rsidRDefault="00D6271B" w:rsidP="00E52450">
            <w:pPr>
              <w:jc w:val="both"/>
              <w:rPr>
                <w:sz w:val="18"/>
                <w:szCs w:val="18"/>
              </w:rPr>
            </w:pPr>
          </w:p>
        </w:tc>
      </w:tr>
      <w:tr w:rsidR="00D6271B" w:rsidRPr="000C0A6E" w:rsidTr="00D6271B">
        <w:trPr>
          <w:trHeight w:val="271"/>
        </w:trPr>
        <w:tc>
          <w:tcPr>
            <w:tcW w:w="2863" w:type="dxa"/>
          </w:tcPr>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DF78C3">
            <w:pPr>
              <w:rPr>
                <w:b/>
                <w:sz w:val="18"/>
                <w:szCs w:val="18"/>
              </w:rPr>
            </w:pPr>
          </w:p>
          <w:p w:rsidR="00D6271B" w:rsidRDefault="00D6271B" w:rsidP="00E52450">
            <w:pPr>
              <w:jc w:val="center"/>
              <w:rPr>
                <w:b/>
                <w:sz w:val="18"/>
                <w:szCs w:val="18"/>
              </w:rPr>
            </w:pPr>
            <w:r>
              <w:rPr>
                <w:b/>
                <w:sz w:val="18"/>
                <w:szCs w:val="18"/>
              </w:rPr>
              <w:t>REQUISITOS</w:t>
            </w:r>
          </w:p>
          <w:p w:rsidR="00D6271B" w:rsidRDefault="00D6271B" w:rsidP="00E52450">
            <w:pPr>
              <w:jc w:val="center"/>
              <w:rPr>
                <w:b/>
                <w:sz w:val="18"/>
                <w:szCs w:val="18"/>
              </w:rPr>
            </w:pPr>
          </w:p>
          <w:p w:rsidR="00D6271B" w:rsidRDefault="00D6271B" w:rsidP="00E52450">
            <w:pPr>
              <w:jc w:val="center"/>
              <w:rPr>
                <w:b/>
                <w:sz w:val="18"/>
                <w:szCs w:val="18"/>
              </w:rPr>
            </w:pPr>
          </w:p>
          <w:p w:rsidR="00D6271B" w:rsidRDefault="00D6271B" w:rsidP="00E52450">
            <w:pPr>
              <w:jc w:val="center"/>
              <w:rPr>
                <w:b/>
                <w:sz w:val="18"/>
                <w:szCs w:val="18"/>
              </w:rPr>
            </w:pPr>
          </w:p>
          <w:p w:rsidR="00D6271B" w:rsidRPr="007756A2" w:rsidRDefault="00D6271B" w:rsidP="00E52450">
            <w:pPr>
              <w:jc w:val="center"/>
              <w:rPr>
                <w:b/>
                <w:sz w:val="18"/>
                <w:szCs w:val="18"/>
              </w:rPr>
            </w:pPr>
          </w:p>
        </w:tc>
        <w:tc>
          <w:tcPr>
            <w:tcW w:w="3713" w:type="dxa"/>
          </w:tcPr>
          <w:p w:rsidR="005C4479" w:rsidRDefault="005C4479" w:rsidP="00E52450">
            <w:pPr>
              <w:pStyle w:val="NormalWeb"/>
              <w:shd w:val="clear" w:color="auto" w:fill="FFFFFF"/>
              <w:spacing w:line="315" w:lineRule="atLeast"/>
              <w:jc w:val="both"/>
              <w:rPr>
                <w:rFonts w:asciiTheme="minorHAnsi" w:hAnsiTheme="minorHAnsi" w:cstheme="minorHAnsi"/>
                <w:sz w:val="18"/>
                <w:szCs w:val="18"/>
              </w:rPr>
            </w:pPr>
          </w:p>
          <w:p w:rsidR="008B69B9" w:rsidRPr="00002611" w:rsidRDefault="008B69B9" w:rsidP="00E52450">
            <w:pPr>
              <w:pStyle w:val="NormalWeb"/>
              <w:shd w:val="clear" w:color="auto" w:fill="FFFFFF"/>
              <w:spacing w:line="315" w:lineRule="atLeast"/>
              <w:jc w:val="both"/>
              <w:rPr>
                <w:rFonts w:asciiTheme="minorHAnsi" w:hAnsiTheme="minorHAnsi" w:cstheme="minorHAnsi"/>
                <w:color w:val="333333"/>
                <w:sz w:val="18"/>
                <w:szCs w:val="18"/>
              </w:rPr>
            </w:pPr>
            <w:r w:rsidRPr="008B69B9">
              <w:rPr>
                <w:rFonts w:asciiTheme="minorHAnsi" w:hAnsiTheme="minorHAnsi" w:cstheme="minorHAnsi"/>
                <w:sz w:val="18"/>
                <w:szCs w:val="18"/>
              </w:rPr>
              <w:t>En materia mercantil se admite la prueba testimonial, cualquiera que se a la cuantía del interés que se demande, salvo los casos en que la ley exige otro medio de prueba.</w:t>
            </w:r>
          </w:p>
        </w:tc>
        <w:tc>
          <w:tcPr>
            <w:tcW w:w="3455" w:type="dxa"/>
          </w:tcPr>
          <w:p w:rsidR="00D6271B" w:rsidRDefault="00D6271B" w:rsidP="00E52450">
            <w:pPr>
              <w:jc w:val="both"/>
              <w:rPr>
                <w:sz w:val="18"/>
                <w:szCs w:val="18"/>
              </w:rPr>
            </w:pPr>
          </w:p>
          <w:p w:rsidR="00725CB1" w:rsidRPr="00725CB1" w:rsidRDefault="00725CB1" w:rsidP="00E52450">
            <w:pPr>
              <w:jc w:val="both"/>
              <w:rPr>
                <w:rFonts w:cstheme="minorHAnsi"/>
                <w:sz w:val="18"/>
                <w:szCs w:val="18"/>
              </w:rPr>
            </w:pPr>
            <w:r>
              <w:rPr>
                <w:rFonts w:cstheme="minorHAnsi"/>
                <w:sz w:val="18"/>
                <w:szCs w:val="18"/>
                <w:shd w:val="clear" w:color="auto" w:fill="FFFFFF"/>
              </w:rPr>
              <w:t>S</w:t>
            </w:r>
            <w:r w:rsidRPr="00725CB1">
              <w:rPr>
                <w:rFonts w:cstheme="minorHAnsi"/>
                <w:sz w:val="18"/>
                <w:szCs w:val="18"/>
                <w:shd w:val="clear" w:color="auto" w:fill="FFFFFF"/>
              </w:rPr>
              <w:t>i se originasen dudas que no puedan resolverse con arreglo al Código de Comercio o al Civil, se decidirá la cuestión a favor del deudor.</w:t>
            </w:r>
          </w:p>
        </w:tc>
      </w:tr>
      <w:tr w:rsidR="00D6271B" w:rsidRPr="00125ADD" w:rsidTr="00D6271B">
        <w:trPr>
          <w:trHeight w:val="282"/>
        </w:trPr>
        <w:tc>
          <w:tcPr>
            <w:tcW w:w="2863" w:type="dxa"/>
          </w:tcPr>
          <w:p w:rsidR="00D6271B" w:rsidRDefault="00D6271B" w:rsidP="00E52450">
            <w:pPr>
              <w:jc w:val="center"/>
              <w:rPr>
                <w:b/>
                <w:sz w:val="18"/>
                <w:szCs w:val="18"/>
              </w:rPr>
            </w:pPr>
          </w:p>
          <w:p w:rsidR="00D6271B" w:rsidRDefault="00D6271B" w:rsidP="00E52450">
            <w:pPr>
              <w:jc w:val="center"/>
              <w:rPr>
                <w:b/>
                <w:sz w:val="18"/>
                <w:szCs w:val="18"/>
              </w:rPr>
            </w:pPr>
            <w:r>
              <w:rPr>
                <w:b/>
                <w:sz w:val="18"/>
                <w:szCs w:val="18"/>
              </w:rPr>
              <w:t>BASE LEGAL</w:t>
            </w:r>
          </w:p>
        </w:tc>
        <w:tc>
          <w:tcPr>
            <w:tcW w:w="3713" w:type="dxa"/>
          </w:tcPr>
          <w:p w:rsidR="00D6271B" w:rsidRDefault="00D6271B" w:rsidP="00E52450">
            <w:pPr>
              <w:jc w:val="center"/>
              <w:rPr>
                <w:sz w:val="18"/>
                <w:szCs w:val="18"/>
              </w:rPr>
            </w:pPr>
          </w:p>
          <w:p w:rsidR="009D0DA5" w:rsidRPr="00125ADD" w:rsidRDefault="009D0DA5" w:rsidP="00E52450">
            <w:pPr>
              <w:jc w:val="center"/>
              <w:rPr>
                <w:sz w:val="18"/>
                <w:szCs w:val="18"/>
              </w:rPr>
            </w:pPr>
            <w:r>
              <w:rPr>
                <w:sz w:val="18"/>
                <w:szCs w:val="18"/>
              </w:rPr>
              <w:t>Art. 999 al 1003</w:t>
            </w:r>
          </w:p>
        </w:tc>
        <w:tc>
          <w:tcPr>
            <w:tcW w:w="3455" w:type="dxa"/>
          </w:tcPr>
          <w:p w:rsidR="00D6271B" w:rsidRPr="00D15AA1" w:rsidRDefault="00D6271B" w:rsidP="00E52450">
            <w:pPr>
              <w:jc w:val="center"/>
              <w:rPr>
                <w:sz w:val="18"/>
                <w:szCs w:val="18"/>
              </w:rPr>
            </w:pPr>
          </w:p>
        </w:tc>
      </w:tr>
    </w:tbl>
    <w:p w:rsidR="00D6271B" w:rsidRDefault="00D6271B" w:rsidP="00D6271B"/>
    <w:p w:rsidR="00D6271B" w:rsidRDefault="00D6271B">
      <w:bookmarkStart w:id="0" w:name="_GoBack"/>
      <w:bookmarkEnd w:id="0"/>
    </w:p>
    <w:sectPr w:rsidR="00D6271B" w:rsidSect="00442B84">
      <w:footerReference w:type="default" r:id="rId33"/>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68" w:rsidRDefault="003F3668" w:rsidP="00FD5E18">
      <w:pPr>
        <w:spacing w:after="0" w:line="240" w:lineRule="auto"/>
      </w:pPr>
      <w:r>
        <w:separator/>
      </w:r>
    </w:p>
  </w:endnote>
  <w:endnote w:type="continuationSeparator" w:id="0">
    <w:p w:rsidR="003F3668" w:rsidRDefault="003F3668" w:rsidP="00FD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18" w:rsidRDefault="00FD5E18">
    <w:pPr>
      <w:pStyle w:val="Piedepgina"/>
    </w:pPr>
    <w:r>
      <w:t>KP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68" w:rsidRDefault="003F3668" w:rsidP="00FD5E18">
      <w:pPr>
        <w:spacing w:after="0" w:line="240" w:lineRule="auto"/>
      </w:pPr>
      <w:r>
        <w:separator/>
      </w:r>
    </w:p>
  </w:footnote>
  <w:footnote w:type="continuationSeparator" w:id="0">
    <w:p w:rsidR="003F3668" w:rsidRDefault="003F3668" w:rsidP="00FD5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073F"/>
    <w:multiLevelType w:val="multilevel"/>
    <w:tmpl w:val="4A32CC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5B4A22"/>
    <w:multiLevelType w:val="hybridMultilevel"/>
    <w:tmpl w:val="24AC4F9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177B0F4D"/>
    <w:multiLevelType w:val="multilevel"/>
    <w:tmpl w:val="64F6C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B4D1C5C"/>
    <w:multiLevelType w:val="hybridMultilevel"/>
    <w:tmpl w:val="F38860E6"/>
    <w:lvl w:ilvl="0" w:tplc="A82629AC">
      <w:start w:val="1"/>
      <w:numFmt w:val="lowerLetter"/>
      <w:lvlText w:val="%1)"/>
      <w:lvlJc w:val="left"/>
      <w:pPr>
        <w:ind w:left="1065" w:hanging="360"/>
      </w:pPr>
    </w:lvl>
    <w:lvl w:ilvl="1" w:tplc="440A0019">
      <w:start w:val="1"/>
      <w:numFmt w:val="lowerLetter"/>
      <w:lvlText w:val="%2."/>
      <w:lvlJc w:val="left"/>
      <w:pPr>
        <w:ind w:left="1785" w:hanging="360"/>
      </w:pPr>
    </w:lvl>
    <w:lvl w:ilvl="2" w:tplc="440A001B">
      <w:start w:val="1"/>
      <w:numFmt w:val="lowerRoman"/>
      <w:lvlText w:val="%3."/>
      <w:lvlJc w:val="right"/>
      <w:pPr>
        <w:ind w:left="2505" w:hanging="180"/>
      </w:pPr>
    </w:lvl>
    <w:lvl w:ilvl="3" w:tplc="440A000F">
      <w:start w:val="1"/>
      <w:numFmt w:val="decimal"/>
      <w:lvlText w:val="%4."/>
      <w:lvlJc w:val="left"/>
      <w:pPr>
        <w:ind w:left="3225" w:hanging="360"/>
      </w:pPr>
    </w:lvl>
    <w:lvl w:ilvl="4" w:tplc="440A0019">
      <w:start w:val="1"/>
      <w:numFmt w:val="lowerLetter"/>
      <w:lvlText w:val="%5."/>
      <w:lvlJc w:val="left"/>
      <w:pPr>
        <w:ind w:left="3945" w:hanging="360"/>
      </w:pPr>
    </w:lvl>
    <w:lvl w:ilvl="5" w:tplc="440A001B">
      <w:start w:val="1"/>
      <w:numFmt w:val="lowerRoman"/>
      <w:lvlText w:val="%6."/>
      <w:lvlJc w:val="right"/>
      <w:pPr>
        <w:ind w:left="4665" w:hanging="180"/>
      </w:pPr>
    </w:lvl>
    <w:lvl w:ilvl="6" w:tplc="440A000F">
      <w:start w:val="1"/>
      <w:numFmt w:val="decimal"/>
      <w:lvlText w:val="%7."/>
      <w:lvlJc w:val="left"/>
      <w:pPr>
        <w:ind w:left="5385" w:hanging="360"/>
      </w:pPr>
    </w:lvl>
    <w:lvl w:ilvl="7" w:tplc="440A0019">
      <w:start w:val="1"/>
      <w:numFmt w:val="lowerLetter"/>
      <w:lvlText w:val="%8."/>
      <w:lvlJc w:val="left"/>
      <w:pPr>
        <w:ind w:left="6105" w:hanging="360"/>
      </w:pPr>
    </w:lvl>
    <w:lvl w:ilvl="8" w:tplc="440A001B">
      <w:start w:val="1"/>
      <w:numFmt w:val="lowerRoman"/>
      <w:lvlText w:val="%9."/>
      <w:lvlJc w:val="right"/>
      <w:pPr>
        <w:ind w:left="6825" w:hanging="180"/>
      </w:pPr>
    </w:lvl>
  </w:abstractNum>
  <w:abstractNum w:abstractNumId="4">
    <w:nsid w:val="3992565F"/>
    <w:multiLevelType w:val="hybridMultilevel"/>
    <w:tmpl w:val="B8EA9DE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4C175689"/>
    <w:multiLevelType w:val="multilevel"/>
    <w:tmpl w:val="33BC2C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EBA01ED"/>
    <w:multiLevelType w:val="hybridMultilevel"/>
    <w:tmpl w:val="B4DC0158"/>
    <w:lvl w:ilvl="0" w:tplc="F064E842">
      <w:start w:val="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62E1258F"/>
    <w:multiLevelType w:val="hybridMultilevel"/>
    <w:tmpl w:val="585C43F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69FB7D75"/>
    <w:multiLevelType w:val="multilevel"/>
    <w:tmpl w:val="8A3A52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3E1467F"/>
    <w:multiLevelType w:val="multilevel"/>
    <w:tmpl w:val="8C449FFC"/>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E53078D"/>
    <w:multiLevelType w:val="multilevel"/>
    <w:tmpl w:val="A78E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84"/>
    <w:rsid w:val="00002611"/>
    <w:rsid w:val="0002775B"/>
    <w:rsid w:val="00034335"/>
    <w:rsid w:val="000425D0"/>
    <w:rsid w:val="0006440F"/>
    <w:rsid w:val="00074F84"/>
    <w:rsid w:val="0008032D"/>
    <w:rsid w:val="0008082B"/>
    <w:rsid w:val="00093F01"/>
    <w:rsid w:val="000C0A6E"/>
    <w:rsid w:val="000D375C"/>
    <w:rsid w:val="000F42A1"/>
    <w:rsid w:val="000F467B"/>
    <w:rsid w:val="001041F0"/>
    <w:rsid w:val="00104749"/>
    <w:rsid w:val="00111CE9"/>
    <w:rsid w:val="00125ADD"/>
    <w:rsid w:val="00136760"/>
    <w:rsid w:val="00140395"/>
    <w:rsid w:val="00172953"/>
    <w:rsid w:val="00196BB9"/>
    <w:rsid w:val="001A0D2F"/>
    <w:rsid w:val="001B2541"/>
    <w:rsid w:val="001C57EF"/>
    <w:rsid w:val="001D4DD3"/>
    <w:rsid w:val="001E63E9"/>
    <w:rsid w:val="002000DE"/>
    <w:rsid w:val="00221CCD"/>
    <w:rsid w:val="002315BF"/>
    <w:rsid w:val="00251C33"/>
    <w:rsid w:val="002802D7"/>
    <w:rsid w:val="002808DF"/>
    <w:rsid w:val="002A639A"/>
    <w:rsid w:val="002B22C7"/>
    <w:rsid w:val="002B3DD6"/>
    <w:rsid w:val="002C0A61"/>
    <w:rsid w:val="002C6EED"/>
    <w:rsid w:val="002F0A7E"/>
    <w:rsid w:val="00304969"/>
    <w:rsid w:val="00312BF2"/>
    <w:rsid w:val="00312DB1"/>
    <w:rsid w:val="003268CE"/>
    <w:rsid w:val="0032699B"/>
    <w:rsid w:val="0032772E"/>
    <w:rsid w:val="003309CF"/>
    <w:rsid w:val="00355E2D"/>
    <w:rsid w:val="00361659"/>
    <w:rsid w:val="00363225"/>
    <w:rsid w:val="003814F7"/>
    <w:rsid w:val="00382981"/>
    <w:rsid w:val="003A1607"/>
    <w:rsid w:val="003A54F7"/>
    <w:rsid w:val="003B2EB4"/>
    <w:rsid w:val="003B3E0C"/>
    <w:rsid w:val="003F3668"/>
    <w:rsid w:val="004040FC"/>
    <w:rsid w:val="004203F7"/>
    <w:rsid w:val="0042574A"/>
    <w:rsid w:val="00432435"/>
    <w:rsid w:val="00442B84"/>
    <w:rsid w:val="00450895"/>
    <w:rsid w:val="00480F26"/>
    <w:rsid w:val="00481E41"/>
    <w:rsid w:val="0049216E"/>
    <w:rsid w:val="00496A47"/>
    <w:rsid w:val="004B63A2"/>
    <w:rsid w:val="004C3085"/>
    <w:rsid w:val="005176B8"/>
    <w:rsid w:val="00521F65"/>
    <w:rsid w:val="00586AF9"/>
    <w:rsid w:val="00597F13"/>
    <w:rsid w:val="005B3B08"/>
    <w:rsid w:val="005C4479"/>
    <w:rsid w:val="005D6750"/>
    <w:rsid w:val="005E13A3"/>
    <w:rsid w:val="005F3622"/>
    <w:rsid w:val="00604FDC"/>
    <w:rsid w:val="00620EB9"/>
    <w:rsid w:val="00635D37"/>
    <w:rsid w:val="00694121"/>
    <w:rsid w:val="006B1EFF"/>
    <w:rsid w:val="006D2663"/>
    <w:rsid w:val="006D3E77"/>
    <w:rsid w:val="00725CB1"/>
    <w:rsid w:val="00742F08"/>
    <w:rsid w:val="0074558B"/>
    <w:rsid w:val="00750A21"/>
    <w:rsid w:val="007703C4"/>
    <w:rsid w:val="007756A2"/>
    <w:rsid w:val="00784459"/>
    <w:rsid w:val="00784525"/>
    <w:rsid w:val="00795181"/>
    <w:rsid w:val="007A6E52"/>
    <w:rsid w:val="007B6334"/>
    <w:rsid w:val="007D77BE"/>
    <w:rsid w:val="007F4B0B"/>
    <w:rsid w:val="007F4F53"/>
    <w:rsid w:val="00802752"/>
    <w:rsid w:val="00837A65"/>
    <w:rsid w:val="00865C75"/>
    <w:rsid w:val="00876078"/>
    <w:rsid w:val="00886899"/>
    <w:rsid w:val="008A6A88"/>
    <w:rsid w:val="008B379F"/>
    <w:rsid w:val="008B69B9"/>
    <w:rsid w:val="008C485D"/>
    <w:rsid w:val="008C6FFB"/>
    <w:rsid w:val="009261BD"/>
    <w:rsid w:val="009344AA"/>
    <w:rsid w:val="00941380"/>
    <w:rsid w:val="009414BE"/>
    <w:rsid w:val="00947B44"/>
    <w:rsid w:val="00977BF7"/>
    <w:rsid w:val="0098683B"/>
    <w:rsid w:val="00992CA8"/>
    <w:rsid w:val="009B1B7F"/>
    <w:rsid w:val="009C01AA"/>
    <w:rsid w:val="009C545E"/>
    <w:rsid w:val="009C6B61"/>
    <w:rsid w:val="009D0DA5"/>
    <w:rsid w:val="009E1315"/>
    <w:rsid w:val="00A07C48"/>
    <w:rsid w:val="00A137F1"/>
    <w:rsid w:val="00A20D52"/>
    <w:rsid w:val="00A26C0E"/>
    <w:rsid w:val="00A336BB"/>
    <w:rsid w:val="00A358E0"/>
    <w:rsid w:val="00A551AD"/>
    <w:rsid w:val="00A65956"/>
    <w:rsid w:val="00A77DCB"/>
    <w:rsid w:val="00A85AEA"/>
    <w:rsid w:val="00AB1626"/>
    <w:rsid w:val="00AC59D8"/>
    <w:rsid w:val="00AC7022"/>
    <w:rsid w:val="00AC7B1F"/>
    <w:rsid w:val="00AE1D2F"/>
    <w:rsid w:val="00AE3050"/>
    <w:rsid w:val="00AE4107"/>
    <w:rsid w:val="00AE4532"/>
    <w:rsid w:val="00AF2D69"/>
    <w:rsid w:val="00AF3DF9"/>
    <w:rsid w:val="00B104FC"/>
    <w:rsid w:val="00B16FA8"/>
    <w:rsid w:val="00B1785D"/>
    <w:rsid w:val="00B200E7"/>
    <w:rsid w:val="00B464A4"/>
    <w:rsid w:val="00B7118C"/>
    <w:rsid w:val="00BB3E26"/>
    <w:rsid w:val="00BE1A5B"/>
    <w:rsid w:val="00BE2BCF"/>
    <w:rsid w:val="00BF4EAD"/>
    <w:rsid w:val="00C028EE"/>
    <w:rsid w:val="00C07C90"/>
    <w:rsid w:val="00C12E4F"/>
    <w:rsid w:val="00C15A91"/>
    <w:rsid w:val="00C332C1"/>
    <w:rsid w:val="00C33BDC"/>
    <w:rsid w:val="00C66D6A"/>
    <w:rsid w:val="00C7083A"/>
    <w:rsid w:val="00C720EF"/>
    <w:rsid w:val="00C76BB9"/>
    <w:rsid w:val="00CB1215"/>
    <w:rsid w:val="00CD7467"/>
    <w:rsid w:val="00CF2491"/>
    <w:rsid w:val="00D070ED"/>
    <w:rsid w:val="00D15AA1"/>
    <w:rsid w:val="00D432FF"/>
    <w:rsid w:val="00D56EBB"/>
    <w:rsid w:val="00D6271B"/>
    <w:rsid w:val="00DA68E9"/>
    <w:rsid w:val="00DB58E0"/>
    <w:rsid w:val="00DC3144"/>
    <w:rsid w:val="00DD2A5C"/>
    <w:rsid w:val="00DE1FFA"/>
    <w:rsid w:val="00DE51CB"/>
    <w:rsid w:val="00DF6A7C"/>
    <w:rsid w:val="00DF78C3"/>
    <w:rsid w:val="00E0062F"/>
    <w:rsid w:val="00E01996"/>
    <w:rsid w:val="00E030C0"/>
    <w:rsid w:val="00E11573"/>
    <w:rsid w:val="00E136EE"/>
    <w:rsid w:val="00E376A1"/>
    <w:rsid w:val="00E45D91"/>
    <w:rsid w:val="00E4617A"/>
    <w:rsid w:val="00E72923"/>
    <w:rsid w:val="00E84452"/>
    <w:rsid w:val="00E97426"/>
    <w:rsid w:val="00EA5BA3"/>
    <w:rsid w:val="00EA60A0"/>
    <w:rsid w:val="00EB70C2"/>
    <w:rsid w:val="00EC1B25"/>
    <w:rsid w:val="00EF1DAE"/>
    <w:rsid w:val="00EF3F41"/>
    <w:rsid w:val="00EF7DED"/>
    <w:rsid w:val="00F10226"/>
    <w:rsid w:val="00F11241"/>
    <w:rsid w:val="00F16320"/>
    <w:rsid w:val="00F35866"/>
    <w:rsid w:val="00F478A7"/>
    <w:rsid w:val="00F510B1"/>
    <w:rsid w:val="00F54522"/>
    <w:rsid w:val="00F56738"/>
    <w:rsid w:val="00F65394"/>
    <w:rsid w:val="00F72E68"/>
    <w:rsid w:val="00FA5A51"/>
    <w:rsid w:val="00FA6C9D"/>
    <w:rsid w:val="00FD5E18"/>
    <w:rsid w:val="00FE7F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2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15AA1"/>
  </w:style>
  <w:style w:type="character" w:styleId="Hipervnculo">
    <w:name w:val="Hyperlink"/>
    <w:basedOn w:val="Fuentedeprrafopredeter"/>
    <w:uiPriority w:val="99"/>
    <w:semiHidden/>
    <w:unhideWhenUsed/>
    <w:rsid w:val="00D15AA1"/>
    <w:rPr>
      <w:color w:val="0000FF"/>
      <w:u w:val="single"/>
    </w:rPr>
  </w:style>
  <w:style w:type="paragraph" w:styleId="Prrafodelista">
    <w:name w:val="List Paragraph"/>
    <w:basedOn w:val="Normal"/>
    <w:uiPriority w:val="34"/>
    <w:qFormat/>
    <w:rsid w:val="00694121"/>
    <w:pPr>
      <w:ind w:left="720"/>
      <w:contextualSpacing/>
    </w:pPr>
  </w:style>
  <w:style w:type="paragraph" w:styleId="NormalWeb">
    <w:name w:val="Normal (Web)"/>
    <w:basedOn w:val="Normal"/>
    <w:uiPriority w:val="99"/>
    <w:unhideWhenUsed/>
    <w:rsid w:val="001D4DD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A137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7F1"/>
  </w:style>
  <w:style w:type="paragraph" w:styleId="Encabezado">
    <w:name w:val="header"/>
    <w:basedOn w:val="Normal"/>
    <w:link w:val="EncabezadoCar"/>
    <w:uiPriority w:val="99"/>
    <w:unhideWhenUsed/>
    <w:rsid w:val="00FD5E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5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2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15AA1"/>
  </w:style>
  <w:style w:type="character" w:styleId="Hipervnculo">
    <w:name w:val="Hyperlink"/>
    <w:basedOn w:val="Fuentedeprrafopredeter"/>
    <w:uiPriority w:val="99"/>
    <w:semiHidden/>
    <w:unhideWhenUsed/>
    <w:rsid w:val="00D15AA1"/>
    <w:rPr>
      <w:color w:val="0000FF"/>
      <w:u w:val="single"/>
    </w:rPr>
  </w:style>
  <w:style w:type="paragraph" w:styleId="Prrafodelista">
    <w:name w:val="List Paragraph"/>
    <w:basedOn w:val="Normal"/>
    <w:uiPriority w:val="34"/>
    <w:qFormat/>
    <w:rsid w:val="00694121"/>
    <w:pPr>
      <w:ind w:left="720"/>
      <w:contextualSpacing/>
    </w:pPr>
  </w:style>
  <w:style w:type="paragraph" w:styleId="NormalWeb">
    <w:name w:val="Normal (Web)"/>
    <w:basedOn w:val="Normal"/>
    <w:uiPriority w:val="99"/>
    <w:unhideWhenUsed/>
    <w:rsid w:val="001D4DD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A137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7F1"/>
  </w:style>
  <w:style w:type="paragraph" w:styleId="Encabezado">
    <w:name w:val="header"/>
    <w:basedOn w:val="Normal"/>
    <w:link w:val="EncabezadoCar"/>
    <w:uiPriority w:val="99"/>
    <w:unhideWhenUsed/>
    <w:rsid w:val="00FD5E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0188">
      <w:bodyDiv w:val="1"/>
      <w:marLeft w:val="0"/>
      <w:marRight w:val="0"/>
      <w:marTop w:val="0"/>
      <w:marBottom w:val="0"/>
      <w:divBdr>
        <w:top w:val="none" w:sz="0" w:space="0" w:color="auto"/>
        <w:left w:val="none" w:sz="0" w:space="0" w:color="auto"/>
        <w:bottom w:val="none" w:sz="0" w:space="0" w:color="auto"/>
        <w:right w:val="none" w:sz="0" w:space="0" w:color="auto"/>
      </w:divBdr>
    </w:div>
    <w:div w:id="218857026">
      <w:bodyDiv w:val="1"/>
      <w:marLeft w:val="0"/>
      <w:marRight w:val="0"/>
      <w:marTop w:val="0"/>
      <w:marBottom w:val="0"/>
      <w:divBdr>
        <w:top w:val="none" w:sz="0" w:space="0" w:color="auto"/>
        <w:left w:val="none" w:sz="0" w:space="0" w:color="auto"/>
        <w:bottom w:val="none" w:sz="0" w:space="0" w:color="auto"/>
        <w:right w:val="none" w:sz="0" w:space="0" w:color="auto"/>
      </w:divBdr>
    </w:div>
    <w:div w:id="252280658">
      <w:bodyDiv w:val="1"/>
      <w:marLeft w:val="0"/>
      <w:marRight w:val="0"/>
      <w:marTop w:val="0"/>
      <w:marBottom w:val="0"/>
      <w:divBdr>
        <w:top w:val="none" w:sz="0" w:space="0" w:color="auto"/>
        <w:left w:val="none" w:sz="0" w:space="0" w:color="auto"/>
        <w:bottom w:val="none" w:sz="0" w:space="0" w:color="auto"/>
        <w:right w:val="none" w:sz="0" w:space="0" w:color="auto"/>
      </w:divBdr>
    </w:div>
    <w:div w:id="440804896">
      <w:bodyDiv w:val="1"/>
      <w:marLeft w:val="0"/>
      <w:marRight w:val="0"/>
      <w:marTop w:val="0"/>
      <w:marBottom w:val="0"/>
      <w:divBdr>
        <w:top w:val="none" w:sz="0" w:space="0" w:color="auto"/>
        <w:left w:val="none" w:sz="0" w:space="0" w:color="auto"/>
        <w:bottom w:val="none" w:sz="0" w:space="0" w:color="auto"/>
        <w:right w:val="none" w:sz="0" w:space="0" w:color="auto"/>
      </w:divBdr>
    </w:div>
    <w:div w:id="608439945">
      <w:bodyDiv w:val="1"/>
      <w:marLeft w:val="0"/>
      <w:marRight w:val="0"/>
      <w:marTop w:val="0"/>
      <w:marBottom w:val="0"/>
      <w:divBdr>
        <w:top w:val="none" w:sz="0" w:space="0" w:color="auto"/>
        <w:left w:val="none" w:sz="0" w:space="0" w:color="auto"/>
        <w:bottom w:val="none" w:sz="0" w:space="0" w:color="auto"/>
        <w:right w:val="none" w:sz="0" w:space="0" w:color="auto"/>
      </w:divBdr>
    </w:div>
    <w:div w:id="921530029">
      <w:bodyDiv w:val="1"/>
      <w:marLeft w:val="0"/>
      <w:marRight w:val="0"/>
      <w:marTop w:val="0"/>
      <w:marBottom w:val="0"/>
      <w:divBdr>
        <w:top w:val="none" w:sz="0" w:space="0" w:color="auto"/>
        <w:left w:val="none" w:sz="0" w:space="0" w:color="auto"/>
        <w:bottom w:val="none" w:sz="0" w:space="0" w:color="auto"/>
        <w:right w:val="none" w:sz="0" w:space="0" w:color="auto"/>
      </w:divBdr>
    </w:div>
    <w:div w:id="1381438586">
      <w:bodyDiv w:val="1"/>
      <w:marLeft w:val="0"/>
      <w:marRight w:val="0"/>
      <w:marTop w:val="0"/>
      <w:marBottom w:val="0"/>
      <w:divBdr>
        <w:top w:val="none" w:sz="0" w:space="0" w:color="auto"/>
        <w:left w:val="none" w:sz="0" w:space="0" w:color="auto"/>
        <w:bottom w:val="none" w:sz="0" w:space="0" w:color="auto"/>
        <w:right w:val="none" w:sz="0" w:space="0" w:color="auto"/>
      </w:divBdr>
    </w:div>
    <w:div w:id="1391147739">
      <w:bodyDiv w:val="1"/>
      <w:marLeft w:val="0"/>
      <w:marRight w:val="0"/>
      <w:marTop w:val="0"/>
      <w:marBottom w:val="0"/>
      <w:divBdr>
        <w:top w:val="none" w:sz="0" w:space="0" w:color="auto"/>
        <w:left w:val="none" w:sz="0" w:space="0" w:color="auto"/>
        <w:bottom w:val="none" w:sz="0" w:space="0" w:color="auto"/>
        <w:right w:val="none" w:sz="0" w:space="0" w:color="auto"/>
      </w:divBdr>
    </w:div>
    <w:div w:id="1434671509">
      <w:bodyDiv w:val="1"/>
      <w:marLeft w:val="0"/>
      <w:marRight w:val="0"/>
      <w:marTop w:val="0"/>
      <w:marBottom w:val="0"/>
      <w:divBdr>
        <w:top w:val="none" w:sz="0" w:space="0" w:color="auto"/>
        <w:left w:val="none" w:sz="0" w:space="0" w:color="auto"/>
        <w:bottom w:val="none" w:sz="0" w:space="0" w:color="auto"/>
        <w:right w:val="none" w:sz="0" w:space="0" w:color="auto"/>
      </w:divBdr>
    </w:div>
    <w:div w:id="1526943763">
      <w:bodyDiv w:val="1"/>
      <w:marLeft w:val="0"/>
      <w:marRight w:val="0"/>
      <w:marTop w:val="0"/>
      <w:marBottom w:val="0"/>
      <w:divBdr>
        <w:top w:val="none" w:sz="0" w:space="0" w:color="auto"/>
        <w:left w:val="none" w:sz="0" w:space="0" w:color="auto"/>
        <w:bottom w:val="none" w:sz="0" w:space="0" w:color="auto"/>
        <w:right w:val="none" w:sz="0" w:space="0" w:color="auto"/>
      </w:divBdr>
    </w:div>
    <w:div w:id="1947686653">
      <w:bodyDiv w:val="1"/>
      <w:marLeft w:val="0"/>
      <w:marRight w:val="0"/>
      <w:marTop w:val="0"/>
      <w:marBottom w:val="0"/>
      <w:divBdr>
        <w:top w:val="none" w:sz="0" w:space="0" w:color="auto"/>
        <w:left w:val="none" w:sz="0" w:space="0" w:color="auto"/>
        <w:bottom w:val="none" w:sz="0" w:space="0" w:color="auto"/>
        <w:right w:val="none" w:sz="0" w:space="0" w:color="auto"/>
      </w:divBdr>
    </w:div>
    <w:div w:id="1962418944">
      <w:bodyDiv w:val="1"/>
      <w:marLeft w:val="0"/>
      <w:marRight w:val="0"/>
      <w:marTop w:val="0"/>
      <w:marBottom w:val="0"/>
      <w:divBdr>
        <w:top w:val="none" w:sz="0" w:space="0" w:color="auto"/>
        <w:left w:val="none" w:sz="0" w:space="0" w:color="auto"/>
        <w:bottom w:val="none" w:sz="0" w:space="0" w:color="auto"/>
        <w:right w:val="none" w:sz="0" w:space="0" w:color="auto"/>
      </w:divBdr>
    </w:div>
    <w:div w:id="2065061070">
      <w:bodyDiv w:val="1"/>
      <w:marLeft w:val="0"/>
      <w:marRight w:val="0"/>
      <w:marTop w:val="0"/>
      <w:marBottom w:val="0"/>
      <w:divBdr>
        <w:top w:val="none" w:sz="0" w:space="0" w:color="auto"/>
        <w:left w:val="none" w:sz="0" w:space="0" w:color="auto"/>
        <w:bottom w:val="none" w:sz="0" w:space="0" w:color="auto"/>
        <w:right w:val="none" w:sz="0" w:space="0" w:color="auto"/>
      </w:divBdr>
    </w:div>
    <w:div w:id="2079859974">
      <w:bodyDiv w:val="1"/>
      <w:marLeft w:val="0"/>
      <w:marRight w:val="0"/>
      <w:marTop w:val="0"/>
      <w:marBottom w:val="0"/>
      <w:divBdr>
        <w:top w:val="none" w:sz="0" w:space="0" w:color="auto"/>
        <w:left w:val="none" w:sz="0" w:space="0" w:color="auto"/>
        <w:bottom w:val="none" w:sz="0" w:space="0" w:color="auto"/>
        <w:right w:val="none" w:sz="0" w:space="0" w:color="auto"/>
      </w:divBdr>
    </w:div>
    <w:div w:id="20885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Bien_econ%C3%B3mico" TargetMode="External"/><Relationship Id="rId13" Type="http://schemas.openxmlformats.org/officeDocument/2006/relationships/hyperlink" Target="http://www.monografias.com/trabajos16/fijacion-precios/fijacion-precios.shtml" TargetMode="External"/><Relationship Id="rId18" Type="http://schemas.openxmlformats.org/officeDocument/2006/relationships/hyperlink" Target="http://www.monografias.com/trabajos11/empre/empre.shtml" TargetMode="External"/><Relationship Id="rId26" Type="http://schemas.openxmlformats.org/officeDocument/2006/relationships/hyperlink" Target="http://www.monografias.com/trabajos6/cont/cont.shtml" TargetMode="External"/><Relationship Id="rId3" Type="http://schemas.microsoft.com/office/2007/relationships/stylesWithEffects" Target="stylesWithEffects.xml"/><Relationship Id="rId21" Type="http://schemas.openxmlformats.org/officeDocument/2006/relationships/hyperlink" Target="http://www.monografias.com/trabajos7/mafu/mafu.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onografias.com/trabajos6/cont/cont.shtml" TargetMode="External"/><Relationship Id="rId17" Type="http://schemas.openxmlformats.org/officeDocument/2006/relationships/hyperlink" Target="http://www.monografias.com/trabajos7/tain/tain.shtml" TargetMode="External"/><Relationship Id="rId25" Type="http://schemas.openxmlformats.org/officeDocument/2006/relationships/hyperlink" Target="http://www.monografias.com/trabajos5/biore/biore.s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onografias.com/trabajos35/tipos-riesgos/tipos-riesgos.shtml" TargetMode="External"/><Relationship Id="rId20" Type="http://schemas.openxmlformats.org/officeDocument/2006/relationships/hyperlink" Target="http://www.monografias.com/trabajos11/empre/empre.shtml" TargetMode="External"/><Relationship Id="rId29" Type="http://schemas.openxmlformats.org/officeDocument/2006/relationships/hyperlink" Target="http://www.monografias.com/trabajos16/configuraciones-productivas/configuraciones-productivas.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ografias.com/trabajos10/evco/evco.shtml" TargetMode="External"/><Relationship Id="rId24" Type="http://schemas.openxmlformats.org/officeDocument/2006/relationships/hyperlink" Target="http://www.monografias.com/trabajos6/etic/etic.shtml" TargetMode="External"/><Relationship Id="rId32" Type="http://schemas.openxmlformats.org/officeDocument/2006/relationships/hyperlink" Target="http://es.wikipedia.org/wiki/Contrato_real" TargetMode="External"/><Relationship Id="rId5" Type="http://schemas.openxmlformats.org/officeDocument/2006/relationships/webSettings" Target="webSettings.xml"/><Relationship Id="rId15" Type="http://schemas.openxmlformats.org/officeDocument/2006/relationships/hyperlink" Target="http://www.monografias.com/trabajos901/debate-multicultural-etnia-clase-nacion/debate-multicultural-etnia-clase-nacion.shtml" TargetMode="External"/><Relationship Id="rId23" Type="http://schemas.openxmlformats.org/officeDocument/2006/relationships/hyperlink" Target="http://www.monografias.com/trabajos14/comer/comer.shtml" TargetMode="External"/><Relationship Id="rId28" Type="http://schemas.openxmlformats.org/officeDocument/2006/relationships/hyperlink" Target="http://www.monografias.com/trabajos16/marx-y-dinero/marx-y-dinero.shtml" TargetMode="External"/><Relationship Id="rId10" Type="http://schemas.openxmlformats.org/officeDocument/2006/relationships/hyperlink" Target="http://www.monografias.com/trabajos15/cumplimiento-defectuoso/cumplimiento-defectuoso.shtml" TargetMode="External"/><Relationship Id="rId19" Type="http://schemas.openxmlformats.org/officeDocument/2006/relationships/hyperlink" Target="http://www.monografias.com/trabajos7/perde/perde.shtml" TargetMode="External"/><Relationship Id="rId31" Type="http://schemas.openxmlformats.org/officeDocument/2006/relationships/hyperlink" Target="http://www.monografias.com/trabajos2/mercambiario/mercambiario.shtml" TargetMode="External"/><Relationship Id="rId4" Type="http://schemas.openxmlformats.org/officeDocument/2006/relationships/settings" Target="settings.xml"/><Relationship Id="rId9" Type="http://schemas.openxmlformats.org/officeDocument/2006/relationships/hyperlink" Target="http://www.monografias.com/trabajos14/obligaciones/obligaciones.shtml" TargetMode="External"/><Relationship Id="rId14" Type="http://schemas.openxmlformats.org/officeDocument/2006/relationships/hyperlink" Target="http://www.monografias.com/trabajos13/ripa/ripa.shtml" TargetMode="External"/><Relationship Id="rId22" Type="http://schemas.openxmlformats.org/officeDocument/2006/relationships/hyperlink" Target="http://www.monografias.com/trabajos15/disenio-cuestionarios/disenio-cuestionarios.shtml" TargetMode="External"/><Relationship Id="rId27" Type="http://schemas.openxmlformats.org/officeDocument/2006/relationships/hyperlink" Target="http://www.monografias.com/trabajos7/perde/perde.shtml" TargetMode="External"/><Relationship Id="rId30" Type="http://schemas.openxmlformats.org/officeDocument/2006/relationships/hyperlink" Target="http://www.monografias.com/trabajos14/verific-servicios/verific-servicios.shtml"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15</Pages>
  <Words>4935</Words>
  <Characters>27146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KP</cp:lastModifiedBy>
  <cp:revision>222</cp:revision>
  <dcterms:created xsi:type="dcterms:W3CDTF">2012-03-18T21:43:00Z</dcterms:created>
  <dcterms:modified xsi:type="dcterms:W3CDTF">2012-09-03T16:44:00Z</dcterms:modified>
</cp:coreProperties>
</file>