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73" w:rsidRDefault="00627B73" w:rsidP="00627B73">
      <w:pPr>
        <w:autoSpaceDE w:val="0"/>
        <w:autoSpaceDN w:val="0"/>
        <w:adjustRightInd w:val="0"/>
        <w:jc w:val="center"/>
        <w:rPr>
          <w:rFonts w:ascii="Arial" w:hAnsi="Arial" w:cs="Arial"/>
          <w:b/>
          <w:bCs/>
          <w:i/>
          <w:u w:val="single"/>
        </w:rPr>
      </w:pPr>
      <w:r w:rsidRPr="004B1E45">
        <w:rPr>
          <w:rFonts w:ascii="Arial" w:hAnsi="Arial" w:cs="Arial"/>
          <w:b/>
          <w:bCs/>
          <w:i/>
          <w:u w:val="single"/>
        </w:rPr>
        <w:t>MODELO DE CONTRATO DE APERTURA DE CREDITO ROTATIVO</w:t>
      </w:r>
    </w:p>
    <w:p w:rsidR="00627B73" w:rsidRDefault="00627B73" w:rsidP="00627B73">
      <w:pPr>
        <w:autoSpaceDE w:val="0"/>
        <w:autoSpaceDN w:val="0"/>
        <w:adjustRightInd w:val="0"/>
        <w:jc w:val="center"/>
        <w:rPr>
          <w:rFonts w:ascii="Arial" w:hAnsi="Arial" w:cs="Arial"/>
          <w:b/>
          <w:bCs/>
          <w:i/>
          <w:u w:val="single"/>
        </w:rPr>
      </w:pPr>
    </w:p>
    <w:p w:rsidR="00627B73" w:rsidRPr="004B1E45" w:rsidRDefault="00627B73" w:rsidP="00627B73">
      <w:pPr>
        <w:autoSpaceDE w:val="0"/>
        <w:autoSpaceDN w:val="0"/>
        <w:adjustRightInd w:val="0"/>
        <w:jc w:val="center"/>
        <w:rPr>
          <w:rFonts w:ascii="Arial" w:hAnsi="Arial" w:cs="Arial"/>
          <w:b/>
          <w:bCs/>
          <w:i/>
          <w:u w:val="single"/>
        </w:rPr>
      </w:pPr>
    </w:p>
    <w:p w:rsidR="00627B73" w:rsidRPr="006C3C6B" w:rsidRDefault="00627B73" w:rsidP="00627B73">
      <w:pPr>
        <w:autoSpaceDE w:val="0"/>
        <w:autoSpaceDN w:val="0"/>
        <w:adjustRightInd w:val="0"/>
        <w:jc w:val="center"/>
        <w:rPr>
          <w:rFonts w:ascii="Arial" w:hAnsi="Arial" w:cs="Arial"/>
          <w:b/>
          <w:bCs/>
        </w:rPr>
      </w:pPr>
    </w:p>
    <w:p w:rsidR="00627B73" w:rsidRPr="006C3C6B" w:rsidRDefault="00627B73" w:rsidP="00627B73">
      <w:pPr>
        <w:autoSpaceDE w:val="0"/>
        <w:autoSpaceDN w:val="0"/>
        <w:adjustRightInd w:val="0"/>
        <w:jc w:val="both"/>
        <w:rPr>
          <w:rFonts w:ascii="Arial" w:hAnsi="Arial" w:cs="Arial"/>
        </w:rPr>
      </w:pPr>
      <w:r w:rsidRPr="006C3C6B">
        <w:rPr>
          <w:rFonts w:ascii="Arial" w:hAnsi="Arial" w:cs="Arial"/>
        </w:rPr>
        <w:t>NUMERO [..........].- En la ciudad de [.............] a las [.....] horas del día [.....] de [................] de dos mil [....].- Ante mí, [..........................] Notario, de este domicilio, COMPARECEN: por una parte, [................apoderado del banco jefe de agencia...............], de [.....................] años de edad, [..................], del domicilio de[..............................], a quien conozco y es portador de su Documento Único de Identidad número .............................., actuando en su calidad de Apoderado Especial, en nombre y representación de BANCO ______, SOCIEDAD ANONIMA, Institución Bancaria, del domicilio de San Salvador, con Número de Identificación Tributaria cero seis uno cuatro-uno siete cero tres nueve cinco -uno cero siete -nueve, que en adelante se denominará “el Banco”, de cuya personería doy fe de ser legítima y suficiente por haber tenido a la vista: El Testimonio de Poder Especial, otorgado</w:t>
      </w:r>
      <w:r>
        <w:rPr>
          <w:rFonts w:ascii="Arial" w:hAnsi="Arial" w:cs="Arial"/>
        </w:rPr>
        <w:t xml:space="preserve"> </w:t>
      </w:r>
      <w:r w:rsidRPr="006C3C6B">
        <w:rPr>
          <w:rFonts w:ascii="Arial" w:hAnsi="Arial" w:cs="Arial"/>
        </w:rPr>
        <w:t>en esta ciudad a las [...........] horas y [...............] minutos del día [................] de [.................] del año [.................],ante los oficios del (a) notario [.................................], inscrito en el Registro de Comercio al Número [..........] de</w:t>
      </w:r>
      <w:r>
        <w:rPr>
          <w:rFonts w:ascii="Arial" w:hAnsi="Arial" w:cs="Arial"/>
        </w:rPr>
        <w:t>l</w:t>
      </w:r>
      <w:r w:rsidRPr="006C3C6B">
        <w:rPr>
          <w:rFonts w:ascii="Arial" w:hAnsi="Arial" w:cs="Arial"/>
        </w:rPr>
        <w:t xml:space="preserve"> libro [.....................] de Otros Contratos Mercantiles del cual consta: Que el(la) señor(a) [............representante del Banco- jefe de agencia...................], se encuentra facultado(a) para actuar en nombre y representación del Banco, en actos como el presente. En el mencionado Poder, el (la) notario autorizante dio fe de la personería   jurídica del Representante Legal del Banco y de la existencia legal de la sociedad; .............................................y por otra: [......................................], de [..........................] años de edad, [ ............], del domicilio de [..................],a quien no conozco, pero identifico por medio de su Documento Único de Identidad número [....................], y con</w:t>
      </w:r>
      <w:r>
        <w:rPr>
          <w:rFonts w:ascii="Arial" w:hAnsi="Arial" w:cs="Arial"/>
        </w:rPr>
        <w:t xml:space="preserve"> </w:t>
      </w:r>
      <w:r w:rsidRPr="006C3C6B">
        <w:rPr>
          <w:rFonts w:ascii="Arial" w:hAnsi="Arial" w:cs="Arial"/>
        </w:rPr>
        <w:t>Número de Identificación Tributaria [...........................................], que en lo sucesivo se denominará “el</w:t>
      </w:r>
      <w:r>
        <w:rPr>
          <w:rFonts w:ascii="Arial" w:hAnsi="Arial" w:cs="Arial"/>
        </w:rPr>
        <w:t xml:space="preserve"> </w:t>
      </w:r>
      <w:r w:rsidRPr="006C3C6B">
        <w:rPr>
          <w:rFonts w:ascii="Arial" w:hAnsi="Arial" w:cs="Arial"/>
        </w:rPr>
        <w:t xml:space="preserve">acreditado”; Y ME DICEN: Que por medio de este instrumento otorgan el presente CONTRATO DE APERTURA DE CREDITO en forma ROTATIVA, el cual se regirá por los artículos un mil ciento cinco y siguientes del Código de Comercio y por las cláusulas siguientes: I) CUANTIA: El Banco le concede y abre en esta fecha al acreditado un crédito hasta por la suma de ................................... DÓLARES DE LOS ESTADOS UNIDOS DE AMERICA, del cual podrá disponer a partir de hoy mediante el giro de pagarés, todos los cuales se entenderán incorporados al presente contrato, y serán devueltos al deudor al finalizar el término del presente contrato, siempre que no existan saldos pendientes de pago a cargo del deudor y a favor del Banco. Este importe podrá ser modificado de acuerdo a lo establecido por el Banco para esta modalidad crediticia.- II) DESTINO: El acreditado destinará el crédito que se le concede </w:t>
      </w:r>
      <w:proofErr w:type="gramStart"/>
      <w:r w:rsidRPr="006C3C6B">
        <w:rPr>
          <w:rFonts w:ascii="Arial" w:hAnsi="Arial" w:cs="Arial"/>
        </w:rPr>
        <w:t>para ..............................</w:t>
      </w:r>
      <w:proofErr w:type="gramEnd"/>
      <w:r w:rsidRPr="006C3C6B">
        <w:rPr>
          <w:rFonts w:ascii="Arial" w:hAnsi="Arial" w:cs="Arial"/>
        </w:rPr>
        <w:t>- III) PLAZO: El crédito que se le abre por este instrumento podrá usarlo durante el período de ............... años a partir de esta fecha, pero se volverá exigible al suceder</w:t>
      </w:r>
      <w:r>
        <w:rPr>
          <w:rFonts w:ascii="Arial" w:hAnsi="Arial" w:cs="Arial"/>
        </w:rPr>
        <w:t xml:space="preserve"> </w:t>
      </w:r>
      <w:r w:rsidRPr="006C3C6B">
        <w:rPr>
          <w:rFonts w:ascii="Arial" w:hAnsi="Arial" w:cs="Arial"/>
        </w:rPr>
        <w:t>cualquiera de las causales que más adelante se especifican. Cada desembolso, más sus respectivos intereses y</w:t>
      </w:r>
      <w:r>
        <w:rPr>
          <w:rFonts w:ascii="Arial" w:hAnsi="Arial" w:cs="Arial"/>
        </w:rPr>
        <w:t xml:space="preserve"> </w:t>
      </w:r>
      <w:r w:rsidRPr="006C3C6B">
        <w:rPr>
          <w:rFonts w:ascii="Arial" w:hAnsi="Arial" w:cs="Arial"/>
        </w:rPr>
        <w:t>accesorios deberá ser pagado por el acreditado de</w:t>
      </w:r>
      <w:r>
        <w:rPr>
          <w:rFonts w:ascii="Arial" w:hAnsi="Arial" w:cs="Arial"/>
        </w:rPr>
        <w:t>ntro de un plazo máximo de x</w:t>
      </w:r>
      <w:r w:rsidRPr="006C3C6B">
        <w:rPr>
          <w:rFonts w:ascii="Arial" w:hAnsi="Arial" w:cs="Arial"/>
        </w:rPr>
        <w:t xml:space="preserve"> años a partir de la fecha que se produzca el desembolso, el cual se comprobará mediante pagarés que se hayan aceptado o suscrito al efecto, sin que en ningún momento este plazo </w:t>
      </w:r>
      <w:r w:rsidRPr="006C3C6B">
        <w:rPr>
          <w:rFonts w:ascii="Arial" w:hAnsi="Arial" w:cs="Arial"/>
        </w:rPr>
        <w:lastRenderedPageBreak/>
        <w:t xml:space="preserve">exceda del plazo del presente contrato. Durante la vigencia de este contrato, sus efectos no se extinguirán aún cuando el acreditado haya dispuesto del monto total del crédito abierto, pues los abonos o pagos que haga de las sumas retiradas, constituyen disponibilidades a su favor, pudiendo disponer de ellos dentro de los términos que le fija este contrato.- IV) INTERESES: Las sumas retiradas en virtud de este contrato devengarán el interés convencional </w:t>
      </w:r>
      <w:proofErr w:type="gramStart"/>
      <w:r w:rsidRPr="006C3C6B">
        <w:rPr>
          <w:rFonts w:ascii="Arial" w:hAnsi="Arial" w:cs="Arial"/>
        </w:rPr>
        <w:t>del ...................</w:t>
      </w:r>
      <w:proofErr w:type="gramEnd"/>
      <w:r w:rsidRPr="006C3C6B">
        <w:rPr>
          <w:rFonts w:ascii="Arial" w:hAnsi="Arial" w:cs="Arial"/>
        </w:rPr>
        <w:t xml:space="preserve"> POR CIENTO ANUAL (...%) sobre saldos, ajustable y pagadero en forma MENSUAL(ES) la cual será calculada con base al año calendario, de conformidad a lo</w:t>
      </w:r>
      <w:r>
        <w:rPr>
          <w:rFonts w:ascii="Arial" w:hAnsi="Arial" w:cs="Arial"/>
        </w:rPr>
        <w:t xml:space="preserve"> </w:t>
      </w:r>
      <w:r w:rsidRPr="006C3C6B">
        <w:rPr>
          <w:rFonts w:ascii="Arial" w:hAnsi="Arial" w:cs="Arial"/>
        </w:rPr>
        <w:t xml:space="preserve">establecido en el inciso cuarto, del artículo sesenta y cuatro de </w:t>
      </w:r>
      <w:smartTag w:uri="urn:schemas-microsoft-com:office:smarttags" w:element="PersonName">
        <w:smartTagPr>
          <w:attr w:name="ProductID" w:val="la Ley"/>
        </w:smartTagPr>
        <w:r w:rsidRPr="006C3C6B">
          <w:rPr>
            <w:rFonts w:ascii="Arial" w:hAnsi="Arial" w:cs="Arial"/>
          </w:rPr>
          <w:t>la Ley</w:t>
        </w:r>
      </w:smartTag>
      <w:r w:rsidRPr="006C3C6B">
        <w:rPr>
          <w:rFonts w:ascii="Arial" w:hAnsi="Arial" w:cs="Arial"/>
        </w:rPr>
        <w:t xml:space="preserve"> de Bancos, revisable a opción del Banco, manteniendo un diferencial máximo de doce puntos porcentuales arriba de </w:t>
      </w:r>
      <w:smartTag w:uri="urn:schemas-microsoft-com:office:smarttags" w:element="PersonName">
        <w:smartTagPr>
          <w:attr w:name="ProductID" w:val="la Tasa"/>
        </w:smartTagPr>
        <w:r w:rsidRPr="006C3C6B">
          <w:rPr>
            <w:rFonts w:ascii="Arial" w:hAnsi="Arial" w:cs="Arial"/>
          </w:rPr>
          <w:t>la Tasa</w:t>
        </w:r>
      </w:smartTag>
      <w:r w:rsidRPr="006C3C6B">
        <w:rPr>
          <w:rFonts w:ascii="Arial" w:hAnsi="Arial" w:cs="Arial"/>
        </w:rPr>
        <w:t xml:space="preserve"> de Referencia publicada por el Banco, que en la actualidad es del VEINTIUNO POR CIENTO ANUAL (21%). </w:t>
      </w:r>
      <w:smartTag w:uri="urn:schemas-microsoft-com:office:smarttags" w:element="PersonName">
        <w:smartTagPr>
          <w:attr w:name="ProductID" w:val="LA TASA EFECTIVA"/>
        </w:smartTagPr>
        <w:r w:rsidRPr="006C3C6B">
          <w:rPr>
            <w:rFonts w:ascii="Arial" w:hAnsi="Arial" w:cs="Arial"/>
          </w:rPr>
          <w:t>LA TASA EFECTIVA</w:t>
        </w:r>
      </w:smartTag>
      <w:r w:rsidRPr="006C3C6B">
        <w:rPr>
          <w:rFonts w:ascii="Arial" w:hAnsi="Arial" w:cs="Arial"/>
        </w:rPr>
        <w:t xml:space="preserve"> ES DE </w:t>
      </w:r>
      <w:proofErr w:type="gramStart"/>
      <w:r w:rsidRPr="006C3C6B">
        <w:rPr>
          <w:rFonts w:ascii="Arial" w:hAnsi="Arial" w:cs="Arial"/>
        </w:rPr>
        <w:t>..</w:t>
      </w:r>
      <w:proofErr w:type="gramEnd"/>
      <w:r w:rsidRPr="006C3C6B">
        <w:rPr>
          <w:rFonts w:ascii="Arial" w:hAnsi="Arial" w:cs="Arial"/>
        </w:rPr>
        <w:t xml:space="preserve"> ................................. POR CIENTO ANUAL (.... %). La comunicación privada por escrito hecha al acreditado por el Banco, en cualquier momento, de la tasa, con relación al diferencial establecido o la publicación en dos periódicos de circulación nacional de </w:t>
      </w:r>
      <w:smartTag w:uri="urn:schemas-microsoft-com:office:smarttags" w:element="PersonName">
        <w:smartTagPr>
          <w:attr w:name="ProductID" w:val="la Tasa"/>
        </w:smartTagPr>
        <w:r w:rsidRPr="006C3C6B">
          <w:rPr>
            <w:rFonts w:ascii="Arial" w:hAnsi="Arial" w:cs="Arial"/>
          </w:rPr>
          <w:t>la Tasa</w:t>
        </w:r>
      </w:smartTag>
      <w:r w:rsidRPr="006C3C6B">
        <w:rPr>
          <w:rFonts w:ascii="Arial" w:hAnsi="Arial" w:cs="Arial"/>
        </w:rPr>
        <w:t xml:space="preserve"> de Referencia Única, y de la tasa de interés hecha pública por el Banco mensualmente o cada vez que se modifique, se tendrá por notificación de los ajustes de dicha tasa, y que el acreditado acepta expresamente en este acto. La tasa de interés anual mencionada se aplicará únicamente por los saldos insolutos durante el tiempo que tales saldos estuvieren pendientes, sin que el Banco pueda cobrar intereses que aún no han sido devengados. El acreditado se obliga a pagar la nueva cuota que resultare de las modificaciones ya relacionadas, sin variar el plazo originalmente convenido. En caso de mora, a la tasa de interés convencional aplicada vigente a la fecha de la mora, se le incrementará el TREINTA POR CIENTO ANUAL (30%), sin que ello signifique prórroga del plazo, y sin perjuicio de los demás efectos legales de la mora, el cual se mantendrá fijo hasta la extinción de la obligación. El interés moratorio se calculará y pagará sobre el capital en mora y no sobre el saldo total. Los ajustes y variabilidad del interés convenido se probarán con las certificaciones extendidas por el Contador del Banco, con el visto bueno del Gerente del mismo, de conformidad al artículo doscientos diecisiete</w:t>
      </w:r>
      <w:r>
        <w:rPr>
          <w:rFonts w:ascii="Arial" w:hAnsi="Arial" w:cs="Arial"/>
        </w:rPr>
        <w:t xml:space="preserve"> </w:t>
      </w:r>
      <w:r w:rsidRPr="006C3C6B">
        <w:rPr>
          <w:rFonts w:ascii="Arial" w:hAnsi="Arial" w:cs="Arial"/>
        </w:rPr>
        <w:t xml:space="preserve">de </w:t>
      </w:r>
      <w:smartTag w:uri="urn:schemas-microsoft-com:office:smarttags" w:element="PersonName">
        <w:smartTagPr>
          <w:attr w:name="ProductID" w:val="la Ley"/>
        </w:smartTagPr>
        <w:r w:rsidRPr="006C3C6B">
          <w:rPr>
            <w:rFonts w:ascii="Arial" w:hAnsi="Arial" w:cs="Arial"/>
          </w:rPr>
          <w:t>la Ley</w:t>
        </w:r>
      </w:smartTag>
      <w:r w:rsidRPr="006C3C6B">
        <w:rPr>
          <w:rFonts w:ascii="Arial" w:hAnsi="Arial" w:cs="Arial"/>
        </w:rPr>
        <w:t xml:space="preserve"> de Bancos.- V) USO DE LOS FONDOS: El acreditado podrá hacer uso de la presente apertura de crédito hasta el límite concedido, pudiendo solicitar hasta tres desembolsos según la disponibilidad entre saldo pendiente y límite concedido, siempre y cuando se mantenga al día en el pago de sus cuotas. El monto mínimo de cada desembolso será de veinticinco dólares de los Estados Unidos de América, pero en todo caso su otorgamiento se sujetará a la disponibilidad de fondos del Banco.- VI) FORMA DE PAGO: Debido a que el monto del presente crédito podrá ser retirado por el acreditado mediante varios desembolsos, éste se obliga a pagar la totalidad de los desembolsos recibidos, más los intereses y accesorios correspondientes, en la forma que se consigne en los títulos</w:t>
      </w:r>
      <w:r>
        <w:rPr>
          <w:rFonts w:ascii="Arial" w:hAnsi="Arial" w:cs="Arial"/>
        </w:rPr>
        <w:t xml:space="preserve"> </w:t>
      </w:r>
      <w:r w:rsidRPr="006C3C6B">
        <w:rPr>
          <w:rFonts w:ascii="Arial" w:hAnsi="Arial" w:cs="Arial"/>
        </w:rPr>
        <w:t xml:space="preserve">valores que firme por cada desembolso que haga, los cuales formarán parte del presente contrato, y de conformidad con las fechas señaladas por el Banco. Si la fecha de pago estipulada, cae en día feriado o fin de semana, el deudor(a) se compromete a pagar la cuota, el día hábil anterior a la fecha de pago establecida. Cualquier saldo que resultare pendiente lo pagará al vencimiento del plazo de cada retiro, y por este medio autoriza expresamente al Banco a cargar en su cuenta corriente o de ahorros, la cuota de abono a capital y </w:t>
      </w:r>
      <w:r w:rsidRPr="006C3C6B">
        <w:rPr>
          <w:rFonts w:ascii="Arial" w:hAnsi="Arial" w:cs="Arial"/>
        </w:rPr>
        <w:lastRenderedPageBreak/>
        <w:t>los intereses correspondientes a su cuota. VII) LUGAR E IMPUTACION DE PAGOS: Todo pago lo hará el acreditado en las oficinas del Banco, situadas en esta ciudad o en cualquiera de sus agencias, y se imputará a intereses moratorios, intereses devengados</w:t>
      </w:r>
      <w:r>
        <w:rPr>
          <w:rFonts w:ascii="Arial" w:hAnsi="Arial" w:cs="Arial"/>
        </w:rPr>
        <w:t xml:space="preserve"> </w:t>
      </w:r>
      <w:r w:rsidRPr="006C3C6B">
        <w:rPr>
          <w:rFonts w:ascii="Arial" w:hAnsi="Arial" w:cs="Arial"/>
        </w:rPr>
        <w:t xml:space="preserve">y luego a amortización de capital en ese orden.- VIII) GASTOS Y HONORARIOS: El acreditado pagará una comisión por gestión de crédito equivalente al ...... por ciento sobre el importe otorgado en cada desembolso más el Impuesto a </w:t>
      </w:r>
      <w:smartTag w:uri="urn:schemas-microsoft-com:office:smarttags" w:element="PersonName">
        <w:smartTagPr>
          <w:attr w:name="ProductID" w:val="la Transferencia"/>
        </w:smartTagPr>
        <w:r w:rsidRPr="006C3C6B">
          <w:rPr>
            <w:rFonts w:ascii="Arial" w:hAnsi="Arial" w:cs="Arial"/>
          </w:rPr>
          <w:t>la Transferencia</w:t>
        </w:r>
      </w:smartTag>
      <w:r w:rsidRPr="006C3C6B">
        <w:rPr>
          <w:rFonts w:ascii="Arial" w:hAnsi="Arial" w:cs="Arial"/>
        </w:rPr>
        <w:t xml:space="preserve"> de Bienes Muebles y a </w:t>
      </w:r>
      <w:smartTag w:uri="urn:schemas-microsoft-com:office:smarttags" w:element="PersonName">
        <w:smartTagPr>
          <w:attr w:name="ProductID" w:val="la Prestaci￳n"/>
        </w:smartTagPr>
        <w:r w:rsidRPr="006C3C6B">
          <w:rPr>
            <w:rFonts w:ascii="Arial" w:hAnsi="Arial" w:cs="Arial"/>
          </w:rPr>
          <w:t>la Prestación</w:t>
        </w:r>
      </w:smartTag>
      <w:r w:rsidRPr="006C3C6B">
        <w:rPr>
          <w:rFonts w:ascii="Arial" w:hAnsi="Arial" w:cs="Arial"/>
        </w:rPr>
        <w:t xml:space="preserve"> de Servicios (I.V.A.), el cual se cobrará de una vez en el momento que se efectúe. Además serán por su cuenta los gastos y honorarios de este documento, los de su inscripción, en su caso, en el registro respectivo, así como cualquier otro gasto que el Banco hiciere en el cobro de este adeudo, inclusive las costas procesales y los gastos personales, aún cuando no hubiere condenación en costas.- IX) SUSPENSION DEL CREDITO Y CADUCIDAD DEL PLAZO: Sin perjuicio a lo dispuesto en el artículo un mil ciento diecisiete del Código de Comercio, la forma de pago de las cantidades retiradas en uso de la presente apertura de crédito, caducará anticipadamente y el Banco podrá suspender el uso de la misma y podrá</w:t>
      </w:r>
      <w:r>
        <w:rPr>
          <w:rFonts w:ascii="Arial" w:hAnsi="Arial" w:cs="Arial"/>
        </w:rPr>
        <w:t xml:space="preserve"> </w:t>
      </w:r>
      <w:r w:rsidRPr="006C3C6B">
        <w:rPr>
          <w:rFonts w:ascii="Arial" w:hAnsi="Arial" w:cs="Arial"/>
        </w:rPr>
        <w:t>exigir el pago inmediato del saldo adeudado en los siguientes casos: a) por falta de pago total o parcial de una o más cuotas en la forma convenida, ya sea que provengan de este contrato o de cualquier otra deuda con el Banco;</w:t>
      </w:r>
      <w:r>
        <w:rPr>
          <w:rFonts w:ascii="Arial" w:hAnsi="Arial" w:cs="Arial"/>
        </w:rPr>
        <w:t xml:space="preserve"> </w:t>
      </w:r>
      <w:r w:rsidRPr="006C3C6B">
        <w:rPr>
          <w:rFonts w:ascii="Arial" w:hAnsi="Arial" w:cs="Arial"/>
        </w:rPr>
        <w:t xml:space="preserve">b) Por ejecución judicial iniciada por terceros o por el Banco contra el acreditado; c) Por incumplimiento de la acreditada de cualquiera de las condiciones o cláusulas del presente contrato.- X) ORIGEN DE LOS FONDOS: El presente crédito es otorgado con fondos.........................- XI) CLÁUSULA AMBIENTAL: El deudor hace constar que cumple con los respectivos requerimientos de salud, seguridad laboral y de medioambiente establecidos en las concernientes leyes salvadoreñas; y faculta al Banco a realizar visitas con el fin de supervisar que su desempeño social y ambiental, hasta la finalización del contrato, no contravenga las respectivas leyes antes mencionadas. XII) FIADOR(A, ES) Y CODEUDOR(A, ES) SOLIDARIO(A, S): Presente(s) desde el inicio de este instrumento </w:t>
      </w:r>
      <w:proofErr w:type="spellStart"/>
      <w:proofErr w:type="gramStart"/>
      <w:r w:rsidRPr="006C3C6B">
        <w:rPr>
          <w:rFonts w:ascii="Arial" w:hAnsi="Arial" w:cs="Arial"/>
        </w:rPr>
        <w:t>el</w:t>
      </w:r>
      <w:proofErr w:type="spellEnd"/>
      <w:r w:rsidRPr="006C3C6B">
        <w:rPr>
          <w:rFonts w:ascii="Arial" w:hAnsi="Arial" w:cs="Arial"/>
        </w:rPr>
        <w:t>(</w:t>
      </w:r>
      <w:proofErr w:type="gramEnd"/>
      <w:r w:rsidRPr="006C3C6B">
        <w:rPr>
          <w:rFonts w:ascii="Arial" w:hAnsi="Arial" w:cs="Arial"/>
        </w:rPr>
        <w:t xml:space="preserve">la, los) señor(a, </w:t>
      </w:r>
      <w:proofErr w:type="spellStart"/>
      <w:r w:rsidRPr="006C3C6B">
        <w:rPr>
          <w:rFonts w:ascii="Arial" w:hAnsi="Arial" w:cs="Arial"/>
        </w:rPr>
        <w:t>ita</w:t>
      </w:r>
      <w:proofErr w:type="spellEnd"/>
      <w:r w:rsidRPr="006C3C6B">
        <w:rPr>
          <w:rFonts w:ascii="Arial" w:hAnsi="Arial" w:cs="Arial"/>
        </w:rPr>
        <w:t>, es) ........................., de ............ años de edad, ..............., del domicilio de........... departamento de ...................., portador de su Documento Único de Identidad Número .........................</w:t>
      </w:r>
      <w:r>
        <w:rPr>
          <w:rFonts w:ascii="Arial" w:hAnsi="Arial" w:cs="Arial"/>
        </w:rPr>
        <w:t xml:space="preserve"> </w:t>
      </w:r>
      <w:r w:rsidRPr="006C3C6B">
        <w:rPr>
          <w:rFonts w:ascii="Arial" w:hAnsi="Arial" w:cs="Arial"/>
        </w:rPr>
        <w:t xml:space="preserve">y con Número de Identificación Tributaria .............................., y DICE(N): Que está(n) enterado(a, os) de las obligaciones contraídas por el acreditado, en lo que se refiere al crédito contenido en este instrumento y que en ese conocimiento se constituye(n) FIADOR(A, ES) Y CODEUDOR(A, ES) SOLIDARIO(S), obligándose al pago de la cantidad adeudada en las mismas condiciones y términos que se establecen en este instrumento. XIII) GARANTÍA PRENDARIA: Para garantizar las obligaciones contraídas, </w:t>
      </w:r>
      <w:proofErr w:type="gramStart"/>
      <w:r w:rsidRPr="006C3C6B">
        <w:rPr>
          <w:rFonts w:ascii="Arial" w:hAnsi="Arial" w:cs="Arial"/>
        </w:rPr>
        <w:t>el(</w:t>
      </w:r>
      <w:proofErr w:type="gramEnd"/>
      <w:r w:rsidRPr="006C3C6B">
        <w:rPr>
          <w:rFonts w:ascii="Arial" w:hAnsi="Arial" w:cs="Arial"/>
        </w:rPr>
        <w:t>la) señor (a) (</w:t>
      </w:r>
      <w:proofErr w:type="spellStart"/>
      <w:r w:rsidRPr="006C3C6B">
        <w:rPr>
          <w:rFonts w:ascii="Arial" w:hAnsi="Arial" w:cs="Arial"/>
        </w:rPr>
        <w:t>ita</w:t>
      </w:r>
      <w:proofErr w:type="spellEnd"/>
      <w:r w:rsidRPr="006C3C6B">
        <w:rPr>
          <w:rFonts w:ascii="Arial" w:hAnsi="Arial" w:cs="Arial"/>
        </w:rPr>
        <w:t xml:space="preserve">) ............................ constituye(n) PRENDA SIN DESPLAZAMIENTO a favor del Banco, sobre bienes de su propiedad, que tienen las características especiales siguientes: .............................................................. La prenda radicará </w:t>
      </w:r>
      <w:proofErr w:type="gramStart"/>
      <w:r w:rsidRPr="006C3C6B">
        <w:rPr>
          <w:rFonts w:ascii="Arial" w:hAnsi="Arial" w:cs="Arial"/>
        </w:rPr>
        <w:t>en ............................</w:t>
      </w:r>
      <w:proofErr w:type="gramEnd"/>
      <w:r w:rsidRPr="006C3C6B">
        <w:rPr>
          <w:rFonts w:ascii="Arial" w:hAnsi="Arial" w:cs="Arial"/>
        </w:rPr>
        <w:t>, inmueble sobre el cual el señor(a) (</w:t>
      </w:r>
      <w:proofErr w:type="spellStart"/>
      <w:r w:rsidRPr="006C3C6B">
        <w:rPr>
          <w:rFonts w:ascii="Arial" w:hAnsi="Arial" w:cs="Arial"/>
        </w:rPr>
        <w:t>ita</w:t>
      </w:r>
      <w:proofErr w:type="spellEnd"/>
      <w:r w:rsidRPr="006C3C6B">
        <w:rPr>
          <w:rFonts w:ascii="Arial" w:hAnsi="Arial" w:cs="Arial"/>
        </w:rPr>
        <w:t xml:space="preserve">).............................. no tiene(n) derecho inscrito a su favor.( en caso de tener derecho inscrito debe hacerse constar). La prenda que hoy se constituye a favor del Banco estará vigente durante todo el plazo del presente contrato y mientras exista saldo pendiente de pago a cargo del acreditado y a favor del Banco. Valuando dicha prenda en la cantidad </w:t>
      </w:r>
      <w:proofErr w:type="gramStart"/>
      <w:r w:rsidRPr="006C3C6B">
        <w:rPr>
          <w:rFonts w:ascii="Arial" w:hAnsi="Arial" w:cs="Arial"/>
        </w:rPr>
        <w:t xml:space="preserve">de </w:t>
      </w:r>
      <w:r w:rsidRPr="006C3C6B">
        <w:rPr>
          <w:rFonts w:ascii="Arial" w:hAnsi="Arial" w:cs="Arial"/>
        </w:rPr>
        <w:lastRenderedPageBreak/>
        <w:t>................................</w:t>
      </w:r>
      <w:proofErr w:type="gramEnd"/>
      <w:r w:rsidRPr="006C3C6B">
        <w:rPr>
          <w:rFonts w:ascii="Arial" w:hAnsi="Arial" w:cs="Arial"/>
        </w:rPr>
        <w:t xml:space="preserve"> DÓLARES DE LOS ESTADOS UNIDOS DE AMERICA. Si la prenda descrita se destruyese o deteriorase, al grado que no sea suficiente para garantizar la obligación del acreditado, el Banco tendrá derecho a exigir mejoras en la garantía y si no se allanare a ello o no pudiere cumplir con tal requisito, vencerá el plazo de este contrato y se volverá exigible la suma prestada y sus respectivos intereses. Las expensas que hiciere el acreditado para la conservación de la prenda serán de su cargo. Dicha prenda deberá ser mantenida por cuenta del acreditado en perfectas condiciones de funcionamiento, servicio y presentación en todos los aspectos. El Banco podrá inspeccionar y revisar dicha prenda en cualquier fecha, por medio de sus empleados y si encontrare deficiencia en el funcionamiento normal del mismo, debidamente documentado, podrá pedir que se corrijan los defectos y el acreditado deberá de atender diligentemente la reclamación del Banco. La renuencia por parte del acreditado a la inspección y revisión, tendrá el efecto de hacer caducar el plazo de este contrato y se volverá exigible la suma prestada y sus respectivos intereses. Es convenido que el pago de impuestos, contribuciones y arbitrios fiscales o de cualquier naturaleza, vigentes o que se establezcan en el futuro y que graven la prenda serán de cargo del acreditado. Si el Banco tuviere que exigir el cumplimiento de las obligaciones del acreditado, podrá proceder judicialmente o pedir la entrega de la prenda, para ser vendida de acuerdo a lo contemplado en </w:t>
      </w:r>
      <w:smartTag w:uri="urn:schemas-microsoft-com:office:smarttags" w:element="PersonName">
        <w:smartTagPr>
          <w:attr w:name="ProductID" w:val="la Ley"/>
        </w:smartTagPr>
        <w:r w:rsidRPr="006C3C6B">
          <w:rPr>
            <w:rFonts w:ascii="Arial" w:hAnsi="Arial" w:cs="Arial"/>
          </w:rPr>
          <w:t>la Ley</w:t>
        </w:r>
      </w:smartTag>
      <w:r w:rsidRPr="006C3C6B">
        <w:rPr>
          <w:rFonts w:ascii="Arial" w:hAnsi="Arial" w:cs="Arial"/>
        </w:rPr>
        <w:t xml:space="preserve"> de Bancos. XIV) GARANTÍA HIPOTECARIA: la presente obligación queda garantizada con la primera Hipoteca Abierta </w:t>
      </w:r>
      <w:proofErr w:type="gramStart"/>
      <w:r w:rsidRPr="006C3C6B">
        <w:rPr>
          <w:rFonts w:ascii="Arial" w:hAnsi="Arial" w:cs="Arial"/>
        </w:rPr>
        <w:t>otorgada ........................................</w:t>
      </w:r>
      <w:proofErr w:type="gramEnd"/>
      <w:r w:rsidRPr="006C3C6B">
        <w:rPr>
          <w:rFonts w:ascii="Arial" w:hAnsi="Arial" w:cs="Arial"/>
        </w:rPr>
        <w:t>inscrita a favor del Banco ................................ XV) ACEPTACIÓN DEL BANCO: El(la) señor(a) ......................., de generales antes expresadas actuando en la calidad antes relacionada, manifiesta estar enterado y de acuerdo con</w:t>
      </w:r>
      <w:r>
        <w:rPr>
          <w:rFonts w:ascii="Arial" w:hAnsi="Arial" w:cs="Arial"/>
        </w:rPr>
        <w:t xml:space="preserve"> </w:t>
      </w:r>
      <w:r w:rsidRPr="006C3C6B">
        <w:rPr>
          <w:rFonts w:ascii="Arial" w:hAnsi="Arial" w:cs="Arial"/>
        </w:rPr>
        <w:t>los términos del presente contrato y acepta todas sus partes, especialmente en lo que se refiere a la garantía prendaria, dándose por recibido de los derechos conferidos a favor de su representado XVI) OTRAS OBLIGACIONES: El acreditado se obliga a: a) Pagar los gastos de este documento, los de su cancelación, así como los derechos de registro que cause su inscripción, y b) Pagar al Banco cualquier gasto que hiciere en el cobro judicial o extrajudicial de esta obligación, siempre que fueren imputables al deudor.- XVII) OTRAS</w:t>
      </w:r>
      <w:r>
        <w:rPr>
          <w:rFonts w:ascii="Arial" w:hAnsi="Arial" w:cs="Arial"/>
        </w:rPr>
        <w:t xml:space="preserve"> </w:t>
      </w:r>
      <w:r w:rsidRPr="006C3C6B">
        <w:rPr>
          <w:rFonts w:ascii="Arial" w:hAnsi="Arial" w:cs="Arial"/>
        </w:rPr>
        <w:t>CONDICIONES: a) El tipo de interés estipulado podrá ser aumentado o disminuido de acuerdo a las</w:t>
      </w:r>
      <w:r>
        <w:rPr>
          <w:rFonts w:ascii="Arial" w:hAnsi="Arial" w:cs="Arial"/>
        </w:rPr>
        <w:t xml:space="preserve"> </w:t>
      </w:r>
      <w:r w:rsidRPr="006C3C6B">
        <w:rPr>
          <w:rFonts w:ascii="Arial" w:hAnsi="Arial" w:cs="Arial"/>
        </w:rPr>
        <w:t>disposiciones que al respecto emita el Banco; b) Este crédito podrá ser supervisado a fin de verificar el</w:t>
      </w:r>
      <w:r>
        <w:rPr>
          <w:rFonts w:ascii="Arial" w:hAnsi="Arial" w:cs="Arial"/>
        </w:rPr>
        <w:t xml:space="preserve"> </w:t>
      </w:r>
      <w:r w:rsidRPr="006C3C6B">
        <w:rPr>
          <w:rFonts w:ascii="Arial" w:hAnsi="Arial" w:cs="Arial"/>
        </w:rPr>
        <w:t xml:space="preserve">cumplimiento del destino para el cual fue aprobado; c) El acreditado autoriza al Banco a cargar en su cuenta _____, número ____________________, las cuotas de amortización mensual, las cuotas en mora, los intereses que tuviera pendientes de pago o en mora del presente crédito, y las cuotas de seguro pendientes de pago o de renovación, lo cual acepta el deudor previa y expresamente en este acto y durante todo el plazo del presente crédito; d) El acreditado y su codeudor autorizan al Banco para que investigue y analice su comportamiento y record de crédito; esta autorización incluye a la base de datos de </w:t>
      </w:r>
      <w:smartTag w:uri="urn:schemas-microsoft-com:office:smarttags" w:element="PersonName">
        <w:smartTagPr>
          <w:attr w:name="ProductID" w:val="la Superintendencia"/>
        </w:smartTagPr>
        <w:r w:rsidRPr="006C3C6B">
          <w:rPr>
            <w:rFonts w:ascii="Arial" w:hAnsi="Arial" w:cs="Arial"/>
          </w:rPr>
          <w:t>la Superintendencia</w:t>
        </w:r>
      </w:smartTag>
      <w:r w:rsidRPr="006C3C6B">
        <w:rPr>
          <w:rFonts w:ascii="Arial" w:hAnsi="Arial" w:cs="Arial"/>
        </w:rPr>
        <w:t xml:space="preserve"> del Sistema Financiero y a todas aquellas empresas que recolectan, registran, procesan y distribuyen datos referentes al comportamiento crediticio de las personas naturales y jurídicas; e) El acreditado y su codeudor autorizan al Banco, para que pueda</w:t>
      </w:r>
      <w:r>
        <w:rPr>
          <w:rFonts w:ascii="Arial" w:hAnsi="Arial" w:cs="Arial"/>
        </w:rPr>
        <w:t xml:space="preserve"> </w:t>
      </w:r>
      <w:r w:rsidRPr="006C3C6B">
        <w:rPr>
          <w:rFonts w:ascii="Arial" w:hAnsi="Arial" w:cs="Arial"/>
        </w:rPr>
        <w:t xml:space="preserve">incluir y actualizar en su base de datos cualquier información adicional que le sea solicitada durante la vigencia de este crédito; y f) A la </w:t>
      </w:r>
      <w:r w:rsidRPr="006C3C6B">
        <w:rPr>
          <w:rFonts w:ascii="Arial" w:hAnsi="Arial" w:cs="Arial"/>
        </w:rPr>
        <w:lastRenderedPageBreak/>
        <w:t xml:space="preserve">finalización del plazo de la presente Apertura de Crédito, el Banco se obliga a devolver al acreditado todos los títulos valores suscritos como respaldo de los desembolsos realizados durante la vigencia de este contrato.- XVIII) DOMICILIO ESPECIAL: Para todos los efectos legales de este instrumento los comparecientes señalan como domicilio especial el de esta ciudad, a la jurisdicción de cuyos tribunales se someten expresamente, y en su procedimiento a lo establecido en </w:t>
      </w:r>
      <w:smartTag w:uri="urn:schemas-microsoft-com:office:smarttags" w:element="PersonName">
        <w:smartTagPr>
          <w:attr w:name="ProductID" w:val="la Ley"/>
        </w:smartTagPr>
        <w:r w:rsidRPr="006C3C6B">
          <w:rPr>
            <w:rFonts w:ascii="Arial" w:hAnsi="Arial" w:cs="Arial"/>
          </w:rPr>
          <w:t>la Ley</w:t>
        </w:r>
      </w:smartTag>
      <w:r w:rsidRPr="006C3C6B">
        <w:rPr>
          <w:rFonts w:ascii="Arial" w:hAnsi="Arial" w:cs="Arial"/>
        </w:rPr>
        <w:t xml:space="preserve"> de Bancos. Así se expresaron los comparecientes a quienes expliqué los efectos legales de este instrumento, y leído que se los hube íntegramente, en un solo acto sin interrupción, conformes ratifican su contenido y firmamos.- DOY FE.-</w:t>
      </w:r>
    </w:p>
    <w:p w:rsidR="006A4F5D" w:rsidRDefault="00627B73"/>
    <w:sectPr w:rsidR="006A4F5D" w:rsidSect="009D75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B73"/>
    <w:rsid w:val="002A09B3"/>
    <w:rsid w:val="0042320C"/>
    <w:rsid w:val="00627B73"/>
    <w:rsid w:val="009D755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2391</Words>
  <Characters>13155</Characters>
  <Application>Microsoft Office Word</Application>
  <DocSecurity>0</DocSecurity>
  <Lines>109</Lines>
  <Paragraphs>31</Paragraphs>
  <ScaleCrop>false</ScaleCrop>
  <Company>Hewlett-Packard Company</Company>
  <LinksUpToDate>false</LinksUpToDate>
  <CharactersWithSpaces>15515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hhenriquez</dc:creator>
  <cp:lastModifiedBy>hhenriquez</cp:lastModifiedBy>
  <cp:revision>1</cp:revision>
  <dcterms:created xsi:type="dcterms:W3CDTF">2011-10-03T18:03:00Z</dcterms:created>
  <dcterms:modified xsi:type="dcterms:W3CDTF">2011-10-03T18:04:00Z</dcterms:modified>
</cp:coreProperties>
</file>