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39" w:rsidRDefault="00B809EC" w:rsidP="00B809EC">
      <w:pPr>
        <w:jc w:val="center"/>
        <w:rPr>
          <w:lang w:val="es-MX"/>
        </w:rPr>
      </w:pPr>
      <w:r>
        <w:rPr>
          <w:noProof/>
        </w:rPr>
        <w:drawing>
          <wp:inline distT="0" distB="0" distL="0" distR="0" wp14:anchorId="7D4B5C09" wp14:editId="39BC0C98">
            <wp:extent cx="674914" cy="731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4344" cy="730537"/>
                    </a:xfrm>
                    <a:prstGeom prst="rect">
                      <a:avLst/>
                    </a:prstGeom>
                  </pic:spPr>
                </pic:pic>
              </a:graphicData>
            </a:graphic>
          </wp:inline>
        </w:drawing>
      </w:r>
    </w:p>
    <w:p w:rsidR="006D3CFD" w:rsidRPr="006D3CFD" w:rsidRDefault="006D3CFD" w:rsidP="00D940B2">
      <w:pPr>
        <w:jc w:val="both"/>
        <w:rPr>
          <w:b/>
          <w:sz w:val="24"/>
          <w:szCs w:val="24"/>
          <w:lang w:val="es-MX"/>
        </w:rPr>
      </w:pPr>
      <w:r w:rsidRPr="006D3CFD">
        <w:rPr>
          <w:b/>
          <w:sz w:val="24"/>
          <w:szCs w:val="24"/>
          <w:lang w:val="es-MX"/>
        </w:rPr>
        <w:t>SEÑOR</w:t>
      </w:r>
      <w:r w:rsidR="00965772">
        <w:rPr>
          <w:b/>
          <w:sz w:val="24"/>
          <w:szCs w:val="24"/>
          <w:lang w:val="es-MX"/>
        </w:rPr>
        <w:t xml:space="preserve"> (A)</w:t>
      </w:r>
      <w:r w:rsidRPr="006D3CFD">
        <w:rPr>
          <w:b/>
          <w:sz w:val="24"/>
          <w:szCs w:val="24"/>
          <w:lang w:val="es-MX"/>
        </w:rPr>
        <w:t xml:space="preserve"> JUEZ PRIMERO DE INSTRUCCIÓN </w:t>
      </w:r>
    </w:p>
    <w:p w:rsidR="00965772" w:rsidRDefault="006D3CFD" w:rsidP="00D940B2">
      <w:pPr>
        <w:pStyle w:val="Textoindependiente"/>
        <w:spacing w:line="360" w:lineRule="auto"/>
        <w:ind w:firstLine="567"/>
        <w:jc w:val="both"/>
        <w:rPr>
          <w:rFonts w:cstheme="minorHAnsi"/>
          <w:sz w:val="24"/>
          <w:szCs w:val="24"/>
        </w:rPr>
      </w:pPr>
      <w:r w:rsidRPr="006D3CFD">
        <w:rPr>
          <w:b/>
          <w:sz w:val="24"/>
          <w:szCs w:val="24"/>
          <w:lang w:val="es-MX"/>
        </w:rPr>
        <w:tab/>
        <w:t xml:space="preserve">JOSE RENE RAMIREZ PENA, JENNIFER  JEANMILETH PEÑATE LOPEZ Y MARTA ALICIA VIGIL NAVIDAD, </w:t>
      </w:r>
      <w:r w:rsidRPr="006D3CFD">
        <w:rPr>
          <w:sz w:val="24"/>
          <w:szCs w:val="24"/>
          <w:lang w:val="es-MX"/>
        </w:rPr>
        <w:t>A</w:t>
      </w:r>
      <w:r>
        <w:rPr>
          <w:sz w:val="24"/>
          <w:szCs w:val="24"/>
          <w:lang w:val="es-MX"/>
        </w:rPr>
        <w:t xml:space="preserve">bogados, actuando en calidad de Agentes Auxiliares del Señor Fiscal General de la Republica, conforme a las facultades conferidas en los artículos 193 </w:t>
      </w:r>
      <w:r w:rsidRPr="00DC144C">
        <w:rPr>
          <w:rFonts w:cstheme="minorHAnsi"/>
          <w:sz w:val="24"/>
          <w:szCs w:val="24"/>
        </w:rPr>
        <w:t>numeral 2° de la Constitución de la República; 2, 3 ,5, 6, 11, 17 numeral 1°, 56, 74, 75, 294, 295 numeral 1° y 329 del Código Procesal Penal vigente; formulamos</w:t>
      </w:r>
      <w:r>
        <w:rPr>
          <w:rFonts w:cstheme="minorHAnsi"/>
          <w:sz w:val="24"/>
          <w:szCs w:val="24"/>
        </w:rPr>
        <w:t xml:space="preserve"> el presente </w:t>
      </w:r>
      <w:r>
        <w:rPr>
          <w:rFonts w:cstheme="minorHAnsi"/>
          <w:b/>
          <w:sz w:val="24"/>
          <w:szCs w:val="24"/>
        </w:rPr>
        <w:t xml:space="preserve">DICTAMEN DE ACUSACION </w:t>
      </w:r>
      <w:r w:rsidR="00965772" w:rsidRPr="00DC144C">
        <w:rPr>
          <w:rFonts w:cstheme="minorHAnsi"/>
          <w:sz w:val="24"/>
          <w:szCs w:val="24"/>
        </w:rPr>
        <w:t xml:space="preserve">en contra del imputado presente: </w:t>
      </w:r>
      <w:r w:rsidR="00965772" w:rsidRPr="00DC144C">
        <w:rPr>
          <w:rFonts w:cstheme="minorHAnsi"/>
          <w:b/>
          <w:sz w:val="24"/>
          <w:szCs w:val="24"/>
        </w:rPr>
        <w:t>MARIO AVALOS</w:t>
      </w:r>
      <w:r w:rsidR="00965772" w:rsidRPr="00DC144C">
        <w:rPr>
          <w:rFonts w:cstheme="minorHAnsi"/>
          <w:sz w:val="24"/>
          <w:szCs w:val="24"/>
        </w:rPr>
        <w:t xml:space="preserve">, a quien se le atribuye la comisión del delito de </w:t>
      </w:r>
      <w:r w:rsidR="00965772" w:rsidRPr="00DC144C">
        <w:rPr>
          <w:rFonts w:cstheme="minorHAnsi"/>
          <w:b/>
          <w:bCs/>
          <w:sz w:val="24"/>
          <w:szCs w:val="24"/>
        </w:rPr>
        <w:t>HOMICIDIO AG</w:t>
      </w:r>
      <w:r w:rsidR="00372C48">
        <w:rPr>
          <w:rFonts w:cstheme="minorHAnsi"/>
          <w:b/>
          <w:bCs/>
          <w:sz w:val="24"/>
          <w:szCs w:val="24"/>
        </w:rPr>
        <w:t xml:space="preserve">RAVADO EN GRADO DE AUTOR </w:t>
      </w:r>
      <w:r w:rsidR="00965772" w:rsidRPr="00DC144C">
        <w:rPr>
          <w:rFonts w:cstheme="minorHAnsi"/>
          <w:sz w:val="24"/>
          <w:szCs w:val="24"/>
        </w:rPr>
        <w:t xml:space="preserve"> tipificado y sancionado en los Artículos 128 y 129 numerales 3° y 7° en relación al 36 del Código Penal  en perjuicio de la Vida del señor </w:t>
      </w:r>
      <w:r w:rsidR="00965772" w:rsidRPr="00DC144C">
        <w:rPr>
          <w:rFonts w:cstheme="minorHAnsi"/>
          <w:b/>
          <w:sz w:val="24"/>
          <w:szCs w:val="24"/>
        </w:rPr>
        <w:t>CAMILO BOLAÑOS</w:t>
      </w:r>
      <w:r w:rsidR="00965772" w:rsidRPr="00DC144C">
        <w:rPr>
          <w:rFonts w:cstheme="minorHAnsi"/>
          <w:sz w:val="24"/>
          <w:szCs w:val="24"/>
        </w:rPr>
        <w:t xml:space="preserve">, hecho ocurrido aproximadamente a las veintiuna  horas del día siete de abril de dos mil diez, en la casa ubicada en Caserío Los Talpetates, Cantón Los Chapulines Municipio de Santa Ana Departamento de Santa Ana, de conformidad a los considerandos siguientes: </w:t>
      </w:r>
    </w:p>
    <w:p w:rsidR="00965772" w:rsidRDefault="00965772" w:rsidP="00D940B2">
      <w:pPr>
        <w:pStyle w:val="Textoindependiente"/>
        <w:numPr>
          <w:ilvl w:val="0"/>
          <w:numId w:val="1"/>
        </w:numPr>
        <w:spacing w:line="360" w:lineRule="auto"/>
        <w:ind w:left="993" w:hanging="426"/>
        <w:jc w:val="both"/>
        <w:rPr>
          <w:rFonts w:cstheme="minorHAnsi"/>
          <w:b/>
          <w:sz w:val="24"/>
          <w:szCs w:val="24"/>
        </w:rPr>
      </w:pPr>
      <w:r w:rsidRPr="008E0410">
        <w:rPr>
          <w:rFonts w:cstheme="minorHAnsi"/>
          <w:b/>
          <w:sz w:val="24"/>
          <w:szCs w:val="24"/>
        </w:rPr>
        <w:t>DATOS DEL IMPUTADO</w:t>
      </w:r>
    </w:p>
    <w:p w:rsidR="00965772" w:rsidRDefault="00965772" w:rsidP="00D940B2">
      <w:pPr>
        <w:pStyle w:val="Textoindependiente"/>
        <w:spacing w:line="360" w:lineRule="auto"/>
        <w:ind w:firstLine="567"/>
        <w:jc w:val="both"/>
        <w:rPr>
          <w:rFonts w:cstheme="minorHAnsi"/>
          <w:b/>
          <w:sz w:val="24"/>
          <w:szCs w:val="24"/>
        </w:rPr>
      </w:pPr>
      <w:r w:rsidRPr="008E0410">
        <w:rPr>
          <w:rFonts w:cstheme="minorHAnsi"/>
          <w:b/>
          <w:sz w:val="24"/>
          <w:szCs w:val="24"/>
        </w:rPr>
        <w:t xml:space="preserve">MARIO AVALOS, </w:t>
      </w:r>
      <w:r w:rsidRPr="008E0410">
        <w:rPr>
          <w:rFonts w:cstheme="minorHAnsi"/>
          <w:sz w:val="24"/>
          <w:szCs w:val="24"/>
        </w:rPr>
        <w:t>quien es de veintitrés  años de edad, Jornalero, Residente en Caserío Los Talpetates, Cantón Los Chapulines, Muni</w:t>
      </w:r>
      <w:r>
        <w:rPr>
          <w:rFonts w:cstheme="minorHAnsi"/>
          <w:sz w:val="24"/>
          <w:szCs w:val="24"/>
        </w:rPr>
        <w:t xml:space="preserve">cipio de Santa Ana Departamento </w:t>
      </w:r>
      <w:r w:rsidRPr="008E0410">
        <w:rPr>
          <w:rFonts w:cstheme="minorHAnsi"/>
          <w:sz w:val="24"/>
          <w:szCs w:val="24"/>
        </w:rPr>
        <w:t xml:space="preserve">la señora Patricia Fuentes, Imputado a quien ponemos a su orden y disposición y quien se encuentra guardando Detención Provisional en las Bartolinas de la Policía Nacional Civil de Santa Ana </w:t>
      </w:r>
      <w:r w:rsidR="007E43C8">
        <w:rPr>
          <w:rFonts w:cstheme="minorHAnsi"/>
          <w:sz w:val="24"/>
          <w:szCs w:val="24"/>
        </w:rPr>
        <w:t>.</w:t>
      </w:r>
    </w:p>
    <w:p w:rsidR="00965772" w:rsidRPr="008E0410" w:rsidRDefault="00965772" w:rsidP="00D940B2">
      <w:pPr>
        <w:pStyle w:val="Textoindependiente"/>
        <w:numPr>
          <w:ilvl w:val="0"/>
          <w:numId w:val="1"/>
        </w:numPr>
        <w:spacing w:line="360" w:lineRule="auto"/>
        <w:ind w:left="993" w:hanging="426"/>
        <w:jc w:val="both"/>
        <w:rPr>
          <w:rFonts w:cstheme="minorHAnsi"/>
          <w:b/>
          <w:sz w:val="24"/>
          <w:szCs w:val="24"/>
        </w:rPr>
      </w:pPr>
      <w:r w:rsidRPr="008E0410">
        <w:rPr>
          <w:rFonts w:cstheme="minorHAnsi"/>
          <w:b/>
          <w:sz w:val="24"/>
          <w:szCs w:val="24"/>
        </w:rPr>
        <w:t>DEFENSA TÉCNICA DEL IMPUTADO</w:t>
      </w:r>
    </w:p>
    <w:p w:rsidR="00965772" w:rsidRDefault="00965772" w:rsidP="00D940B2">
      <w:pPr>
        <w:pStyle w:val="Textoindependiente"/>
        <w:spacing w:line="360" w:lineRule="auto"/>
        <w:ind w:firstLine="567"/>
        <w:jc w:val="both"/>
        <w:rPr>
          <w:rFonts w:cstheme="minorHAnsi"/>
          <w:sz w:val="24"/>
          <w:szCs w:val="24"/>
        </w:rPr>
      </w:pPr>
      <w:r>
        <w:rPr>
          <w:rFonts w:cstheme="minorHAnsi"/>
          <w:sz w:val="24"/>
          <w:szCs w:val="24"/>
        </w:rPr>
        <w:t>La Defensa Técnica del Imputado, de acuerdo a los Artículos 95 y siguientes del Código Procesal Penal, la</w:t>
      </w:r>
      <w:r w:rsidRPr="00DC144C">
        <w:rPr>
          <w:rFonts w:cstheme="minorHAnsi"/>
          <w:sz w:val="24"/>
          <w:szCs w:val="24"/>
        </w:rPr>
        <w:t xml:space="preserve"> ejerce la Licenciada </w:t>
      </w:r>
      <w:r w:rsidRPr="00965772">
        <w:rPr>
          <w:rFonts w:cstheme="minorHAnsi"/>
          <w:b/>
          <w:color w:val="000000" w:themeColor="text1"/>
          <w:sz w:val="24"/>
          <w:szCs w:val="24"/>
        </w:rPr>
        <w:t>JUAN CARLOS ENRIQUE RIVERA MARTINEZ</w:t>
      </w:r>
      <w:r>
        <w:rPr>
          <w:rFonts w:cstheme="minorHAnsi"/>
          <w:b/>
          <w:color w:val="000000" w:themeColor="text1"/>
          <w:sz w:val="24"/>
          <w:szCs w:val="24"/>
        </w:rPr>
        <w:t>, JULIO JOSE AGUILAR ENRIQUEZ Y OSCAR MAURICIO FLORES</w:t>
      </w:r>
      <w:r w:rsidRPr="00965772">
        <w:rPr>
          <w:rFonts w:cstheme="minorHAnsi"/>
          <w:b/>
          <w:color w:val="000000" w:themeColor="text1"/>
          <w:sz w:val="24"/>
          <w:szCs w:val="24"/>
        </w:rPr>
        <w:t xml:space="preserve">  </w:t>
      </w:r>
      <w:r>
        <w:rPr>
          <w:rFonts w:cstheme="minorHAnsi"/>
          <w:sz w:val="24"/>
          <w:szCs w:val="24"/>
        </w:rPr>
        <w:t xml:space="preserve">en su calidad de Representante de la Señora Procuradora </w:t>
      </w:r>
      <w:r w:rsidRPr="00DC144C">
        <w:rPr>
          <w:rFonts w:cstheme="minorHAnsi"/>
          <w:sz w:val="24"/>
          <w:szCs w:val="24"/>
        </w:rPr>
        <w:t>General de la República.</w:t>
      </w:r>
    </w:p>
    <w:p w:rsidR="00D940B2" w:rsidRDefault="00D940B2" w:rsidP="00D940B2">
      <w:pPr>
        <w:pStyle w:val="Textoindependiente"/>
        <w:spacing w:line="360" w:lineRule="auto"/>
        <w:ind w:firstLine="567"/>
        <w:jc w:val="both"/>
        <w:rPr>
          <w:rFonts w:cstheme="minorHAnsi"/>
          <w:sz w:val="24"/>
          <w:szCs w:val="24"/>
        </w:rPr>
      </w:pPr>
    </w:p>
    <w:p w:rsidR="00965772" w:rsidRPr="00D940B2" w:rsidRDefault="00965772" w:rsidP="00D940B2">
      <w:pPr>
        <w:pStyle w:val="Textoindependiente"/>
        <w:spacing w:line="360" w:lineRule="auto"/>
        <w:ind w:firstLine="567"/>
        <w:jc w:val="both"/>
        <w:rPr>
          <w:rFonts w:cstheme="minorHAnsi"/>
          <w:sz w:val="24"/>
          <w:szCs w:val="24"/>
        </w:rPr>
      </w:pPr>
    </w:p>
    <w:p w:rsidR="00D940B2" w:rsidRPr="00D940B2" w:rsidRDefault="00D940B2" w:rsidP="00D940B2">
      <w:pPr>
        <w:pStyle w:val="Prrafodelista"/>
        <w:numPr>
          <w:ilvl w:val="0"/>
          <w:numId w:val="1"/>
        </w:numPr>
        <w:jc w:val="both"/>
        <w:rPr>
          <w:b/>
          <w:sz w:val="24"/>
          <w:szCs w:val="24"/>
          <w:lang w:val="es-MX"/>
        </w:rPr>
      </w:pPr>
      <w:r w:rsidRPr="00D940B2">
        <w:rPr>
          <w:b/>
          <w:sz w:val="24"/>
          <w:szCs w:val="24"/>
          <w:lang w:val="es-MX"/>
        </w:rPr>
        <w:lastRenderedPageBreak/>
        <w:t>RELACIÓN CIRCUNSTANCIAL DE LOS HECHOS</w:t>
      </w:r>
    </w:p>
    <w:p w:rsidR="00D940B2" w:rsidRPr="00D940B2" w:rsidRDefault="00D940B2" w:rsidP="00D940B2">
      <w:pPr>
        <w:spacing w:line="360" w:lineRule="auto"/>
        <w:jc w:val="both"/>
        <w:rPr>
          <w:sz w:val="24"/>
          <w:szCs w:val="24"/>
          <w:lang w:val="es-MX"/>
        </w:rPr>
      </w:pPr>
      <w:r w:rsidRPr="00D940B2">
        <w:rPr>
          <w:sz w:val="24"/>
          <w:szCs w:val="24"/>
          <w:lang w:val="es-MX"/>
        </w:rPr>
        <w:t>El día siete de abril de 2010 aproximadamente a las nueve de la noche se encontraba el señor Camilo Bolaños, en su</w:t>
      </w:r>
      <w:r>
        <w:rPr>
          <w:sz w:val="24"/>
          <w:szCs w:val="24"/>
          <w:lang w:val="es-MX"/>
        </w:rPr>
        <w:t xml:space="preserve"> casa de habitación ubicada en C</w:t>
      </w:r>
      <w:r w:rsidRPr="00D940B2">
        <w:rPr>
          <w:sz w:val="24"/>
          <w:szCs w:val="24"/>
          <w:lang w:val="es-MX"/>
        </w:rPr>
        <w:t xml:space="preserve">antón los Talpetates caserío los Chapulines, Santa Ana, en aparente estado de ebriedad y sentado en una silla. En la misma casa se encontraba su compañera de vida señora Carmen de Jesús Avalos, y madre del encartado quien momentos antes había servido una taza de café al señor Camilo,  encontrándose además en la vivienda pero al interior de un cuarto el señor Mario Avalos, juntamente con su compañera de vida Patricia Fuentes, que se encontraba en estado de embarazo, razón por la cual el señor Bolaños les había dado un cuarto dentro de la misma casa de habitación de este; es en dicho cuarto que el encartado y su compañera de vida discutían acaloradamente y la discusión había durado ya varias horas, por lo que don Camilo le pidió a Mario que no maltratara </w:t>
      </w:r>
      <w:proofErr w:type="spellStart"/>
      <w:r w:rsidRPr="00D940B2">
        <w:rPr>
          <w:sz w:val="24"/>
          <w:szCs w:val="24"/>
          <w:lang w:val="es-MX"/>
        </w:rPr>
        <w:t>mas</w:t>
      </w:r>
      <w:proofErr w:type="spellEnd"/>
      <w:r w:rsidRPr="00D940B2">
        <w:rPr>
          <w:sz w:val="24"/>
          <w:szCs w:val="24"/>
          <w:lang w:val="es-MX"/>
        </w:rPr>
        <w:t xml:space="preserve"> a su mujer ya que esta estaba “preñada”, diciéndoles además: “mira yo cuido a tu mama”, fue entonces que el ahora procesado se ofendió porque el ahora occiso le menciono la palabra preñada y empezaron a decirse palabras soeces al grado que el ahora occiso tomo un trozo de madera que lo utilizaban para asegurar la puerta y el ahora imputado pidiéndole a la señora patricia fuentes que le alcanzara el corvo y como ella no se lo alcanzo, este lo tomo y esta ultima junto a María de Jesús  salieron de la casa a buscar ayuda, cuando Mario se fue corriendo hacia dentro de la casa y regreso inmediatamen</w:t>
      </w:r>
      <w:r>
        <w:rPr>
          <w:sz w:val="24"/>
          <w:szCs w:val="24"/>
          <w:lang w:val="es-MX"/>
        </w:rPr>
        <w:t>te</w:t>
      </w:r>
      <w:r w:rsidRPr="00D940B2">
        <w:rPr>
          <w:sz w:val="24"/>
          <w:szCs w:val="24"/>
          <w:lang w:val="es-MX"/>
        </w:rPr>
        <w:t xml:space="preserve"> con una pistola, </w:t>
      </w:r>
      <w:r>
        <w:rPr>
          <w:sz w:val="24"/>
          <w:szCs w:val="24"/>
          <w:lang w:val="es-MX"/>
        </w:rPr>
        <w:t>le grito a Camilo; “hoy si hijo de puta” y le disparo a Camilo el</w:t>
      </w:r>
      <w:r w:rsidRPr="00D940B2">
        <w:rPr>
          <w:sz w:val="24"/>
          <w:szCs w:val="24"/>
          <w:lang w:val="es-MX"/>
        </w:rPr>
        <w:t xml:space="preserve"> cual cayó al suelo y producto empezó a tirarle machetazos a su padrastro incluso le dio unos golpes con un objeto que parecía madera. Fue entonces que madre y compañera de vida del encartado regresaron al lugar de los hechos aproximadamente en una</w:t>
      </w:r>
      <w:r>
        <w:rPr>
          <w:sz w:val="24"/>
          <w:szCs w:val="24"/>
          <w:lang w:val="es-MX"/>
        </w:rPr>
        <w:t xml:space="preserve"> </w:t>
      </w:r>
      <w:r w:rsidRPr="00D940B2">
        <w:rPr>
          <w:sz w:val="24"/>
          <w:szCs w:val="24"/>
          <w:lang w:val="es-MX"/>
        </w:rPr>
        <w:t>hora percatándose que el señor Camilo Bolaños ya estaba fallecido.</w:t>
      </w:r>
    </w:p>
    <w:p w:rsidR="00D940B2" w:rsidRPr="00D940B2" w:rsidRDefault="00D940B2" w:rsidP="00D940B2">
      <w:pPr>
        <w:pStyle w:val="Ttulo2"/>
        <w:numPr>
          <w:ilvl w:val="0"/>
          <w:numId w:val="1"/>
        </w:numPr>
        <w:spacing w:line="360" w:lineRule="auto"/>
        <w:jc w:val="both"/>
        <w:rPr>
          <w:rFonts w:asciiTheme="minorHAnsi" w:eastAsia="PMingLiU" w:hAnsiTheme="minorHAnsi" w:cstheme="minorHAnsi"/>
          <w:color w:val="auto"/>
          <w:sz w:val="24"/>
          <w:szCs w:val="24"/>
        </w:rPr>
      </w:pPr>
      <w:r w:rsidRPr="00D940B2">
        <w:rPr>
          <w:rFonts w:asciiTheme="minorHAnsi" w:eastAsia="PMingLiU" w:hAnsiTheme="minorHAnsi" w:cstheme="minorHAnsi"/>
          <w:color w:val="auto"/>
          <w:sz w:val="24"/>
          <w:szCs w:val="24"/>
        </w:rPr>
        <w:t>CALIFICACIÓN JURÍDICA DEL HECHO</w:t>
      </w:r>
    </w:p>
    <w:p w:rsidR="00D940B2" w:rsidRPr="00D940B2" w:rsidRDefault="00D940B2" w:rsidP="00D940B2">
      <w:pPr>
        <w:pStyle w:val="Textoindependiente"/>
        <w:spacing w:line="360" w:lineRule="auto"/>
        <w:ind w:firstLine="567"/>
        <w:jc w:val="both"/>
        <w:rPr>
          <w:rFonts w:cstheme="minorHAnsi"/>
          <w:sz w:val="24"/>
          <w:szCs w:val="24"/>
          <w:lang w:val="es-MX"/>
        </w:rPr>
      </w:pPr>
      <w:r w:rsidRPr="00D940B2">
        <w:rPr>
          <w:rFonts w:cstheme="minorHAnsi"/>
          <w:sz w:val="24"/>
          <w:szCs w:val="24"/>
          <w:lang w:val="es-MX"/>
        </w:rPr>
        <w:t xml:space="preserve">Los hechos anteriormente narrados se adecuan a juicio de esta representación fiscal al delito de </w:t>
      </w:r>
      <w:r w:rsidRPr="00D940B2">
        <w:rPr>
          <w:rFonts w:cstheme="minorHAnsi"/>
          <w:b/>
          <w:sz w:val="24"/>
          <w:szCs w:val="24"/>
          <w:lang w:val="es-MX"/>
        </w:rPr>
        <w:t>HOMICIDIO AGRAVADO</w:t>
      </w:r>
      <w:r w:rsidRPr="00D940B2">
        <w:rPr>
          <w:rFonts w:cstheme="minorHAnsi"/>
          <w:sz w:val="24"/>
          <w:szCs w:val="24"/>
          <w:lang w:val="es-MX"/>
        </w:rPr>
        <w:t xml:space="preserve">, previsto y sancionado en los Artículos 128 y 129 numerales 3° y 7° del Código Penal. El Homicidio es una realidad meta-jurídica, siendo el bien jurídico que se busca proteger la </w:t>
      </w:r>
      <w:r w:rsidRPr="00D940B2">
        <w:rPr>
          <w:rFonts w:cstheme="minorHAnsi"/>
          <w:b/>
          <w:sz w:val="24"/>
          <w:szCs w:val="24"/>
          <w:lang w:val="es-MX"/>
        </w:rPr>
        <w:t>VIDA</w:t>
      </w:r>
      <w:r w:rsidRPr="00D940B2">
        <w:rPr>
          <w:rFonts w:cstheme="minorHAnsi"/>
          <w:sz w:val="24"/>
          <w:szCs w:val="24"/>
          <w:lang w:val="es-MX"/>
        </w:rPr>
        <w:t xml:space="preserve">, el bien jurídico más caro a la condición humana, por cuanto sirve de partida para el reconocimiento, goce y </w:t>
      </w:r>
      <w:r w:rsidRPr="00D940B2">
        <w:rPr>
          <w:rFonts w:cstheme="minorHAnsi"/>
          <w:sz w:val="24"/>
          <w:szCs w:val="24"/>
          <w:lang w:val="es-MX"/>
        </w:rPr>
        <w:lastRenderedPageBreak/>
        <w:t xml:space="preserve">protección de cualquier otro derecho. En cuanto a los sujetos intervinientes en calidad activa o pasiva, la ley no requiere la concurrencia de algún requisito especial, como es el caso de los llamados delitos oficiales, razón por la que cualquier persona está en la capacidad de intervenir en calidad activa o pasiva en la configuración del ilícito ; la conducta típica que el legislador pune es ‘matar’ sin considerar en un primer momento formas de realización o nexos de causalidad, al tratarse de un delito de resultado, debe resultar en la muerte del sujeto pasivo, entendiéndose según el Artículo 128-C inciso 3° del Código de Salud por ‘muerte’ como </w:t>
      </w:r>
      <w:r w:rsidRPr="00D940B2">
        <w:rPr>
          <w:rFonts w:cs="Arial"/>
          <w:color w:val="000000"/>
          <w:sz w:val="24"/>
          <w:szCs w:val="24"/>
          <w:lang w:val="es-ES"/>
        </w:rPr>
        <w:t>la cesación irreversible de las funciones cardio-respiratorias, o bien, cuando se demuestre la pérdida completa e irreversible de las funciones encefálicas y del tronco cerebral. En el caso en comento, se han invocado las agravantes del Artículo 129 numerales 3° y 7° del Código Procesal Penal, por considerarse que el sujeto activo obró con alevosía, ya que la víctima se encontraba en estado de ebriedad, lo cual disminuyó dramáticamente cualquier posibilidad de defensa que ésta tuviera, facilitando a su vez la consumación de los hechos. Consideramos también que el ilícito se cometió por un motivo abyecto o fútil, ya que ningún motivo justifica la agresión al bien jurídico más valioso que posee el ser humano, además que, dentro de la tesis fiscal, el altercado inició por una palabra que a juicio del presunto sujeto activo, resulta ‘ofensiva’.</w:t>
      </w:r>
    </w:p>
    <w:p w:rsidR="006D3CFD" w:rsidRDefault="004F4BF9" w:rsidP="004F4BF9">
      <w:pPr>
        <w:pStyle w:val="Prrafodelista"/>
        <w:numPr>
          <w:ilvl w:val="0"/>
          <w:numId w:val="1"/>
        </w:numPr>
        <w:rPr>
          <w:b/>
          <w:sz w:val="24"/>
          <w:szCs w:val="24"/>
          <w:lang w:val="es-MX"/>
        </w:rPr>
      </w:pPr>
      <w:r>
        <w:rPr>
          <w:b/>
          <w:sz w:val="24"/>
          <w:szCs w:val="24"/>
          <w:lang w:val="es-MX"/>
        </w:rPr>
        <w:t>FUNDAMENTO DE LA IMPUTACION</w:t>
      </w:r>
    </w:p>
    <w:p w:rsidR="004F4BF9" w:rsidRPr="004F4BF9" w:rsidRDefault="004F4BF9" w:rsidP="004F4BF9">
      <w:pPr>
        <w:ind w:firstLine="567"/>
        <w:jc w:val="both"/>
        <w:rPr>
          <w:sz w:val="24"/>
          <w:szCs w:val="24"/>
          <w:lang w:val="es-MX"/>
        </w:rPr>
      </w:pPr>
      <w:r>
        <w:rPr>
          <w:sz w:val="24"/>
          <w:szCs w:val="24"/>
          <w:lang w:val="es-MX"/>
        </w:rPr>
        <w:t xml:space="preserve">Que al realizar diligencias de investigación tendientes a establecer la participación del imputado en el cometimiento del delito de </w:t>
      </w:r>
      <w:r>
        <w:rPr>
          <w:b/>
          <w:sz w:val="24"/>
          <w:szCs w:val="24"/>
          <w:lang w:val="es-MX"/>
        </w:rPr>
        <w:t xml:space="preserve">HOMICIDIO AGRAVADO </w:t>
      </w:r>
      <w:r>
        <w:rPr>
          <w:sz w:val="24"/>
          <w:szCs w:val="24"/>
          <w:lang w:val="es-MX"/>
        </w:rPr>
        <w:t xml:space="preserve">se </w:t>
      </w:r>
      <w:r w:rsidRPr="004F4BF9">
        <w:rPr>
          <w:sz w:val="24"/>
          <w:szCs w:val="24"/>
          <w:lang w:val="es-MX"/>
        </w:rPr>
        <w:t>obtuvieron los siguientes elementos de prueba:</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sidRPr="004F4BF9">
        <w:rPr>
          <w:rFonts w:cstheme="minorHAnsi"/>
          <w:sz w:val="24"/>
          <w:szCs w:val="24"/>
          <w:lang w:val="es-MX"/>
        </w:rPr>
        <w:t xml:space="preserve">Acta de Inspección </w:t>
      </w:r>
      <w:r>
        <w:rPr>
          <w:rFonts w:cstheme="minorHAnsi"/>
          <w:sz w:val="24"/>
          <w:szCs w:val="24"/>
          <w:lang w:val="es-MX"/>
        </w:rPr>
        <w:t>Técnica Ocular de las veintitrés</w:t>
      </w:r>
      <w:r w:rsidRPr="004F4BF9">
        <w:rPr>
          <w:rFonts w:cstheme="minorHAnsi"/>
          <w:sz w:val="24"/>
          <w:szCs w:val="24"/>
          <w:lang w:val="es-MX"/>
        </w:rPr>
        <w:t xml:space="preserve"> horas </w:t>
      </w:r>
      <w:r>
        <w:rPr>
          <w:rFonts w:cstheme="minorHAnsi"/>
          <w:sz w:val="24"/>
          <w:szCs w:val="24"/>
          <w:lang w:val="es-MX"/>
        </w:rPr>
        <w:t>del día siete de abril de dos mil diez</w:t>
      </w:r>
      <w:r w:rsidRPr="004F4BF9">
        <w:rPr>
          <w:rFonts w:cstheme="minorHAnsi"/>
          <w:sz w:val="24"/>
          <w:szCs w:val="24"/>
          <w:lang w:val="es-MX"/>
        </w:rPr>
        <w:t xml:space="preserve"> realizada </w:t>
      </w:r>
      <w:r w:rsidRPr="004F4BF9">
        <w:rPr>
          <w:rFonts w:cstheme="minorHAnsi"/>
          <w:sz w:val="24"/>
          <w:szCs w:val="24"/>
        </w:rPr>
        <w:t>en el Lote Número 31 del Caserío Los Talpetates, Cantón Los Chapulines, Santa Ana</w:t>
      </w:r>
      <w:r w:rsidRPr="004F4BF9">
        <w:rPr>
          <w:rFonts w:cstheme="minorHAnsi"/>
          <w:sz w:val="24"/>
          <w:szCs w:val="24"/>
          <w:lang w:val="es-MX"/>
        </w:rPr>
        <w:t xml:space="preserve">; </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Pr>
          <w:rFonts w:cstheme="minorHAnsi"/>
          <w:sz w:val="24"/>
          <w:szCs w:val="24"/>
          <w:lang w:val="es-MX"/>
        </w:rPr>
        <w:t xml:space="preserve">Croquis de ubicación del lugar de los hechos realizado </w:t>
      </w:r>
      <w:proofErr w:type="gramStart"/>
      <w:r>
        <w:rPr>
          <w:rFonts w:cstheme="minorHAnsi"/>
          <w:sz w:val="24"/>
          <w:szCs w:val="24"/>
          <w:lang w:val="es-MX"/>
        </w:rPr>
        <w:t>a</w:t>
      </w:r>
      <w:proofErr w:type="gramEnd"/>
      <w:r>
        <w:rPr>
          <w:rFonts w:cstheme="minorHAnsi"/>
          <w:sz w:val="24"/>
          <w:szCs w:val="24"/>
          <w:lang w:val="es-MX"/>
        </w:rPr>
        <w:t xml:space="preserve"> la veintitrés horas del </w:t>
      </w:r>
      <w:r w:rsidR="001A5489">
        <w:rPr>
          <w:rFonts w:cstheme="minorHAnsi"/>
          <w:sz w:val="24"/>
          <w:szCs w:val="24"/>
          <w:lang w:val="es-MX"/>
        </w:rPr>
        <w:t>día</w:t>
      </w:r>
      <w:r>
        <w:rPr>
          <w:rFonts w:cstheme="minorHAnsi"/>
          <w:sz w:val="24"/>
          <w:szCs w:val="24"/>
          <w:lang w:val="es-MX"/>
        </w:rPr>
        <w:t xml:space="preserve"> siete de abril de dos mil diez realizado por el Planimetrista</w:t>
      </w:r>
      <w:r w:rsidR="001A5489">
        <w:rPr>
          <w:rFonts w:cstheme="minorHAnsi"/>
          <w:sz w:val="24"/>
          <w:szCs w:val="24"/>
          <w:lang w:val="es-MX"/>
        </w:rPr>
        <w:t xml:space="preserve"> </w:t>
      </w:r>
      <w:r>
        <w:rPr>
          <w:rFonts w:cstheme="minorHAnsi"/>
          <w:sz w:val="24"/>
          <w:szCs w:val="24"/>
          <w:lang w:val="es-MX"/>
        </w:rPr>
        <w:t xml:space="preserve"> </w:t>
      </w:r>
      <w:r w:rsidR="001A5489">
        <w:rPr>
          <w:rFonts w:cstheme="minorHAnsi"/>
          <w:sz w:val="24"/>
          <w:szCs w:val="24"/>
          <w:lang w:val="es-MX"/>
        </w:rPr>
        <w:t>José Henríquez, destacado en la Unidad Técnica y Científica de la Policía Nacional Civil.</w:t>
      </w:r>
    </w:p>
    <w:p w:rsidR="004F4BF9" w:rsidRPr="001A5489" w:rsidRDefault="001A5489" w:rsidP="001A5489">
      <w:pPr>
        <w:pStyle w:val="Sangra2detindependiente"/>
        <w:numPr>
          <w:ilvl w:val="0"/>
          <w:numId w:val="4"/>
        </w:numPr>
        <w:spacing w:after="0" w:line="360" w:lineRule="auto"/>
        <w:ind w:firstLine="567"/>
        <w:jc w:val="both"/>
        <w:rPr>
          <w:rFonts w:cstheme="minorHAnsi"/>
          <w:color w:val="FF0000"/>
          <w:sz w:val="24"/>
          <w:szCs w:val="24"/>
          <w:lang w:val="es-MX"/>
        </w:rPr>
      </w:pPr>
      <w:r>
        <w:rPr>
          <w:rFonts w:cstheme="minorHAnsi"/>
          <w:sz w:val="24"/>
          <w:szCs w:val="24"/>
          <w:lang w:val="es-MX"/>
        </w:rPr>
        <w:t xml:space="preserve">Acta de levantamiento de cadáver realizado a las veintidós horas del día siete de abril de dos mil diez, realizado por el Doctor Pedro Antonio </w:t>
      </w:r>
      <w:r>
        <w:rPr>
          <w:rFonts w:cstheme="minorHAnsi"/>
          <w:sz w:val="24"/>
          <w:szCs w:val="24"/>
          <w:lang w:val="es-MX"/>
        </w:rPr>
        <w:lastRenderedPageBreak/>
        <w:t>Moran, destacado en la Sede de Medicina Legal Alberto Masferrer de Santa Ana.</w:t>
      </w:r>
    </w:p>
    <w:p w:rsidR="004F4BF9" w:rsidRPr="004F4BF9" w:rsidRDefault="004F4BF9" w:rsidP="004F4BF9">
      <w:pPr>
        <w:pStyle w:val="Listaconvietas2"/>
        <w:numPr>
          <w:ilvl w:val="0"/>
          <w:numId w:val="4"/>
        </w:numPr>
        <w:spacing w:line="360" w:lineRule="auto"/>
        <w:ind w:firstLine="567"/>
        <w:jc w:val="both"/>
        <w:rPr>
          <w:rFonts w:cstheme="minorHAnsi"/>
          <w:sz w:val="24"/>
          <w:szCs w:val="24"/>
        </w:rPr>
      </w:pPr>
      <w:r w:rsidRPr="004F4BF9">
        <w:rPr>
          <w:rFonts w:eastAsia="Arial Unicode MS" w:cstheme="minorHAnsi"/>
          <w:sz w:val="24"/>
          <w:szCs w:val="24"/>
        </w:rPr>
        <w:t xml:space="preserve">Autopsia practicada al cadáver del señor: </w:t>
      </w:r>
      <w:r w:rsidRPr="004F4BF9">
        <w:rPr>
          <w:rFonts w:cstheme="minorHAnsi"/>
          <w:b/>
          <w:sz w:val="24"/>
          <w:szCs w:val="24"/>
        </w:rPr>
        <w:t>CAMILO BOLAÑOS</w:t>
      </w:r>
      <w:r w:rsidRPr="004F4BF9">
        <w:rPr>
          <w:rFonts w:eastAsia="PMingLiU" w:cstheme="minorHAnsi"/>
          <w:sz w:val="24"/>
          <w:szCs w:val="24"/>
        </w:rPr>
        <w:t>, por el Médico Forense Adscrito al Instituto de Medicina Legal de la Ciudad de Santa Ana, mediante la cual se establece la causa de la muerte de la víctima.</w:t>
      </w:r>
    </w:p>
    <w:p w:rsidR="004F4BF9" w:rsidRPr="004F4BF9" w:rsidRDefault="004F4BF9" w:rsidP="004F4BF9">
      <w:pPr>
        <w:pStyle w:val="Sangra2detindependiente"/>
        <w:ind w:firstLine="567"/>
        <w:rPr>
          <w:rFonts w:cstheme="minorHAnsi"/>
          <w:sz w:val="24"/>
          <w:szCs w:val="24"/>
          <w:lang w:val="es-MX"/>
        </w:rPr>
      </w:pPr>
      <w:r w:rsidRPr="004F4BF9">
        <w:rPr>
          <w:rFonts w:cstheme="minorHAnsi"/>
          <w:sz w:val="24"/>
          <w:szCs w:val="24"/>
          <w:lang w:val="es-MX"/>
        </w:rPr>
        <w:t xml:space="preserve">Así mismo se cuenta con elementos </w:t>
      </w:r>
      <w:r w:rsidRPr="004F4BF9">
        <w:rPr>
          <w:rFonts w:cstheme="minorHAnsi"/>
          <w:b/>
          <w:sz w:val="24"/>
          <w:szCs w:val="24"/>
          <w:lang w:val="es-MX"/>
        </w:rPr>
        <w:t>QUE VINCULAN</w:t>
      </w:r>
      <w:r w:rsidRPr="004F4BF9">
        <w:rPr>
          <w:rFonts w:cstheme="minorHAnsi"/>
          <w:sz w:val="24"/>
          <w:szCs w:val="24"/>
          <w:lang w:val="es-MX"/>
        </w:rPr>
        <w:t xml:space="preserve"> al imputado con la escena del delito y lo ubican como posible </w:t>
      </w:r>
      <w:r w:rsidRPr="004F4BF9">
        <w:rPr>
          <w:rFonts w:cstheme="minorHAnsi"/>
          <w:b/>
          <w:sz w:val="24"/>
          <w:szCs w:val="24"/>
          <w:lang w:val="es-MX"/>
        </w:rPr>
        <w:t>AUTOR</w:t>
      </w:r>
      <w:r w:rsidRPr="004F4BF9">
        <w:rPr>
          <w:rFonts w:cstheme="minorHAnsi"/>
          <w:sz w:val="24"/>
          <w:szCs w:val="24"/>
          <w:lang w:val="es-MX"/>
        </w:rPr>
        <w:t xml:space="preserve"> del mismo, siendo estos: </w:t>
      </w:r>
    </w:p>
    <w:p w:rsidR="004F4BF9" w:rsidRPr="004F4BF9" w:rsidRDefault="004F4BF9" w:rsidP="004F4BF9">
      <w:pPr>
        <w:pStyle w:val="Sangra2detindependiente"/>
        <w:numPr>
          <w:ilvl w:val="0"/>
          <w:numId w:val="4"/>
        </w:numPr>
        <w:spacing w:after="0" w:line="360" w:lineRule="auto"/>
        <w:ind w:firstLine="556"/>
        <w:jc w:val="both"/>
        <w:rPr>
          <w:rFonts w:cstheme="minorHAnsi"/>
          <w:sz w:val="24"/>
          <w:szCs w:val="24"/>
          <w:lang w:val="es-MX"/>
        </w:rPr>
      </w:pPr>
      <w:r w:rsidRPr="004F4BF9">
        <w:rPr>
          <w:rFonts w:cstheme="minorHAnsi"/>
          <w:sz w:val="24"/>
          <w:szCs w:val="24"/>
          <w:lang w:val="es-MX"/>
        </w:rPr>
        <w:t>La entrevista rendi</w:t>
      </w:r>
      <w:r w:rsidR="001A5489">
        <w:rPr>
          <w:rFonts w:cstheme="minorHAnsi"/>
          <w:sz w:val="24"/>
          <w:szCs w:val="24"/>
          <w:lang w:val="es-MX"/>
        </w:rPr>
        <w:t xml:space="preserve">da en sede fiscal el </w:t>
      </w:r>
      <w:r w:rsidR="00C72431">
        <w:rPr>
          <w:rFonts w:cstheme="minorHAnsi"/>
          <w:sz w:val="24"/>
          <w:szCs w:val="24"/>
          <w:lang w:val="es-MX"/>
        </w:rPr>
        <w:t>día</w:t>
      </w:r>
      <w:r w:rsidR="001A5489">
        <w:rPr>
          <w:rFonts w:cstheme="minorHAnsi"/>
          <w:sz w:val="24"/>
          <w:szCs w:val="24"/>
          <w:lang w:val="es-MX"/>
        </w:rPr>
        <w:t xml:space="preserve"> nueve de abril de dos mil diez a la siete de la mañana</w:t>
      </w:r>
      <w:r w:rsidRPr="004F4BF9">
        <w:rPr>
          <w:rFonts w:cstheme="minorHAnsi"/>
          <w:sz w:val="24"/>
          <w:szCs w:val="24"/>
          <w:lang w:val="es-MX"/>
        </w:rPr>
        <w:t xml:space="preserve"> por el  testigo bajo régimen de protección identificado con la clave </w:t>
      </w:r>
      <w:r w:rsidRPr="004F4BF9">
        <w:rPr>
          <w:rFonts w:cstheme="minorHAnsi"/>
          <w:b/>
          <w:sz w:val="24"/>
          <w:szCs w:val="24"/>
          <w:lang w:val="es-MX"/>
        </w:rPr>
        <w:t xml:space="preserve">CENTAURO, </w:t>
      </w:r>
      <w:r w:rsidRPr="004F4BF9">
        <w:rPr>
          <w:rFonts w:cstheme="minorHAnsi"/>
          <w:sz w:val="24"/>
          <w:szCs w:val="24"/>
          <w:lang w:val="es-MX"/>
        </w:rPr>
        <w:t>quien hace señalamientos directos en contra de la persona responsable del hecho y puede ser citado mediante la representación fiscal;</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sidRPr="004F4BF9">
        <w:rPr>
          <w:rFonts w:cstheme="minorHAnsi"/>
          <w:sz w:val="24"/>
          <w:szCs w:val="24"/>
          <w:lang w:val="es-MX"/>
        </w:rPr>
        <w:t xml:space="preserve">La entrevista de la Ofendida </w:t>
      </w:r>
      <w:r w:rsidRPr="004F4BF9">
        <w:rPr>
          <w:rFonts w:cstheme="minorHAnsi"/>
          <w:b/>
          <w:sz w:val="24"/>
          <w:szCs w:val="24"/>
          <w:lang w:val="es-MX"/>
        </w:rPr>
        <w:t xml:space="preserve">MARÍA DE JESÚS ÁVALOS, </w:t>
      </w:r>
      <w:r w:rsidRPr="004F4BF9">
        <w:rPr>
          <w:rFonts w:cstheme="minorHAnsi"/>
          <w:sz w:val="24"/>
          <w:szCs w:val="24"/>
          <w:lang w:val="es-MX"/>
        </w:rPr>
        <w:t>cuyas</w:t>
      </w:r>
      <w:r w:rsidRPr="004F4BF9">
        <w:rPr>
          <w:rFonts w:cstheme="minorHAnsi"/>
          <w:b/>
          <w:sz w:val="24"/>
          <w:szCs w:val="24"/>
          <w:lang w:val="es-MX"/>
        </w:rPr>
        <w:t xml:space="preserve"> </w:t>
      </w:r>
      <w:r w:rsidR="001A5489">
        <w:rPr>
          <w:rFonts w:cstheme="minorHAnsi"/>
          <w:sz w:val="24"/>
          <w:szCs w:val="24"/>
          <w:lang w:val="es-MX"/>
        </w:rPr>
        <w:t xml:space="preserve">generales son: de cincuenta años de edad, ama de casa, Residente en </w:t>
      </w:r>
      <w:r w:rsidR="00C72431">
        <w:rPr>
          <w:rFonts w:cstheme="minorHAnsi"/>
          <w:sz w:val="24"/>
          <w:szCs w:val="24"/>
          <w:lang w:val="es-MX"/>
        </w:rPr>
        <w:t>Caserío</w:t>
      </w:r>
      <w:r w:rsidR="001A5489">
        <w:rPr>
          <w:rFonts w:cstheme="minorHAnsi"/>
          <w:sz w:val="24"/>
          <w:szCs w:val="24"/>
          <w:lang w:val="es-MX"/>
        </w:rPr>
        <w:t xml:space="preserve"> los Talpetates, Cantón los Chapulines, Municipio y Departamento de Santa Ana</w:t>
      </w:r>
      <w:r w:rsidR="00C72431">
        <w:rPr>
          <w:rFonts w:cstheme="minorHAnsi"/>
          <w:sz w:val="24"/>
          <w:szCs w:val="24"/>
          <w:lang w:val="es-MX"/>
        </w:rPr>
        <w:t>.</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sidRPr="004F4BF9">
        <w:rPr>
          <w:rFonts w:cstheme="minorHAnsi"/>
          <w:sz w:val="24"/>
          <w:szCs w:val="24"/>
          <w:lang w:val="es-MX"/>
        </w:rPr>
        <w:t>La entrevista de la testigo</w:t>
      </w:r>
      <w:r w:rsidRPr="004F4BF9">
        <w:rPr>
          <w:rFonts w:cstheme="minorHAnsi"/>
          <w:b/>
          <w:sz w:val="24"/>
          <w:szCs w:val="24"/>
          <w:lang w:val="es-MX"/>
        </w:rPr>
        <w:t xml:space="preserve"> PATRICIA FUENTES, </w:t>
      </w:r>
      <w:r w:rsidR="00C72431">
        <w:rPr>
          <w:rFonts w:cstheme="minorHAnsi"/>
          <w:sz w:val="24"/>
          <w:szCs w:val="24"/>
          <w:lang w:val="es-MX"/>
        </w:rPr>
        <w:t>de veinte años de edad. Ama de casa, reside en caserío</w:t>
      </w:r>
      <w:r w:rsidRPr="004F4BF9">
        <w:rPr>
          <w:rFonts w:cstheme="minorHAnsi"/>
          <w:sz w:val="24"/>
          <w:szCs w:val="24"/>
        </w:rPr>
        <w:t xml:space="preserve"> Los Talpetates, Cantón Los Chapulines, Santa Ana</w:t>
      </w:r>
      <w:r w:rsidR="00C72431" w:rsidRPr="004F4BF9">
        <w:rPr>
          <w:rFonts w:cstheme="minorHAnsi"/>
          <w:sz w:val="24"/>
          <w:szCs w:val="24"/>
          <w:lang w:val="es-MX"/>
        </w:rPr>
        <w:t>;</w:t>
      </w:r>
      <w:r w:rsidR="00C72431">
        <w:rPr>
          <w:rFonts w:cstheme="minorHAnsi"/>
          <w:sz w:val="24"/>
          <w:szCs w:val="24"/>
          <w:lang w:val="es-MX"/>
        </w:rPr>
        <w:t xml:space="preserve"> lote número 31 del caserío Los Talpetates, Cantón los Chapulines, Santa Ana.</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sidRPr="004F4BF9">
        <w:rPr>
          <w:rFonts w:eastAsia="Arial Unicode MS" w:cstheme="minorHAnsi"/>
          <w:sz w:val="24"/>
          <w:szCs w:val="24"/>
        </w:rPr>
        <w:t xml:space="preserve">Acta de Detención del  ahora procesado </w:t>
      </w:r>
      <w:r w:rsidRPr="004F4BF9">
        <w:rPr>
          <w:rFonts w:cstheme="minorHAnsi"/>
          <w:b/>
          <w:sz w:val="24"/>
          <w:szCs w:val="24"/>
        </w:rPr>
        <w:t xml:space="preserve">MARIO ÁVALOS </w:t>
      </w:r>
      <w:r w:rsidRPr="004F4BF9">
        <w:rPr>
          <w:rFonts w:cstheme="minorHAnsi"/>
          <w:sz w:val="24"/>
          <w:szCs w:val="24"/>
        </w:rPr>
        <w:t xml:space="preserve"> de las veinte horas realizada en el Lote</w:t>
      </w:r>
      <w:r w:rsidR="00C72431">
        <w:rPr>
          <w:rFonts w:cstheme="minorHAnsi"/>
          <w:sz w:val="24"/>
          <w:szCs w:val="24"/>
        </w:rPr>
        <w:t xml:space="preserve"> </w:t>
      </w:r>
      <w:proofErr w:type="spellStart"/>
      <w:r w:rsidR="00C72431">
        <w:rPr>
          <w:rFonts w:cstheme="minorHAnsi"/>
          <w:sz w:val="24"/>
          <w:szCs w:val="24"/>
        </w:rPr>
        <w:t>numero</w:t>
      </w:r>
      <w:proofErr w:type="spellEnd"/>
      <w:r w:rsidR="00C72431">
        <w:rPr>
          <w:rFonts w:cstheme="minorHAnsi"/>
          <w:sz w:val="24"/>
          <w:szCs w:val="24"/>
        </w:rPr>
        <w:t xml:space="preserve"> 131</w:t>
      </w:r>
      <w:r w:rsidRPr="004F4BF9">
        <w:rPr>
          <w:rFonts w:cstheme="minorHAnsi"/>
          <w:sz w:val="24"/>
          <w:szCs w:val="24"/>
        </w:rPr>
        <w:t xml:space="preserve"> del Caserío ‘Los Talpetates’, Cantón ‘Los Chapulines’ del Municipio y Departamento de Santa Ana, mediante la cual se deja constancia de la forma cómo es que se procede a la Detención del imputado y que en dicho procedimiento de han respetados los Derechos y Garantías Constitucionales del Imputado;</w:t>
      </w:r>
    </w:p>
    <w:p w:rsidR="004F4BF9" w:rsidRPr="004F4BF9" w:rsidRDefault="004F4BF9" w:rsidP="004F4BF9">
      <w:pPr>
        <w:pStyle w:val="Sangra2detindependiente"/>
        <w:numPr>
          <w:ilvl w:val="0"/>
          <w:numId w:val="4"/>
        </w:numPr>
        <w:spacing w:after="0" w:line="360" w:lineRule="auto"/>
        <w:ind w:firstLine="567"/>
        <w:jc w:val="both"/>
        <w:rPr>
          <w:rFonts w:cstheme="minorHAnsi"/>
          <w:sz w:val="24"/>
          <w:szCs w:val="24"/>
          <w:lang w:val="es-MX"/>
        </w:rPr>
      </w:pPr>
      <w:r w:rsidRPr="004F4BF9">
        <w:rPr>
          <w:rFonts w:cstheme="minorHAnsi"/>
          <w:sz w:val="24"/>
          <w:szCs w:val="24"/>
          <w:lang w:val="es-MX"/>
        </w:rPr>
        <w:t xml:space="preserve">Entrevistas rendidas por los Agentes Captores, </w:t>
      </w:r>
      <w:r w:rsidR="00C72431">
        <w:rPr>
          <w:rFonts w:cstheme="minorHAnsi"/>
          <w:sz w:val="24"/>
          <w:szCs w:val="24"/>
          <w:lang w:val="es-MX"/>
        </w:rPr>
        <w:t xml:space="preserve">señores </w:t>
      </w:r>
      <w:r w:rsidR="00C72431">
        <w:rPr>
          <w:rFonts w:cstheme="minorHAnsi"/>
          <w:b/>
          <w:sz w:val="24"/>
          <w:szCs w:val="24"/>
          <w:lang w:val="es-MX"/>
        </w:rPr>
        <w:t xml:space="preserve">MIGUEL ARTURO PACHECO Y JOSE FERNANDO GARCIA LOPEZ </w:t>
      </w:r>
      <w:r w:rsidR="00C72431">
        <w:rPr>
          <w:rFonts w:cstheme="minorHAnsi"/>
          <w:sz w:val="24"/>
          <w:szCs w:val="24"/>
          <w:lang w:val="es-MX"/>
        </w:rPr>
        <w:t xml:space="preserve">con número de ONI tres mil doscientos siete </w:t>
      </w:r>
      <w:r w:rsidRPr="004F4BF9">
        <w:rPr>
          <w:rFonts w:cstheme="minorHAnsi"/>
          <w:sz w:val="24"/>
          <w:szCs w:val="24"/>
          <w:lang w:val="es-MX"/>
        </w:rPr>
        <w:t>y</w:t>
      </w:r>
      <w:r w:rsidR="00C72431">
        <w:rPr>
          <w:rFonts w:cstheme="minorHAnsi"/>
          <w:sz w:val="24"/>
          <w:szCs w:val="24"/>
          <w:lang w:val="es-MX"/>
        </w:rPr>
        <w:t xml:space="preserve"> cuatro mil ochocientos dos y</w:t>
      </w:r>
      <w:r w:rsidRPr="004F4BF9">
        <w:rPr>
          <w:rFonts w:cstheme="minorHAnsi"/>
          <w:sz w:val="24"/>
          <w:szCs w:val="24"/>
          <w:lang w:val="es-MX"/>
        </w:rPr>
        <w:t xml:space="preserve"> respectivamente, quienes acreditan que la privación de libertad del ahora imputado se dio en legal forma.</w:t>
      </w:r>
    </w:p>
    <w:p w:rsidR="004F4BF9" w:rsidRDefault="004F4BF9" w:rsidP="004F4BF9">
      <w:pPr>
        <w:jc w:val="both"/>
        <w:rPr>
          <w:sz w:val="24"/>
          <w:szCs w:val="24"/>
          <w:lang w:val="es-MX"/>
        </w:rPr>
      </w:pPr>
    </w:p>
    <w:p w:rsidR="006B35A6" w:rsidRPr="00E77807" w:rsidRDefault="006B35A6" w:rsidP="006B35A6">
      <w:pPr>
        <w:pStyle w:val="Prrafodelista"/>
        <w:numPr>
          <w:ilvl w:val="0"/>
          <w:numId w:val="1"/>
        </w:numPr>
        <w:jc w:val="both"/>
        <w:rPr>
          <w:b/>
          <w:sz w:val="24"/>
          <w:szCs w:val="24"/>
          <w:lang w:val="es-MX"/>
        </w:rPr>
      </w:pPr>
      <w:r w:rsidRPr="00E77807">
        <w:rPr>
          <w:b/>
          <w:sz w:val="24"/>
          <w:szCs w:val="24"/>
          <w:lang w:val="es-MX"/>
        </w:rPr>
        <w:lastRenderedPageBreak/>
        <w:t xml:space="preserve">OFRECIMIENTO </w:t>
      </w:r>
      <w:r w:rsidR="00E77807" w:rsidRPr="00E77807">
        <w:rPr>
          <w:b/>
          <w:sz w:val="24"/>
          <w:szCs w:val="24"/>
          <w:lang w:val="es-MX"/>
        </w:rPr>
        <w:t>DE PRUEBA PARA LA VISTA PÚBLICA.</w:t>
      </w:r>
    </w:p>
    <w:p w:rsidR="004F4BF9" w:rsidRPr="003C214E" w:rsidRDefault="00E77807" w:rsidP="00E77807">
      <w:pPr>
        <w:jc w:val="both"/>
        <w:rPr>
          <w:b/>
          <w:sz w:val="24"/>
          <w:szCs w:val="24"/>
          <w:u w:val="single"/>
          <w:lang w:val="es-MX"/>
        </w:rPr>
      </w:pPr>
      <w:r w:rsidRPr="003C214E">
        <w:rPr>
          <w:b/>
          <w:sz w:val="24"/>
          <w:szCs w:val="24"/>
          <w:u w:val="single"/>
          <w:lang w:val="es-MX"/>
        </w:rPr>
        <w:t>PRUEBA TESTIMONIAL</w:t>
      </w:r>
    </w:p>
    <w:p w:rsidR="00E77807" w:rsidRDefault="003C214E" w:rsidP="00E77807">
      <w:pPr>
        <w:jc w:val="both"/>
        <w:rPr>
          <w:sz w:val="24"/>
          <w:szCs w:val="24"/>
          <w:lang w:val="es-MX"/>
        </w:rPr>
      </w:pPr>
      <w:r>
        <w:rPr>
          <w:sz w:val="24"/>
          <w:szCs w:val="24"/>
          <w:lang w:val="es-MX"/>
        </w:rPr>
        <w:t>Testigo bajo de régimen de protección con la clave</w:t>
      </w:r>
      <w:r w:rsidRPr="003C214E">
        <w:rPr>
          <w:b/>
          <w:sz w:val="24"/>
          <w:szCs w:val="24"/>
          <w:lang w:val="es-MX"/>
        </w:rPr>
        <w:t xml:space="preserve"> CENTAURO</w:t>
      </w:r>
      <w:r>
        <w:rPr>
          <w:b/>
          <w:sz w:val="24"/>
          <w:szCs w:val="24"/>
          <w:lang w:val="es-MX"/>
        </w:rPr>
        <w:t xml:space="preserve"> </w:t>
      </w:r>
      <w:r>
        <w:rPr>
          <w:sz w:val="24"/>
          <w:szCs w:val="24"/>
          <w:lang w:val="es-MX"/>
        </w:rPr>
        <w:t>con quien se pretende establecer que el día siete de abril de dos mil diez, como a eso de las nueve horas con treinta minutos observo al imputado atacar a la víctima Camilo Bolaños en su casa habitación, utilizando el corvo, que lo inmovilizo disparándole con un arma de fuego y le dio muerte con el corvo utilizado para atacarlo, confirmando también la agravante de abuso de superioridad, alevosía y ventaja.</w:t>
      </w:r>
    </w:p>
    <w:p w:rsidR="003C214E" w:rsidRDefault="00D80CD3" w:rsidP="00E77807">
      <w:pPr>
        <w:jc w:val="both"/>
        <w:rPr>
          <w:sz w:val="24"/>
          <w:szCs w:val="24"/>
          <w:lang w:val="es-MX"/>
        </w:rPr>
      </w:pPr>
      <w:r>
        <w:rPr>
          <w:sz w:val="24"/>
          <w:szCs w:val="24"/>
          <w:lang w:val="es-MX"/>
        </w:rPr>
        <w:t>Ofendida</w:t>
      </w:r>
      <w:r>
        <w:rPr>
          <w:b/>
          <w:sz w:val="24"/>
          <w:szCs w:val="24"/>
          <w:lang w:val="es-MX"/>
        </w:rPr>
        <w:t xml:space="preserve"> MARIA DE JESUS AVALOS</w:t>
      </w:r>
      <w:r>
        <w:rPr>
          <w:sz w:val="24"/>
          <w:szCs w:val="24"/>
          <w:lang w:val="es-MX"/>
        </w:rPr>
        <w:t>, viuda de la víctima, quien es de cincuenta años de edad, ama de casa, residente en caserío los talpetates, cantón los chapulines, municipio Departamento de Santa Ana, con  quien se pretende establecer el móvil del imputado para dar muerte a la víctima así como el medio que utilizaría para dicho propósito, siendo esta quien junto con la compañera de vida del imputado encontraría el cadáver de la víctima, y así también establecer la agravante del móvil que dio origen al homicidio siendo este fútil o abyecto.</w:t>
      </w:r>
    </w:p>
    <w:p w:rsidR="00A834DF" w:rsidRDefault="00D80CD3" w:rsidP="00A834DF">
      <w:pPr>
        <w:jc w:val="both"/>
        <w:rPr>
          <w:sz w:val="24"/>
          <w:szCs w:val="24"/>
          <w:lang w:val="es-MX"/>
        </w:rPr>
      </w:pPr>
      <w:r>
        <w:rPr>
          <w:sz w:val="24"/>
          <w:szCs w:val="24"/>
          <w:lang w:val="es-MX"/>
        </w:rPr>
        <w:t xml:space="preserve">Testigo </w:t>
      </w:r>
      <w:r>
        <w:rPr>
          <w:b/>
          <w:sz w:val="24"/>
          <w:szCs w:val="24"/>
          <w:lang w:val="es-MX"/>
        </w:rPr>
        <w:t xml:space="preserve">PATRICIA FUENTES </w:t>
      </w:r>
      <w:r>
        <w:rPr>
          <w:sz w:val="24"/>
          <w:szCs w:val="24"/>
          <w:lang w:val="es-MX"/>
        </w:rPr>
        <w:t xml:space="preserve">veinte años de edad, ama de casa, </w:t>
      </w:r>
      <w:r w:rsidR="00A834DF">
        <w:rPr>
          <w:sz w:val="24"/>
          <w:szCs w:val="24"/>
          <w:lang w:val="es-MX"/>
        </w:rPr>
        <w:t>acompañada,</w:t>
      </w:r>
      <w:r>
        <w:rPr>
          <w:sz w:val="24"/>
          <w:szCs w:val="24"/>
          <w:lang w:val="es-MX"/>
        </w:rPr>
        <w:t xml:space="preserve"> residente en </w:t>
      </w:r>
      <w:r w:rsidRPr="00D80CD3">
        <w:rPr>
          <w:sz w:val="24"/>
          <w:szCs w:val="24"/>
          <w:lang w:val="es-MX"/>
        </w:rPr>
        <w:t>caserío los talpetates, cantón los chapulines, municipio Departamento de Santa Ana,</w:t>
      </w:r>
      <w:r>
        <w:rPr>
          <w:sz w:val="24"/>
          <w:szCs w:val="24"/>
          <w:lang w:val="es-MX"/>
        </w:rPr>
        <w:t xml:space="preserve">  con quien se pretende probar o </w:t>
      </w:r>
      <w:r w:rsidR="00A834DF">
        <w:rPr>
          <w:sz w:val="24"/>
          <w:szCs w:val="24"/>
          <w:lang w:val="es-MX"/>
        </w:rPr>
        <w:t>más</w:t>
      </w:r>
      <w:r>
        <w:rPr>
          <w:sz w:val="24"/>
          <w:szCs w:val="24"/>
          <w:lang w:val="es-MX"/>
        </w:rPr>
        <w:t xml:space="preserve"> reiterar el móvil </w:t>
      </w:r>
      <w:r w:rsidR="00A834DF">
        <w:rPr>
          <w:sz w:val="24"/>
          <w:szCs w:val="24"/>
          <w:lang w:val="es-MX"/>
        </w:rPr>
        <w:t>fútil</w:t>
      </w:r>
      <w:r>
        <w:rPr>
          <w:sz w:val="24"/>
          <w:szCs w:val="24"/>
          <w:lang w:val="es-MX"/>
        </w:rPr>
        <w:t xml:space="preserve"> del imputado para dar muerte a la </w:t>
      </w:r>
      <w:r w:rsidR="00A834DF">
        <w:rPr>
          <w:sz w:val="24"/>
          <w:szCs w:val="24"/>
          <w:lang w:val="es-MX"/>
        </w:rPr>
        <w:t>víctima</w:t>
      </w:r>
      <w:r>
        <w:rPr>
          <w:sz w:val="24"/>
          <w:szCs w:val="24"/>
          <w:lang w:val="es-MX"/>
        </w:rPr>
        <w:t xml:space="preserve">, establecer que se </w:t>
      </w:r>
      <w:r w:rsidR="00A834DF">
        <w:rPr>
          <w:sz w:val="24"/>
          <w:szCs w:val="24"/>
          <w:lang w:val="es-MX"/>
        </w:rPr>
        <w:t>inició</w:t>
      </w:r>
      <w:r>
        <w:rPr>
          <w:sz w:val="24"/>
          <w:szCs w:val="24"/>
          <w:lang w:val="es-MX"/>
        </w:rPr>
        <w:t xml:space="preserve"> un conflicto previo entre el imputado y el </w:t>
      </w:r>
      <w:r w:rsidR="00A834DF">
        <w:rPr>
          <w:sz w:val="24"/>
          <w:szCs w:val="24"/>
          <w:lang w:val="es-MX"/>
        </w:rPr>
        <w:t>ahora</w:t>
      </w:r>
      <w:r>
        <w:rPr>
          <w:sz w:val="24"/>
          <w:szCs w:val="24"/>
          <w:lang w:val="es-MX"/>
        </w:rPr>
        <w:t xml:space="preserve"> occiso,  </w:t>
      </w:r>
      <w:r w:rsidR="00A834DF">
        <w:rPr>
          <w:sz w:val="24"/>
          <w:szCs w:val="24"/>
          <w:lang w:val="es-MX"/>
        </w:rPr>
        <w:t>y el mismo imputado por motivo de este conflicto le solicito el arma que después usaría para dar muerte a la víctima.</w:t>
      </w:r>
    </w:p>
    <w:p w:rsidR="00A834DF" w:rsidRDefault="00A834DF" w:rsidP="00A834DF">
      <w:pPr>
        <w:jc w:val="both"/>
        <w:rPr>
          <w:sz w:val="24"/>
          <w:szCs w:val="24"/>
          <w:lang w:val="es-MX"/>
        </w:rPr>
      </w:pPr>
    </w:p>
    <w:p w:rsidR="00A834DF" w:rsidRPr="00A834DF" w:rsidRDefault="00A834DF" w:rsidP="00A834DF">
      <w:pPr>
        <w:jc w:val="both"/>
        <w:rPr>
          <w:sz w:val="24"/>
          <w:szCs w:val="24"/>
          <w:lang w:val="es-MX"/>
        </w:rPr>
      </w:pPr>
      <w:r>
        <w:rPr>
          <w:b/>
          <w:sz w:val="24"/>
          <w:szCs w:val="24"/>
          <w:u w:val="single"/>
          <w:lang w:val="es-MX"/>
        </w:rPr>
        <w:t>PRUEBA DOCUMENTAL</w:t>
      </w:r>
    </w:p>
    <w:p w:rsidR="004F4BF9" w:rsidRDefault="00A834DF" w:rsidP="00A834DF">
      <w:pPr>
        <w:jc w:val="both"/>
        <w:rPr>
          <w:sz w:val="24"/>
          <w:szCs w:val="24"/>
          <w:lang w:val="es-MX"/>
        </w:rPr>
      </w:pPr>
      <w:r>
        <w:rPr>
          <w:sz w:val="24"/>
          <w:szCs w:val="24"/>
          <w:lang w:val="es-MX"/>
        </w:rPr>
        <w:t>Acta de detención hecho al imputado MARIO AVALOS el día ocho de abril de dos  mil diez , mediante el cual se pretende dejar constancia de la forma como es que se procedió a la detención del imputado y que en dicho procedimiento se respetaron los derechos y garantías constitucionales.</w:t>
      </w:r>
    </w:p>
    <w:p w:rsidR="00A834DF" w:rsidRDefault="00A834DF" w:rsidP="00A834DF">
      <w:pPr>
        <w:jc w:val="both"/>
        <w:rPr>
          <w:sz w:val="24"/>
          <w:szCs w:val="24"/>
          <w:lang w:val="es-MX"/>
        </w:rPr>
      </w:pPr>
      <w:r>
        <w:rPr>
          <w:sz w:val="24"/>
          <w:szCs w:val="24"/>
          <w:lang w:val="es-MX"/>
        </w:rPr>
        <w:t>Acta de Inspección Ocular con la cual se pretende establecer la existencia de ubicación topográfica realizada en el lote número 31</w:t>
      </w:r>
      <w:r w:rsidRPr="00A834DF">
        <w:rPr>
          <w:sz w:val="24"/>
          <w:szCs w:val="24"/>
          <w:lang w:val="es-MX"/>
        </w:rPr>
        <w:t xml:space="preserve"> en caserío los talpetates, cantón los chapulines, municipio Departamento de Santa Ana</w:t>
      </w:r>
      <w:r>
        <w:rPr>
          <w:sz w:val="24"/>
          <w:szCs w:val="24"/>
          <w:lang w:val="es-MX"/>
        </w:rPr>
        <w:t xml:space="preserve">, </w:t>
      </w:r>
    </w:p>
    <w:p w:rsidR="00A834DF" w:rsidRDefault="00A834DF" w:rsidP="00A834DF">
      <w:pPr>
        <w:jc w:val="both"/>
        <w:rPr>
          <w:sz w:val="24"/>
          <w:szCs w:val="24"/>
          <w:lang w:val="es-MX"/>
        </w:rPr>
      </w:pPr>
      <w:r>
        <w:rPr>
          <w:sz w:val="24"/>
          <w:szCs w:val="24"/>
          <w:lang w:val="es-MX"/>
        </w:rPr>
        <w:t xml:space="preserve">Examen Psicológico practicado al imputado Mario </w:t>
      </w:r>
      <w:r w:rsidR="000F33A9">
        <w:rPr>
          <w:sz w:val="24"/>
          <w:szCs w:val="24"/>
          <w:lang w:val="es-MX"/>
        </w:rPr>
        <w:t>Avalos,</w:t>
      </w:r>
      <w:r>
        <w:rPr>
          <w:sz w:val="24"/>
          <w:szCs w:val="24"/>
          <w:lang w:val="es-MX"/>
        </w:rPr>
        <w:t xml:space="preserve"> por el Instituto de Medicina Legal “DR. Alberto Masferrer </w:t>
      </w:r>
      <w:r w:rsidR="000F33A9">
        <w:rPr>
          <w:sz w:val="24"/>
          <w:szCs w:val="24"/>
          <w:lang w:val="es-MX"/>
        </w:rPr>
        <w:t>“de</w:t>
      </w:r>
      <w:r>
        <w:rPr>
          <w:sz w:val="24"/>
          <w:szCs w:val="24"/>
          <w:lang w:val="es-MX"/>
        </w:rPr>
        <w:t xml:space="preserve"> esta Ciudad, con la cual se pretende establecer que este posee un carácter violento con tendencia a tomar acciones agresivas.</w:t>
      </w:r>
    </w:p>
    <w:p w:rsidR="008A3B56" w:rsidRDefault="008A3B56" w:rsidP="00A834DF">
      <w:pPr>
        <w:jc w:val="both"/>
        <w:rPr>
          <w:sz w:val="24"/>
          <w:szCs w:val="24"/>
          <w:lang w:val="es-MX"/>
        </w:rPr>
      </w:pPr>
    </w:p>
    <w:p w:rsidR="008A3B56" w:rsidRDefault="000F33A9" w:rsidP="00A834DF">
      <w:pPr>
        <w:jc w:val="both"/>
        <w:rPr>
          <w:sz w:val="24"/>
          <w:szCs w:val="24"/>
        </w:rPr>
      </w:pPr>
      <w:r>
        <w:rPr>
          <w:sz w:val="24"/>
          <w:szCs w:val="24"/>
          <w:lang w:val="es-MX"/>
        </w:rPr>
        <w:lastRenderedPageBreak/>
        <w:t xml:space="preserve">Prueba </w:t>
      </w:r>
      <w:r w:rsidR="00224005">
        <w:rPr>
          <w:sz w:val="24"/>
          <w:szCs w:val="24"/>
          <w:lang w:val="es-MX"/>
        </w:rPr>
        <w:t>Dactiloscópica</w:t>
      </w:r>
      <w:r>
        <w:rPr>
          <w:sz w:val="24"/>
          <w:szCs w:val="24"/>
          <w:lang w:val="es-MX"/>
        </w:rPr>
        <w:t xml:space="preserve"> </w:t>
      </w:r>
      <w:r w:rsidR="00224005">
        <w:rPr>
          <w:sz w:val="24"/>
          <w:szCs w:val="24"/>
          <w:lang w:val="es-MX"/>
        </w:rPr>
        <w:t xml:space="preserve">practicado por la Unidad </w:t>
      </w:r>
      <w:r w:rsidR="00FF0598">
        <w:rPr>
          <w:sz w:val="24"/>
          <w:szCs w:val="24"/>
          <w:lang w:val="es-MX"/>
        </w:rPr>
        <w:t>Técnica</w:t>
      </w:r>
      <w:r w:rsidR="00224005">
        <w:rPr>
          <w:sz w:val="24"/>
          <w:szCs w:val="24"/>
          <w:lang w:val="es-MX"/>
        </w:rPr>
        <w:t xml:space="preserve"> y </w:t>
      </w:r>
      <w:r w:rsidR="00FF0598">
        <w:rPr>
          <w:sz w:val="24"/>
          <w:szCs w:val="24"/>
          <w:lang w:val="es-MX"/>
        </w:rPr>
        <w:t>Científica</w:t>
      </w:r>
      <w:r w:rsidR="00224005">
        <w:rPr>
          <w:sz w:val="24"/>
          <w:szCs w:val="24"/>
          <w:lang w:val="es-MX"/>
        </w:rPr>
        <w:t xml:space="preserve"> de la </w:t>
      </w:r>
      <w:r w:rsidR="00FF0598">
        <w:rPr>
          <w:sz w:val="24"/>
          <w:szCs w:val="24"/>
          <w:lang w:val="es-MX"/>
        </w:rPr>
        <w:t>Policía</w:t>
      </w:r>
      <w:r w:rsidR="00224005">
        <w:rPr>
          <w:sz w:val="24"/>
          <w:szCs w:val="24"/>
          <w:lang w:val="es-MX"/>
        </w:rPr>
        <w:t xml:space="preserve"> Nacional Civil, </w:t>
      </w:r>
      <w:r w:rsidR="00FF0598">
        <w:rPr>
          <w:sz w:val="24"/>
          <w:szCs w:val="24"/>
          <w:lang w:val="es-MX"/>
        </w:rPr>
        <w:t xml:space="preserve">sobre los objetos secuestrados </w:t>
      </w:r>
      <w:r w:rsidR="00224005">
        <w:rPr>
          <w:sz w:val="24"/>
          <w:szCs w:val="24"/>
          <w:lang w:val="es-MX"/>
        </w:rPr>
        <w:t xml:space="preserve"> como son el machete, </w:t>
      </w:r>
      <w:r w:rsidR="00FF0598" w:rsidRPr="00FF0598">
        <w:rPr>
          <w:sz w:val="24"/>
          <w:szCs w:val="24"/>
        </w:rPr>
        <w:t>una pistola calibre 38 milímetros, pavo negro, marca Colt</w:t>
      </w:r>
      <w:r w:rsidR="00FF0598">
        <w:rPr>
          <w:sz w:val="24"/>
          <w:szCs w:val="24"/>
        </w:rPr>
        <w:t xml:space="preserve">, la cual tiene como resultado la abstención de las huellas dactilares </w:t>
      </w:r>
      <w:r w:rsidR="008A3B56">
        <w:rPr>
          <w:sz w:val="24"/>
          <w:szCs w:val="24"/>
        </w:rPr>
        <w:t>del imputado en los objetos ya mencionados, por lo que se demuestra que el imputado utilizo estas armas para dar muerte a la víctima.</w:t>
      </w:r>
    </w:p>
    <w:p w:rsidR="008A3B56" w:rsidRDefault="008A3B56" w:rsidP="00A834DF">
      <w:pPr>
        <w:jc w:val="both"/>
        <w:rPr>
          <w:sz w:val="24"/>
          <w:szCs w:val="24"/>
          <w:lang w:val="es-MX"/>
        </w:rPr>
      </w:pPr>
      <w:r>
        <w:rPr>
          <w:sz w:val="24"/>
          <w:szCs w:val="24"/>
          <w:lang w:val="es-MX"/>
        </w:rPr>
        <w:t>Prueba de ADN  realizada en los rastros de sangre encontrados, en ciertos secuestrados como son la camisa del imputado al momento de su detención, en el corvo, y arma de fuego, siendo que la sangre pertenece a la víctima Camilo Bolaños  por lo que se puede vincular al imputado con el hecho que se le atribuye.</w:t>
      </w:r>
    </w:p>
    <w:p w:rsidR="008A3B56" w:rsidRDefault="008A3B56" w:rsidP="00A834DF">
      <w:pPr>
        <w:jc w:val="both"/>
        <w:rPr>
          <w:sz w:val="24"/>
          <w:szCs w:val="24"/>
          <w:lang w:val="es-MX"/>
        </w:rPr>
      </w:pPr>
      <w:r>
        <w:rPr>
          <w:sz w:val="24"/>
          <w:szCs w:val="24"/>
          <w:lang w:val="es-MX"/>
        </w:rPr>
        <w:t xml:space="preserve">Peritaje balístico </w:t>
      </w:r>
      <w:r w:rsidR="00603A45">
        <w:rPr>
          <w:sz w:val="24"/>
          <w:szCs w:val="24"/>
          <w:lang w:val="es-MX"/>
        </w:rPr>
        <w:t>en el arma secuestrada, encontrada en el lugar de los hechos, con la cual se demuestra, que dicha arma se encuentra estado funcional y fue utilizada el día de los hechos.</w:t>
      </w:r>
    </w:p>
    <w:p w:rsidR="008D3FEB" w:rsidRPr="004F4BF9" w:rsidRDefault="00603A45" w:rsidP="00A834DF">
      <w:pPr>
        <w:jc w:val="both"/>
        <w:rPr>
          <w:sz w:val="24"/>
          <w:szCs w:val="24"/>
          <w:lang w:val="es-MX"/>
        </w:rPr>
      </w:pPr>
      <w:r>
        <w:rPr>
          <w:sz w:val="24"/>
          <w:szCs w:val="24"/>
          <w:lang w:val="es-MX"/>
        </w:rPr>
        <w:t xml:space="preserve">Prueba de Frotado de Manos, en el imputado Mario Avalos, resultando positiva  a los químicos de Bario y Plomo, </w:t>
      </w:r>
      <w:r w:rsidR="008D3FEB">
        <w:rPr>
          <w:sz w:val="24"/>
          <w:szCs w:val="24"/>
          <w:lang w:val="es-MX"/>
        </w:rPr>
        <w:t>con lo que se demuestra que el imputado disparo la noche de los hechos.</w:t>
      </w:r>
    </w:p>
    <w:p w:rsidR="008D3FEB" w:rsidRDefault="008D3FEB">
      <w:pPr>
        <w:jc w:val="both"/>
        <w:rPr>
          <w:sz w:val="24"/>
          <w:szCs w:val="24"/>
          <w:lang w:val="es-MX"/>
        </w:rPr>
      </w:pPr>
      <w:r>
        <w:rPr>
          <w:sz w:val="24"/>
          <w:szCs w:val="24"/>
          <w:lang w:val="es-MX"/>
        </w:rPr>
        <w:t>Examen Toxicológico practicado a la víctima Camilo Bolaños, con lo que se demuestra los niveles aproximados del alcohol al momento de la muerte por muestra de sangre obtenida durante la autopsia.</w:t>
      </w:r>
    </w:p>
    <w:p w:rsidR="008D3FEB" w:rsidRDefault="008D3FEB">
      <w:pPr>
        <w:jc w:val="both"/>
        <w:rPr>
          <w:sz w:val="24"/>
          <w:szCs w:val="24"/>
        </w:rPr>
      </w:pPr>
      <w:r>
        <w:rPr>
          <w:sz w:val="24"/>
          <w:szCs w:val="24"/>
          <w:lang w:val="es-MX"/>
        </w:rPr>
        <w:t xml:space="preserve">El secuestro de diferentes objetos, en el lugar de los hechos y durante la captura del imputado como son, un corvo con manchas de sangre, agenda con el nombre de Carlos Ortiz, </w:t>
      </w:r>
      <w:r w:rsidR="00CB777F">
        <w:rPr>
          <w:sz w:val="24"/>
          <w:szCs w:val="24"/>
          <w:lang w:val="es-MX"/>
        </w:rPr>
        <w:t xml:space="preserve">una pistola </w:t>
      </w:r>
      <w:r w:rsidR="00CB777F" w:rsidRPr="00CB777F">
        <w:rPr>
          <w:sz w:val="24"/>
          <w:szCs w:val="24"/>
        </w:rPr>
        <w:t>una pistola calibre 38 milímetros, pavo negro, marca Colt</w:t>
      </w:r>
      <w:r w:rsidR="00CB777F">
        <w:rPr>
          <w:sz w:val="24"/>
          <w:szCs w:val="24"/>
        </w:rPr>
        <w:t xml:space="preserve"> y camisa color celeste con manchas de sangre decomisada al imputado al momento de su captura.</w:t>
      </w:r>
    </w:p>
    <w:p w:rsidR="00CB777F" w:rsidRPr="00CB777F" w:rsidRDefault="00CB777F" w:rsidP="00CB777F">
      <w:pPr>
        <w:pStyle w:val="Prrafodelista"/>
        <w:numPr>
          <w:ilvl w:val="0"/>
          <w:numId w:val="1"/>
        </w:numPr>
        <w:jc w:val="both"/>
        <w:rPr>
          <w:b/>
          <w:bCs/>
          <w:sz w:val="24"/>
          <w:szCs w:val="24"/>
        </w:rPr>
      </w:pPr>
      <w:r w:rsidRPr="00CB777F">
        <w:rPr>
          <w:b/>
          <w:bCs/>
          <w:sz w:val="24"/>
          <w:szCs w:val="24"/>
        </w:rPr>
        <w:t>PRONUNCIAMIENTO EN CUANTO A LA ACCIÓN CIVIL</w:t>
      </w:r>
      <w:r w:rsidRPr="00CB777F">
        <w:rPr>
          <w:b/>
          <w:bCs/>
          <w:sz w:val="24"/>
          <w:szCs w:val="24"/>
        </w:rPr>
        <w:tab/>
      </w:r>
      <w:r w:rsidRPr="00CB777F">
        <w:rPr>
          <w:b/>
          <w:bCs/>
          <w:sz w:val="24"/>
          <w:szCs w:val="24"/>
        </w:rPr>
        <w:tab/>
      </w:r>
    </w:p>
    <w:p w:rsidR="00CB777F" w:rsidRPr="00CB021A" w:rsidRDefault="00CB777F" w:rsidP="00CB777F">
      <w:pPr>
        <w:jc w:val="both"/>
        <w:rPr>
          <w:b/>
          <w:sz w:val="24"/>
          <w:szCs w:val="24"/>
        </w:rPr>
      </w:pPr>
      <w:r w:rsidRPr="00CB777F">
        <w:rPr>
          <w:sz w:val="24"/>
          <w:szCs w:val="24"/>
        </w:rPr>
        <w:t xml:space="preserve">El ilícito penal tiene repercusiones en la esfera civil, por cuanto altera las relaciones patrimoniales y personales de los sujetos en ella involucrados. En el presente hecho consideramos imperante, de acuerdo a los Artículos 42 y 43 del Código Procesal Penal, se tenga por iniciada la Acción Civil en forma conjunta con la Acción Penal, ya que la Ofendida </w:t>
      </w:r>
      <w:r w:rsidRPr="00CB777F">
        <w:rPr>
          <w:b/>
          <w:sz w:val="24"/>
          <w:szCs w:val="24"/>
        </w:rPr>
        <w:t>MARÍA DE JESÚS ÁVALOS</w:t>
      </w:r>
      <w:r w:rsidRPr="00CB777F">
        <w:rPr>
          <w:sz w:val="24"/>
          <w:szCs w:val="24"/>
        </w:rPr>
        <w:t xml:space="preserve"> dependía económicamente de la víctima para el pago de las necesidades básicas del hogar, además el hecho dejó secuelas emocionales en ella; es en base al Artículo 1427 del Código Civil que se solicita la indemnización de daños y perjuicios en forma integ</w:t>
      </w:r>
      <w:bookmarkStart w:id="0" w:name="_GoBack"/>
      <w:bookmarkEnd w:id="0"/>
      <w:r w:rsidRPr="00CB777F">
        <w:rPr>
          <w:sz w:val="24"/>
          <w:szCs w:val="24"/>
        </w:rPr>
        <w:t>ral, es decir, que comprenda tanto el aspecto pecuniario como el moral y sea reparado,</w:t>
      </w:r>
      <w:r>
        <w:rPr>
          <w:sz w:val="24"/>
          <w:szCs w:val="24"/>
        </w:rPr>
        <w:t xml:space="preserve"> en lo posible, el daño causado, a efecto </w:t>
      </w:r>
      <w:r w:rsidR="00CB021A">
        <w:rPr>
          <w:sz w:val="24"/>
          <w:szCs w:val="24"/>
        </w:rPr>
        <w:t xml:space="preserve">de dar cumplimiento con el numeral quinto del articulo 356 Pr. Pn. se ofrece para probar la acción civil , el respectivo recibo de gastos funerarios que arroja un total de mil doscientos dólares, recibos de pago de electricidad  y agua que arrojan un total de treinta y cinco dólares y gastos varios de alimentación probados con su respectivo </w:t>
      </w:r>
      <w:r w:rsidR="00CB021A">
        <w:rPr>
          <w:sz w:val="24"/>
          <w:szCs w:val="24"/>
        </w:rPr>
        <w:lastRenderedPageBreak/>
        <w:t xml:space="preserve">recibo valuado en cien dólares arrojando un monto de reparación civil por los daños causados de </w:t>
      </w:r>
      <w:r w:rsidR="00CB021A">
        <w:rPr>
          <w:b/>
          <w:sz w:val="24"/>
          <w:szCs w:val="24"/>
        </w:rPr>
        <w:t>MIL TRECIENTOS TREINTICINCO DOLARES DE LOS ESTADOS UNIDOS DE AMERICA.</w:t>
      </w:r>
    </w:p>
    <w:p w:rsidR="00CB021A" w:rsidRPr="00DC144C" w:rsidRDefault="00CB021A" w:rsidP="00CB021A">
      <w:pPr>
        <w:pStyle w:val="Ttulo2"/>
        <w:numPr>
          <w:ilvl w:val="0"/>
          <w:numId w:val="1"/>
        </w:numPr>
        <w:spacing w:line="360" w:lineRule="auto"/>
        <w:jc w:val="both"/>
        <w:rPr>
          <w:rFonts w:asciiTheme="minorHAnsi" w:eastAsia="PMingLiU" w:hAnsiTheme="minorHAnsi" w:cstheme="minorHAnsi"/>
          <w:color w:val="auto"/>
          <w:sz w:val="24"/>
          <w:szCs w:val="24"/>
        </w:rPr>
      </w:pPr>
      <w:r>
        <w:rPr>
          <w:rFonts w:asciiTheme="minorHAnsi" w:eastAsia="PMingLiU" w:hAnsiTheme="minorHAnsi" w:cstheme="minorHAnsi"/>
          <w:color w:val="auto"/>
          <w:sz w:val="24"/>
          <w:szCs w:val="24"/>
        </w:rPr>
        <w:t>PETITORIO</w:t>
      </w:r>
    </w:p>
    <w:p w:rsidR="00CB021A" w:rsidRPr="00CB021A" w:rsidRDefault="00CB021A" w:rsidP="00CB021A">
      <w:pPr>
        <w:pStyle w:val="Textoindependiente"/>
        <w:spacing w:line="360" w:lineRule="auto"/>
        <w:ind w:firstLine="567"/>
        <w:jc w:val="both"/>
        <w:rPr>
          <w:rFonts w:eastAsia="PMingLiU" w:cstheme="minorHAnsi"/>
          <w:sz w:val="24"/>
          <w:szCs w:val="24"/>
        </w:rPr>
      </w:pPr>
      <w:r w:rsidRPr="00DC144C">
        <w:rPr>
          <w:rFonts w:eastAsia="PMingLiU" w:cstheme="minorHAnsi"/>
          <w:sz w:val="24"/>
          <w:szCs w:val="24"/>
        </w:rPr>
        <w:t>Con fundamento en lo anteriormente expuesto y de conformi</w:t>
      </w:r>
      <w:r>
        <w:rPr>
          <w:rFonts w:eastAsia="PMingLiU" w:cstheme="minorHAnsi"/>
          <w:sz w:val="24"/>
          <w:szCs w:val="24"/>
        </w:rPr>
        <w:t>dad a los artículos 355 y 356 Pr</w:t>
      </w:r>
      <w:r w:rsidRPr="00CB021A">
        <w:rPr>
          <w:rFonts w:eastAsia="PMingLiU" w:cstheme="minorHAnsi"/>
          <w:sz w:val="24"/>
          <w:szCs w:val="24"/>
        </w:rPr>
        <w:t>. Pn.</w:t>
      </w:r>
      <w:r>
        <w:rPr>
          <w:rFonts w:eastAsia="PMingLiU" w:cstheme="minorHAnsi"/>
          <w:sz w:val="24"/>
          <w:szCs w:val="24"/>
        </w:rPr>
        <w:t xml:space="preserve"> </w:t>
      </w:r>
      <w:r w:rsidRPr="00CB021A">
        <w:rPr>
          <w:rFonts w:eastAsia="PMingLiU" w:cstheme="minorHAnsi"/>
          <w:sz w:val="24"/>
          <w:szCs w:val="24"/>
        </w:rPr>
        <w:t xml:space="preserve">con el debido respeto </w:t>
      </w:r>
      <w:r w:rsidRPr="00CB021A">
        <w:rPr>
          <w:rFonts w:eastAsia="PMingLiU" w:cstheme="minorHAnsi"/>
          <w:b/>
          <w:sz w:val="24"/>
          <w:szCs w:val="24"/>
        </w:rPr>
        <w:t>PEDIMOS</w:t>
      </w:r>
      <w:r w:rsidRPr="00CB021A">
        <w:rPr>
          <w:rFonts w:eastAsia="PMingLiU" w:cstheme="minorHAnsi"/>
          <w:sz w:val="24"/>
          <w:szCs w:val="24"/>
        </w:rPr>
        <w:t>:</w:t>
      </w:r>
    </w:p>
    <w:p w:rsidR="007E43C8" w:rsidRPr="007E43C8" w:rsidRDefault="00CB021A" w:rsidP="007E43C8">
      <w:pPr>
        <w:pStyle w:val="Prrafodelista"/>
        <w:numPr>
          <w:ilvl w:val="0"/>
          <w:numId w:val="8"/>
        </w:numPr>
        <w:jc w:val="both"/>
        <w:rPr>
          <w:rFonts w:eastAsiaTheme="minorHAnsi"/>
          <w:b/>
          <w:sz w:val="24"/>
          <w:szCs w:val="24"/>
          <w:lang w:eastAsia="en-US"/>
        </w:rPr>
      </w:pPr>
      <w:r>
        <w:rPr>
          <w:sz w:val="24"/>
          <w:szCs w:val="24"/>
        </w:rPr>
        <w:t xml:space="preserve">Admite el presente </w:t>
      </w:r>
      <w:r>
        <w:rPr>
          <w:b/>
          <w:sz w:val="24"/>
          <w:szCs w:val="24"/>
        </w:rPr>
        <w:t xml:space="preserve">DICTAMEN DE ACUSACION </w:t>
      </w:r>
      <w:r w:rsidR="007E43C8" w:rsidRPr="007E43C8">
        <w:rPr>
          <w:sz w:val="24"/>
          <w:szCs w:val="24"/>
        </w:rPr>
        <w:t xml:space="preserve">en contra de </w:t>
      </w:r>
      <w:r w:rsidR="007E43C8" w:rsidRPr="007E43C8">
        <w:rPr>
          <w:rFonts w:eastAsiaTheme="minorHAnsi"/>
          <w:b/>
          <w:sz w:val="24"/>
          <w:szCs w:val="24"/>
          <w:lang w:eastAsia="en-US"/>
        </w:rPr>
        <w:t>MARIO AVALOS,</w:t>
      </w:r>
      <w:r w:rsidR="007E43C8" w:rsidRPr="007E43C8">
        <w:rPr>
          <w:rFonts w:eastAsiaTheme="minorHAnsi"/>
          <w:sz w:val="24"/>
          <w:szCs w:val="24"/>
          <w:lang w:eastAsia="en-US"/>
        </w:rPr>
        <w:t xml:space="preserve"> quien es de veintitrés  años de edad, Jornalero, Residente en Caserío Los Talpetates, Cantón Los Chapulines, Municipio de Santa Ana Departamento la señora Patricia Fuentes, Imputado a quien ponemos a su orden y disposición y quien se encuentra guardando Detención Provisional en las Bartolinas de la Policía Nacional Civil de Santa Ana </w:t>
      </w:r>
      <w:r w:rsidR="007E43C8">
        <w:rPr>
          <w:sz w:val="24"/>
          <w:szCs w:val="24"/>
        </w:rPr>
        <w:t xml:space="preserve">, por el delito de </w:t>
      </w:r>
      <w:r w:rsidR="007E43C8" w:rsidRPr="007E43C8">
        <w:rPr>
          <w:b/>
          <w:sz w:val="24"/>
          <w:szCs w:val="24"/>
        </w:rPr>
        <w:t>HOMICIDIO AGRAVADO</w:t>
      </w:r>
      <w:r w:rsidR="007E43C8">
        <w:rPr>
          <w:sz w:val="24"/>
          <w:szCs w:val="24"/>
        </w:rPr>
        <w:t xml:space="preserve"> sancionado y tipificado en el artículo 128 con relación al artículo 129 numerales 3 y 7 del Código Procesal Penal en perjuicio de la </w:t>
      </w:r>
      <w:r w:rsidR="007E43C8" w:rsidRPr="007E43C8">
        <w:rPr>
          <w:b/>
          <w:sz w:val="24"/>
          <w:szCs w:val="24"/>
        </w:rPr>
        <w:t xml:space="preserve">VIDA </w:t>
      </w:r>
      <w:r w:rsidR="007E43C8">
        <w:rPr>
          <w:sz w:val="24"/>
          <w:szCs w:val="24"/>
        </w:rPr>
        <w:t xml:space="preserve">de </w:t>
      </w:r>
      <w:r w:rsidR="007E43C8" w:rsidRPr="007E43C8">
        <w:rPr>
          <w:b/>
          <w:sz w:val="24"/>
          <w:szCs w:val="24"/>
        </w:rPr>
        <w:t>CAMILO BOLAÑOS</w:t>
      </w:r>
      <w:r w:rsidR="007E43C8">
        <w:rPr>
          <w:sz w:val="24"/>
          <w:szCs w:val="24"/>
        </w:rPr>
        <w:t>.</w:t>
      </w:r>
    </w:p>
    <w:p w:rsidR="00CB777F" w:rsidRPr="00CB021A" w:rsidRDefault="00CB777F" w:rsidP="007E43C8">
      <w:pPr>
        <w:pStyle w:val="Prrafodelista"/>
        <w:spacing w:line="360" w:lineRule="auto"/>
        <w:jc w:val="both"/>
        <w:rPr>
          <w:sz w:val="24"/>
          <w:szCs w:val="24"/>
        </w:rPr>
      </w:pPr>
    </w:p>
    <w:p w:rsidR="00CB021A" w:rsidRDefault="00CB021A" w:rsidP="00CB021A">
      <w:pPr>
        <w:pStyle w:val="Prrafodelista"/>
        <w:numPr>
          <w:ilvl w:val="0"/>
          <w:numId w:val="8"/>
        </w:numPr>
        <w:spacing w:line="360" w:lineRule="auto"/>
        <w:jc w:val="both"/>
        <w:rPr>
          <w:sz w:val="24"/>
          <w:szCs w:val="24"/>
        </w:rPr>
      </w:pPr>
      <w:r>
        <w:rPr>
          <w:sz w:val="24"/>
          <w:szCs w:val="24"/>
        </w:rPr>
        <w:t xml:space="preserve">Admita en su TOTALIDAD  la prueba ofrecida y que se </w:t>
      </w:r>
      <w:r w:rsidR="007E43C8">
        <w:rPr>
          <w:sz w:val="24"/>
          <w:szCs w:val="24"/>
        </w:rPr>
        <w:t>verterá en V</w:t>
      </w:r>
      <w:r>
        <w:rPr>
          <w:sz w:val="24"/>
          <w:szCs w:val="24"/>
        </w:rPr>
        <w:t xml:space="preserve">ista </w:t>
      </w:r>
      <w:r w:rsidR="007E43C8">
        <w:rPr>
          <w:sz w:val="24"/>
          <w:szCs w:val="24"/>
        </w:rPr>
        <w:t>Pública</w:t>
      </w:r>
      <w:r>
        <w:rPr>
          <w:sz w:val="24"/>
          <w:szCs w:val="24"/>
        </w:rPr>
        <w:t>.</w:t>
      </w:r>
    </w:p>
    <w:p w:rsidR="00CB021A" w:rsidRDefault="00CB021A" w:rsidP="00CB021A">
      <w:pPr>
        <w:pStyle w:val="Prrafodelista"/>
        <w:numPr>
          <w:ilvl w:val="0"/>
          <w:numId w:val="8"/>
        </w:numPr>
        <w:spacing w:line="360" w:lineRule="auto"/>
        <w:jc w:val="both"/>
        <w:rPr>
          <w:sz w:val="24"/>
          <w:szCs w:val="24"/>
        </w:rPr>
      </w:pPr>
      <w:r>
        <w:rPr>
          <w:sz w:val="24"/>
          <w:szCs w:val="24"/>
        </w:rPr>
        <w:t>Tenga por ejercida la ACCION CIVIL</w:t>
      </w:r>
    </w:p>
    <w:p w:rsidR="00CB021A" w:rsidRDefault="00CB021A" w:rsidP="00CB021A">
      <w:pPr>
        <w:pStyle w:val="Prrafodelista"/>
        <w:numPr>
          <w:ilvl w:val="0"/>
          <w:numId w:val="8"/>
        </w:numPr>
        <w:spacing w:line="360" w:lineRule="auto"/>
        <w:jc w:val="both"/>
        <w:rPr>
          <w:sz w:val="24"/>
          <w:szCs w:val="24"/>
        </w:rPr>
      </w:pPr>
      <w:r>
        <w:rPr>
          <w:sz w:val="24"/>
          <w:szCs w:val="24"/>
        </w:rPr>
        <w:t>Ordene en el presente caso el Auto de apertura a Juicio de conformidad al artículo 364 del Código Procesal Penal.</w:t>
      </w:r>
    </w:p>
    <w:p w:rsidR="007E43C8" w:rsidRDefault="007E43C8" w:rsidP="007E43C8">
      <w:pPr>
        <w:pStyle w:val="Prrafodelista"/>
        <w:spacing w:line="360" w:lineRule="auto"/>
        <w:jc w:val="both"/>
        <w:rPr>
          <w:sz w:val="24"/>
          <w:szCs w:val="24"/>
        </w:rPr>
      </w:pPr>
    </w:p>
    <w:p w:rsidR="007E43C8" w:rsidRDefault="007E43C8" w:rsidP="007E43C8">
      <w:pPr>
        <w:pStyle w:val="Prrafodelista"/>
        <w:spacing w:line="360" w:lineRule="auto"/>
        <w:jc w:val="both"/>
        <w:rPr>
          <w:sz w:val="24"/>
          <w:szCs w:val="24"/>
        </w:rPr>
      </w:pPr>
      <w:r>
        <w:rPr>
          <w:sz w:val="24"/>
          <w:szCs w:val="24"/>
        </w:rPr>
        <w:t>Señalo para oír notificaciones la Fiscalía General de Occidente ubicada en octava Calle poniente y decima Avenida Sur Santa Ana, telefax 2441-8844.</w:t>
      </w:r>
    </w:p>
    <w:p w:rsidR="007E43C8" w:rsidRPr="00805593" w:rsidRDefault="00805593" w:rsidP="00805593">
      <w:pPr>
        <w:spacing w:line="360" w:lineRule="auto"/>
        <w:jc w:val="both"/>
        <w:rPr>
          <w:sz w:val="24"/>
          <w:szCs w:val="24"/>
        </w:rPr>
      </w:pPr>
      <w:r>
        <w:rPr>
          <w:sz w:val="24"/>
          <w:szCs w:val="24"/>
        </w:rPr>
        <w:t xml:space="preserve">             </w:t>
      </w:r>
      <w:r w:rsidR="007E43C8" w:rsidRPr="00805593">
        <w:rPr>
          <w:sz w:val="24"/>
          <w:szCs w:val="24"/>
        </w:rPr>
        <w:t>Santa Ana, Diecinueve de Abril de dos mil once.</w:t>
      </w:r>
    </w:p>
    <w:p w:rsidR="007E43C8" w:rsidRDefault="00805593" w:rsidP="00805593">
      <w:pPr>
        <w:pStyle w:val="Prrafodelista"/>
        <w:spacing w:line="360" w:lineRule="auto"/>
        <w:rPr>
          <w:sz w:val="24"/>
          <w:szCs w:val="24"/>
        </w:rPr>
      </w:pPr>
      <w:r>
        <w:rPr>
          <w:noProof/>
          <w:sz w:val="24"/>
          <w:szCs w:val="24"/>
        </w:rPr>
        <w:drawing>
          <wp:inline distT="0" distB="0" distL="0" distR="0" wp14:anchorId="582A3206" wp14:editId="65CDF661">
            <wp:extent cx="2144485" cy="1206287"/>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3435" cy="1211321"/>
                    </a:xfrm>
                    <a:prstGeom prst="rect">
                      <a:avLst/>
                    </a:prstGeom>
                    <a:noFill/>
                    <a:ln>
                      <a:noFill/>
                    </a:ln>
                  </pic:spPr>
                </pic:pic>
              </a:graphicData>
            </a:graphic>
          </wp:inline>
        </w:drawing>
      </w:r>
    </w:p>
    <w:p w:rsidR="00805593" w:rsidRDefault="00805593" w:rsidP="00805593">
      <w:pPr>
        <w:pStyle w:val="Prrafodelista"/>
        <w:spacing w:line="360" w:lineRule="auto"/>
        <w:jc w:val="both"/>
        <w:rPr>
          <w:sz w:val="24"/>
          <w:szCs w:val="24"/>
        </w:rPr>
      </w:pPr>
      <w:r>
        <w:rPr>
          <w:sz w:val="24"/>
          <w:szCs w:val="24"/>
        </w:rPr>
        <w:t xml:space="preserve">LICENCIADA JENNIFER JEANMILETH PEÑATE LOPEZ  </w:t>
      </w:r>
    </w:p>
    <w:p w:rsidR="00805593" w:rsidRDefault="00805593" w:rsidP="00805593">
      <w:pPr>
        <w:pStyle w:val="Prrafodelista"/>
        <w:spacing w:line="360" w:lineRule="auto"/>
        <w:jc w:val="both"/>
        <w:rPr>
          <w:sz w:val="24"/>
          <w:szCs w:val="24"/>
        </w:rPr>
      </w:pPr>
    </w:p>
    <w:p w:rsidR="00805593" w:rsidRDefault="00805593" w:rsidP="00805593">
      <w:pPr>
        <w:pStyle w:val="Prrafodelista"/>
        <w:spacing w:line="360" w:lineRule="auto"/>
        <w:jc w:val="both"/>
        <w:rPr>
          <w:sz w:val="24"/>
          <w:szCs w:val="24"/>
        </w:rPr>
      </w:pPr>
      <w:r>
        <w:rPr>
          <w:sz w:val="24"/>
          <w:szCs w:val="24"/>
        </w:rPr>
        <w:t>LICENCIADA  MARTA ALICIA VIGIL NAVIDAD</w:t>
      </w:r>
    </w:p>
    <w:p w:rsidR="00805593" w:rsidRDefault="00805593" w:rsidP="00805593">
      <w:pPr>
        <w:pStyle w:val="Prrafodelista"/>
        <w:spacing w:line="360" w:lineRule="auto"/>
        <w:jc w:val="both"/>
        <w:rPr>
          <w:sz w:val="24"/>
          <w:szCs w:val="24"/>
        </w:rPr>
      </w:pPr>
    </w:p>
    <w:p w:rsidR="007E43C8" w:rsidRPr="00B809EC" w:rsidRDefault="00805593" w:rsidP="00B809EC">
      <w:pPr>
        <w:pStyle w:val="Prrafodelista"/>
        <w:spacing w:line="360" w:lineRule="auto"/>
        <w:jc w:val="both"/>
        <w:rPr>
          <w:sz w:val="24"/>
          <w:szCs w:val="24"/>
        </w:rPr>
      </w:pPr>
      <w:r>
        <w:rPr>
          <w:sz w:val="24"/>
          <w:szCs w:val="24"/>
        </w:rPr>
        <w:t xml:space="preserve">LICENCIADO JOSE RENE RAMIREZ PEÑA </w:t>
      </w:r>
    </w:p>
    <w:sectPr w:rsidR="007E43C8" w:rsidRPr="00B809EC" w:rsidSect="00AA3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08FD9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BAB1F55"/>
    <w:multiLevelType w:val="hybridMultilevel"/>
    <w:tmpl w:val="44D87128"/>
    <w:lvl w:ilvl="0" w:tplc="BF501B86">
      <w:start w:val="1"/>
      <w:numFmt w:val="upp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nsid w:val="37A61BAF"/>
    <w:multiLevelType w:val="hybridMultilevel"/>
    <w:tmpl w:val="5B5C5A2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981313F"/>
    <w:multiLevelType w:val="hybridMultilevel"/>
    <w:tmpl w:val="D7DEFA96"/>
    <w:lvl w:ilvl="0" w:tplc="DB5ACD6E">
      <w:start w:val="1"/>
      <w:numFmt w:val="decimal"/>
      <w:lvlText w:val="%1."/>
      <w:lvlJc w:val="left"/>
      <w:pPr>
        <w:ind w:left="720" w:hanging="360"/>
      </w:pPr>
      <w:rPr>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F192614"/>
    <w:multiLevelType w:val="hybridMultilevel"/>
    <w:tmpl w:val="BD1A1972"/>
    <w:lvl w:ilvl="0" w:tplc="77CAFF38">
      <w:start w:val="1"/>
      <w:numFmt w:val="upperRoman"/>
      <w:lvlText w:val="%1."/>
      <w:lvlJc w:val="left"/>
      <w:pPr>
        <w:ind w:left="1287" w:hanging="72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
    <w:nsid w:val="534664B1"/>
    <w:multiLevelType w:val="hybridMultilevel"/>
    <w:tmpl w:val="BD1A1972"/>
    <w:lvl w:ilvl="0" w:tplc="77CAFF38">
      <w:start w:val="1"/>
      <w:numFmt w:val="upperRoman"/>
      <w:lvlText w:val="%1."/>
      <w:lvlJc w:val="left"/>
      <w:pPr>
        <w:ind w:left="1287" w:hanging="72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nsid w:val="56512410"/>
    <w:multiLevelType w:val="hybridMultilevel"/>
    <w:tmpl w:val="BD1A1972"/>
    <w:lvl w:ilvl="0" w:tplc="77CAFF38">
      <w:start w:val="1"/>
      <w:numFmt w:val="upperRoman"/>
      <w:lvlText w:val="%1."/>
      <w:lvlJc w:val="left"/>
      <w:pPr>
        <w:ind w:left="1287" w:hanging="72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nsid w:val="628F51E5"/>
    <w:multiLevelType w:val="hybridMultilevel"/>
    <w:tmpl w:val="BD1A1972"/>
    <w:lvl w:ilvl="0" w:tplc="77CAFF38">
      <w:start w:val="1"/>
      <w:numFmt w:val="upperRoman"/>
      <w:lvlText w:val="%1."/>
      <w:lvlJc w:val="left"/>
      <w:pPr>
        <w:ind w:left="1287" w:hanging="72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FD"/>
    <w:rsid w:val="000A7EAD"/>
    <w:rsid w:val="000D752C"/>
    <w:rsid w:val="000F33A9"/>
    <w:rsid w:val="00181502"/>
    <w:rsid w:val="001A5489"/>
    <w:rsid w:val="00224005"/>
    <w:rsid w:val="00372C48"/>
    <w:rsid w:val="003C214E"/>
    <w:rsid w:val="004F4BF9"/>
    <w:rsid w:val="00526D01"/>
    <w:rsid w:val="00603A45"/>
    <w:rsid w:val="0060618B"/>
    <w:rsid w:val="006A017C"/>
    <w:rsid w:val="006B35A6"/>
    <w:rsid w:val="006C0C76"/>
    <w:rsid w:val="006D3CFD"/>
    <w:rsid w:val="007E43C8"/>
    <w:rsid w:val="00805593"/>
    <w:rsid w:val="008A3B56"/>
    <w:rsid w:val="008D3FEB"/>
    <w:rsid w:val="00965772"/>
    <w:rsid w:val="00A804E3"/>
    <w:rsid w:val="00A834DF"/>
    <w:rsid w:val="00AA3639"/>
    <w:rsid w:val="00B809EC"/>
    <w:rsid w:val="00C023A2"/>
    <w:rsid w:val="00C72431"/>
    <w:rsid w:val="00CB021A"/>
    <w:rsid w:val="00CB777F"/>
    <w:rsid w:val="00D249A4"/>
    <w:rsid w:val="00D80CD3"/>
    <w:rsid w:val="00D940B2"/>
    <w:rsid w:val="00E34A75"/>
    <w:rsid w:val="00E77807"/>
    <w:rsid w:val="00F85DCB"/>
    <w:rsid w:val="00FF0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940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65772"/>
    <w:pPr>
      <w:spacing w:after="120"/>
    </w:pPr>
  </w:style>
  <w:style w:type="character" w:customStyle="1" w:styleId="TextoindependienteCar">
    <w:name w:val="Texto independiente Car"/>
    <w:basedOn w:val="Fuentedeprrafopredeter"/>
    <w:link w:val="Textoindependiente"/>
    <w:uiPriority w:val="99"/>
    <w:rsid w:val="00965772"/>
    <w:rPr>
      <w:rFonts w:eastAsiaTheme="minorEastAsia"/>
      <w:lang w:val="es-SV" w:eastAsia="es-SV"/>
    </w:rPr>
  </w:style>
  <w:style w:type="paragraph" w:styleId="Prrafodelista">
    <w:name w:val="List Paragraph"/>
    <w:basedOn w:val="Normal"/>
    <w:uiPriority w:val="34"/>
    <w:qFormat/>
    <w:rsid w:val="00D940B2"/>
    <w:pPr>
      <w:ind w:left="720"/>
      <w:contextualSpacing/>
    </w:pPr>
  </w:style>
  <w:style w:type="character" w:customStyle="1" w:styleId="Ttulo2Car">
    <w:name w:val="Título 2 Car"/>
    <w:basedOn w:val="Fuentedeprrafopredeter"/>
    <w:link w:val="Ttulo2"/>
    <w:uiPriority w:val="9"/>
    <w:rsid w:val="00D940B2"/>
    <w:rPr>
      <w:rFonts w:asciiTheme="majorHAnsi" w:eastAsiaTheme="majorEastAsia" w:hAnsiTheme="majorHAnsi" w:cstheme="majorBidi"/>
      <w:b/>
      <w:bCs/>
      <w:color w:val="4F81BD" w:themeColor="accent1"/>
      <w:sz w:val="26"/>
      <w:szCs w:val="26"/>
      <w:lang w:val="es-SV" w:eastAsia="es-SV"/>
    </w:rPr>
  </w:style>
  <w:style w:type="paragraph" w:styleId="Sangra2detindependiente">
    <w:name w:val="Body Text Indent 2"/>
    <w:basedOn w:val="Normal"/>
    <w:link w:val="Sangra2detindependienteCar"/>
    <w:uiPriority w:val="99"/>
    <w:semiHidden/>
    <w:unhideWhenUsed/>
    <w:rsid w:val="004F4B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F4BF9"/>
    <w:rPr>
      <w:lang w:val="es-SV"/>
    </w:rPr>
  </w:style>
  <w:style w:type="paragraph" w:styleId="Listaconvietas2">
    <w:name w:val="List Bullet 2"/>
    <w:basedOn w:val="Normal"/>
    <w:uiPriority w:val="99"/>
    <w:unhideWhenUsed/>
    <w:rsid w:val="004F4BF9"/>
    <w:pPr>
      <w:numPr>
        <w:numId w:val="3"/>
      </w:numPr>
      <w:contextualSpacing/>
    </w:pPr>
  </w:style>
  <w:style w:type="paragraph" w:styleId="Textodeglobo">
    <w:name w:val="Balloon Text"/>
    <w:basedOn w:val="Normal"/>
    <w:link w:val="TextodegloboCar"/>
    <w:uiPriority w:val="99"/>
    <w:semiHidden/>
    <w:unhideWhenUsed/>
    <w:rsid w:val="006C0C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940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65772"/>
    <w:pPr>
      <w:spacing w:after="120"/>
    </w:pPr>
  </w:style>
  <w:style w:type="character" w:customStyle="1" w:styleId="TextoindependienteCar">
    <w:name w:val="Texto independiente Car"/>
    <w:basedOn w:val="Fuentedeprrafopredeter"/>
    <w:link w:val="Textoindependiente"/>
    <w:uiPriority w:val="99"/>
    <w:rsid w:val="00965772"/>
    <w:rPr>
      <w:rFonts w:eastAsiaTheme="minorEastAsia"/>
      <w:lang w:val="es-SV" w:eastAsia="es-SV"/>
    </w:rPr>
  </w:style>
  <w:style w:type="paragraph" w:styleId="Prrafodelista">
    <w:name w:val="List Paragraph"/>
    <w:basedOn w:val="Normal"/>
    <w:uiPriority w:val="34"/>
    <w:qFormat/>
    <w:rsid w:val="00D940B2"/>
    <w:pPr>
      <w:ind w:left="720"/>
      <w:contextualSpacing/>
    </w:pPr>
  </w:style>
  <w:style w:type="character" w:customStyle="1" w:styleId="Ttulo2Car">
    <w:name w:val="Título 2 Car"/>
    <w:basedOn w:val="Fuentedeprrafopredeter"/>
    <w:link w:val="Ttulo2"/>
    <w:uiPriority w:val="9"/>
    <w:rsid w:val="00D940B2"/>
    <w:rPr>
      <w:rFonts w:asciiTheme="majorHAnsi" w:eastAsiaTheme="majorEastAsia" w:hAnsiTheme="majorHAnsi" w:cstheme="majorBidi"/>
      <w:b/>
      <w:bCs/>
      <w:color w:val="4F81BD" w:themeColor="accent1"/>
      <w:sz w:val="26"/>
      <w:szCs w:val="26"/>
      <w:lang w:val="es-SV" w:eastAsia="es-SV"/>
    </w:rPr>
  </w:style>
  <w:style w:type="paragraph" w:styleId="Sangra2detindependiente">
    <w:name w:val="Body Text Indent 2"/>
    <w:basedOn w:val="Normal"/>
    <w:link w:val="Sangra2detindependienteCar"/>
    <w:uiPriority w:val="99"/>
    <w:semiHidden/>
    <w:unhideWhenUsed/>
    <w:rsid w:val="004F4B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F4BF9"/>
    <w:rPr>
      <w:lang w:val="es-SV"/>
    </w:rPr>
  </w:style>
  <w:style w:type="paragraph" w:styleId="Listaconvietas2">
    <w:name w:val="List Bullet 2"/>
    <w:basedOn w:val="Normal"/>
    <w:uiPriority w:val="99"/>
    <w:unhideWhenUsed/>
    <w:rsid w:val="004F4BF9"/>
    <w:pPr>
      <w:numPr>
        <w:numId w:val="3"/>
      </w:numPr>
      <w:contextualSpacing/>
    </w:pPr>
  </w:style>
  <w:style w:type="paragraph" w:styleId="Textodeglobo">
    <w:name w:val="Balloon Text"/>
    <w:basedOn w:val="Normal"/>
    <w:link w:val="TextodegloboCar"/>
    <w:uiPriority w:val="99"/>
    <w:semiHidden/>
    <w:unhideWhenUsed/>
    <w:rsid w:val="006C0C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2288</Words>
  <Characters>12585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CARLOS ROBERTO</cp:lastModifiedBy>
  <cp:revision>4</cp:revision>
  <dcterms:created xsi:type="dcterms:W3CDTF">2011-04-18T18:41:00Z</dcterms:created>
  <dcterms:modified xsi:type="dcterms:W3CDTF">2011-04-19T16:48:00Z</dcterms:modified>
</cp:coreProperties>
</file>