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9B" w:rsidRPr="00A96145" w:rsidRDefault="001D629B" w:rsidP="006439D2">
      <w:pPr>
        <w:spacing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NUMERO ---- LIBRO--- PODER GENERAL JUDICIAL CON CLAUSULA ESPECIAL. En la ciudad de Santa Ana, a las once horas del día dieciocho de marzo del año dos mil diecisiete. Ante mí, MIGUEL ANGEL BONIFACIO, Notario, de este domicilio, COMPARECE: El señor GILBERTO ALVARADO RAMÍREZ, de sesenta y seis años de edad, empleado, </w:t>
      </w:r>
      <w:r w:rsidR="00A961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de nacionalidad salvadoreña, 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del domicilio</w:t>
      </w:r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del Estado de Florida de los Estados Unidos de América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, a quien no conozco pero identifico por medio de </w:t>
      </w:r>
      <w:r w:rsidR="00A96145">
        <w:rPr>
          <w:rFonts w:asciiTheme="majorHAnsi" w:hAnsiTheme="majorHAnsi" w:cs="Arial"/>
          <w:sz w:val="24"/>
          <w:szCs w:val="24"/>
          <w:shd w:val="clear" w:color="auto" w:fill="FFFFFF"/>
        </w:rPr>
        <w:t>su Pasaporte Estadounidense tipo “p” número cuatro cinco nueve ocho siete seis cuatro tres cero, expedido el</w:t>
      </w:r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día</w:t>
      </w:r>
      <w:r w:rsidR="00A961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treinta y uno </w:t>
      </w:r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de agosto del año dos mil nueve, </w:t>
      </w:r>
      <w:r w:rsidR="005C2254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y Número de Identificación Tributaria cero </w:t>
      </w:r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dos uno tres guion cero uno cero nueve cinco cero guion cero </w:t>
      </w:r>
      <w:proofErr w:type="spellStart"/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>cero</w:t>
      </w:r>
      <w:proofErr w:type="spellEnd"/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dos guion uno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y ME DICE: Que confiere PODER GENERAL JUDICIAL, amplio y suficiente en cuanto sea necesario en derecho a favor de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l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a Licenciada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AURA NOEMÍ ALARCÓN RAMÍREZ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, mayor de edad, Abogado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del domicilio de la ciudad de Texistepeque, 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Departamento de San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ta Ana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, con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Documento Único de Identidad número </w:t>
      </w:r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cero cuatro tres ocho seis uno dos seis guion siete 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y 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Número de Identificación Tributaria </w:t>
      </w:r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cero dos uno tres guion dos seis uno </w:t>
      </w:r>
      <w:proofErr w:type="spellStart"/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>uno</w:t>
      </w:r>
      <w:proofErr w:type="spellEnd"/>
      <w:r w:rsidR="006439D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nueve cero guion uno cero uno guion dos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para que inicie, siga y fenezca, toda clase de juicios, diligencias o solicitudes en que tuviere interés como demandante o demandado, </w:t>
      </w:r>
      <w:r w:rsidR="00F75292" w:rsidRPr="00D96AAA">
        <w:rPr>
          <w:rFonts w:asciiTheme="majorHAnsi" w:hAnsiTheme="majorHAnsi" w:cs="Arial"/>
          <w:sz w:val="24"/>
          <w:szCs w:val="24"/>
        </w:rPr>
        <w:t xml:space="preserve">ante cualquier juez, tribunal o autoridad competente de la República, ya sea de orden Civil, Penal, Mercantil, Laboral, de Familia, de Tránsito o Administrativo; </w:t>
      </w:r>
      <w:r w:rsidR="00F75292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así como diligencias de </w:t>
      </w:r>
      <w:proofErr w:type="spellStart"/>
      <w:r w:rsidR="00F75292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Pareatis</w:t>
      </w:r>
      <w:proofErr w:type="spellEnd"/>
      <w:r w:rsidR="00F75292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o </w:t>
      </w:r>
      <w:proofErr w:type="spellStart"/>
      <w:r w:rsidR="00F75292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Exequatur</w:t>
      </w:r>
      <w:proofErr w:type="spellEnd"/>
      <w:r w:rsidR="00F75292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ante la Corte Suprema de Justicia de la República de El Salvador, </w:t>
      </w:r>
      <w:r w:rsidR="00F75292" w:rsidRPr="00D96AAA">
        <w:rPr>
          <w:rFonts w:asciiTheme="majorHAnsi" w:hAnsiTheme="majorHAnsi" w:cs="Arial"/>
          <w:sz w:val="24"/>
          <w:szCs w:val="24"/>
        </w:rPr>
        <w:t>siguiéndolos por todos sus trámites e instancias de Derecho</w:t>
      </w:r>
      <w:r w:rsidR="00D96AAA">
        <w:rPr>
          <w:rFonts w:asciiTheme="majorHAnsi" w:hAnsiTheme="majorHAnsi" w:cs="Arial"/>
          <w:sz w:val="24"/>
          <w:szCs w:val="24"/>
        </w:rPr>
        <w:t xml:space="preserve">; 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por lo</w:t>
      </w:r>
      <w:r w:rsidR="00F75292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que, </w:t>
      </w:r>
      <w:r w:rsidR="00D96AAA">
        <w:rPr>
          <w:rFonts w:asciiTheme="majorHAnsi" w:hAnsiTheme="majorHAnsi" w:cs="Arial"/>
          <w:sz w:val="24"/>
          <w:szCs w:val="24"/>
        </w:rPr>
        <w:t>p</w:t>
      </w:r>
      <w:r w:rsidR="00F75292" w:rsidRPr="00D96AAA">
        <w:rPr>
          <w:rFonts w:asciiTheme="majorHAnsi" w:hAnsiTheme="majorHAnsi" w:cs="Arial"/>
          <w:sz w:val="24"/>
          <w:szCs w:val="24"/>
        </w:rPr>
        <w:t>ara el mejor desempeño de su cometido le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concede a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l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a Apoderada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las facultades generales del mandato y las Especiales que enumera el Artículo Sesenta y nueve del Código Procesal Civil y Mercantil y especialmente para representarl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o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en cualquier audiencia, en caso de que 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e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l otorgante no pudiese asistir, interponer toda clase de recursos hasta sus últimas instancias y desistir de los mismos, todo de conformidad a lo establecido en la disposición antes señalada y los artículos Setenta y uno, y ciento treinta todos del Código ya cita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do, todas las cuales expliqué 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l compareciente cerciorándome de que las conoce y comprende, razón por la cual se la concede a su Apoder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ada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. De igual forma faculta a su Apoderad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para representarl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o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en cualquier audiencia de Familia, en caso de que </w:t>
      </w:r>
      <w:r w:rsidR="00B973F9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e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 otorgante no pudiese asistir todo de conformidad al Artículo Cien y Ciento 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 xml:space="preserve">Uno de la Ley Procesal de Familia e interponer toda clase de Recursos hasta sus últimas instancias. </w:t>
      </w:r>
      <w:r w:rsidR="00F75292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CLAUSULA ESPECIAL: Finalmente faculta a su apoderada para que </w:t>
      </w:r>
      <w:r w:rsidR="00793E31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promueva diligencias de traducción de documento, presentando para tal efecto un documento escrito en el idioma inglés. A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sí se expresó </w:t>
      </w:r>
      <w:r w:rsidR="00793E31"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e</w:t>
      </w:r>
      <w:r w:rsidRPr="00D96AAA">
        <w:rPr>
          <w:rFonts w:asciiTheme="majorHAnsi" w:hAnsiTheme="majorHAnsi" w:cs="Arial"/>
          <w:sz w:val="24"/>
          <w:szCs w:val="24"/>
          <w:shd w:val="clear" w:color="auto" w:fill="FFFFFF"/>
        </w:rPr>
        <w:t>l compareciente a quien expliqué los efectos legales de este instrumento. Y leído que se lo hube, íntegramente, en un solo acto, sin interrupción, ratifica su contenido y firma conmigo. DOY FE.</w:t>
      </w:r>
    </w:p>
    <w:p w:rsidR="00244701" w:rsidRPr="00D96AAA" w:rsidRDefault="00244701" w:rsidP="00D96AAA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244701" w:rsidRPr="00D96AAA" w:rsidSect="00102D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D629B"/>
    <w:rsid w:val="001D629B"/>
    <w:rsid w:val="00244701"/>
    <w:rsid w:val="00251075"/>
    <w:rsid w:val="005C2254"/>
    <w:rsid w:val="006439D2"/>
    <w:rsid w:val="00793E31"/>
    <w:rsid w:val="00A0664F"/>
    <w:rsid w:val="00A96145"/>
    <w:rsid w:val="00B973F9"/>
    <w:rsid w:val="00D96AAA"/>
    <w:rsid w:val="00F7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RA-MEDIA</dc:creator>
  <cp:lastModifiedBy>RA-MEDIA</cp:lastModifiedBy>
  <cp:revision>3</cp:revision>
  <dcterms:created xsi:type="dcterms:W3CDTF">2017-03-15T20:11:00Z</dcterms:created>
  <dcterms:modified xsi:type="dcterms:W3CDTF">2017-03-16T14:25:00Z</dcterms:modified>
</cp:coreProperties>
</file>