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960"/>
        <w:tblW w:w="11920" w:type="dxa"/>
        <w:tblCellMar>
          <w:left w:w="0" w:type="dxa"/>
          <w:right w:w="0" w:type="dxa"/>
        </w:tblCellMar>
        <w:tblLook w:val="04A0"/>
      </w:tblPr>
      <w:tblGrid>
        <w:gridCol w:w="864"/>
        <w:gridCol w:w="5454"/>
        <w:gridCol w:w="2554"/>
        <w:gridCol w:w="3048"/>
      </w:tblGrid>
      <w:tr w:rsidR="00DB6233" w:rsidRPr="00391155" w:rsidTr="00DB6233">
        <w:trPr>
          <w:trHeight w:val="3175"/>
        </w:trPr>
        <w:tc>
          <w:tcPr>
            <w:tcW w:w="86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B6233" w:rsidRPr="00391155" w:rsidRDefault="00DB6233" w:rsidP="00391155">
            <w:pPr>
              <w:spacing w:line="240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  <w:szCs w:val="28"/>
                <w:u w:val="single"/>
                <w:lang w:val="es-ES"/>
              </w:rPr>
            </w:pPr>
            <w:bookmarkStart w:id="0" w:name="_GoBack"/>
            <w:bookmarkEnd w:id="0"/>
          </w:p>
        </w:tc>
        <w:tc>
          <w:tcPr>
            <w:tcW w:w="545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B6233" w:rsidRPr="00391155" w:rsidRDefault="00DB6233" w:rsidP="00391155">
            <w:pPr>
              <w:spacing w:line="240" w:lineRule="auto"/>
              <w:ind w:left="360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  <w:lang w:val="es-SV"/>
              </w:rPr>
            </w:pPr>
            <w:r w:rsidRPr="00391155">
              <w:rPr>
                <w:rFonts w:ascii="Arial Narrow" w:hAnsi="Arial Narrow" w:cs="Arial"/>
                <w:b/>
                <w:iCs/>
                <w:sz w:val="28"/>
                <w:szCs w:val="28"/>
                <w:lang w:val="es-SV"/>
              </w:rPr>
              <w:t>LA FE PUBLICA NOTARIAL EN EL</w:t>
            </w:r>
          </w:p>
          <w:p w:rsidR="00DB6233" w:rsidRPr="00391155" w:rsidRDefault="00DB6233" w:rsidP="00391155">
            <w:pPr>
              <w:spacing w:line="240" w:lineRule="auto"/>
              <w:ind w:left="360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  <w:lang w:val="es-SV"/>
              </w:rPr>
            </w:pPr>
            <w:r w:rsidRPr="00391155">
              <w:rPr>
                <w:rFonts w:ascii="Arial Narrow" w:hAnsi="Arial Narrow" w:cs="Arial"/>
                <w:b/>
                <w:iCs/>
                <w:sz w:val="28"/>
                <w:szCs w:val="28"/>
                <w:lang w:val="es-SV"/>
              </w:rPr>
              <w:t>DERECHO MERCANTIL</w:t>
            </w:r>
          </w:p>
          <w:p w:rsidR="00DB6233" w:rsidRPr="00391155" w:rsidRDefault="00DB6233" w:rsidP="00391155">
            <w:pPr>
              <w:spacing w:line="240" w:lineRule="auto"/>
              <w:ind w:left="360"/>
              <w:jc w:val="center"/>
              <w:rPr>
                <w:rFonts w:ascii="Arial Narrow" w:hAnsi="Arial Narrow" w:cs="Arial"/>
                <w:sz w:val="28"/>
                <w:szCs w:val="28"/>
                <w:lang w:val="es-SV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T</w:t>
            </w:r>
            <w:r w:rsidR="00F426E2">
              <w:rPr>
                <w:rFonts w:ascii="Arial Narrow" w:hAnsi="Arial Narrow" w:cs="Arial"/>
                <w:sz w:val="28"/>
                <w:szCs w:val="28"/>
                <w:lang w:val="es-SV"/>
              </w:rPr>
              <w:t>res</w:t>
            </w: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 xml:space="preserve"> aspecto</w:t>
            </w:r>
            <w:r w:rsidR="00F426E2">
              <w:rPr>
                <w:rFonts w:ascii="Arial Narrow" w:hAnsi="Arial Narrow" w:cs="Arial"/>
                <w:sz w:val="28"/>
                <w:szCs w:val="28"/>
                <w:lang w:val="es-SV"/>
              </w:rPr>
              <w:t>s</w:t>
            </w: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: creencia, potestad de un individuo y medida de valor jurídico del instrumento. Investidura de una persona para dar fe de ciertos actos.</w:t>
            </w:r>
          </w:p>
          <w:p w:rsidR="00DB6233" w:rsidRPr="00391155" w:rsidRDefault="00DB6233" w:rsidP="00F426E2">
            <w:pPr>
              <w:spacing w:line="240" w:lineRule="auto"/>
              <w:ind w:left="360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  <w:lang w:val="es-SV"/>
              </w:rPr>
            </w:pPr>
            <w:r w:rsidRPr="00391155">
              <w:rPr>
                <w:rFonts w:ascii="Arial Narrow" w:hAnsi="Arial Narrow" w:cs="Arial"/>
                <w:b/>
                <w:sz w:val="28"/>
                <w:szCs w:val="28"/>
                <w:lang w:val="es-SV"/>
              </w:rPr>
              <w:t xml:space="preserve">FUNCION ASESORA. </w:t>
            </w:r>
            <w:r w:rsidRPr="00391155">
              <w:rPr>
                <w:rFonts w:ascii="Arial Narrow" w:hAnsi="Arial Narrow" w:cs="Arial"/>
                <w:sz w:val="28"/>
                <w:szCs w:val="28"/>
              </w:rPr>
              <w:t xml:space="preserve">En la confección de los actos mercantiles el notario </w:t>
            </w:r>
            <w:r w:rsidR="00F426E2">
              <w:rPr>
                <w:rFonts w:ascii="Arial Narrow" w:hAnsi="Arial Narrow" w:cs="Arial"/>
                <w:sz w:val="28"/>
                <w:szCs w:val="28"/>
              </w:rPr>
              <w:t>cumple</w:t>
            </w:r>
            <w:r w:rsidRPr="00391155">
              <w:rPr>
                <w:rFonts w:ascii="Arial Narrow" w:hAnsi="Arial Narrow" w:cs="Arial"/>
                <w:sz w:val="28"/>
                <w:szCs w:val="28"/>
              </w:rPr>
              <w:t xml:space="preserve"> con </w:t>
            </w:r>
            <w:r w:rsidR="00F426E2">
              <w:rPr>
                <w:rFonts w:ascii="Arial Narrow" w:hAnsi="Arial Narrow" w:cs="Arial"/>
                <w:sz w:val="28"/>
                <w:szCs w:val="28"/>
              </w:rPr>
              <w:t>el</w:t>
            </w:r>
            <w:r w:rsidRPr="00391155">
              <w:rPr>
                <w:rFonts w:ascii="Arial Narrow" w:hAnsi="Arial Narrow" w:cs="Arial"/>
                <w:sz w:val="28"/>
                <w:szCs w:val="28"/>
              </w:rPr>
              <w:t xml:space="preserve">la, en el sentido de adecuar la configuración del instrumento a las </w:t>
            </w:r>
            <w:proofErr w:type="spellStart"/>
            <w:r w:rsidRPr="00391155">
              <w:rPr>
                <w:rFonts w:ascii="Arial Narrow" w:hAnsi="Arial Narrow" w:cs="Arial"/>
                <w:sz w:val="28"/>
                <w:szCs w:val="28"/>
              </w:rPr>
              <w:t>nec</w:t>
            </w:r>
            <w:proofErr w:type="spellEnd"/>
            <w:r w:rsidR="00F426E2">
              <w:rPr>
                <w:rFonts w:ascii="Arial Narrow" w:hAnsi="Arial Narrow" w:cs="Arial"/>
                <w:sz w:val="28"/>
                <w:szCs w:val="28"/>
              </w:rPr>
              <w:t>.</w:t>
            </w:r>
            <w:r w:rsidRPr="00391155">
              <w:rPr>
                <w:rFonts w:ascii="Arial Narrow" w:hAnsi="Arial Narrow" w:cs="Arial"/>
                <w:sz w:val="28"/>
                <w:szCs w:val="28"/>
              </w:rPr>
              <w:t xml:space="preserve"> </w:t>
            </w:r>
            <w:proofErr w:type="gramStart"/>
            <w:r w:rsidRPr="00391155">
              <w:rPr>
                <w:rFonts w:ascii="Arial Narrow" w:hAnsi="Arial Narrow" w:cs="Arial"/>
                <w:sz w:val="28"/>
                <w:szCs w:val="28"/>
              </w:rPr>
              <w:t>de</w:t>
            </w:r>
            <w:proofErr w:type="gramEnd"/>
            <w:r w:rsidRPr="00391155">
              <w:rPr>
                <w:rFonts w:ascii="Arial Narrow" w:hAnsi="Arial Narrow" w:cs="Arial"/>
                <w:sz w:val="28"/>
                <w:szCs w:val="28"/>
              </w:rPr>
              <w:t xml:space="preserve"> los otorgantes.</w:t>
            </w:r>
          </w:p>
        </w:tc>
        <w:tc>
          <w:tcPr>
            <w:tcW w:w="255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B6233" w:rsidRPr="00391155" w:rsidRDefault="00DB6233" w:rsidP="00391155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  <w:u w:val="single"/>
                <w:lang w:val="en-U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n-US"/>
              </w:rPr>
              <w:t xml:space="preserve">Art. 945 </w:t>
            </w:r>
            <w:proofErr w:type="gramStart"/>
            <w:r w:rsidRPr="00391155">
              <w:rPr>
                <w:rFonts w:ascii="Arial Narrow" w:hAnsi="Arial Narrow" w:cs="Arial"/>
                <w:sz w:val="28"/>
                <w:szCs w:val="28"/>
                <w:lang w:val="en-US"/>
              </w:rPr>
              <w:t>C.Com.,</w:t>
            </w:r>
            <w:proofErr w:type="gramEnd"/>
          </w:p>
          <w:p w:rsidR="00DB6233" w:rsidRPr="00391155" w:rsidRDefault="00DB6233" w:rsidP="00391155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  <w:u w:val="single"/>
                <w:lang w:val="en-U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n-US"/>
              </w:rPr>
              <w:t xml:space="preserve">Art. </w:t>
            </w:r>
            <w:proofErr w:type="gramStart"/>
            <w:r w:rsidRPr="00391155">
              <w:rPr>
                <w:rFonts w:ascii="Arial Narrow" w:hAnsi="Arial Narrow" w:cs="Arial"/>
                <w:sz w:val="28"/>
                <w:szCs w:val="28"/>
                <w:lang w:val="en-US"/>
              </w:rPr>
              <w:t>964 C.Com.</w:t>
            </w:r>
            <w:proofErr w:type="gramEnd"/>
          </w:p>
          <w:p w:rsidR="00DB6233" w:rsidRPr="00391155" w:rsidRDefault="00DB6233" w:rsidP="00391155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  <w:u w:val="single"/>
                <w:lang w:val="en-U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n-US"/>
              </w:rPr>
              <w:t xml:space="preserve">Art. </w:t>
            </w:r>
            <w:proofErr w:type="gramStart"/>
            <w:r w:rsidRPr="00391155">
              <w:rPr>
                <w:rFonts w:ascii="Arial Narrow" w:hAnsi="Arial Narrow" w:cs="Arial"/>
                <w:sz w:val="28"/>
                <w:szCs w:val="28"/>
                <w:lang w:val="en-US"/>
              </w:rPr>
              <w:t>358 C.Com.</w:t>
            </w:r>
            <w:proofErr w:type="gramEnd"/>
          </w:p>
          <w:p w:rsidR="00DB6233" w:rsidRPr="00391155" w:rsidRDefault="00DB6233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n-US"/>
              </w:rPr>
              <w:t>Art. 1554- A C.Com</w:t>
            </w:r>
          </w:p>
        </w:tc>
        <w:tc>
          <w:tcPr>
            <w:tcW w:w="3048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DB6233" w:rsidRPr="00391155" w:rsidRDefault="00DB6233" w:rsidP="00391155">
            <w:pPr>
              <w:spacing w:line="240" w:lineRule="auto"/>
              <w:jc w:val="center"/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  <w:u w:val="single"/>
                <w:lang w:val="en-US"/>
              </w:rPr>
            </w:pPr>
          </w:p>
        </w:tc>
      </w:tr>
      <w:tr w:rsidR="00DB6233" w:rsidRPr="00391155" w:rsidTr="006128BF">
        <w:trPr>
          <w:trHeight w:val="340"/>
        </w:trPr>
        <w:tc>
          <w:tcPr>
            <w:tcW w:w="86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F6442" w:rsidRPr="00391155" w:rsidRDefault="00FF6442" w:rsidP="00391155">
            <w:pPr>
              <w:spacing w:line="240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  <w:szCs w:val="28"/>
                <w:u w:val="single"/>
                <w:lang w:val="en-US"/>
              </w:rPr>
            </w:pPr>
          </w:p>
        </w:tc>
        <w:tc>
          <w:tcPr>
            <w:tcW w:w="545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F6442" w:rsidRPr="00391155" w:rsidRDefault="00A34F27" w:rsidP="00391155">
            <w:pPr>
              <w:spacing w:after="0" w:line="240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  <w:szCs w:val="28"/>
                <w:u w:val="single"/>
                <w:lang w:val="es-ES"/>
              </w:rPr>
            </w:pPr>
            <w:r w:rsidRPr="00391155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  <w:u w:val="single"/>
                <w:lang w:val="es-SV"/>
              </w:rPr>
              <w:t>SUPUESTO LEGAL</w:t>
            </w:r>
          </w:p>
        </w:tc>
        <w:tc>
          <w:tcPr>
            <w:tcW w:w="255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F6442" w:rsidRPr="00391155" w:rsidRDefault="00A34F27" w:rsidP="00391155">
            <w:pPr>
              <w:spacing w:line="240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  <w:szCs w:val="28"/>
                <w:u w:val="single"/>
                <w:lang w:val="en-US"/>
              </w:rPr>
            </w:pPr>
            <w:r w:rsidRPr="00391155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  <w:u w:val="single"/>
                <w:lang w:val="en-US"/>
              </w:rPr>
              <w:t>ACTO NOTARIAL</w:t>
            </w:r>
          </w:p>
        </w:tc>
        <w:tc>
          <w:tcPr>
            <w:tcW w:w="3048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FF6442" w:rsidRPr="00391155" w:rsidRDefault="00A34F27" w:rsidP="00391155">
            <w:pPr>
              <w:spacing w:line="240" w:lineRule="auto"/>
              <w:jc w:val="center"/>
              <w:rPr>
                <w:rFonts w:ascii="Arial Narrow" w:hAnsi="Arial Narrow" w:cs="Arial"/>
                <w:color w:val="000000" w:themeColor="text1"/>
                <w:sz w:val="28"/>
                <w:szCs w:val="28"/>
                <w:u w:val="single"/>
                <w:lang w:val="es-ES"/>
              </w:rPr>
            </w:pPr>
            <w:r w:rsidRPr="00391155">
              <w:rPr>
                <w:rFonts w:ascii="Arial Narrow" w:hAnsi="Arial Narrow" w:cs="Arial"/>
                <w:b/>
                <w:bCs/>
                <w:color w:val="000000" w:themeColor="text1"/>
                <w:sz w:val="28"/>
                <w:szCs w:val="28"/>
                <w:u w:val="single"/>
                <w:lang w:val="es-SV"/>
              </w:rPr>
              <w:t>ARTÍCULOS</w:t>
            </w:r>
          </w:p>
        </w:tc>
      </w:tr>
      <w:tr w:rsidR="00A34F27" w:rsidRPr="00391155" w:rsidTr="006128BF">
        <w:trPr>
          <w:trHeight w:val="292"/>
        </w:trPr>
        <w:tc>
          <w:tcPr>
            <w:tcW w:w="86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jc w:val="right"/>
              <w:rPr>
                <w:rFonts w:ascii="Arial Narrow" w:hAnsi="Arial Narrow" w:cs="Arial"/>
                <w:color w:val="0D0D0D" w:themeColor="text1" w:themeTint="F2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color w:val="0D0D0D" w:themeColor="text1" w:themeTint="F2"/>
                <w:sz w:val="28"/>
                <w:szCs w:val="28"/>
                <w:lang w:val="es-SV"/>
              </w:rPr>
              <w:t>1</w:t>
            </w:r>
          </w:p>
        </w:tc>
        <w:tc>
          <w:tcPr>
            <w:tcW w:w="545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jc w:val="center"/>
              <w:rPr>
                <w:rFonts w:ascii="Arial Narrow" w:hAnsi="Arial Narrow" w:cs="Arial"/>
                <w:color w:val="0D0D0D" w:themeColor="text1" w:themeTint="F2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color w:val="0D0D0D" w:themeColor="text1" w:themeTint="F2"/>
                <w:sz w:val="28"/>
                <w:szCs w:val="28"/>
                <w:lang w:val="es-SV"/>
              </w:rPr>
              <w:t>Escrituras sociales</w:t>
            </w:r>
          </w:p>
        </w:tc>
        <w:tc>
          <w:tcPr>
            <w:tcW w:w="255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jc w:val="center"/>
              <w:rPr>
                <w:rFonts w:ascii="Arial Narrow" w:hAnsi="Arial Narrow" w:cs="Arial"/>
                <w:color w:val="0D0D0D" w:themeColor="text1" w:themeTint="F2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color w:val="0D0D0D" w:themeColor="text1" w:themeTint="F2"/>
                <w:sz w:val="28"/>
                <w:szCs w:val="28"/>
                <w:lang w:val="es-SV"/>
              </w:rPr>
              <w:t>Escritura Pública</w:t>
            </w:r>
          </w:p>
        </w:tc>
        <w:tc>
          <w:tcPr>
            <w:tcW w:w="3048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rPr>
                <w:rFonts w:ascii="Arial Narrow" w:hAnsi="Arial Narrow" w:cs="Arial"/>
                <w:color w:val="0D0D0D" w:themeColor="text1" w:themeTint="F2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color w:val="0D0D0D" w:themeColor="text1" w:themeTint="F2"/>
                <w:sz w:val="28"/>
                <w:szCs w:val="28"/>
                <w:lang w:val="es-SV"/>
              </w:rPr>
              <w:t>21, 24</w:t>
            </w:r>
            <w:proofErr w:type="gramStart"/>
            <w:r w:rsidRPr="00391155">
              <w:rPr>
                <w:rFonts w:ascii="Arial Narrow" w:hAnsi="Arial Narrow" w:cs="Arial"/>
                <w:color w:val="0D0D0D" w:themeColor="text1" w:themeTint="F2"/>
                <w:sz w:val="28"/>
                <w:szCs w:val="28"/>
                <w:lang w:val="es-SV"/>
              </w:rPr>
              <w:t>,25,181</w:t>
            </w:r>
            <w:proofErr w:type="gramEnd"/>
            <w:r w:rsidRPr="00391155">
              <w:rPr>
                <w:rFonts w:ascii="Arial Narrow" w:hAnsi="Arial Narrow" w:cs="Arial"/>
                <w:color w:val="0D0D0D" w:themeColor="text1" w:themeTint="F2"/>
                <w:sz w:val="28"/>
                <w:szCs w:val="28"/>
                <w:lang w:val="es-SV"/>
              </w:rPr>
              <w:t xml:space="preserve"> y 193 Com.</w:t>
            </w:r>
          </w:p>
        </w:tc>
      </w:tr>
      <w:tr w:rsidR="00A34F27" w:rsidRPr="00391155" w:rsidTr="006128BF">
        <w:trPr>
          <w:trHeight w:val="129"/>
        </w:trPr>
        <w:tc>
          <w:tcPr>
            <w:tcW w:w="86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2</w:t>
            </w:r>
          </w:p>
        </w:tc>
        <w:tc>
          <w:tcPr>
            <w:tcW w:w="545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Disolución de Sociedades</w:t>
            </w:r>
          </w:p>
        </w:tc>
        <w:tc>
          <w:tcPr>
            <w:tcW w:w="255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Escritura Pública</w:t>
            </w:r>
          </w:p>
        </w:tc>
        <w:tc>
          <w:tcPr>
            <w:tcW w:w="3048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63, 188 Com.</w:t>
            </w:r>
          </w:p>
        </w:tc>
      </w:tr>
      <w:tr w:rsidR="00A34F27" w:rsidRPr="00391155" w:rsidTr="006128BF">
        <w:trPr>
          <w:trHeight w:val="265"/>
        </w:trPr>
        <w:tc>
          <w:tcPr>
            <w:tcW w:w="86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3</w:t>
            </w:r>
          </w:p>
        </w:tc>
        <w:tc>
          <w:tcPr>
            <w:tcW w:w="545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Venta de Acciones por llamamiento no cumplido</w:t>
            </w:r>
          </w:p>
        </w:tc>
        <w:tc>
          <w:tcPr>
            <w:tcW w:w="255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Acta Notarial</w:t>
            </w:r>
          </w:p>
        </w:tc>
        <w:tc>
          <w:tcPr>
            <w:tcW w:w="3048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 xml:space="preserve">138 </w:t>
            </w:r>
            <w:proofErr w:type="gramStart"/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inc.</w:t>
            </w:r>
            <w:proofErr w:type="gramEnd"/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 xml:space="preserve"> 1º Com.</w:t>
            </w:r>
          </w:p>
        </w:tc>
      </w:tr>
      <w:tr w:rsidR="00A34F27" w:rsidRPr="00391155" w:rsidTr="00020A5B">
        <w:trPr>
          <w:trHeight w:val="407"/>
        </w:trPr>
        <w:tc>
          <w:tcPr>
            <w:tcW w:w="86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4</w:t>
            </w:r>
          </w:p>
        </w:tc>
        <w:tc>
          <w:tcPr>
            <w:tcW w:w="545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proofErr w:type="spellStart"/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Reduc</w:t>
            </w:r>
            <w:proofErr w:type="spellEnd"/>
            <w:r w:rsidR="006128BF"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.</w:t>
            </w: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 xml:space="preserve"> de capital mediante amortización de acciones por sorteo</w:t>
            </w:r>
          </w:p>
        </w:tc>
        <w:tc>
          <w:tcPr>
            <w:tcW w:w="255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Acta Notarial</w:t>
            </w:r>
          </w:p>
        </w:tc>
        <w:tc>
          <w:tcPr>
            <w:tcW w:w="3048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185 Com.</w:t>
            </w:r>
          </w:p>
        </w:tc>
      </w:tr>
      <w:tr w:rsidR="00A34F27" w:rsidRPr="00391155" w:rsidTr="006128BF">
        <w:trPr>
          <w:trHeight w:val="536"/>
        </w:trPr>
        <w:tc>
          <w:tcPr>
            <w:tcW w:w="86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5</w:t>
            </w:r>
          </w:p>
        </w:tc>
        <w:tc>
          <w:tcPr>
            <w:tcW w:w="545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Depósito de Registro de Comercio de ejemplar de programa para la constitución de sociedad en forma sucesiva</w:t>
            </w:r>
          </w:p>
        </w:tc>
        <w:tc>
          <w:tcPr>
            <w:tcW w:w="255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Acta Notarial</w:t>
            </w:r>
          </w:p>
        </w:tc>
        <w:tc>
          <w:tcPr>
            <w:tcW w:w="3048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198 Inc. 1º Com.</w:t>
            </w:r>
          </w:p>
        </w:tc>
      </w:tr>
      <w:tr w:rsidR="00A34F27" w:rsidRPr="00391155" w:rsidTr="006128BF">
        <w:trPr>
          <w:trHeight w:val="477"/>
        </w:trPr>
        <w:tc>
          <w:tcPr>
            <w:tcW w:w="86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6</w:t>
            </w:r>
          </w:p>
        </w:tc>
        <w:tc>
          <w:tcPr>
            <w:tcW w:w="545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Junta Gral</w:t>
            </w:r>
            <w:r w:rsidR="006128BF"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.</w:t>
            </w: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 xml:space="preserve"> Constitutiva de Sociedades por Suscripción Pública</w:t>
            </w:r>
          </w:p>
        </w:tc>
        <w:tc>
          <w:tcPr>
            <w:tcW w:w="255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Acta Notarial</w:t>
            </w:r>
          </w:p>
        </w:tc>
        <w:tc>
          <w:tcPr>
            <w:tcW w:w="3048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206 Com.</w:t>
            </w:r>
          </w:p>
        </w:tc>
      </w:tr>
      <w:tr w:rsidR="00A34F27" w:rsidRPr="00391155" w:rsidTr="006128BF">
        <w:trPr>
          <w:trHeight w:val="401"/>
        </w:trPr>
        <w:tc>
          <w:tcPr>
            <w:tcW w:w="86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7</w:t>
            </w:r>
          </w:p>
        </w:tc>
        <w:tc>
          <w:tcPr>
            <w:tcW w:w="545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Sorteo para designar las acciones a amortizar</w:t>
            </w:r>
          </w:p>
        </w:tc>
        <w:tc>
          <w:tcPr>
            <w:tcW w:w="255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Acta Notarial</w:t>
            </w:r>
          </w:p>
        </w:tc>
        <w:tc>
          <w:tcPr>
            <w:tcW w:w="3048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217 Com.</w:t>
            </w:r>
          </w:p>
        </w:tc>
      </w:tr>
      <w:tr w:rsidR="00A34F27" w:rsidRPr="00391155" w:rsidTr="006128BF">
        <w:trPr>
          <w:trHeight w:val="409"/>
        </w:trPr>
        <w:tc>
          <w:tcPr>
            <w:tcW w:w="86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8</w:t>
            </w:r>
          </w:p>
        </w:tc>
        <w:tc>
          <w:tcPr>
            <w:tcW w:w="545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proofErr w:type="spellStart"/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Celeb</w:t>
            </w:r>
            <w:r w:rsidR="006128BF"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r</w:t>
            </w:r>
            <w:proofErr w:type="spellEnd"/>
            <w:r w:rsidR="006128BF"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.</w:t>
            </w: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 xml:space="preserve"> </w:t>
            </w:r>
            <w:proofErr w:type="gramStart"/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de</w:t>
            </w:r>
            <w:proofErr w:type="gramEnd"/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 xml:space="preserve"> j</w:t>
            </w:r>
            <w:r w:rsidR="006128BF"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un</w:t>
            </w: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 xml:space="preserve">ta </w:t>
            </w:r>
            <w:proofErr w:type="spellStart"/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gral</w:t>
            </w:r>
            <w:proofErr w:type="spellEnd"/>
            <w:r w:rsidR="006128BF"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.</w:t>
            </w: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 xml:space="preserve"> de accionistas cuando no hay </w:t>
            </w:r>
            <w:r w:rsidR="006128BF"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L. de Actas</w:t>
            </w:r>
          </w:p>
        </w:tc>
        <w:tc>
          <w:tcPr>
            <w:tcW w:w="255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Escritura Pública</w:t>
            </w:r>
          </w:p>
        </w:tc>
        <w:tc>
          <w:tcPr>
            <w:tcW w:w="3048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246 Com.</w:t>
            </w:r>
          </w:p>
        </w:tc>
      </w:tr>
    </w:tbl>
    <w:tbl>
      <w:tblPr>
        <w:tblW w:w="11908" w:type="dxa"/>
        <w:tblInd w:w="-14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34"/>
        <w:gridCol w:w="5529"/>
        <w:gridCol w:w="2551"/>
        <w:gridCol w:w="2694"/>
      </w:tblGrid>
      <w:tr w:rsidR="00A34F27" w:rsidRPr="00391155" w:rsidTr="00F426E2">
        <w:trPr>
          <w:trHeight w:val="345"/>
        </w:trPr>
        <w:tc>
          <w:tcPr>
            <w:tcW w:w="113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9</w:t>
            </w:r>
          </w:p>
        </w:tc>
        <w:tc>
          <w:tcPr>
            <w:tcW w:w="5529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Notificación de retiro parcial o total de aportaciones de socio</w:t>
            </w:r>
          </w:p>
        </w:tc>
        <w:tc>
          <w:tcPr>
            <w:tcW w:w="2551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Acta Notarial</w:t>
            </w:r>
          </w:p>
        </w:tc>
        <w:tc>
          <w:tcPr>
            <w:tcW w:w="269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313 Com.</w:t>
            </w:r>
          </w:p>
        </w:tc>
      </w:tr>
      <w:tr w:rsidR="00A34F27" w:rsidRPr="00391155" w:rsidTr="00F426E2">
        <w:trPr>
          <w:trHeight w:val="339"/>
        </w:trPr>
        <w:tc>
          <w:tcPr>
            <w:tcW w:w="113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10</w:t>
            </w:r>
          </w:p>
        </w:tc>
        <w:tc>
          <w:tcPr>
            <w:tcW w:w="5529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Fusión por integración de sociedades</w:t>
            </w:r>
          </w:p>
        </w:tc>
        <w:tc>
          <w:tcPr>
            <w:tcW w:w="2551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Escritura Pública</w:t>
            </w:r>
          </w:p>
        </w:tc>
        <w:tc>
          <w:tcPr>
            <w:tcW w:w="269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316 y 319 Com.</w:t>
            </w:r>
          </w:p>
        </w:tc>
      </w:tr>
      <w:tr w:rsidR="00A34F27" w:rsidRPr="00391155" w:rsidTr="00F426E2">
        <w:trPr>
          <w:trHeight w:val="191"/>
        </w:trPr>
        <w:tc>
          <w:tcPr>
            <w:tcW w:w="113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11</w:t>
            </w:r>
          </w:p>
        </w:tc>
        <w:tc>
          <w:tcPr>
            <w:tcW w:w="5529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Fusión por absorción, escritura de modificación</w:t>
            </w:r>
          </w:p>
        </w:tc>
        <w:tc>
          <w:tcPr>
            <w:tcW w:w="2551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Escritura Pública</w:t>
            </w:r>
          </w:p>
        </w:tc>
        <w:tc>
          <w:tcPr>
            <w:tcW w:w="269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 xml:space="preserve">316 </w:t>
            </w:r>
            <w:proofErr w:type="gramStart"/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inc.</w:t>
            </w:r>
            <w:proofErr w:type="gramEnd"/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 xml:space="preserve"> 2º y 319  Com.</w:t>
            </w:r>
          </w:p>
        </w:tc>
      </w:tr>
      <w:tr w:rsidR="00A34F27" w:rsidRPr="00391155" w:rsidTr="00F426E2">
        <w:trPr>
          <w:trHeight w:val="341"/>
        </w:trPr>
        <w:tc>
          <w:tcPr>
            <w:tcW w:w="113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12</w:t>
            </w:r>
          </w:p>
        </w:tc>
        <w:tc>
          <w:tcPr>
            <w:tcW w:w="5529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Transformación de Sociedad</w:t>
            </w:r>
          </w:p>
        </w:tc>
        <w:tc>
          <w:tcPr>
            <w:tcW w:w="2551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Escritura Pública</w:t>
            </w:r>
          </w:p>
        </w:tc>
        <w:tc>
          <w:tcPr>
            <w:tcW w:w="269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324 Com.</w:t>
            </w:r>
          </w:p>
        </w:tc>
      </w:tr>
      <w:tr w:rsidR="00A34F27" w:rsidRPr="00391155" w:rsidTr="00F426E2">
        <w:trPr>
          <w:trHeight w:val="336"/>
        </w:trPr>
        <w:tc>
          <w:tcPr>
            <w:tcW w:w="113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13</w:t>
            </w:r>
          </w:p>
        </w:tc>
        <w:tc>
          <w:tcPr>
            <w:tcW w:w="5529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 xml:space="preserve">Otorgar valor probatorio a copias o reproducciones que deriven de microfilm, disco óptico o de </w:t>
            </w: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lastRenderedPageBreak/>
              <w:t>cualquier otro medio</w:t>
            </w:r>
          </w:p>
        </w:tc>
        <w:tc>
          <w:tcPr>
            <w:tcW w:w="2551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lastRenderedPageBreak/>
              <w:t>Certificación de notario</w:t>
            </w:r>
          </w:p>
        </w:tc>
        <w:tc>
          <w:tcPr>
            <w:tcW w:w="269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455 Com.</w:t>
            </w:r>
          </w:p>
        </w:tc>
      </w:tr>
      <w:tr w:rsidR="00A34F27" w:rsidRPr="00391155" w:rsidTr="00F426E2">
        <w:trPr>
          <w:trHeight w:val="261"/>
        </w:trPr>
        <w:tc>
          <w:tcPr>
            <w:tcW w:w="113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lastRenderedPageBreak/>
              <w:t>14</w:t>
            </w:r>
          </w:p>
        </w:tc>
        <w:tc>
          <w:tcPr>
            <w:tcW w:w="5529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Transferencia de una empresa mercantil</w:t>
            </w:r>
          </w:p>
        </w:tc>
        <w:tc>
          <w:tcPr>
            <w:tcW w:w="2551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Escritura Pública</w:t>
            </w:r>
          </w:p>
        </w:tc>
        <w:tc>
          <w:tcPr>
            <w:tcW w:w="269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558 Com.</w:t>
            </w:r>
          </w:p>
        </w:tc>
      </w:tr>
      <w:tr w:rsidR="00A34F27" w:rsidRPr="00391155" w:rsidTr="00F426E2">
        <w:trPr>
          <w:trHeight w:val="397"/>
        </w:trPr>
        <w:tc>
          <w:tcPr>
            <w:tcW w:w="113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15</w:t>
            </w:r>
          </w:p>
        </w:tc>
        <w:tc>
          <w:tcPr>
            <w:tcW w:w="5529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 xml:space="preserve">Constitución de una empresa individual de </w:t>
            </w:r>
            <w:proofErr w:type="spellStart"/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Resp</w:t>
            </w:r>
            <w:r w:rsidR="006128BF"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ons</w:t>
            </w:r>
            <w:proofErr w:type="spellEnd"/>
            <w:r w:rsidR="006128BF"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 xml:space="preserve"> .</w:t>
            </w: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Limitada.</w:t>
            </w:r>
          </w:p>
        </w:tc>
        <w:tc>
          <w:tcPr>
            <w:tcW w:w="2551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Escritura Pública</w:t>
            </w:r>
          </w:p>
        </w:tc>
        <w:tc>
          <w:tcPr>
            <w:tcW w:w="269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607 Com.</w:t>
            </w:r>
          </w:p>
        </w:tc>
      </w:tr>
      <w:tr w:rsidR="00A34F27" w:rsidRPr="00391155" w:rsidTr="00F426E2">
        <w:trPr>
          <w:trHeight w:val="391"/>
        </w:trPr>
        <w:tc>
          <w:tcPr>
            <w:tcW w:w="113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16</w:t>
            </w:r>
          </w:p>
        </w:tc>
        <w:tc>
          <w:tcPr>
            <w:tcW w:w="5529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 xml:space="preserve">Aumento o disposición de capital de empresa individual de </w:t>
            </w:r>
            <w:r w:rsidR="006128BF"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R. L.</w:t>
            </w:r>
          </w:p>
        </w:tc>
        <w:tc>
          <w:tcPr>
            <w:tcW w:w="2551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Escritura Pública</w:t>
            </w:r>
          </w:p>
        </w:tc>
        <w:tc>
          <w:tcPr>
            <w:tcW w:w="269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609 Com.</w:t>
            </w:r>
          </w:p>
        </w:tc>
      </w:tr>
      <w:tr w:rsidR="00A34F27" w:rsidRPr="00391155" w:rsidTr="00F426E2">
        <w:trPr>
          <w:trHeight w:val="399"/>
        </w:trPr>
        <w:tc>
          <w:tcPr>
            <w:tcW w:w="113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17</w:t>
            </w:r>
          </w:p>
        </w:tc>
        <w:tc>
          <w:tcPr>
            <w:tcW w:w="5529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Liquidación de empresa individual de Responsabilidad Limitada</w:t>
            </w:r>
          </w:p>
        </w:tc>
        <w:tc>
          <w:tcPr>
            <w:tcW w:w="2551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Escritura Pública</w:t>
            </w:r>
          </w:p>
        </w:tc>
        <w:tc>
          <w:tcPr>
            <w:tcW w:w="269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620 Com.</w:t>
            </w:r>
          </w:p>
        </w:tc>
      </w:tr>
      <w:tr w:rsidR="00A34F27" w:rsidRPr="00391155" w:rsidTr="00F426E2">
        <w:trPr>
          <w:trHeight w:val="251"/>
        </w:trPr>
        <w:tc>
          <w:tcPr>
            <w:tcW w:w="113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18</w:t>
            </w:r>
          </w:p>
        </w:tc>
        <w:tc>
          <w:tcPr>
            <w:tcW w:w="5529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traspaso entre vivos de una empresa de responsabilidad limitada</w:t>
            </w:r>
          </w:p>
        </w:tc>
        <w:tc>
          <w:tcPr>
            <w:tcW w:w="2551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Escritura Pública</w:t>
            </w:r>
          </w:p>
        </w:tc>
        <w:tc>
          <w:tcPr>
            <w:tcW w:w="269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621 Com.</w:t>
            </w:r>
          </w:p>
        </w:tc>
      </w:tr>
      <w:tr w:rsidR="00A34F27" w:rsidRPr="00391155" w:rsidTr="00F426E2">
        <w:trPr>
          <w:trHeight w:val="245"/>
        </w:trPr>
        <w:tc>
          <w:tcPr>
            <w:tcW w:w="113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19</w:t>
            </w:r>
          </w:p>
        </w:tc>
        <w:tc>
          <w:tcPr>
            <w:tcW w:w="5529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Firma a ruego en título valor</w:t>
            </w:r>
          </w:p>
        </w:tc>
        <w:tc>
          <w:tcPr>
            <w:tcW w:w="2551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Autentica de firma</w:t>
            </w:r>
          </w:p>
        </w:tc>
        <w:tc>
          <w:tcPr>
            <w:tcW w:w="269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640 Com.</w:t>
            </w:r>
          </w:p>
        </w:tc>
      </w:tr>
      <w:tr w:rsidR="00A34F27" w:rsidRPr="00391155" w:rsidTr="00F426E2">
        <w:trPr>
          <w:trHeight w:val="381"/>
        </w:trPr>
        <w:tc>
          <w:tcPr>
            <w:tcW w:w="113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20</w:t>
            </w:r>
          </w:p>
        </w:tc>
        <w:tc>
          <w:tcPr>
            <w:tcW w:w="5529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Poder para suscribir títulos valores con cualquier persona</w:t>
            </w:r>
          </w:p>
        </w:tc>
        <w:tc>
          <w:tcPr>
            <w:tcW w:w="2551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Escritura Pública</w:t>
            </w:r>
          </w:p>
        </w:tc>
        <w:tc>
          <w:tcPr>
            <w:tcW w:w="269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A34F27" w:rsidP="00391155">
            <w:pPr>
              <w:spacing w:line="240" w:lineRule="auto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642 Nº I Com.</w:t>
            </w:r>
          </w:p>
        </w:tc>
      </w:tr>
      <w:tr w:rsidR="00020A5B" w:rsidRPr="00391155" w:rsidTr="00F426E2">
        <w:trPr>
          <w:trHeight w:val="361"/>
        </w:trPr>
        <w:tc>
          <w:tcPr>
            <w:tcW w:w="113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SV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21</w:t>
            </w:r>
          </w:p>
        </w:tc>
        <w:tc>
          <w:tcPr>
            <w:tcW w:w="5529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SV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Carta autenticada para suscribir títulos valores</w:t>
            </w:r>
          </w:p>
        </w:tc>
        <w:tc>
          <w:tcPr>
            <w:tcW w:w="2551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SV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Acta Notarial</w:t>
            </w:r>
          </w:p>
        </w:tc>
        <w:tc>
          <w:tcPr>
            <w:tcW w:w="269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rPr>
                <w:rFonts w:ascii="Arial Narrow" w:hAnsi="Arial Narrow" w:cs="Arial"/>
                <w:sz w:val="28"/>
                <w:szCs w:val="28"/>
                <w:lang w:val="es-SV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642 Nº II Com.</w:t>
            </w:r>
          </w:p>
        </w:tc>
      </w:tr>
      <w:tr w:rsidR="00020A5B" w:rsidRPr="00391155" w:rsidTr="00F426E2">
        <w:trPr>
          <w:trHeight w:val="227"/>
        </w:trPr>
        <w:tc>
          <w:tcPr>
            <w:tcW w:w="113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SV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22</w:t>
            </w:r>
          </w:p>
        </w:tc>
        <w:tc>
          <w:tcPr>
            <w:tcW w:w="5529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SV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Emisión de bonos</w:t>
            </w:r>
          </w:p>
        </w:tc>
        <w:tc>
          <w:tcPr>
            <w:tcW w:w="2551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SV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Escritura Pública</w:t>
            </w:r>
          </w:p>
        </w:tc>
        <w:tc>
          <w:tcPr>
            <w:tcW w:w="269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rPr>
                <w:rFonts w:ascii="Arial Narrow" w:hAnsi="Arial Narrow" w:cs="Arial"/>
                <w:sz w:val="28"/>
                <w:szCs w:val="28"/>
                <w:lang w:val="es-SV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684 Com.</w:t>
            </w:r>
          </w:p>
        </w:tc>
      </w:tr>
      <w:tr w:rsidR="00020A5B" w:rsidRPr="00391155" w:rsidTr="00F426E2">
        <w:trPr>
          <w:trHeight w:val="221"/>
        </w:trPr>
        <w:tc>
          <w:tcPr>
            <w:tcW w:w="113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SV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23</w:t>
            </w:r>
          </w:p>
        </w:tc>
        <w:tc>
          <w:tcPr>
            <w:tcW w:w="5529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SV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Reembolso de bonos por sorteo</w:t>
            </w:r>
          </w:p>
        </w:tc>
        <w:tc>
          <w:tcPr>
            <w:tcW w:w="2551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SV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Acta Notarial</w:t>
            </w:r>
          </w:p>
        </w:tc>
        <w:tc>
          <w:tcPr>
            <w:tcW w:w="269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rPr>
                <w:rFonts w:ascii="Arial Narrow" w:hAnsi="Arial Narrow" w:cs="Arial"/>
                <w:sz w:val="28"/>
                <w:szCs w:val="28"/>
                <w:lang w:val="es-SV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696 Com.</w:t>
            </w:r>
          </w:p>
        </w:tc>
      </w:tr>
      <w:tr w:rsidR="00020A5B" w:rsidRPr="00391155" w:rsidTr="00F426E2">
        <w:trPr>
          <w:trHeight w:val="357"/>
        </w:trPr>
        <w:tc>
          <w:tcPr>
            <w:tcW w:w="113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SV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24</w:t>
            </w:r>
          </w:p>
        </w:tc>
        <w:tc>
          <w:tcPr>
            <w:tcW w:w="5529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SV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Cancelación total o parcial de garantía de emisión de bonos</w:t>
            </w:r>
          </w:p>
        </w:tc>
        <w:tc>
          <w:tcPr>
            <w:tcW w:w="2551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SV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Acta Notarial</w:t>
            </w:r>
          </w:p>
        </w:tc>
        <w:tc>
          <w:tcPr>
            <w:tcW w:w="269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rPr>
                <w:rFonts w:ascii="Arial Narrow" w:hAnsi="Arial Narrow" w:cs="Arial"/>
                <w:sz w:val="28"/>
                <w:szCs w:val="28"/>
                <w:lang w:val="es-SV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 xml:space="preserve">698 </w:t>
            </w:r>
            <w:proofErr w:type="gramStart"/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inc.</w:t>
            </w:r>
            <w:proofErr w:type="gramEnd"/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 xml:space="preserve"> 2º Com.</w:t>
            </w:r>
          </w:p>
        </w:tc>
      </w:tr>
      <w:tr w:rsidR="00020A5B" w:rsidRPr="00391155" w:rsidTr="00F426E2">
        <w:trPr>
          <w:trHeight w:val="351"/>
        </w:trPr>
        <w:tc>
          <w:tcPr>
            <w:tcW w:w="113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SV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25</w:t>
            </w:r>
          </w:p>
        </w:tc>
        <w:tc>
          <w:tcPr>
            <w:tcW w:w="5529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SV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Cancelación de la escritura de emisión de bonos</w:t>
            </w:r>
          </w:p>
        </w:tc>
        <w:tc>
          <w:tcPr>
            <w:tcW w:w="2551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SV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Escritura Pública</w:t>
            </w:r>
          </w:p>
        </w:tc>
        <w:tc>
          <w:tcPr>
            <w:tcW w:w="269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rPr>
                <w:rFonts w:ascii="Arial Narrow" w:hAnsi="Arial Narrow" w:cs="Arial"/>
                <w:sz w:val="28"/>
                <w:szCs w:val="28"/>
                <w:lang w:val="es-SV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 xml:space="preserve">698 </w:t>
            </w:r>
            <w:proofErr w:type="gramStart"/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inc.</w:t>
            </w:r>
            <w:proofErr w:type="gramEnd"/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 xml:space="preserve"> 1º Com.</w:t>
            </w:r>
          </w:p>
        </w:tc>
      </w:tr>
      <w:tr w:rsidR="00020A5B" w:rsidRPr="00391155" w:rsidTr="00F426E2">
        <w:trPr>
          <w:trHeight w:val="217"/>
        </w:trPr>
        <w:tc>
          <w:tcPr>
            <w:tcW w:w="113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SV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26</w:t>
            </w:r>
          </w:p>
        </w:tc>
        <w:tc>
          <w:tcPr>
            <w:tcW w:w="5529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SV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Presentación de letra de cambio</w:t>
            </w:r>
          </w:p>
        </w:tc>
        <w:tc>
          <w:tcPr>
            <w:tcW w:w="2551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SV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Acta Notarial</w:t>
            </w:r>
          </w:p>
        </w:tc>
        <w:tc>
          <w:tcPr>
            <w:tcW w:w="269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rPr>
                <w:rFonts w:ascii="Arial Narrow" w:hAnsi="Arial Narrow" w:cs="Arial"/>
                <w:sz w:val="28"/>
                <w:szCs w:val="28"/>
                <w:lang w:val="es-SV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 xml:space="preserve">708 </w:t>
            </w:r>
            <w:proofErr w:type="gramStart"/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inc.</w:t>
            </w:r>
            <w:proofErr w:type="gramEnd"/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 xml:space="preserve"> 2º Com.</w:t>
            </w:r>
          </w:p>
        </w:tc>
      </w:tr>
      <w:tr w:rsidR="00020A5B" w:rsidRPr="00391155" w:rsidTr="00F426E2">
        <w:trPr>
          <w:trHeight w:val="211"/>
        </w:trPr>
        <w:tc>
          <w:tcPr>
            <w:tcW w:w="113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SV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27</w:t>
            </w:r>
          </w:p>
        </w:tc>
        <w:tc>
          <w:tcPr>
            <w:tcW w:w="5529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SV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Intervención en la letra de cambio</w:t>
            </w:r>
          </w:p>
        </w:tc>
        <w:tc>
          <w:tcPr>
            <w:tcW w:w="2551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SV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Acta Notarial</w:t>
            </w:r>
          </w:p>
        </w:tc>
        <w:tc>
          <w:tcPr>
            <w:tcW w:w="269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rPr>
                <w:rFonts w:ascii="Arial Narrow" w:hAnsi="Arial Narrow" w:cs="Arial"/>
                <w:sz w:val="28"/>
                <w:szCs w:val="28"/>
                <w:lang w:val="es-SV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739 Com.</w:t>
            </w:r>
          </w:p>
        </w:tc>
      </w:tr>
      <w:tr w:rsidR="00020A5B" w:rsidRPr="00391155" w:rsidTr="00F426E2">
        <w:trPr>
          <w:trHeight w:val="205"/>
        </w:trPr>
        <w:tc>
          <w:tcPr>
            <w:tcW w:w="113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SV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28</w:t>
            </w:r>
          </w:p>
        </w:tc>
        <w:tc>
          <w:tcPr>
            <w:tcW w:w="5529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SV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Pago por intervención</w:t>
            </w:r>
          </w:p>
        </w:tc>
        <w:tc>
          <w:tcPr>
            <w:tcW w:w="2551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SV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Acta Notarial</w:t>
            </w:r>
          </w:p>
        </w:tc>
        <w:tc>
          <w:tcPr>
            <w:tcW w:w="269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rPr>
                <w:rFonts w:ascii="Arial Narrow" w:hAnsi="Arial Narrow" w:cs="Arial"/>
                <w:sz w:val="28"/>
                <w:szCs w:val="28"/>
                <w:lang w:val="es-SV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747 Com.</w:t>
            </w:r>
          </w:p>
        </w:tc>
      </w:tr>
      <w:tr w:rsidR="00020A5B" w:rsidRPr="00391155" w:rsidTr="00F426E2">
        <w:trPr>
          <w:trHeight w:val="338"/>
        </w:trPr>
        <w:tc>
          <w:tcPr>
            <w:tcW w:w="113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SV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29</w:t>
            </w:r>
          </w:p>
        </w:tc>
        <w:tc>
          <w:tcPr>
            <w:tcW w:w="5529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SV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Falta de aceptación de la letra de cambio por intervención</w:t>
            </w:r>
          </w:p>
        </w:tc>
        <w:tc>
          <w:tcPr>
            <w:tcW w:w="2551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SV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Acta Notarial</w:t>
            </w:r>
          </w:p>
        </w:tc>
        <w:tc>
          <w:tcPr>
            <w:tcW w:w="269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rPr>
                <w:rFonts w:ascii="Arial Narrow" w:hAnsi="Arial Narrow" w:cs="Arial"/>
                <w:sz w:val="28"/>
                <w:szCs w:val="28"/>
                <w:lang w:val="es-SV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751 Com.</w:t>
            </w:r>
          </w:p>
        </w:tc>
      </w:tr>
      <w:tr w:rsidR="00020A5B" w:rsidRPr="00391155" w:rsidTr="00F426E2">
        <w:trPr>
          <w:trHeight w:val="196"/>
        </w:trPr>
        <w:tc>
          <w:tcPr>
            <w:tcW w:w="113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SV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30</w:t>
            </w:r>
          </w:p>
        </w:tc>
        <w:tc>
          <w:tcPr>
            <w:tcW w:w="5529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SV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Protesto por falta de aceptación de la letra de cambio</w:t>
            </w:r>
          </w:p>
        </w:tc>
        <w:tc>
          <w:tcPr>
            <w:tcW w:w="2551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SV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Acta Notarial</w:t>
            </w:r>
          </w:p>
        </w:tc>
        <w:tc>
          <w:tcPr>
            <w:tcW w:w="269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rPr>
                <w:rFonts w:ascii="Arial Narrow" w:hAnsi="Arial Narrow" w:cs="Arial"/>
                <w:sz w:val="28"/>
                <w:szCs w:val="28"/>
                <w:lang w:val="es-SV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755, 756 y 761 Com.</w:t>
            </w:r>
          </w:p>
        </w:tc>
      </w:tr>
      <w:tr w:rsidR="00020A5B" w:rsidRPr="00391155" w:rsidTr="00F426E2">
        <w:trPr>
          <w:trHeight w:val="190"/>
        </w:trPr>
        <w:tc>
          <w:tcPr>
            <w:tcW w:w="113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SV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lastRenderedPageBreak/>
              <w:t>31</w:t>
            </w:r>
          </w:p>
        </w:tc>
        <w:tc>
          <w:tcPr>
            <w:tcW w:w="5529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SV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Protesto por falta de pago</w:t>
            </w:r>
          </w:p>
        </w:tc>
        <w:tc>
          <w:tcPr>
            <w:tcW w:w="2551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SV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Acta Notarial</w:t>
            </w:r>
          </w:p>
        </w:tc>
        <w:tc>
          <w:tcPr>
            <w:tcW w:w="269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rPr>
                <w:rFonts w:ascii="Arial Narrow" w:hAnsi="Arial Narrow" w:cs="Arial"/>
                <w:sz w:val="28"/>
                <w:szCs w:val="28"/>
                <w:lang w:val="es-SV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755, 756 inc. 2º y 761 Com.</w:t>
            </w:r>
          </w:p>
        </w:tc>
      </w:tr>
      <w:tr w:rsidR="00020A5B" w:rsidRPr="00391155" w:rsidTr="00F426E2">
        <w:trPr>
          <w:trHeight w:val="313"/>
        </w:trPr>
        <w:tc>
          <w:tcPr>
            <w:tcW w:w="113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SV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32</w:t>
            </w:r>
          </w:p>
        </w:tc>
        <w:tc>
          <w:tcPr>
            <w:tcW w:w="5529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SV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Protesto en establecimiento mercantil</w:t>
            </w:r>
          </w:p>
        </w:tc>
        <w:tc>
          <w:tcPr>
            <w:tcW w:w="2551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SV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Acta Notarial</w:t>
            </w:r>
          </w:p>
        </w:tc>
        <w:tc>
          <w:tcPr>
            <w:tcW w:w="269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rPr>
                <w:rFonts w:ascii="Arial Narrow" w:hAnsi="Arial Narrow" w:cs="Arial"/>
                <w:sz w:val="28"/>
                <w:szCs w:val="28"/>
                <w:lang w:val="es-SV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755, 756 inc. Final com.</w:t>
            </w:r>
          </w:p>
        </w:tc>
      </w:tr>
      <w:tr w:rsidR="00020A5B" w:rsidRPr="00391155" w:rsidTr="00F426E2">
        <w:trPr>
          <w:trHeight w:val="569"/>
        </w:trPr>
        <w:tc>
          <w:tcPr>
            <w:tcW w:w="113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SV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33</w:t>
            </w:r>
          </w:p>
        </w:tc>
        <w:tc>
          <w:tcPr>
            <w:tcW w:w="5529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SV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Protesto entre el portador que hace la entrega al tenedor legítimo de la letra de cambio</w:t>
            </w:r>
          </w:p>
        </w:tc>
        <w:tc>
          <w:tcPr>
            <w:tcW w:w="2551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SV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Acta Notarial</w:t>
            </w:r>
          </w:p>
        </w:tc>
        <w:tc>
          <w:tcPr>
            <w:tcW w:w="269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rPr>
                <w:rFonts w:ascii="Arial Narrow" w:hAnsi="Arial Narrow" w:cs="Arial"/>
                <w:sz w:val="28"/>
                <w:szCs w:val="28"/>
                <w:lang w:val="es-SV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755, 784 Com.</w:t>
            </w:r>
          </w:p>
        </w:tc>
      </w:tr>
      <w:tr w:rsidR="00020A5B" w:rsidRPr="00391155" w:rsidTr="00F426E2">
        <w:trPr>
          <w:trHeight w:val="333"/>
        </w:trPr>
        <w:tc>
          <w:tcPr>
            <w:tcW w:w="113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SV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34</w:t>
            </w:r>
          </w:p>
        </w:tc>
        <w:tc>
          <w:tcPr>
            <w:tcW w:w="5529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SV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 xml:space="preserve">Presentación del pagaré para efecto de fijar la fecha del </w:t>
            </w:r>
            <w:proofErr w:type="spellStart"/>
            <w:r w:rsidR="006128BF"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vencim</w:t>
            </w:r>
            <w:proofErr w:type="spellEnd"/>
            <w:r w:rsidR="006128BF"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.</w:t>
            </w:r>
          </w:p>
        </w:tc>
        <w:tc>
          <w:tcPr>
            <w:tcW w:w="2551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SV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Acta Notarial</w:t>
            </w:r>
          </w:p>
        </w:tc>
        <w:tc>
          <w:tcPr>
            <w:tcW w:w="269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rPr>
                <w:rFonts w:ascii="Arial Narrow" w:hAnsi="Arial Narrow" w:cs="Arial"/>
                <w:sz w:val="28"/>
                <w:szCs w:val="28"/>
                <w:lang w:val="es-SV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790 Com.</w:t>
            </w:r>
          </w:p>
        </w:tc>
      </w:tr>
      <w:tr w:rsidR="00020A5B" w:rsidRPr="00391155" w:rsidTr="00F426E2">
        <w:trPr>
          <w:trHeight w:val="327"/>
        </w:trPr>
        <w:tc>
          <w:tcPr>
            <w:tcW w:w="113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35</w:t>
            </w:r>
          </w:p>
        </w:tc>
        <w:tc>
          <w:tcPr>
            <w:tcW w:w="5529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Protesto del pagaré por falta de pago</w:t>
            </w:r>
          </w:p>
        </w:tc>
        <w:tc>
          <w:tcPr>
            <w:tcW w:w="2551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Acta Notarial</w:t>
            </w:r>
          </w:p>
        </w:tc>
        <w:tc>
          <w:tcPr>
            <w:tcW w:w="269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755, 791 inc. 2º Com.</w:t>
            </w:r>
          </w:p>
        </w:tc>
      </w:tr>
      <w:tr w:rsidR="00020A5B" w:rsidRPr="00391155" w:rsidTr="00F426E2">
        <w:tc>
          <w:tcPr>
            <w:tcW w:w="113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36</w:t>
            </w:r>
          </w:p>
        </w:tc>
        <w:tc>
          <w:tcPr>
            <w:tcW w:w="5529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Protesto del bono de prenda no pagado en tiempo</w:t>
            </w:r>
          </w:p>
        </w:tc>
        <w:tc>
          <w:tcPr>
            <w:tcW w:w="2551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Acta Notarial</w:t>
            </w:r>
          </w:p>
        </w:tc>
        <w:tc>
          <w:tcPr>
            <w:tcW w:w="269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865 Com.</w:t>
            </w:r>
          </w:p>
        </w:tc>
      </w:tr>
      <w:tr w:rsidR="00020A5B" w:rsidRPr="00391155" w:rsidTr="00F426E2">
        <w:tc>
          <w:tcPr>
            <w:tcW w:w="113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37</w:t>
            </w:r>
          </w:p>
        </w:tc>
        <w:tc>
          <w:tcPr>
            <w:tcW w:w="5529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Protesto por presentación del conocimiento de embarque</w:t>
            </w:r>
          </w:p>
        </w:tc>
        <w:tc>
          <w:tcPr>
            <w:tcW w:w="2551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Acta Notarial</w:t>
            </w:r>
          </w:p>
        </w:tc>
        <w:tc>
          <w:tcPr>
            <w:tcW w:w="269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912 Com.</w:t>
            </w:r>
          </w:p>
        </w:tc>
      </w:tr>
      <w:tr w:rsidR="00020A5B" w:rsidRPr="00391155" w:rsidTr="00F426E2">
        <w:tc>
          <w:tcPr>
            <w:tcW w:w="113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38</w:t>
            </w:r>
          </w:p>
        </w:tc>
        <w:tc>
          <w:tcPr>
            <w:tcW w:w="5529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Protesto de títulos valores en relaciones de orden internacional</w:t>
            </w:r>
          </w:p>
        </w:tc>
        <w:tc>
          <w:tcPr>
            <w:tcW w:w="2551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Acta Notarial</w:t>
            </w:r>
          </w:p>
        </w:tc>
        <w:tc>
          <w:tcPr>
            <w:tcW w:w="269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926 Com.</w:t>
            </w:r>
          </w:p>
        </w:tc>
      </w:tr>
      <w:tr w:rsidR="00020A5B" w:rsidRPr="00391155" w:rsidTr="00F426E2">
        <w:tc>
          <w:tcPr>
            <w:tcW w:w="113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39</w:t>
            </w:r>
          </w:p>
        </w:tc>
        <w:tc>
          <w:tcPr>
            <w:tcW w:w="5529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 xml:space="preserve">Ofrecimiento de pago al acreedor que no lo acepta sin justa </w:t>
            </w:r>
            <w:r w:rsidR="006128BF"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caus</w:t>
            </w:r>
            <w:r w:rsidR="00963540">
              <w:rPr>
                <w:rFonts w:ascii="Arial Narrow" w:hAnsi="Arial Narrow" w:cs="Arial"/>
                <w:sz w:val="28"/>
                <w:szCs w:val="28"/>
                <w:lang w:val="es-SV"/>
              </w:rPr>
              <w:t>a</w:t>
            </w:r>
          </w:p>
        </w:tc>
        <w:tc>
          <w:tcPr>
            <w:tcW w:w="2551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Acta Notarial</w:t>
            </w:r>
          </w:p>
        </w:tc>
        <w:tc>
          <w:tcPr>
            <w:tcW w:w="269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951 Com.</w:t>
            </w:r>
          </w:p>
        </w:tc>
      </w:tr>
      <w:tr w:rsidR="00020A5B" w:rsidRPr="00391155" w:rsidTr="00F426E2">
        <w:trPr>
          <w:trHeight w:val="453"/>
        </w:trPr>
        <w:tc>
          <w:tcPr>
            <w:tcW w:w="113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40</w:t>
            </w:r>
          </w:p>
        </w:tc>
        <w:tc>
          <w:tcPr>
            <w:tcW w:w="5529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Requerimiento de recibir bienes que hubieren de entregarse en otros lugares</w:t>
            </w:r>
          </w:p>
        </w:tc>
        <w:tc>
          <w:tcPr>
            <w:tcW w:w="2551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Acta Notarial</w:t>
            </w:r>
          </w:p>
        </w:tc>
        <w:tc>
          <w:tcPr>
            <w:tcW w:w="269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952 Com.</w:t>
            </w:r>
          </w:p>
        </w:tc>
      </w:tr>
      <w:tr w:rsidR="00020A5B" w:rsidRPr="00391155" w:rsidTr="00F426E2">
        <w:trPr>
          <w:trHeight w:val="379"/>
        </w:trPr>
        <w:tc>
          <w:tcPr>
            <w:tcW w:w="113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41</w:t>
            </w:r>
          </w:p>
        </w:tc>
        <w:tc>
          <w:tcPr>
            <w:tcW w:w="5529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Denuncia por vicios ocultos por compras en establecimientos abiertos al público</w:t>
            </w:r>
          </w:p>
        </w:tc>
        <w:tc>
          <w:tcPr>
            <w:tcW w:w="2551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Acta Notarial</w:t>
            </w:r>
          </w:p>
        </w:tc>
        <w:tc>
          <w:tcPr>
            <w:tcW w:w="269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1019 inc. 4º Com.</w:t>
            </w:r>
          </w:p>
        </w:tc>
      </w:tr>
      <w:tr w:rsidR="00020A5B" w:rsidRPr="00391155" w:rsidTr="00F426E2">
        <w:trPr>
          <w:trHeight w:val="177"/>
        </w:trPr>
        <w:tc>
          <w:tcPr>
            <w:tcW w:w="113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42</w:t>
            </w:r>
          </w:p>
        </w:tc>
        <w:tc>
          <w:tcPr>
            <w:tcW w:w="5529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Compraventa mercantil de inmuebles</w:t>
            </w:r>
          </w:p>
        </w:tc>
        <w:tc>
          <w:tcPr>
            <w:tcW w:w="2551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Escritura Pública</w:t>
            </w:r>
          </w:p>
        </w:tc>
        <w:tc>
          <w:tcPr>
            <w:tcW w:w="269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1037 Com.</w:t>
            </w:r>
          </w:p>
        </w:tc>
      </w:tr>
      <w:tr w:rsidR="00020A5B" w:rsidRPr="00391155" w:rsidTr="00F426E2">
        <w:trPr>
          <w:trHeight w:val="418"/>
        </w:trPr>
        <w:tc>
          <w:tcPr>
            <w:tcW w:w="113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43</w:t>
            </w:r>
          </w:p>
        </w:tc>
        <w:tc>
          <w:tcPr>
            <w:tcW w:w="5529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Permuta mercantil de inmuebles</w:t>
            </w:r>
          </w:p>
        </w:tc>
        <w:tc>
          <w:tcPr>
            <w:tcW w:w="2551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Escritura Pública</w:t>
            </w:r>
          </w:p>
        </w:tc>
        <w:tc>
          <w:tcPr>
            <w:tcW w:w="269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1052 Com.</w:t>
            </w:r>
          </w:p>
        </w:tc>
      </w:tr>
      <w:tr w:rsidR="00020A5B" w:rsidRPr="00391155" w:rsidTr="00F426E2">
        <w:trPr>
          <w:trHeight w:val="418"/>
        </w:trPr>
        <w:tc>
          <w:tcPr>
            <w:tcW w:w="113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44</w:t>
            </w:r>
          </w:p>
        </w:tc>
        <w:tc>
          <w:tcPr>
            <w:tcW w:w="5529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Crédito a la producción, existe la posibilidad aunque no se exige esta formalidad directamente.</w:t>
            </w:r>
          </w:p>
        </w:tc>
        <w:tc>
          <w:tcPr>
            <w:tcW w:w="2551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Escritura Pública o Acta Notarial</w:t>
            </w:r>
          </w:p>
        </w:tc>
        <w:tc>
          <w:tcPr>
            <w:tcW w:w="269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1154 Com.</w:t>
            </w:r>
          </w:p>
        </w:tc>
      </w:tr>
      <w:tr w:rsidR="00020A5B" w:rsidRPr="00391155" w:rsidTr="00F426E2">
        <w:trPr>
          <w:trHeight w:val="418"/>
        </w:trPr>
        <w:tc>
          <w:tcPr>
            <w:tcW w:w="113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45</w:t>
            </w:r>
          </w:p>
        </w:tc>
        <w:tc>
          <w:tcPr>
            <w:tcW w:w="5529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Sorteos de armonización de obligaciones bancarias</w:t>
            </w:r>
          </w:p>
        </w:tc>
        <w:tc>
          <w:tcPr>
            <w:tcW w:w="2551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Acta Notarial</w:t>
            </w:r>
          </w:p>
        </w:tc>
        <w:tc>
          <w:tcPr>
            <w:tcW w:w="269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rPr>
                <w:rFonts w:ascii="Arial Narrow" w:hAnsi="Arial Narrow" w:cs="Arial"/>
                <w:sz w:val="28"/>
                <w:szCs w:val="28"/>
                <w:lang w:val="en-U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n-GB"/>
              </w:rPr>
              <w:t>1222 ord. IV inc. Final Com.</w:t>
            </w:r>
          </w:p>
        </w:tc>
      </w:tr>
      <w:tr w:rsidR="00020A5B" w:rsidRPr="00391155" w:rsidTr="00F426E2">
        <w:trPr>
          <w:trHeight w:val="418"/>
        </w:trPr>
        <w:tc>
          <w:tcPr>
            <w:tcW w:w="113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46</w:t>
            </w:r>
          </w:p>
        </w:tc>
        <w:tc>
          <w:tcPr>
            <w:tcW w:w="5529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Emisión de cédulas hipotecarias</w:t>
            </w:r>
          </w:p>
        </w:tc>
        <w:tc>
          <w:tcPr>
            <w:tcW w:w="2551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Escritura Pública</w:t>
            </w:r>
          </w:p>
        </w:tc>
        <w:tc>
          <w:tcPr>
            <w:tcW w:w="269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1222 com.</w:t>
            </w:r>
          </w:p>
        </w:tc>
      </w:tr>
      <w:tr w:rsidR="00020A5B" w:rsidRPr="00391155" w:rsidTr="00F426E2">
        <w:trPr>
          <w:trHeight w:val="418"/>
        </w:trPr>
        <w:tc>
          <w:tcPr>
            <w:tcW w:w="113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46</w:t>
            </w:r>
          </w:p>
        </w:tc>
        <w:tc>
          <w:tcPr>
            <w:tcW w:w="5529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Emisión de cédulas hipotecarias</w:t>
            </w:r>
          </w:p>
        </w:tc>
        <w:tc>
          <w:tcPr>
            <w:tcW w:w="2551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Escritura Pública</w:t>
            </w:r>
          </w:p>
        </w:tc>
        <w:tc>
          <w:tcPr>
            <w:tcW w:w="269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20A5B" w:rsidRPr="00391155" w:rsidRDefault="00020A5B" w:rsidP="00391155">
            <w:pPr>
              <w:spacing w:line="240" w:lineRule="auto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1222 com.</w:t>
            </w:r>
          </w:p>
        </w:tc>
      </w:tr>
      <w:tr w:rsidR="006128BF" w:rsidRPr="00391155" w:rsidTr="00F426E2">
        <w:tc>
          <w:tcPr>
            <w:tcW w:w="113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lastRenderedPageBreak/>
              <w:t>47</w:t>
            </w:r>
          </w:p>
        </w:tc>
        <w:tc>
          <w:tcPr>
            <w:tcW w:w="5529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Fideicomiso</w:t>
            </w:r>
          </w:p>
        </w:tc>
        <w:tc>
          <w:tcPr>
            <w:tcW w:w="2551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Escritura Pública</w:t>
            </w:r>
          </w:p>
        </w:tc>
        <w:tc>
          <w:tcPr>
            <w:tcW w:w="269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1234 Com.</w:t>
            </w:r>
          </w:p>
        </w:tc>
      </w:tr>
      <w:tr w:rsidR="006128BF" w:rsidRPr="00391155" w:rsidTr="00F426E2">
        <w:tc>
          <w:tcPr>
            <w:tcW w:w="113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48</w:t>
            </w:r>
          </w:p>
        </w:tc>
        <w:tc>
          <w:tcPr>
            <w:tcW w:w="5529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Apertura de caja de seguridad</w:t>
            </w:r>
          </w:p>
        </w:tc>
        <w:tc>
          <w:tcPr>
            <w:tcW w:w="2551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Acta Notarial</w:t>
            </w:r>
          </w:p>
        </w:tc>
        <w:tc>
          <w:tcPr>
            <w:tcW w:w="269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1272 Com.</w:t>
            </w:r>
          </w:p>
        </w:tc>
      </w:tr>
      <w:tr w:rsidR="006128BF" w:rsidRPr="00391155" w:rsidTr="00F426E2">
        <w:tc>
          <w:tcPr>
            <w:tcW w:w="113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48</w:t>
            </w:r>
          </w:p>
        </w:tc>
        <w:tc>
          <w:tcPr>
            <w:tcW w:w="5529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Hipoteca Mercantil</w:t>
            </w:r>
          </w:p>
        </w:tc>
        <w:tc>
          <w:tcPr>
            <w:tcW w:w="2551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Escritura Pública</w:t>
            </w:r>
          </w:p>
        </w:tc>
        <w:tc>
          <w:tcPr>
            <w:tcW w:w="269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1551 Com.</w:t>
            </w:r>
          </w:p>
        </w:tc>
      </w:tr>
      <w:tr w:rsidR="006128BF" w:rsidRPr="00391155" w:rsidTr="00F426E2">
        <w:tc>
          <w:tcPr>
            <w:tcW w:w="113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49</w:t>
            </w:r>
          </w:p>
        </w:tc>
        <w:tc>
          <w:tcPr>
            <w:tcW w:w="5529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Agencia de representación</w:t>
            </w:r>
          </w:p>
        </w:tc>
        <w:tc>
          <w:tcPr>
            <w:tcW w:w="2551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Escritura Pública</w:t>
            </w:r>
          </w:p>
        </w:tc>
        <w:tc>
          <w:tcPr>
            <w:tcW w:w="269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 xml:space="preserve">392 Com. </w:t>
            </w:r>
            <w:proofErr w:type="gramStart"/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y</w:t>
            </w:r>
            <w:proofErr w:type="gramEnd"/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 xml:space="preserve"> 13 </w:t>
            </w:r>
            <w:proofErr w:type="spellStart"/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num.</w:t>
            </w:r>
            <w:proofErr w:type="spellEnd"/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 xml:space="preserve"> 4 y art. 14 LRC</w:t>
            </w:r>
          </w:p>
        </w:tc>
      </w:tr>
      <w:tr w:rsidR="006128BF" w:rsidRPr="00391155" w:rsidTr="00F426E2">
        <w:tc>
          <w:tcPr>
            <w:tcW w:w="113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50</w:t>
            </w:r>
          </w:p>
        </w:tc>
        <w:tc>
          <w:tcPr>
            <w:tcW w:w="5529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Diligencias de notificación</w:t>
            </w:r>
          </w:p>
        </w:tc>
        <w:tc>
          <w:tcPr>
            <w:tcW w:w="2551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Acta Notarial</w:t>
            </w:r>
          </w:p>
        </w:tc>
        <w:tc>
          <w:tcPr>
            <w:tcW w:w="269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11 L Pr M</w:t>
            </w:r>
          </w:p>
        </w:tc>
      </w:tr>
      <w:tr w:rsidR="006128BF" w:rsidRPr="00391155" w:rsidTr="00F426E2">
        <w:trPr>
          <w:trHeight w:val="441"/>
        </w:trPr>
        <w:tc>
          <w:tcPr>
            <w:tcW w:w="113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51</w:t>
            </w:r>
          </w:p>
        </w:tc>
        <w:tc>
          <w:tcPr>
            <w:tcW w:w="5529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Arrendamiento Financiero</w:t>
            </w:r>
          </w:p>
        </w:tc>
        <w:tc>
          <w:tcPr>
            <w:tcW w:w="2551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Escritura Pública o autentica de doc. privado</w:t>
            </w:r>
          </w:p>
        </w:tc>
        <w:tc>
          <w:tcPr>
            <w:tcW w:w="269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7 Ley de Arrendamiento Financiero</w:t>
            </w:r>
          </w:p>
        </w:tc>
      </w:tr>
      <w:tr w:rsidR="006128BF" w:rsidRPr="00391155" w:rsidTr="00F426E2">
        <w:trPr>
          <w:trHeight w:val="381"/>
        </w:trPr>
        <w:tc>
          <w:tcPr>
            <w:tcW w:w="113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52</w:t>
            </w:r>
          </w:p>
        </w:tc>
        <w:tc>
          <w:tcPr>
            <w:tcW w:w="5529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Reducción o limite a la lista de productos o servicios amparados por el registro de un marca</w:t>
            </w:r>
          </w:p>
        </w:tc>
        <w:tc>
          <w:tcPr>
            <w:tcW w:w="2551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Declaración jurada</w:t>
            </w:r>
          </w:p>
        </w:tc>
        <w:tc>
          <w:tcPr>
            <w:tcW w:w="269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24 ley de marcas</w:t>
            </w:r>
          </w:p>
        </w:tc>
      </w:tr>
      <w:tr w:rsidR="006128BF" w:rsidRPr="00391155" w:rsidTr="00F426E2">
        <w:trPr>
          <w:trHeight w:val="165"/>
        </w:trPr>
        <w:tc>
          <w:tcPr>
            <w:tcW w:w="113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53</w:t>
            </w:r>
          </w:p>
        </w:tc>
        <w:tc>
          <w:tcPr>
            <w:tcW w:w="5529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Notificación del uso legal del derecho de retención</w:t>
            </w:r>
          </w:p>
        </w:tc>
        <w:tc>
          <w:tcPr>
            <w:tcW w:w="2551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Acta Notarial</w:t>
            </w:r>
          </w:p>
        </w:tc>
        <w:tc>
          <w:tcPr>
            <w:tcW w:w="269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27 L Pr M</w:t>
            </w:r>
          </w:p>
        </w:tc>
      </w:tr>
      <w:tr w:rsidR="006128BF" w:rsidRPr="00391155" w:rsidTr="00F426E2">
        <w:trPr>
          <w:trHeight w:val="480"/>
        </w:trPr>
        <w:tc>
          <w:tcPr>
            <w:tcW w:w="113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54</w:t>
            </w:r>
          </w:p>
        </w:tc>
        <w:tc>
          <w:tcPr>
            <w:tcW w:w="5529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ES"/>
              </w:rPr>
              <w:t>Transferencia de marca registrada o trámite de registro.</w:t>
            </w:r>
          </w:p>
        </w:tc>
        <w:tc>
          <w:tcPr>
            <w:tcW w:w="2551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Autentica de documento privado o Escritura Pública</w:t>
            </w:r>
          </w:p>
        </w:tc>
        <w:tc>
          <w:tcPr>
            <w:tcW w:w="269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31 ley de marcas</w:t>
            </w:r>
          </w:p>
        </w:tc>
      </w:tr>
      <w:tr w:rsidR="006128BF" w:rsidRPr="00391155" w:rsidTr="00F426E2">
        <w:trPr>
          <w:trHeight w:val="406"/>
        </w:trPr>
        <w:tc>
          <w:tcPr>
            <w:tcW w:w="113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ES"/>
              </w:rPr>
              <w:t>55</w:t>
            </w:r>
          </w:p>
        </w:tc>
        <w:tc>
          <w:tcPr>
            <w:tcW w:w="5529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ES"/>
              </w:rPr>
              <w:t>Licencia de uso de la marca</w:t>
            </w:r>
          </w:p>
        </w:tc>
        <w:tc>
          <w:tcPr>
            <w:tcW w:w="2551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Autentica de documento privado o Escritura Pública</w:t>
            </w:r>
          </w:p>
        </w:tc>
        <w:tc>
          <w:tcPr>
            <w:tcW w:w="269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35 ley de marcas</w:t>
            </w:r>
          </w:p>
        </w:tc>
      </w:tr>
      <w:tr w:rsidR="006128BF" w:rsidRPr="00391155" w:rsidTr="00F426E2">
        <w:tc>
          <w:tcPr>
            <w:tcW w:w="113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ES"/>
              </w:rPr>
              <w:t>56</w:t>
            </w:r>
          </w:p>
        </w:tc>
        <w:tc>
          <w:tcPr>
            <w:tcW w:w="5529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ES"/>
              </w:rPr>
              <w:t>Consentimiento de tercero para la cancelación del registro de marca, cuando tiene derechos.</w:t>
            </w:r>
          </w:p>
        </w:tc>
        <w:tc>
          <w:tcPr>
            <w:tcW w:w="2551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ES"/>
              </w:rPr>
              <w:t>Declaración jurada</w:t>
            </w:r>
          </w:p>
        </w:tc>
        <w:tc>
          <w:tcPr>
            <w:tcW w:w="269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40 ley de marcas</w:t>
            </w:r>
          </w:p>
        </w:tc>
      </w:tr>
      <w:tr w:rsidR="006128BF" w:rsidRPr="00391155" w:rsidTr="00F426E2">
        <w:tc>
          <w:tcPr>
            <w:tcW w:w="113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57</w:t>
            </w:r>
          </w:p>
        </w:tc>
        <w:tc>
          <w:tcPr>
            <w:tcW w:w="5529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ES"/>
              </w:rPr>
              <w:t>Contratos de Cesión de derechos y licencias de uso</w:t>
            </w:r>
          </w:p>
        </w:tc>
        <w:tc>
          <w:tcPr>
            <w:tcW w:w="2551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Escritura Pública</w:t>
            </w:r>
          </w:p>
        </w:tc>
        <w:tc>
          <w:tcPr>
            <w:tcW w:w="269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56 LFPPI</w:t>
            </w:r>
          </w:p>
        </w:tc>
      </w:tr>
      <w:tr w:rsidR="006128BF" w:rsidRPr="00391155" w:rsidTr="00F426E2">
        <w:tc>
          <w:tcPr>
            <w:tcW w:w="113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58</w:t>
            </w:r>
          </w:p>
        </w:tc>
        <w:tc>
          <w:tcPr>
            <w:tcW w:w="5529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ES"/>
              </w:rPr>
              <w:t>Constitución de Entidades de Gestión Colectiva</w:t>
            </w:r>
          </w:p>
        </w:tc>
        <w:tc>
          <w:tcPr>
            <w:tcW w:w="2551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Escritura Pública</w:t>
            </w:r>
          </w:p>
        </w:tc>
        <w:tc>
          <w:tcPr>
            <w:tcW w:w="269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97 LFPPI</w:t>
            </w:r>
          </w:p>
        </w:tc>
      </w:tr>
      <w:tr w:rsidR="006128BF" w:rsidRPr="00391155" w:rsidTr="00F426E2">
        <w:tc>
          <w:tcPr>
            <w:tcW w:w="113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59</w:t>
            </w:r>
          </w:p>
        </w:tc>
        <w:tc>
          <w:tcPr>
            <w:tcW w:w="5529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Transmisión de patentes y certificados</w:t>
            </w:r>
          </w:p>
        </w:tc>
        <w:tc>
          <w:tcPr>
            <w:tcW w:w="2551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Autentica de documento privado o Escritura Pública</w:t>
            </w:r>
          </w:p>
        </w:tc>
        <w:tc>
          <w:tcPr>
            <w:tcW w:w="269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F426E2">
            <w:pPr>
              <w:tabs>
                <w:tab w:val="left" w:pos="2691"/>
              </w:tabs>
              <w:spacing w:line="240" w:lineRule="auto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139 LFPPI</w:t>
            </w:r>
            <w:r w:rsidR="00F426E2">
              <w:rPr>
                <w:rFonts w:ascii="Arial Narrow" w:hAnsi="Arial Narrow" w:cs="Arial"/>
                <w:sz w:val="28"/>
                <w:szCs w:val="28"/>
                <w:lang w:val="es-SV"/>
              </w:rPr>
              <w:tab/>
            </w:r>
          </w:p>
        </w:tc>
      </w:tr>
      <w:tr w:rsidR="006128BF" w:rsidRPr="00391155" w:rsidTr="00F426E2">
        <w:tc>
          <w:tcPr>
            <w:tcW w:w="113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60</w:t>
            </w:r>
          </w:p>
        </w:tc>
        <w:tc>
          <w:tcPr>
            <w:tcW w:w="5529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Licencia para explotación de patente o certificado</w:t>
            </w:r>
          </w:p>
        </w:tc>
        <w:tc>
          <w:tcPr>
            <w:tcW w:w="2551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Autentica de documento privado o Escritura Pública</w:t>
            </w:r>
          </w:p>
        </w:tc>
        <w:tc>
          <w:tcPr>
            <w:tcW w:w="269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133 LFPPI</w:t>
            </w:r>
          </w:p>
        </w:tc>
      </w:tr>
      <w:tr w:rsidR="006128BF" w:rsidRPr="00391155" w:rsidTr="00F426E2">
        <w:tc>
          <w:tcPr>
            <w:tcW w:w="113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jc w:val="right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lastRenderedPageBreak/>
              <w:t>61</w:t>
            </w:r>
          </w:p>
        </w:tc>
        <w:tc>
          <w:tcPr>
            <w:tcW w:w="5529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Notificación de presentación de solicitud de Registro</w:t>
            </w:r>
          </w:p>
        </w:tc>
        <w:tc>
          <w:tcPr>
            <w:tcW w:w="2551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391155">
            <w:pPr>
              <w:spacing w:line="240" w:lineRule="auto"/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Acta Notarial</w:t>
            </w:r>
          </w:p>
        </w:tc>
        <w:tc>
          <w:tcPr>
            <w:tcW w:w="2694" w:type="dxa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FF6442" w:rsidRPr="00391155" w:rsidRDefault="006128BF" w:rsidP="00F426E2">
            <w:pPr>
              <w:spacing w:line="240" w:lineRule="auto"/>
              <w:ind w:right="1164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391155">
              <w:rPr>
                <w:rFonts w:ascii="Arial Narrow" w:hAnsi="Arial Narrow" w:cs="Arial"/>
                <w:sz w:val="28"/>
                <w:szCs w:val="28"/>
                <w:lang w:val="es-SV"/>
              </w:rPr>
              <w:t>145 LFPPI</w:t>
            </w:r>
          </w:p>
        </w:tc>
      </w:tr>
    </w:tbl>
    <w:p w:rsidR="00020A5B" w:rsidRPr="00391155" w:rsidRDefault="00020A5B" w:rsidP="00391155">
      <w:pPr>
        <w:spacing w:line="240" w:lineRule="auto"/>
        <w:rPr>
          <w:rFonts w:ascii="Arial Narrow" w:hAnsi="Arial Narrow" w:cs="Arial"/>
          <w:sz w:val="28"/>
          <w:szCs w:val="28"/>
        </w:rPr>
      </w:pPr>
    </w:p>
    <w:p w:rsidR="00020A5B" w:rsidRPr="00391155" w:rsidRDefault="00020A5B" w:rsidP="00391155">
      <w:pPr>
        <w:spacing w:line="240" w:lineRule="auto"/>
        <w:jc w:val="center"/>
        <w:rPr>
          <w:rFonts w:ascii="Arial Narrow" w:hAnsi="Arial Narrow" w:cs="Arial"/>
          <w:sz w:val="28"/>
          <w:szCs w:val="28"/>
        </w:rPr>
      </w:pPr>
    </w:p>
    <w:p w:rsidR="00391155" w:rsidRPr="00391155" w:rsidRDefault="00391155">
      <w:pPr>
        <w:spacing w:line="240" w:lineRule="auto"/>
        <w:jc w:val="center"/>
        <w:rPr>
          <w:rFonts w:ascii="Arial Narrow" w:hAnsi="Arial Narrow" w:cs="Arial"/>
          <w:sz w:val="28"/>
          <w:szCs w:val="28"/>
        </w:rPr>
      </w:pPr>
    </w:p>
    <w:sectPr w:rsidR="00391155" w:rsidRPr="00391155" w:rsidSect="00E856A7">
      <w:pgSz w:w="12242" w:h="18722" w:code="281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A34F27"/>
    <w:rsid w:val="00020A5B"/>
    <w:rsid w:val="00035DA8"/>
    <w:rsid w:val="0005249D"/>
    <w:rsid w:val="000A73B8"/>
    <w:rsid w:val="000B2B0D"/>
    <w:rsid w:val="000D46CA"/>
    <w:rsid w:val="000E6097"/>
    <w:rsid w:val="00144F07"/>
    <w:rsid w:val="001E3575"/>
    <w:rsid w:val="001E64BB"/>
    <w:rsid w:val="00221FA5"/>
    <w:rsid w:val="002D2E3F"/>
    <w:rsid w:val="002E42E4"/>
    <w:rsid w:val="00321F5D"/>
    <w:rsid w:val="00343B4C"/>
    <w:rsid w:val="00391155"/>
    <w:rsid w:val="003A50A5"/>
    <w:rsid w:val="003A56FF"/>
    <w:rsid w:val="00410076"/>
    <w:rsid w:val="004D7602"/>
    <w:rsid w:val="0050042D"/>
    <w:rsid w:val="00513048"/>
    <w:rsid w:val="005A3471"/>
    <w:rsid w:val="005D2A9D"/>
    <w:rsid w:val="005D7C25"/>
    <w:rsid w:val="006128BF"/>
    <w:rsid w:val="006C3037"/>
    <w:rsid w:val="006C40E3"/>
    <w:rsid w:val="006D615C"/>
    <w:rsid w:val="00741DDF"/>
    <w:rsid w:val="007613FA"/>
    <w:rsid w:val="007B3C74"/>
    <w:rsid w:val="007C5C3C"/>
    <w:rsid w:val="007E40D6"/>
    <w:rsid w:val="00813131"/>
    <w:rsid w:val="00833A65"/>
    <w:rsid w:val="00840A4C"/>
    <w:rsid w:val="00884C83"/>
    <w:rsid w:val="008B1B49"/>
    <w:rsid w:val="008E39A3"/>
    <w:rsid w:val="00961163"/>
    <w:rsid w:val="00963540"/>
    <w:rsid w:val="009F5FBF"/>
    <w:rsid w:val="00A010B0"/>
    <w:rsid w:val="00A24667"/>
    <w:rsid w:val="00A34F27"/>
    <w:rsid w:val="00A76690"/>
    <w:rsid w:val="00B15FCA"/>
    <w:rsid w:val="00B45581"/>
    <w:rsid w:val="00B461EA"/>
    <w:rsid w:val="00B646EB"/>
    <w:rsid w:val="00BA1194"/>
    <w:rsid w:val="00C05E12"/>
    <w:rsid w:val="00C72518"/>
    <w:rsid w:val="00CA0401"/>
    <w:rsid w:val="00DB6233"/>
    <w:rsid w:val="00E30C86"/>
    <w:rsid w:val="00E322B4"/>
    <w:rsid w:val="00E410DF"/>
    <w:rsid w:val="00E77637"/>
    <w:rsid w:val="00E77E11"/>
    <w:rsid w:val="00E856A7"/>
    <w:rsid w:val="00EC39B5"/>
    <w:rsid w:val="00ED282C"/>
    <w:rsid w:val="00EF3616"/>
    <w:rsid w:val="00F00CA0"/>
    <w:rsid w:val="00F12985"/>
    <w:rsid w:val="00F248AF"/>
    <w:rsid w:val="00F32A6E"/>
    <w:rsid w:val="00F426E2"/>
    <w:rsid w:val="00FC5B74"/>
    <w:rsid w:val="00FE6551"/>
    <w:rsid w:val="00FF6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sz w:val="24"/>
        <w:szCs w:val="24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9B5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85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56A7"/>
    <w:rPr>
      <w:rFonts w:ascii="Tahoma" w:hAnsi="Tahoma" w:cs="Tahoma"/>
      <w:sz w:val="16"/>
      <w:szCs w:val="16"/>
      <w:lang w:val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910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ussaer</dc:creator>
  <cp:lastModifiedBy>ussaer</cp:lastModifiedBy>
  <cp:revision>2</cp:revision>
  <cp:lastPrinted>2012-11-01T20:35:00Z</cp:lastPrinted>
  <dcterms:created xsi:type="dcterms:W3CDTF">2013-08-20T23:23:00Z</dcterms:created>
  <dcterms:modified xsi:type="dcterms:W3CDTF">2013-08-20T23:23:00Z</dcterms:modified>
</cp:coreProperties>
</file>