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0D" w:rsidRPr="00935057" w:rsidRDefault="0053080D" w:rsidP="0053080D">
      <w:pPr>
        <w:suppressAutoHyphens/>
        <w:spacing w:line="276" w:lineRule="auto"/>
        <w:jc w:val="both"/>
        <w:rPr>
          <w:rFonts w:ascii="Arial" w:hAnsi="Arial" w:cs="Arial"/>
          <w:b/>
          <w:bCs/>
          <w:spacing w:val="-2"/>
          <w:sz w:val="22"/>
          <w:szCs w:val="22"/>
          <w:lang w:val="es-ES_tradnl"/>
        </w:rPr>
      </w:pPr>
      <w:r w:rsidRPr="00935057">
        <w:rPr>
          <w:rFonts w:ascii="Arial" w:hAnsi="Arial" w:cs="Arial"/>
          <w:b/>
          <w:bCs/>
          <w:spacing w:val="-2"/>
          <w:sz w:val="22"/>
          <w:szCs w:val="22"/>
          <w:lang w:val="es-ES_tradnl"/>
        </w:rPr>
        <w:tab/>
      </w:r>
      <w:r w:rsidRPr="00935057">
        <w:rPr>
          <w:rFonts w:ascii="Arial" w:hAnsi="Arial" w:cs="Arial"/>
          <w:b/>
          <w:bCs/>
          <w:spacing w:val="-2"/>
          <w:sz w:val="22"/>
          <w:szCs w:val="22"/>
          <w:lang w:val="es-ES_tradnl"/>
        </w:rPr>
        <w:tab/>
        <w:t xml:space="preserve">         </w:t>
      </w:r>
      <w:r w:rsidRPr="00935057">
        <w:rPr>
          <w:rFonts w:ascii="Arial" w:hAnsi="Arial" w:cs="Arial"/>
          <w:b/>
          <w:bCs/>
          <w:spacing w:val="-2"/>
          <w:sz w:val="22"/>
          <w:szCs w:val="22"/>
          <w:lang w:val="es-ES_tradnl"/>
        </w:rPr>
        <w:tab/>
      </w:r>
      <w:r w:rsidRPr="00935057">
        <w:rPr>
          <w:rFonts w:ascii="Arial" w:hAnsi="Arial" w:cs="Arial"/>
          <w:b/>
          <w:bCs/>
          <w:spacing w:val="-2"/>
          <w:sz w:val="22"/>
          <w:szCs w:val="22"/>
          <w:lang w:val="es-ES_tradnl"/>
        </w:rPr>
        <w:tab/>
        <w:t>Ref. NUE</w:t>
      </w:r>
      <w:proofErr w:type="gramStart"/>
      <w:r w:rsidRPr="00935057">
        <w:rPr>
          <w:rFonts w:ascii="Arial" w:hAnsi="Arial" w:cs="Arial"/>
          <w:b/>
          <w:bCs/>
          <w:spacing w:val="-2"/>
          <w:sz w:val="22"/>
          <w:szCs w:val="22"/>
          <w:lang w:val="es-ES_tradnl"/>
        </w:rPr>
        <w:t>:001005</w:t>
      </w:r>
      <w:proofErr w:type="gramEnd"/>
      <w:r w:rsidRPr="00935057">
        <w:rPr>
          <w:rFonts w:ascii="Arial" w:hAnsi="Arial" w:cs="Arial"/>
          <w:b/>
          <w:bCs/>
          <w:spacing w:val="-2"/>
          <w:sz w:val="22"/>
          <w:szCs w:val="22"/>
          <w:lang w:val="es-ES_tradnl"/>
        </w:rPr>
        <w:t>-12-PE-1CM1-296-04</w:t>
      </w:r>
      <w:r w:rsidRPr="00935057">
        <w:rPr>
          <w:rFonts w:ascii="Arial" w:hAnsi="Arial" w:cs="Arial"/>
          <w:b/>
          <w:bCs/>
          <w:spacing w:val="-2"/>
          <w:sz w:val="22"/>
          <w:szCs w:val="22"/>
          <w:lang w:val="es-ES_tradnl"/>
        </w:rPr>
        <w:tab/>
      </w:r>
      <w:r w:rsidRPr="00935057">
        <w:rPr>
          <w:rFonts w:ascii="Arial" w:hAnsi="Arial" w:cs="Arial"/>
          <w:b/>
          <w:bCs/>
          <w:spacing w:val="-2"/>
          <w:sz w:val="22"/>
          <w:szCs w:val="22"/>
          <w:lang w:val="es-ES_tradnl"/>
        </w:rPr>
        <w:tab/>
      </w:r>
    </w:p>
    <w:p w:rsidR="0053080D" w:rsidRPr="00935057" w:rsidRDefault="0053080D" w:rsidP="0053080D">
      <w:pPr>
        <w:suppressAutoHyphens/>
        <w:spacing w:line="276" w:lineRule="auto"/>
        <w:jc w:val="both"/>
        <w:rPr>
          <w:rFonts w:ascii="Arial" w:hAnsi="Arial" w:cs="Arial"/>
          <w:b/>
          <w:bCs/>
          <w:spacing w:val="-2"/>
          <w:sz w:val="22"/>
          <w:szCs w:val="22"/>
          <w:lang w:val="es-ES_tradnl"/>
        </w:rPr>
      </w:pPr>
    </w:p>
    <w:p w:rsidR="0053080D" w:rsidRPr="00935057" w:rsidRDefault="0053080D" w:rsidP="0053080D">
      <w:pPr>
        <w:suppressAutoHyphens/>
        <w:spacing w:line="276" w:lineRule="auto"/>
        <w:jc w:val="both"/>
        <w:rPr>
          <w:rFonts w:ascii="Arial" w:hAnsi="Arial" w:cs="Arial"/>
          <w:b/>
          <w:bCs/>
          <w:spacing w:val="-2"/>
          <w:sz w:val="22"/>
          <w:szCs w:val="22"/>
          <w:lang w:val="es-ES_tradnl"/>
        </w:rPr>
      </w:pPr>
      <w:r w:rsidRPr="00935057">
        <w:rPr>
          <w:rFonts w:ascii="Arial" w:hAnsi="Arial" w:cs="Arial"/>
          <w:b/>
          <w:bCs/>
          <w:spacing w:val="-2"/>
          <w:sz w:val="22"/>
          <w:szCs w:val="22"/>
          <w:lang w:val="es-ES_tradnl"/>
        </w:rPr>
        <w:t>SEÑOR JUEZ   PRIMERO  DE LO CIVIL Y MERCANTIL.-</w:t>
      </w:r>
    </w:p>
    <w:p w:rsidR="0053080D" w:rsidRPr="00935057" w:rsidRDefault="0053080D" w:rsidP="0053080D">
      <w:pPr>
        <w:suppressAutoHyphens/>
        <w:spacing w:line="276" w:lineRule="auto"/>
        <w:jc w:val="both"/>
        <w:rPr>
          <w:rFonts w:ascii="Arial" w:hAnsi="Arial" w:cs="Arial"/>
          <w:b/>
          <w:bCs/>
          <w:spacing w:val="-2"/>
          <w:sz w:val="22"/>
          <w:szCs w:val="22"/>
          <w:lang w:val="es-ES_tradnl"/>
        </w:rPr>
      </w:pPr>
    </w:p>
    <w:p w:rsidR="0053080D" w:rsidRPr="00935057" w:rsidRDefault="008631FC" w:rsidP="0053080D">
      <w:pPr>
        <w:suppressAutoHyphens/>
        <w:spacing w:line="360" w:lineRule="auto"/>
        <w:ind w:firstLine="720"/>
        <w:jc w:val="both"/>
        <w:rPr>
          <w:rFonts w:ascii="Arial" w:hAnsi="Arial" w:cs="Arial"/>
          <w:color w:val="000000"/>
          <w:spacing w:val="-2"/>
          <w:sz w:val="22"/>
          <w:szCs w:val="22"/>
          <w:lang w:val="es-ES_tradnl"/>
        </w:rPr>
      </w:pPr>
      <w:proofErr w:type="spellStart"/>
      <w:r>
        <w:rPr>
          <w:rFonts w:ascii="Arial" w:hAnsi="Arial" w:cs="Arial"/>
          <w:color w:val="000000"/>
          <w:spacing w:val="-2"/>
          <w:sz w:val="22"/>
          <w:szCs w:val="22"/>
          <w:lang w:val="es-ES_tradnl"/>
        </w:rPr>
        <w:t>xxxxxxxxxxxxxx</w:t>
      </w:r>
      <w:proofErr w:type="spellEnd"/>
      <w:r w:rsidR="0053080D" w:rsidRPr="00935057">
        <w:rPr>
          <w:rFonts w:ascii="Arial" w:hAnsi="Arial" w:cs="Arial"/>
          <w:color w:val="000000"/>
          <w:spacing w:val="-2"/>
          <w:sz w:val="22"/>
          <w:szCs w:val="22"/>
          <w:lang w:val="es-ES_tradnl"/>
        </w:rPr>
        <w:t xml:space="preserve">, y  </w:t>
      </w:r>
      <w:proofErr w:type="spellStart"/>
      <w:r>
        <w:rPr>
          <w:rFonts w:ascii="Arial" w:hAnsi="Arial" w:cs="Arial"/>
          <w:color w:val="000000"/>
          <w:spacing w:val="-2"/>
          <w:sz w:val="22"/>
          <w:szCs w:val="22"/>
          <w:lang w:val="es-ES_tradnl"/>
        </w:rPr>
        <w:t>xxxxxxxxxxxxxxxx</w:t>
      </w:r>
      <w:proofErr w:type="spellEnd"/>
      <w:r>
        <w:rPr>
          <w:rFonts w:ascii="Arial" w:hAnsi="Arial" w:cs="Arial"/>
          <w:color w:val="000000"/>
          <w:spacing w:val="-2"/>
          <w:sz w:val="22"/>
          <w:szCs w:val="22"/>
          <w:lang w:val="es-ES_tradnl"/>
        </w:rPr>
        <w:t>;</w:t>
      </w:r>
      <w:r w:rsidR="0053080D" w:rsidRPr="00935057">
        <w:rPr>
          <w:rFonts w:ascii="Arial" w:hAnsi="Arial" w:cs="Arial"/>
          <w:color w:val="000000"/>
          <w:spacing w:val="-2"/>
          <w:sz w:val="22"/>
          <w:szCs w:val="22"/>
          <w:lang w:val="es-ES_tradnl"/>
        </w:rPr>
        <w:t xml:space="preserve"> de las generales conocidas en el proceso Especial Ejecutivo de Menor Cuantía, actuando en calidad de Apoderados  Especiales  de la señora </w:t>
      </w:r>
      <w:r>
        <w:rPr>
          <w:rFonts w:ascii="Arial" w:hAnsi="Arial" w:cs="Arial"/>
          <w:color w:val="000000"/>
          <w:spacing w:val="-2"/>
          <w:sz w:val="22"/>
          <w:szCs w:val="22"/>
          <w:lang w:val="es-ES_tradnl"/>
        </w:rPr>
        <w:t xml:space="preserve"> </w:t>
      </w:r>
      <w:proofErr w:type="spellStart"/>
      <w:r>
        <w:rPr>
          <w:rFonts w:ascii="Arial" w:hAnsi="Arial" w:cs="Arial"/>
          <w:color w:val="000000"/>
          <w:spacing w:val="-2"/>
          <w:sz w:val="22"/>
          <w:szCs w:val="22"/>
          <w:lang w:val="es-ES_tradnl"/>
        </w:rPr>
        <w:t>xxxxxxxxxxxxxxxxx</w:t>
      </w:r>
      <w:proofErr w:type="spellEnd"/>
      <w:r w:rsidR="0053080D" w:rsidRPr="00935057">
        <w:rPr>
          <w:rFonts w:ascii="Arial" w:hAnsi="Arial" w:cs="Arial"/>
          <w:b/>
          <w:color w:val="000000"/>
          <w:spacing w:val="-2"/>
          <w:sz w:val="22"/>
          <w:szCs w:val="22"/>
          <w:lang w:val="es-ES_tradnl"/>
        </w:rPr>
        <w:t xml:space="preserve">, </w:t>
      </w:r>
      <w:r w:rsidR="0053080D" w:rsidRPr="00935057">
        <w:rPr>
          <w:rFonts w:ascii="Arial" w:hAnsi="Arial" w:cs="Arial"/>
          <w:color w:val="000000"/>
          <w:spacing w:val="-2"/>
          <w:sz w:val="22"/>
          <w:szCs w:val="22"/>
          <w:lang w:val="es-ES_tradnl"/>
        </w:rPr>
        <w:t>quien  actúa en calidad de Presidente y Representante Legal de “La Sociedad Comercial Monterrosa  Sociedad Anónima de Capital Variable</w:t>
      </w:r>
      <w:r w:rsidR="00BF68D5">
        <w:rPr>
          <w:rFonts w:ascii="Arial" w:hAnsi="Arial" w:cs="Arial"/>
          <w:color w:val="000000"/>
          <w:spacing w:val="-2"/>
          <w:sz w:val="22"/>
          <w:szCs w:val="22"/>
          <w:lang w:val="es-ES_tradnl"/>
        </w:rPr>
        <w:t xml:space="preserve">, demanda incoada contra la deudora: </w:t>
      </w:r>
      <w:proofErr w:type="spellStart"/>
      <w:r w:rsidR="00BF68D5">
        <w:rPr>
          <w:rFonts w:ascii="Arial" w:hAnsi="Arial" w:cs="Arial"/>
          <w:color w:val="000000"/>
          <w:spacing w:val="-2"/>
          <w:sz w:val="22"/>
          <w:szCs w:val="22"/>
          <w:lang w:val="es-ES_tradnl"/>
        </w:rPr>
        <w:t>xxxxxxxxxxx</w:t>
      </w:r>
      <w:proofErr w:type="spellEnd"/>
      <w:r w:rsidR="00BF68D5">
        <w:rPr>
          <w:rFonts w:ascii="Arial" w:hAnsi="Arial" w:cs="Arial"/>
          <w:color w:val="000000"/>
          <w:spacing w:val="-2"/>
          <w:sz w:val="22"/>
          <w:szCs w:val="22"/>
          <w:lang w:val="es-ES_tradnl"/>
        </w:rPr>
        <w:t xml:space="preserve">, de las generales ya antes relacionadas, </w:t>
      </w:r>
      <w:r w:rsidR="0053080D" w:rsidRPr="00935057">
        <w:rPr>
          <w:rFonts w:ascii="Arial" w:hAnsi="Arial" w:cs="Arial"/>
          <w:color w:val="000000"/>
          <w:spacing w:val="-2"/>
          <w:sz w:val="22"/>
          <w:szCs w:val="22"/>
          <w:lang w:val="es-ES_tradnl"/>
        </w:rPr>
        <w:t xml:space="preserve"> A usted atentamente </w:t>
      </w:r>
      <w:r w:rsidR="0053080D" w:rsidRPr="00935057">
        <w:rPr>
          <w:rFonts w:ascii="Arial" w:hAnsi="Arial" w:cs="Arial"/>
          <w:b/>
          <w:color w:val="000000"/>
          <w:spacing w:val="-2"/>
          <w:sz w:val="22"/>
          <w:szCs w:val="22"/>
          <w:lang w:val="es-ES_tradnl"/>
        </w:rPr>
        <w:t>EXPON</w:t>
      </w:r>
      <w:r w:rsidR="00BF68D5">
        <w:rPr>
          <w:rFonts w:ascii="Arial" w:hAnsi="Arial" w:cs="Arial"/>
          <w:b/>
          <w:color w:val="000000"/>
          <w:spacing w:val="-2"/>
          <w:sz w:val="22"/>
          <w:szCs w:val="22"/>
          <w:lang w:val="es-ES_tradnl"/>
        </w:rPr>
        <w:t>EMOS</w:t>
      </w:r>
      <w:r w:rsidR="0053080D" w:rsidRPr="00935057">
        <w:rPr>
          <w:rFonts w:ascii="Arial" w:hAnsi="Arial" w:cs="Arial"/>
          <w:b/>
          <w:color w:val="000000"/>
          <w:spacing w:val="-2"/>
          <w:sz w:val="22"/>
          <w:szCs w:val="22"/>
          <w:lang w:val="es-ES_tradnl"/>
        </w:rPr>
        <w:t>:</w:t>
      </w:r>
    </w:p>
    <w:p w:rsidR="0053080D" w:rsidRPr="00935057" w:rsidRDefault="0053080D" w:rsidP="0053080D">
      <w:pPr>
        <w:suppressAutoHyphens/>
        <w:spacing w:line="360" w:lineRule="auto"/>
        <w:ind w:firstLine="720"/>
        <w:jc w:val="both"/>
        <w:rPr>
          <w:rFonts w:ascii="Arial" w:hAnsi="Arial" w:cs="Arial"/>
          <w:color w:val="000000"/>
          <w:spacing w:val="-2"/>
          <w:sz w:val="22"/>
          <w:szCs w:val="22"/>
          <w:lang w:val="es-ES_tradnl"/>
        </w:rPr>
      </w:pPr>
      <w:r w:rsidRPr="00935057">
        <w:rPr>
          <w:rFonts w:ascii="Arial" w:hAnsi="Arial" w:cs="Arial"/>
          <w:color w:val="000000"/>
          <w:spacing w:val="-2"/>
          <w:sz w:val="22"/>
          <w:szCs w:val="22"/>
          <w:lang w:val="es-ES_tradnl"/>
        </w:rPr>
        <w:t xml:space="preserve">Que hemos sido notificados a las catorce  horas con cincuenta minutos del </w:t>
      </w:r>
      <w:r w:rsidR="00935057" w:rsidRPr="00935057">
        <w:rPr>
          <w:rFonts w:ascii="Arial" w:hAnsi="Arial" w:cs="Arial"/>
          <w:color w:val="000000"/>
          <w:spacing w:val="-2"/>
          <w:sz w:val="22"/>
          <w:szCs w:val="22"/>
          <w:lang w:val="es-ES_tradnl"/>
        </w:rPr>
        <w:t>día</w:t>
      </w:r>
      <w:r w:rsidRPr="00935057">
        <w:rPr>
          <w:rFonts w:ascii="Arial" w:hAnsi="Arial" w:cs="Arial"/>
          <w:color w:val="000000"/>
          <w:spacing w:val="-2"/>
          <w:sz w:val="22"/>
          <w:szCs w:val="22"/>
          <w:lang w:val="es-ES_tradnl"/>
        </w:rPr>
        <w:t xml:space="preserve"> nueve de octubre del corriente año, de las prevenciones  pronunciadas a las catorce horas con diez minutos  del </w:t>
      </w:r>
      <w:r w:rsidR="00935057" w:rsidRPr="00935057">
        <w:rPr>
          <w:rFonts w:ascii="Arial" w:hAnsi="Arial" w:cs="Arial"/>
          <w:color w:val="000000"/>
          <w:spacing w:val="-2"/>
          <w:sz w:val="22"/>
          <w:szCs w:val="22"/>
          <w:lang w:val="es-ES_tradnl"/>
        </w:rPr>
        <w:t>día</w:t>
      </w:r>
      <w:r w:rsidRPr="00935057">
        <w:rPr>
          <w:rFonts w:ascii="Arial" w:hAnsi="Arial" w:cs="Arial"/>
          <w:color w:val="000000"/>
          <w:spacing w:val="-2"/>
          <w:sz w:val="22"/>
          <w:szCs w:val="22"/>
          <w:lang w:val="es-ES_tradnl"/>
        </w:rPr>
        <w:t xml:space="preserve"> tres de octubre del año dos mil doce, las cuales subsanamos dentro del termino que nos confiere el </w:t>
      </w:r>
      <w:r w:rsidR="00935057" w:rsidRPr="00935057">
        <w:rPr>
          <w:rFonts w:ascii="Arial" w:hAnsi="Arial" w:cs="Arial"/>
          <w:color w:val="000000"/>
          <w:spacing w:val="-2"/>
          <w:sz w:val="22"/>
          <w:szCs w:val="22"/>
          <w:lang w:val="es-ES_tradnl"/>
        </w:rPr>
        <w:t>Artículos</w:t>
      </w:r>
      <w:r w:rsidRPr="00935057">
        <w:rPr>
          <w:rFonts w:ascii="Arial" w:hAnsi="Arial" w:cs="Arial"/>
          <w:color w:val="000000"/>
          <w:spacing w:val="-2"/>
          <w:sz w:val="22"/>
          <w:szCs w:val="22"/>
          <w:lang w:val="es-ES_tradnl"/>
        </w:rPr>
        <w:t xml:space="preserve"> 460  inciso segundo del </w:t>
      </w:r>
      <w:r w:rsidR="00935057" w:rsidRPr="00935057">
        <w:rPr>
          <w:rFonts w:ascii="Arial" w:hAnsi="Arial" w:cs="Arial"/>
          <w:color w:val="000000"/>
          <w:spacing w:val="-2"/>
          <w:sz w:val="22"/>
          <w:szCs w:val="22"/>
          <w:lang w:val="es-ES_tradnl"/>
        </w:rPr>
        <w:t>Código</w:t>
      </w:r>
      <w:r w:rsidRPr="00935057">
        <w:rPr>
          <w:rFonts w:ascii="Arial" w:hAnsi="Arial" w:cs="Arial"/>
          <w:color w:val="000000"/>
          <w:spacing w:val="-2"/>
          <w:sz w:val="22"/>
          <w:szCs w:val="22"/>
          <w:lang w:val="es-ES_tradnl"/>
        </w:rPr>
        <w:t xml:space="preserve"> Procesal Civil y Mercantil, de la siguiente manera:</w:t>
      </w:r>
    </w:p>
    <w:p w:rsidR="0053080D" w:rsidRPr="00195704" w:rsidRDefault="0053080D" w:rsidP="00195704">
      <w:pPr>
        <w:suppressAutoHyphens/>
        <w:spacing w:line="360" w:lineRule="auto"/>
        <w:ind w:left="720"/>
        <w:jc w:val="both"/>
        <w:rPr>
          <w:rFonts w:ascii="Arial" w:hAnsi="Arial" w:cs="Arial"/>
          <w:color w:val="000000"/>
          <w:spacing w:val="-2"/>
          <w:sz w:val="22"/>
          <w:szCs w:val="22"/>
          <w:lang w:val="es-ES_tradnl"/>
        </w:rPr>
      </w:pPr>
      <w:r w:rsidRPr="00195704">
        <w:rPr>
          <w:rFonts w:ascii="Arial" w:hAnsi="Arial" w:cs="Arial"/>
          <w:color w:val="000000"/>
          <w:spacing w:val="-2"/>
          <w:sz w:val="22"/>
          <w:szCs w:val="22"/>
          <w:lang w:val="es-ES_tradnl"/>
        </w:rPr>
        <w:t>Que si bien es cierto que en la demanda  interpuesta relacionamos doce pagares sin protesto como base de la acción, fue por un error involuntario, ya que la totalidad de los títulos valores son once, ya que uno  fue cancelado en su totalidad, lo que hace que solo sean once</w:t>
      </w:r>
      <w:r w:rsidR="00F65C77" w:rsidRPr="00195704">
        <w:rPr>
          <w:rFonts w:ascii="Arial" w:hAnsi="Arial" w:cs="Arial"/>
          <w:color w:val="000000"/>
          <w:spacing w:val="-2"/>
          <w:sz w:val="22"/>
          <w:szCs w:val="22"/>
          <w:lang w:val="es-ES_tradnl"/>
        </w:rPr>
        <w:t xml:space="preserve"> por la cantidad de  Ciento Setenta Dólares cada uno,  y con fechas de  aceptación  de fecha veintisiete de septiembre de dos mil once,</w:t>
      </w:r>
      <w:r w:rsidRPr="00195704">
        <w:rPr>
          <w:rFonts w:ascii="Arial" w:hAnsi="Arial" w:cs="Arial"/>
          <w:color w:val="000000"/>
          <w:spacing w:val="-2"/>
          <w:sz w:val="22"/>
          <w:szCs w:val="22"/>
          <w:lang w:val="es-ES_tradnl"/>
        </w:rPr>
        <w:t xml:space="preserve"> los cuales son: </w:t>
      </w:r>
    </w:p>
    <w:p w:rsidR="00F65C77" w:rsidRPr="00935057" w:rsidRDefault="00F65C77" w:rsidP="00935057">
      <w:pPr>
        <w:pStyle w:val="Ttulo2"/>
        <w:numPr>
          <w:ilvl w:val="0"/>
          <w:numId w:val="4"/>
        </w:numPr>
        <w:jc w:val="both"/>
        <w:rPr>
          <w:rFonts w:ascii="Arial" w:hAnsi="Arial" w:cs="Arial"/>
          <w:b w:val="0"/>
          <w:color w:val="000000"/>
          <w:spacing w:val="-2"/>
          <w:sz w:val="22"/>
          <w:szCs w:val="22"/>
          <w:lang w:val="es-ES_tradnl"/>
        </w:rPr>
      </w:pPr>
      <w:r w:rsidRPr="00935057">
        <w:rPr>
          <w:rFonts w:ascii="Arial" w:hAnsi="Arial" w:cs="Arial"/>
          <w:b w:val="0"/>
          <w:color w:val="000000"/>
          <w:spacing w:val="-2"/>
          <w:sz w:val="22"/>
          <w:szCs w:val="22"/>
          <w:lang w:val="es-ES_tradnl"/>
        </w:rPr>
        <w:t xml:space="preserve">El  primero el día veintisiete de </w:t>
      </w:r>
      <w:r w:rsidR="0019373E" w:rsidRPr="00935057">
        <w:rPr>
          <w:rFonts w:ascii="Arial" w:hAnsi="Arial" w:cs="Arial"/>
          <w:b w:val="0"/>
          <w:color w:val="000000"/>
          <w:spacing w:val="-2"/>
          <w:sz w:val="22"/>
          <w:szCs w:val="22"/>
          <w:lang w:val="es-ES_tradnl"/>
        </w:rPr>
        <w:t>septiembre</w:t>
      </w:r>
      <w:r w:rsidRPr="00935057">
        <w:rPr>
          <w:rFonts w:ascii="Arial" w:hAnsi="Arial" w:cs="Arial"/>
          <w:b w:val="0"/>
          <w:color w:val="000000"/>
          <w:spacing w:val="-2"/>
          <w:sz w:val="22"/>
          <w:szCs w:val="22"/>
          <w:lang w:val="es-ES_tradnl"/>
        </w:rPr>
        <w:t xml:space="preserve"> de dos mil once, y con fecha de vencimiento el día, veintisiete de noviembre de dos mil once; por la cantidad de CIENTO SETENTA DOLARES DE LOS ESTADOS UNIDOS DE AMERICA, con un interés de moratorio del DOS POR CIENTO MENSUAL, lo cual hasta la fecha seria</w:t>
      </w:r>
      <w:r w:rsidR="0019373E" w:rsidRPr="00935057">
        <w:rPr>
          <w:rFonts w:ascii="Arial" w:hAnsi="Arial" w:cs="Arial"/>
          <w:b w:val="0"/>
          <w:color w:val="000000"/>
          <w:spacing w:val="-2"/>
          <w:sz w:val="22"/>
          <w:szCs w:val="22"/>
          <w:lang w:val="es-ES_tradnl"/>
        </w:rPr>
        <w:t xml:space="preserve"> </w:t>
      </w:r>
      <w:r w:rsidRPr="00935057">
        <w:rPr>
          <w:rFonts w:ascii="Arial" w:hAnsi="Arial" w:cs="Arial"/>
          <w:b w:val="0"/>
          <w:color w:val="000000"/>
          <w:spacing w:val="-2"/>
          <w:sz w:val="22"/>
          <w:szCs w:val="22"/>
          <w:lang w:val="es-ES_tradnl"/>
        </w:rPr>
        <w:t xml:space="preserve"> ********</w:t>
      </w:r>
    </w:p>
    <w:p w:rsidR="0019373E" w:rsidRPr="00935057" w:rsidRDefault="0019373E" w:rsidP="00935057">
      <w:pPr>
        <w:pStyle w:val="Ttulo2"/>
        <w:numPr>
          <w:ilvl w:val="0"/>
          <w:numId w:val="4"/>
        </w:numPr>
        <w:jc w:val="both"/>
        <w:rPr>
          <w:rFonts w:ascii="Arial" w:hAnsi="Arial" w:cs="Arial"/>
          <w:b w:val="0"/>
          <w:color w:val="000000"/>
          <w:spacing w:val="-2"/>
          <w:sz w:val="22"/>
          <w:szCs w:val="22"/>
          <w:lang w:val="es-ES_tradnl"/>
        </w:rPr>
      </w:pPr>
      <w:r w:rsidRPr="00935057">
        <w:rPr>
          <w:rFonts w:ascii="Arial" w:hAnsi="Arial" w:cs="Arial"/>
          <w:sz w:val="22"/>
          <w:szCs w:val="22"/>
          <w:lang w:val="es-ES_tradnl"/>
        </w:rPr>
        <w:t xml:space="preserve"> </w:t>
      </w:r>
      <w:r w:rsidRPr="00935057">
        <w:rPr>
          <w:rFonts w:ascii="Arial" w:hAnsi="Arial" w:cs="Arial"/>
          <w:b w:val="0"/>
          <w:color w:val="000000"/>
          <w:spacing w:val="-2"/>
          <w:sz w:val="22"/>
          <w:szCs w:val="22"/>
          <w:lang w:val="es-ES_tradnl"/>
        </w:rPr>
        <w:t>El  segundo el día veintisiete de septiembre de dos mil once, y con fecha de vencimiento el día, veintisiete de diciembre de dos mil once; por la cantidad de CIENTO SETENTA DOLARES DE LOS ESTADOS UNIDOS DE AMERICA, con 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El  tercero el día veintisiete de septiembre de dos mil once, y con fecha de vencimiento el día, veintisiete de Enero del año dos mil doce; por la cantidad de CIENTO SETENTA DOLARES DE LOS ESTADOS UNIDOS DE AMERICA, con 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El  cuarto el día veintisiete de septiembre de dos mil once, y con fecha de vencimiento el día, veintisiete de Febrero del año dos mil doce; por la cantidad de CIENTO SETENTA DOLARES DE LOS ESTADOS UNIDOS DE AMERICA, con 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 xml:space="preserve">El  quinto el día veintisiete de septiembre de dos mil once, y con fecha de vencimiento el día, veintisiete de marzo del año dos mil doce; por la cantidad de CIENTO SETENTA DOLARES DE LOS ESTADOS UNIDOS DE AMERICA, con </w:t>
      </w:r>
      <w:r w:rsidRPr="00935057">
        <w:rPr>
          <w:rFonts w:ascii="Arial" w:hAnsi="Arial" w:cs="Arial"/>
          <w:color w:val="000000"/>
          <w:spacing w:val="-2"/>
          <w:sz w:val="22"/>
          <w:szCs w:val="22"/>
          <w:lang w:val="es-ES_tradnl"/>
        </w:rPr>
        <w:lastRenderedPageBreak/>
        <w:t>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El  sexto el día veintisiete de septiembre de dos mil once, y con fecha de vencimiento el día, veintisiete de Abril del año dos mil doce; por la cantidad de CIENTO SETENTA DOLARES DE LOS ESTADOS UNIDOS DE AMERICA, con 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El  séptimo el día veintisiete de septiembre de dos mil once, y con fecha de vencimiento el día, veintisiete de Mayo del año dos mil doce; por la cantidad de CIENTO SETENTA DOLARES DE LOS ESTADOS UNIDOS DE AMERICA, con 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El  octavo el día veintisiete de septiembre de dos mil once, y con fecha de vencimiento el día, veintisiete de Junio del año dos mil doce; por la cantidad de CIENTO SETENTA DOLARES DE LOS ESTADOS UNIDOS DE AMERICA, con 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El  noveno el día veintisiete de septiembre de dos mil once, y con fecha de vencimiento el día, veintisiete de Julio del año dos mil doce; por la cantidad de CIENTO SETENTA DOLARES DE LOS ESTADOS UNIDOS DE AMERICA, con 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El  Decimo el día veintisiete de septiembre de dos mil once, y con fecha de vencimiento el día, veintisiete de Agosto del año dos mil doce; por la cantidad de CIENTO SETENTA DOLARES DE LOS ESTADOS UNIDOS DE AMERICA, con un interés de moratorio del DOS POR CIENTO MENSUAL, lo cual hasta la fecha seria  ********</w:t>
      </w:r>
    </w:p>
    <w:p w:rsidR="0019373E" w:rsidRPr="00935057" w:rsidRDefault="0019373E" w:rsidP="00935057">
      <w:pPr>
        <w:pStyle w:val="Prrafodelista"/>
        <w:numPr>
          <w:ilvl w:val="0"/>
          <w:numId w:val="4"/>
        </w:numPr>
        <w:jc w:val="both"/>
        <w:rPr>
          <w:rFonts w:ascii="Arial" w:hAnsi="Arial" w:cs="Arial"/>
          <w:sz w:val="22"/>
          <w:szCs w:val="22"/>
          <w:lang w:val="es-ES_tradnl"/>
        </w:rPr>
      </w:pPr>
      <w:r w:rsidRPr="00935057">
        <w:rPr>
          <w:rFonts w:ascii="Arial" w:hAnsi="Arial" w:cs="Arial"/>
          <w:color w:val="000000"/>
          <w:spacing w:val="-2"/>
          <w:sz w:val="22"/>
          <w:szCs w:val="22"/>
          <w:lang w:val="es-ES_tradnl"/>
        </w:rPr>
        <w:t>El  Decimo primero el día veintisiete de septiembre de dos mil once, y con fecha de vencimiento el día, veintisiete de Septiembre del año dos mil doce; por la cantidad de CIENTO SETENTA DOLARES DE LOS ESTADOS UNIDOS DE AMERICA, con un interés de moratorio del DOS POR CIENTO MENSUAL, lo cual hasta la fecha seria  ********</w:t>
      </w:r>
    </w:p>
    <w:p w:rsidR="0019373E" w:rsidRPr="00935057" w:rsidRDefault="0019373E" w:rsidP="00935057">
      <w:pPr>
        <w:ind w:left="360"/>
        <w:jc w:val="both"/>
        <w:rPr>
          <w:rFonts w:ascii="Arial" w:hAnsi="Arial" w:cs="Arial"/>
          <w:sz w:val="22"/>
          <w:szCs w:val="22"/>
          <w:lang w:val="es-ES_tradnl"/>
        </w:rPr>
      </w:pPr>
    </w:p>
    <w:p w:rsidR="0019373E" w:rsidRPr="00935057" w:rsidRDefault="0019373E" w:rsidP="00935057">
      <w:pPr>
        <w:ind w:left="360"/>
        <w:jc w:val="both"/>
        <w:rPr>
          <w:rFonts w:ascii="Arial" w:hAnsi="Arial" w:cs="Arial"/>
          <w:sz w:val="22"/>
          <w:szCs w:val="22"/>
          <w:lang w:val="es-ES_tradnl"/>
        </w:rPr>
      </w:pPr>
      <w:r w:rsidRPr="00935057">
        <w:rPr>
          <w:rFonts w:ascii="Arial" w:hAnsi="Arial" w:cs="Arial"/>
          <w:sz w:val="22"/>
          <w:szCs w:val="22"/>
          <w:lang w:val="es-ES_tradnl"/>
        </w:rPr>
        <w:t xml:space="preserve">En cuanto al numero de </w:t>
      </w:r>
      <w:r w:rsidR="000B6717" w:rsidRPr="00935057">
        <w:rPr>
          <w:rFonts w:ascii="Arial" w:hAnsi="Arial" w:cs="Arial"/>
          <w:sz w:val="22"/>
          <w:szCs w:val="22"/>
          <w:lang w:val="es-ES_tradnl"/>
        </w:rPr>
        <w:t>Identificación</w:t>
      </w:r>
      <w:r w:rsidRPr="00935057">
        <w:rPr>
          <w:rFonts w:ascii="Arial" w:hAnsi="Arial" w:cs="Arial"/>
          <w:sz w:val="22"/>
          <w:szCs w:val="22"/>
          <w:lang w:val="es-ES_tradnl"/>
        </w:rPr>
        <w:t xml:space="preserve"> tributaria de la señora demandada SANDRA ISABEL VELASQUEZ MEJIA, es Un mil cuatrocientos dieciséis-ciento ochenta trescientos sesenta y cinco-cero cero uno-cero. </w:t>
      </w:r>
    </w:p>
    <w:p w:rsidR="000B6717" w:rsidRPr="00935057" w:rsidRDefault="000B6717" w:rsidP="00935057">
      <w:pPr>
        <w:jc w:val="both"/>
        <w:rPr>
          <w:rFonts w:ascii="Arial" w:hAnsi="Arial" w:cs="Arial"/>
          <w:sz w:val="22"/>
          <w:szCs w:val="22"/>
          <w:lang w:val="es-ES_tradnl"/>
        </w:rPr>
      </w:pPr>
    </w:p>
    <w:p w:rsidR="000B6717" w:rsidRPr="00935057" w:rsidRDefault="000B6717" w:rsidP="00935057">
      <w:pPr>
        <w:jc w:val="both"/>
        <w:rPr>
          <w:rFonts w:ascii="Arial" w:hAnsi="Arial" w:cs="Arial"/>
          <w:b/>
          <w:bCs/>
          <w:spacing w:val="-2"/>
          <w:sz w:val="22"/>
          <w:szCs w:val="22"/>
          <w:lang w:val="es-ES_tradnl"/>
        </w:rPr>
      </w:pPr>
      <w:r w:rsidRPr="00935057">
        <w:rPr>
          <w:rFonts w:ascii="Arial" w:hAnsi="Arial" w:cs="Arial"/>
          <w:sz w:val="22"/>
          <w:szCs w:val="22"/>
          <w:lang w:val="es-ES_tradnl"/>
        </w:rPr>
        <w:t xml:space="preserve">Por lo antes relacionado Señor Juez </w:t>
      </w:r>
      <w:r w:rsidR="00195704">
        <w:rPr>
          <w:rFonts w:ascii="Arial" w:hAnsi="Arial" w:cs="Arial"/>
          <w:sz w:val="22"/>
          <w:szCs w:val="22"/>
          <w:lang w:val="es-ES_tradnl"/>
        </w:rPr>
        <w:t>cumpliendo</w:t>
      </w:r>
      <w:r w:rsidRPr="00935057">
        <w:rPr>
          <w:rFonts w:ascii="Arial" w:hAnsi="Arial" w:cs="Arial"/>
          <w:b/>
          <w:bCs/>
          <w:spacing w:val="-2"/>
          <w:sz w:val="22"/>
          <w:szCs w:val="22"/>
          <w:lang w:val="es-ES_tradnl"/>
        </w:rPr>
        <w:t xml:space="preserve"> con la prevención antes descrita  </w:t>
      </w:r>
      <w:r w:rsidR="00195704">
        <w:rPr>
          <w:rFonts w:ascii="Arial" w:hAnsi="Arial" w:cs="Arial"/>
          <w:b/>
          <w:bCs/>
          <w:spacing w:val="-2"/>
          <w:sz w:val="22"/>
          <w:szCs w:val="22"/>
          <w:lang w:val="es-ES_tradnl"/>
        </w:rPr>
        <w:t xml:space="preserve">y contestándola dentro del término de ley </w:t>
      </w:r>
      <w:proofErr w:type="spellStart"/>
      <w:r w:rsidRPr="00935057">
        <w:rPr>
          <w:rFonts w:ascii="Arial" w:hAnsi="Arial" w:cs="Arial"/>
          <w:b/>
          <w:bCs/>
          <w:spacing w:val="-2"/>
          <w:sz w:val="22"/>
          <w:szCs w:val="22"/>
          <w:lang w:val="es-ES_tradnl"/>
        </w:rPr>
        <w:t>Ud</w:t>
      </w:r>
      <w:proofErr w:type="spellEnd"/>
      <w:r w:rsidRPr="00935057">
        <w:rPr>
          <w:rFonts w:ascii="Arial" w:hAnsi="Arial" w:cs="Arial"/>
          <w:b/>
          <w:bCs/>
          <w:spacing w:val="-2"/>
          <w:sz w:val="22"/>
          <w:szCs w:val="22"/>
          <w:lang w:val="es-ES_tradnl"/>
        </w:rPr>
        <w:t xml:space="preserve"> le PIDO:</w:t>
      </w:r>
    </w:p>
    <w:p w:rsidR="000B6717" w:rsidRPr="00935057" w:rsidRDefault="000B6717" w:rsidP="00935057">
      <w:pPr>
        <w:jc w:val="both"/>
        <w:rPr>
          <w:rFonts w:ascii="Arial" w:hAnsi="Arial" w:cs="Arial"/>
          <w:b/>
          <w:bCs/>
          <w:spacing w:val="-2"/>
          <w:sz w:val="22"/>
          <w:szCs w:val="22"/>
          <w:lang w:val="es-ES_tradnl"/>
        </w:rPr>
      </w:pPr>
    </w:p>
    <w:p w:rsidR="000B6717" w:rsidRPr="00935057" w:rsidRDefault="000B6717" w:rsidP="00935057">
      <w:pPr>
        <w:pStyle w:val="Prrafodelista"/>
        <w:numPr>
          <w:ilvl w:val="0"/>
          <w:numId w:val="5"/>
        </w:numPr>
        <w:jc w:val="both"/>
        <w:rPr>
          <w:rFonts w:ascii="Arial" w:hAnsi="Arial" w:cs="Arial"/>
          <w:sz w:val="22"/>
          <w:szCs w:val="22"/>
          <w:lang w:val="es-ES_tradnl"/>
        </w:rPr>
      </w:pPr>
      <w:r w:rsidRPr="00935057">
        <w:rPr>
          <w:rFonts w:ascii="Arial" w:hAnsi="Arial" w:cs="Arial"/>
          <w:sz w:val="22"/>
          <w:szCs w:val="22"/>
          <w:lang w:val="es-ES_tradnl"/>
        </w:rPr>
        <w:t>Se nos admita el presente escrito.</w:t>
      </w:r>
    </w:p>
    <w:p w:rsidR="000B6717" w:rsidRPr="00935057" w:rsidRDefault="000B6717" w:rsidP="00935057">
      <w:pPr>
        <w:pStyle w:val="Prrafodelista"/>
        <w:numPr>
          <w:ilvl w:val="0"/>
          <w:numId w:val="5"/>
        </w:numPr>
        <w:jc w:val="both"/>
        <w:rPr>
          <w:rFonts w:ascii="Arial" w:hAnsi="Arial" w:cs="Arial"/>
          <w:sz w:val="22"/>
          <w:szCs w:val="22"/>
          <w:lang w:val="es-ES_tradnl"/>
        </w:rPr>
      </w:pPr>
      <w:r w:rsidRPr="00935057">
        <w:rPr>
          <w:rFonts w:ascii="Arial" w:hAnsi="Arial" w:cs="Arial"/>
          <w:sz w:val="22"/>
          <w:szCs w:val="22"/>
          <w:lang w:val="es-ES_tradnl"/>
        </w:rPr>
        <w:t>Se nos tenga por subsanadas las prevenciones hechas.</w:t>
      </w:r>
    </w:p>
    <w:p w:rsidR="000B6717" w:rsidRPr="00935057" w:rsidRDefault="000B6717" w:rsidP="000B6717">
      <w:pPr>
        <w:pStyle w:val="Prrafodelista"/>
        <w:numPr>
          <w:ilvl w:val="0"/>
          <w:numId w:val="5"/>
        </w:numPr>
        <w:rPr>
          <w:rFonts w:ascii="Arial" w:hAnsi="Arial" w:cs="Arial"/>
          <w:sz w:val="22"/>
          <w:szCs w:val="22"/>
          <w:lang w:val="es-ES_tradnl"/>
        </w:rPr>
      </w:pPr>
      <w:r w:rsidRPr="00935057">
        <w:rPr>
          <w:rFonts w:ascii="Arial" w:hAnsi="Arial" w:cs="Arial"/>
          <w:sz w:val="22"/>
          <w:szCs w:val="22"/>
          <w:lang w:val="es-ES_tradnl"/>
        </w:rPr>
        <w:t xml:space="preserve">Cumpliendo con las prevenciones hechas, continúe el </w:t>
      </w:r>
      <w:r w:rsidR="008631FC" w:rsidRPr="00935057">
        <w:rPr>
          <w:rFonts w:ascii="Arial" w:hAnsi="Arial" w:cs="Arial"/>
          <w:sz w:val="22"/>
          <w:szCs w:val="22"/>
          <w:lang w:val="es-ES_tradnl"/>
        </w:rPr>
        <w:t>trámite</w:t>
      </w:r>
      <w:r w:rsidRPr="00935057">
        <w:rPr>
          <w:rFonts w:ascii="Arial" w:hAnsi="Arial" w:cs="Arial"/>
          <w:sz w:val="22"/>
          <w:szCs w:val="22"/>
          <w:lang w:val="es-ES_tradnl"/>
        </w:rPr>
        <w:t xml:space="preserve"> de Ley. </w:t>
      </w:r>
    </w:p>
    <w:p w:rsidR="000B6717" w:rsidRPr="00935057" w:rsidRDefault="000B6717" w:rsidP="000B6717">
      <w:pPr>
        <w:rPr>
          <w:rFonts w:ascii="Arial" w:hAnsi="Arial" w:cs="Arial"/>
          <w:sz w:val="22"/>
          <w:szCs w:val="22"/>
          <w:lang w:val="es-ES_tradnl"/>
        </w:rPr>
      </w:pPr>
    </w:p>
    <w:p w:rsidR="000B6717" w:rsidRPr="00935057" w:rsidRDefault="000B6717" w:rsidP="000B6717">
      <w:pPr>
        <w:rPr>
          <w:rFonts w:ascii="Arial" w:hAnsi="Arial" w:cs="Arial"/>
          <w:sz w:val="22"/>
          <w:szCs w:val="22"/>
          <w:lang w:val="es-ES_tradnl"/>
        </w:rPr>
      </w:pPr>
      <w:r w:rsidRPr="00935057">
        <w:rPr>
          <w:rFonts w:ascii="Arial" w:hAnsi="Arial" w:cs="Arial"/>
          <w:sz w:val="22"/>
          <w:szCs w:val="22"/>
          <w:lang w:val="es-ES_tradnl"/>
        </w:rPr>
        <w:t xml:space="preserve">San Miguel, a los ****del mes de octubre del año dos mil doce.    </w:t>
      </w:r>
    </w:p>
    <w:p w:rsidR="0053080D" w:rsidRPr="00935057" w:rsidRDefault="0053080D" w:rsidP="0053080D">
      <w:pPr>
        <w:suppressAutoHyphens/>
        <w:spacing w:line="360" w:lineRule="auto"/>
        <w:ind w:firstLine="720"/>
        <w:jc w:val="both"/>
        <w:rPr>
          <w:rFonts w:ascii="Arial" w:hAnsi="Arial" w:cs="Arial"/>
          <w:color w:val="000000"/>
          <w:spacing w:val="-2"/>
          <w:sz w:val="22"/>
          <w:szCs w:val="22"/>
          <w:lang w:val="es-ES_tradnl"/>
        </w:rPr>
      </w:pPr>
    </w:p>
    <w:sectPr w:rsidR="0053080D" w:rsidRPr="00935057" w:rsidSect="002156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5BDF"/>
    <w:multiLevelType w:val="hybridMultilevel"/>
    <w:tmpl w:val="EE386C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6B4815"/>
    <w:multiLevelType w:val="hybridMultilevel"/>
    <w:tmpl w:val="C1E61E66"/>
    <w:lvl w:ilvl="0" w:tplc="BFDCDD9E">
      <w:start w:val="1"/>
      <w:numFmt w:val="upperRoman"/>
      <w:lvlText w:val="%1)"/>
      <w:lvlJc w:val="left"/>
      <w:pPr>
        <w:ind w:left="1695" w:hanging="97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23C165B3"/>
    <w:multiLevelType w:val="hybridMultilevel"/>
    <w:tmpl w:val="89BC7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8BC4A73"/>
    <w:multiLevelType w:val="hybridMultilevel"/>
    <w:tmpl w:val="0284D950"/>
    <w:lvl w:ilvl="0" w:tplc="58483704">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6A7A1C1E"/>
    <w:multiLevelType w:val="multilevel"/>
    <w:tmpl w:val="0C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5">
    <w:nsid w:val="6E520BCE"/>
    <w:multiLevelType w:val="hybridMultilevel"/>
    <w:tmpl w:val="C3C86226"/>
    <w:lvl w:ilvl="0" w:tplc="D8C6DCB6">
      <w:start w:val="2"/>
      <w:numFmt w:val="bullet"/>
      <w:lvlText w:val="-"/>
      <w:lvlJc w:val="left"/>
      <w:pPr>
        <w:ind w:left="720" w:hanging="360"/>
      </w:pPr>
      <w:rPr>
        <w:rFonts w:ascii="Arial" w:eastAsia="Times New Roman" w:hAnsi="Arial" w:cs="Arial"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53080D"/>
    <w:rsid w:val="000B6717"/>
    <w:rsid w:val="00164EB3"/>
    <w:rsid w:val="0019373E"/>
    <w:rsid w:val="00195704"/>
    <w:rsid w:val="002156AE"/>
    <w:rsid w:val="003E6684"/>
    <w:rsid w:val="0053080D"/>
    <w:rsid w:val="007530F2"/>
    <w:rsid w:val="008631FC"/>
    <w:rsid w:val="008F45CD"/>
    <w:rsid w:val="00935057"/>
    <w:rsid w:val="00BF68D5"/>
    <w:rsid w:val="00DC0C2E"/>
    <w:rsid w:val="00F65C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80D"/>
    <w:pPr>
      <w:widowControl w:val="0"/>
      <w:autoSpaceDE w:val="0"/>
      <w:autoSpaceDN w:val="0"/>
      <w:adjustRightInd w:val="0"/>
      <w:spacing w:line="240" w:lineRule="auto"/>
      <w:jc w:val="left"/>
    </w:pPr>
    <w:rPr>
      <w:rFonts w:ascii="Lucida Sans Typewriter" w:eastAsia="Times New Roman" w:hAnsi="Lucida Sans Typewriter" w:cs="Lucida Sans Typewriter"/>
      <w:sz w:val="24"/>
      <w:szCs w:val="24"/>
      <w:lang w:eastAsia="es-ES"/>
    </w:rPr>
  </w:style>
  <w:style w:type="paragraph" w:styleId="Ttulo1">
    <w:name w:val="heading 1"/>
    <w:basedOn w:val="Normal"/>
    <w:next w:val="Normal"/>
    <w:link w:val="Ttulo1Car"/>
    <w:uiPriority w:val="9"/>
    <w:qFormat/>
    <w:rsid w:val="00F65C77"/>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65C77"/>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65C7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65C7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65C7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65C7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65C7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65C77"/>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65C77"/>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5C77"/>
    <w:pPr>
      <w:ind w:left="720"/>
      <w:contextualSpacing/>
    </w:pPr>
  </w:style>
  <w:style w:type="character" w:customStyle="1" w:styleId="Ttulo1Car">
    <w:name w:val="Título 1 Car"/>
    <w:basedOn w:val="Fuentedeprrafopredeter"/>
    <w:link w:val="Ttulo1"/>
    <w:uiPriority w:val="9"/>
    <w:rsid w:val="00F65C77"/>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F65C77"/>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F65C77"/>
    <w:rPr>
      <w:rFonts w:asciiTheme="majorHAnsi" w:eastAsiaTheme="majorEastAsia" w:hAnsiTheme="majorHAnsi" w:cstheme="majorBidi"/>
      <w:b/>
      <w:bCs/>
      <w:color w:val="4F81BD" w:themeColor="accent1"/>
      <w:sz w:val="24"/>
      <w:szCs w:val="24"/>
      <w:lang w:eastAsia="es-ES"/>
    </w:rPr>
  </w:style>
  <w:style w:type="character" w:customStyle="1" w:styleId="Ttulo4Car">
    <w:name w:val="Título 4 Car"/>
    <w:basedOn w:val="Fuentedeprrafopredeter"/>
    <w:link w:val="Ttulo4"/>
    <w:uiPriority w:val="9"/>
    <w:semiHidden/>
    <w:rsid w:val="00F65C77"/>
    <w:rPr>
      <w:rFonts w:asciiTheme="majorHAnsi" w:eastAsiaTheme="majorEastAsia" w:hAnsiTheme="majorHAnsi" w:cstheme="majorBidi"/>
      <w:b/>
      <w:bCs/>
      <w:i/>
      <w:iCs/>
      <w:color w:val="4F81BD" w:themeColor="accent1"/>
      <w:sz w:val="24"/>
      <w:szCs w:val="24"/>
      <w:lang w:eastAsia="es-ES"/>
    </w:rPr>
  </w:style>
  <w:style w:type="character" w:customStyle="1" w:styleId="Ttulo5Car">
    <w:name w:val="Título 5 Car"/>
    <w:basedOn w:val="Fuentedeprrafopredeter"/>
    <w:link w:val="Ttulo5"/>
    <w:uiPriority w:val="9"/>
    <w:semiHidden/>
    <w:rsid w:val="00F65C77"/>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semiHidden/>
    <w:rsid w:val="00F65C77"/>
    <w:rPr>
      <w:rFonts w:asciiTheme="majorHAnsi" w:eastAsiaTheme="majorEastAsia" w:hAnsiTheme="majorHAnsi" w:cstheme="majorBidi"/>
      <w:i/>
      <w:iCs/>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F65C77"/>
    <w:rPr>
      <w:rFonts w:asciiTheme="majorHAnsi" w:eastAsiaTheme="majorEastAsia" w:hAnsiTheme="majorHAnsi" w:cstheme="majorBidi"/>
      <w:i/>
      <w:iCs/>
      <w:color w:val="404040" w:themeColor="text1" w:themeTint="BF"/>
      <w:sz w:val="24"/>
      <w:szCs w:val="24"/>
      <w:lang w:eastAsia="es-ES"/>
    </w:rPr>
  </w:style>
  <w:style w:type="character" w:customStyle="1" w:styleId="Ttulo8Car">
    <w:name w:val="Título 8 Car"/>
    <w:basedOn w:val="Fuentedeprrafopredeter"/>
    <w:link w:val="Ttulo8"/>
    <w:uiPriority w:val="9"/>
    <w:semiHidden/>
    <w:rsid w:val="00F65C77"/>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F65C77"/>
    <w:rPr>
      <w:rFonts w:asciiTheme="majorHAnsi" w:eastAsiaTheme="majorEastAsia" w:hAnsiTheme="majorHAnsi" w:cstheme="majorBidi"/>
      <w:i/>
      <w:iCs/>
      <w:color w:val="404040" w:themeColor="text1" w:themeTint="BF"/>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823</Words>
  <Characters>4531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Bufete Juridico</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Vanegas</dc:creator>
  <cp:keywords/>
  <dc:description/>
  <cp:lastModifiedBy>Lic. Vanegas</cp:lastModifiedBy>
  <cp:revision>9</cp:revision>
  <dcterms:created xsi:type="dcterms:W3CDTF">2012-10-10T15:49:00Z</dcterms:created>
  <dcterms:modified xsi:type="dcterms:W3CDTF">2012-10-13T00:16:00Z</dcterms:modified>
</cp:coreProperties>
</file>