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1D" w:rsidRDefault="001F421D" w:rsidP="001F421D">
      <w:pPr>
        <w:jc w:val="center"/>
        <w:rPr>
          <w:rFonts w:ascii="Arial" w:eastAsia="MS Mincho" w:hAnsi="Arial" w:cs="Arial"/>
          <w:b/>
          <w:bCs/>
          <w:i/>
          <w:u w:val="single"/>
        </w:rPr>
      </w:pPr>
      <w:r w:rsidRPr="009A0BE7">
        <w:rPr>
          <w:rFonts w:ascii="Arial" w:eastAsia="MS Mincho" w:hAnsi="Arial" w:cs="Arial"/>
          <w:b/>
          <w:bCs/>
          <w:i/>
          <w:u w:val="single"/>
        </w:rPr>
        <w:t>CONTRATO DE FACTORING</w:t>
      </w:r>
    </w:p>
    <w:p w:rsidR="001F421D" w:rsidRPr="009A0BE7" w:rsidRDefault="001F421D" w:rsidP="001F421D">
      <w:pPr>
        <w:jc w:val="center"/>
        <w:rPr>
          <w:rFonts w:ascii="Arial" w:eastAsia="MS Mincho" w:hAnsi="Arial" w:cs="Arial"/>
          <w:b/>
          <w:bCs/>
          <w:i/>
          <w:u w:val="single"/>
        </w:rPr>
      </w:pPr>
    </w:p>
    <w:p w:rsidR="001F421D" w:rsidRPr="006C3C6B" w:rsidRDefault="001F421D" w:rsidP="001F421D">
      <w:pPr>
        <w:jc w:val="both"/>
        <w:rPr>
          <w:rFonts w:ascii="Arial" w:eastAsia="MS Mincho" w:hAnsi="Arial" w:cs="Arial"/>
        </w:rPr>
      </w:pPr>
    </w:p>
    <w:p w:rsidR="001F421D" w:rsidRPr="00954CD8" w:rsidRDefault="001F421D" w:rsidP="001F421D">
      <w:pPr>
        <w:jc w:val="both"/>
        <w:rPr>
          <w:rFonts w:ascii="Arial" w:hAnsi="Arial" w:cs="Arial"/>
          <w:b/>
        </w:rPr>
      </w:pPr>
      <w:r w:rsidRPr="006C3C6B">
        <w:rPr>
          <w:rFonts w:ascii="Arial" w:eastAsia="MS Mincho" w:hAnsi="Arial" w:cs="Arial"/>
        </w:rPr>
        <w:t xml:space="preserve">NUMERO                           . En la ciudad de San Salvador, a las        horas del día          de           del año dos mil dos.- Ante mí, ________________________, Notario, de este domicilio, comparece                                                     _________________________________, de             años de edad,                      , de este domicilio, persona a quien no conozco pero identifico por medio de su Documento </w:t>
      </w:r>
      <w:proofErr w:type="spellStart"/>
      <w:r w:rsidRPr="006C3C6B">
        <w:rPr>
          <w:rFonts w:ascii="Arial" w:eastAsia="MS Mincho" w:hAnsi="Arial" w:cs="Arial"/>
        </w:rPr>
        <w:t>Unico</w:t>
      </w:r>
      <w:proofErr w:type="spellEnd"/>
      <w:r w:rsidRPr="006C3C6B">
        <w:rPr>
          <w:rFonts w:ascii="Arial" w:eastAsia="MS Mincho" w:hAnsi="Arial" w:cs="Arial"/>
        </w:rPr>
        <w:t xml:space="preserve"> de Identidad número                                 </w:t>
      </w:r>
      <w:r>
        <w:rPr>
          <w:rFonts w:ascii="Arial" w:eastAsia="MS Mincho" w:hAnsi="Arial" w:cs="Arial"/>
        </w:rPr>
        <w:t xml:space="preserve">                              </w:t>
      </w:r>
      <w:r w:rsidRPr="006C3C6B">
        <w:rPr>
          <w:rFonts w:ascii="Arial" w:eastAsia="MS Mincho" w:hAnsi="Arial" w:cs="Arial"/>
        </w:rPr>
        <w:t xml:space="preserve">actuando en su calidad de Administrador Único y representante legal de la sociedad mercantil ________________________                                    Sociedad Anónima, de Capital Variable, que se abrevia                                          S.A. DE C.V., del domicilio de esta plaza, con número de Identificación Tributaria                                                                     ; personería que doy fe de ser legítima y suficiente y que adelante relacionare, en lo sucesivo denominado “EL CLIENTE”; y _______________________, quién es de              años de edad,                       ____________________, de este domicilio; a quién no conozco pero identifico por medio de su Documento Único de Identidad número                                                           ; Actuando en su calidad de Administrador Único y representante legal de la sociedad mercantil _________________  Sociedad Anónima, de Capital Variable, que se abrevia ______________ S.A. DE C.V., Sociedad de este domicilio, y con número de Identificación Tributaria___________________________, personería que doy fe de ser legítima y suficiente y que adelante relacionare, en lo sucesivo denominado “EL FACTOR”; y ME DICEN: Que han convenido en la celebración del presente </w:t>
      </w:r>
      <w:r w:rsidRPr="006C3C6B">
        <w:rPr>
          <w:rFonts w:ascii="Arial" w:eastAsia="MS Mincho" w:hAnsi="Arial" w:cs="Arial"/>
          <w:b/>
          <w:bCs/>
        </w:rPr>
        <w:t>CONTRATO DE FACTORING</w:t>
      </w:r>
      <w:r w:rsidRPr="006C3C6B">
        <w:rPr>
          <w:rFonts w:ascii="Arial" w:eastAsia="MS Mincho" w:hAnsi="Arial" w:cs="Arial"/>
        </w:rPr>
        <w:t xml:space="preserve"> sujeto a las siguientes cláusulas: I) el cliente cuyo giro principal es ______________________, proyecta ceder los créditos de que es titular frente a las personas naturales y jurídicas en lo sucesivo denominados “LOS DEUDORES” originados por las _________________de su giro, ya efectuadas ó prestados o que en el futuro realice a contar de la fecha del presente contrato, que se encuentran registradas con las respectivas facturas. El factor proyecta invertir fondos en la adquisición de dichos créditos mercantiles hasta por la suma de __________________de dólares de los Estados Unidos de América. II) En virtud de lo expuesto en la cláusula anterior, El Cliente y El Factor, convienen que este último adquirirá del cliente quién le cederá  transferirá los créditos mercantiles que tenga respecto a los deudores que se individualizan en el anexo número uno de este contrato, el cual se entiende forma parte de éste instrumento para todos los efectos legales. III) Los créditos mercantiles que el cliente se obliga a  ceder al factor, y este a adquirir, deberán reunir los siguientes requisitos: a) Debe tratarse de créditos mercantiles que consten en facturas; b) que dichas facturas hayan sido entregadas a los deudores, debiendo haber transcurrido el plazo de ocho días estipulado por el artículo mil diecinueve inciso segundo del Código de Comercio, para efectos de reclamar el contenido de las facturas, sin que se hubiese formulado tal reclamo. c) El cliente debe haber pagado dentro del plazo establecido en la ley de Impuesto a </w:t>
      </w:r>
      <w:smartTag w:uri="urn:schemas-microsoft-com:office:smarttags" w:element="PersonName">
        <w:smartTagPr>
          <w:attr w:name="ProductID" w:val="la Transferencia"/>
        </w:smartTagPr>
        <w:r w:rsidRPr="006C3C6B">
          <w:rPr>
            <w:rFonts w:ascii="Arial" w:eastAsia="MS Mincho" w:hAnsi="Arial" w:cs="Arial"/>
          </w:rPr>
          <w:t>la Transferencia</w:t>
        </w:r>
      </w:smartTag>
      <w:r w:rsidRPr="006C3C6B">
        <w:rPr>
          <w:rFonts w:ascii="Arial" w:eastAsia="MS Mincho" w:hAnsi="Arial" w:cs="Arial"/>
        </w:rPr>
        <w:t xml:space="preserve"> de bienes y a la prestación de servicios el correspondiente impuesto. d) el cliente no podrá emitir notas de créditos y/o débitos de ninguna especie desde el momento de cesión de las facturas al factor, debiendo comunicar a este sí hubiese emitido dichas notas </w:t>
      </w:r>
      <w:r w:rsidRPr="006C3C6B">
        <w:rPr>
          <w:rFonts w:ascii="Arial" w:eastAsia="MS Mincho" w:hAnsi="Arial" w:cs="Arial"/>
        </w:rPr>
        <w:lastRenderedPageBreak/>
        <w:t xml:space="preserve">antes de la cesión. En los casos que el cliente hubiese acordado con su deudor una bonificación por el pronto pago, el factor respetará esta estipulación siempre que conste en las facturas, y solo estará obligado a satisfacer al cliente hasta el monto efectivamente percibido, con deducción del beneficio económico que al factor hubiere reportado la inexistencia de esta estipulación. e) El precio de la cesión de cada crédito, las condiciones y plazos del mismo se determinarán en el respectivo contrato  de cesión de crédito. Se deja constancia que el pago del Impuesto a </w:t>
      </w:r>
      <w:smartTag w:uri="urn:schemas-microsoft-com:office:smarttags" w:element="PersonName">
        <w:smartTagPr>
          <w:attr w:name="ProductID" w:val="la Transferencia"/>
        </w:smartTagPr>
        <w:r w:rsidRPr="006C3C6B">
          <w:rPr>
            <w:rFonts w:ascii="Arial" w:eastAsia="MS Mincho" w:hAnsi="Arial" w:cs="Arial"/>
          </w:rPr>
          <w:t>la Transferencia</w:t>
        </w:r>
      </w:smartTag>
      <w:r w:rsidRPr="006C3C6B">
        <w:rPr>
          <w:rFonts w:ascii="Arial" w:eastAsia="MS Mincho" w:hAnsi="Arial" w:cs="Arial"/>
        </w:rPr>
        <w:t xml:space="preserve"> de Bienes muebles y a la prestación de  servicios, correspondiente a cada una de las facturas cedidas es una obligación del cliente, la que en ningún caso será asumida por el factor; f) El factor tendrá derecho elegir a los deudores cuyos créditos adquiera, para lo cual el cliente le proporcionara los antecedentes necesarios para su adecuada evaluación. g) El plazo de vigencia del presente contrato es de _____a contar del día__________ de _______________de dos mil dos, fecha en que comienza a regir, y a su vencimiento se renovará automática, tácita y sucesivamente por períodos de____________, cada uno, salvo que cualquiera de las partes avisare a la otra su voluntad de que no opere la prórroga. El aviso se dará por carta certificada, dirigida a los respectivos domicilios, con una anticipación de a lo menos noventa días al vencimiento del período que estuviere en vigencia. No obstante lo anterior, las partes convienen expresamente en que el Factor podrá poner término anticipado al presente contrato en cualquier tiempo de vigencia de él, dando aviso escrito al cliente con un mínimo de noventa días. h) Para llevar a efecto el presente contrato, el cliente deberá cumplir además con las siguientes obligaciones: Uno) Suscribir el respectivo contrato de cesión de crédito mercantil y mandato irrevocable, cuyo texto declara conocer y aceptar en todas sus partes, a solo requerimiento del factor. Dos) Extender las guías de despacho y las facturas, cumpliendo con todos los requisitos legales. </w:t>
      </w:r>
      <w:r w:rsidRPr="006C3C6B">
        <w:rPr>
          <w:rFonts w:ascii="Arial" w:hAnsi="Arial" w:cs="Arial"/>
        </w:rPr>
        <w:t>Tres) Permitir al factor examinar sus libros, documentos administrativos y contables, mediante  persona expresamente autorizada al efecto, la cual quedará obligada por el secreto profesional. El factor acepta expresamente que dicho examen sea realizado por auditores externos del cliente, siempre y cuando se trate de una firma de auditores autorizados por el Consejo de vigilancia de contadores y Auditores. Cuatro) proporcionar al factor todos los antecedentes que éste solicite con relación a los créditos mercantiles y a los deudores de los mismos.</w:t>
      </w:r>
      <w:r>
        <w:rPr>
          <w:rFonts w:ascii="Arial" w:hAnsi="Arial" w:cs="Arial"/>
          <w:b/>
        </w:rPr>
        <w:t xml:space="preserve"> </w:t>
      </w:r>
      <w:r w:rsidRPr="006C3C6B">
        <w:rPr>
          <w:rFonts w:ascii="Arial" w:eastAsia="MS Mincho" w:hAnsi="Arial" w:cs="Arial"/>
        </w:rPr>
        <w:t xml:space="preserve">Cinco) Informar al factor en forma veraz, suficiente y oportuna todos los hechos que afecten sus intereses, y que tengan relación con los deudores de los créditos mercantiles. i) El factor deberá cumplir con las siguientes obligaciones: uno) pagar oportunamente el precio respecto de los créditos mercantiles cuya cesión se perfeccione en los términos establecidos en la escritura de cesión. </w:t>
      </w:r>
      <w:proofErr w:type="gramStart"/>
      <w:r w:rsidRPr="006C3C6B">
        <w:rPr>
          <w:rFonts w:ascii="Arial" w:eastAsia="MS Mincho" w:hAnsi="Arial" w:cs="Arial"/>
        </w:rPr>
        <w:t>dos</w:t>
      </w:r>
      <w:proofErr w:type="gramEnd"/>
      <w:r w:rsidRPr="006C3C6B">
        <w:rPr>
          <w:rFonts w:ascii="Arial" w:eastAsia="MS Mincho" w:hAnsi="Arial" w:cs="Arial"/>
        </w:rPr>
        <w:t xml:space="preserve">) Pronunciarse sobre la adquisición de los créditos mercantiles dentro de un plazo prudencial, cuidando de no incurrir en atrasos o demoras que impidan el cobro de los créditos en forma rápida y oportuna. j) COSTO DEL FACTORING: I) El cliente cancelará al Factor en concepto de comisión por gestión y administración anual de créditos la cantidad de___________________________ DOLARES DE LOS ESTADOS UNIDOS DE AMERICA, pagaderos mediante _____ cuotas mensuales,  iguales, fijas y sucesivas de ______________ DOLARES DE LOS ESTADOS UNIDOS DE AMERICA pagaderos los días ______________de cada uno de los meses </w:t>
      </w:r>
      <w:r w:rsidRPr="006C3C6B">
        <w:rPr>
          <w:rFonts w:ascii="Arial" w:eastAsia="MS Mincho" w:hAnsi="Arial" w:cs="Arial"/>
        </w:rPr>
        <w:lastRenderedPageBreak/>
        <w:t>comprendidos en el plazo del presente contrato. II) El cliente reconoce además cancelar al factor en concepto de comisión por los anticipos efectuados por el factor mediante el pago de las cuotas de la cesión de créditos, el interés del _____POR CIENTO ANUAL, calculado sobre el saldo insoluto que reporten los créditos que se cedan por el cliente, no pudiendo el factor cobrar intereses que aún no han sido devengados. K) En el presente acto, el cliente suscribe en favor del Factor un pagaré a la vista por la suma de ___________MIL DOLARES DE LOS ESTADOS UNIDOS DE AMERICA. L) Serán de cuenta y a cargo del cliente los impuestos que actualmente o en el futuro graven el presente contrato como los documentos que de acuerdo con este contrato, deba emitirse. m) Todos los gastos derivados de la celebración del presente contrato serán de cuenta y a cargo del cliente. n)</w:t>
      </w:r>
      <w:r w:rsidRPr="006C3C6B">
        <w:rPr>
          <w:rFonts w:ascii="Arial" w:hAnsi="Arial" w:cs="Arial"/>
        </w:rPr>
        <w:t xml:space="preserve"> Toda dificultad, duda, cuestión o litigio que se produzca entre las partes con motivo de la aplicación, interpretación, incumplimiento, ejecución, vigencia, resolución, rescisión, nulidad o validez del presente contrato o con cualquiera otra materia que con él se relacione, será sometida al conocimiento y decisión de un Tribunal Arbitral,</w:t>
      </w:r>
      <w:r>
        <w:rPr>
          <w:rFonts w:ascii="Arial" w:hAnsi="Arial" w:cs="Arial"/>
        </w:rPr>
        <w:t xml:space="preserve"> </w:t>
      </w:r>
      <w:r w:rsidRPr="006C3C6B">
        <w:rPr>
          <w:rFonts w:ascii="Arial" w:eastAsia="MS Mincho" w:hAnsi="Arial" w:cs="Arial"/>
        </w:rPr>
        <w:t xml:space="preserve">debiendo sustanciar la causa  conforme a </w:t>
      </w:r>
      <w:smartTag w:uri="urn:schemas-microsoft-com:office:smarttags" w:element="PersonName">
        <w:smartTagPr>
          <w:attr w:name="ProductID" w:val="la Ley"/>
        </w:smartTagPr>
        <w:r w:rsidRPr="006C3C6B">
          <w:rPr>
            <w:rFonts w:ascii="Arial" w:eastAsia="MS Mincho" w:hAnsi="Arial" w:cs="Arial"/>
          </w:rPr>
          <w:t>la Ley</w:t>
        </w:r>
      </w:smartTag>
      <w:r w:rsidRPr="006C3C6B">
        <w:rPr>
          <w:rFonts w:ascii="Arial" w:eastAsia="MS Mincho" w:hAnsi="Arial" w:cs="Arial"/>
        </w:rPr>
        <w:t xml:space="preserve"> de Mediación, Conciliación y Arbitraje, ñ) Para todos los efectos legales de este contrato las partes fijan su domicilio en la ciudad de San Salvador, sometiéndose a la competencia de sus Tribunales. DOY FE: de ser legítima y suficiente la personería con que actúa los comparecientes, por haber tenido a la vista: a) El testimonio de </w:t>
      </w:r>
      <w:smartTag w:uri="urn:schemas-microsoft-com:office:smarttags" w:element="PersonName">
        <w:smartTagPr>
          <w:attr w:name="ProductID" w:val="la Escritura P￺blica"/>
        </w:smartTagPr>
        <w:r w:rsidRPr="006C3C6B">
          <w:rPr>
            <w:rFonts w:ascii="Arial" w:eastAsia="MS Mincho" w:hAnsi="Arial" w:cs="Arial"/>
          </w:rPr>
          <w:t>la Escritura Pública</w:t>
        </w:r>
      </w:smartTag>
      <w:r w:rsidRPr="006C3C6B">
        <w:rPr>
          <w:rFonts w:ascii="Arial" w:eastAsia="MS Mincho" w:hAnsi="Arial" w:cs="Arial"/>
        </w:rPr>
        <w:t xml:space="preserve"> de Constitución de Sociedad, otorgada en esta ciudad a las ___________horas del día ____________de _________________de mil novecientos__________________, ante los oficios notariales del notario____________________, inscrita en el Registro de comercio al número ________________del Libro__________________, del Registro de Sociedades en cuyas Cláusulas vigésima segunda y trigésima cuarta, consta que la representación judicial y extrajudicial le corresponde al presidente y Secretario de </w:t>
      </w:r>
      <w:smartTag w:uri="urn:schemas-microsoft-com:office:smarttags" w:element="PersonName">
        <w:smartTagPr>
          <w:attr w:name="ProductID" w:val="la Junta Directiva"/>
        </w:smartTagPr>
        <w:r w:rsidRPr="006C3C6B">
          <w:rPr>
            <w:rFonts w:ascii="Arial" w:eastAsia="MS Mincho" w:hAnsi="Arial" w:cs="Arial"/>
          </w:rPr>
          <w:t>la Junta Directiva</w:t>
        </w:r>
      </w:smartTag>
      <w:r w:rsidRPr="006C3C6B">
        <w:rPr>
          <w:rFonts w:ascii="Arial" w:eastAsia="MS Mincho" w:hAnsi="Arial" w:cs="Arial"/>
        </w:rPr>
        <w:t xml:space="preserve"> de </w:t>
      </w:r>
      <w:smartTag w:uri="urn:schemas-microsoft-com:office:smarttags" w:element="PersonName">
        <w:smartTagPr>
          <w:attr w:name="ProductID" w:val="La Sociedad"/>
        </w:smartTagPr>
        <w:r w:rsidRPr="006C3C6B">
          <w:rPr>
            <w:rFonts w:ascii="Arial" w:eastAsia="MS Mincho" w:hAnsi="Arial" w:cs="Arial"/>
          </w:rPr>
          <w:t>La Sociedad</w:t>
        </w:r>
      </w:smartTag>
      <w:r w:rsidRPr="006C3C6B">
        <w:rPr>
          <w:rFonts w:ascii="Arial" w:eastAsia="MS Mincho" w:hAnsi="Arial" w:cs="Arial"/>
        </w:rPr>
        <w:t xml:space="preserve">; y que dentro de las finalidades están comprendidos actos como el presente. b) Que según constancia extendida por el Secretario de la referida Sociedad señor______________________, a los ____________días del mes de ____________del corriente año, el compareciente continua en el desempeño de sus funciones por no haberse celebrado Junta General de Accionistas, y mientras no se elija el sustituto y el nuevamente nombrado no tome posesión de su cargo, según lo establece el artículo doscientos sesenta y cinco del Código de Comercio"; c) El testimonio de </w:t>
      </w:r>
      <w:smartTag w:uri="urn:schemas-microsoft-com:office:smarttags" w:element="PersonName">
        <w:smartTagPr>
          <w:attr w:name="ProductID" w:val="la Escritura P￺blica"/>
        </w:smartTagPr>
        <w:r w:rsidRPr="006C3C6B">
          <w:rPr>
            <w:rFonts w:ascii="Arial" w:eastAsia="MS Mincho" w:hAnsi="Arial" w:cs="Arial"/>
          </w:rPr>
          <w:t>la Escritura Pública</w:t>
        </w:r>
      </w:smartTag>
      <w:r w:rsidRPr="006C3C6B">
        <w:rPr>
          <w:rFonts w:ascii="Arial" w:eastAsia="MS Mincho" w:hAnsi="Arial" w:cs="Arial"/>
        </w:rPr>
        <w:t xml:space="preserve"> de Constitución de Sociedad____________________, otorgada en esta ciudad a las _____horas del día _____ de _________de dos mil, ante los oficios del notario________________________, inscrita en el Registro de comercio al número ___________________ del Libro___________________, del Registro de Sociedades en cuyas Cláusulas vigésima segunda y trigésima cuarta, consta que la representación judicial y extrajudicial le corresponde al presidente y Secretario de </w:t>
      </w:r>
      <w:smartTag w:uri="urn:schemas-microsoft-com:office:smarttags" w:element="PersonName">
        <w:smartTagPr>
          <w:attr w:name="ProductID" w:val="la Junta Directiva"/>
        </w:smartTagPr>
        <w:r w:rsidRPr="006C3C6B">
          <w:rPr>
            <w:rFonts w:ascii="Arial" w:eastAsia="MS Mincho" w:hAnsi="Arial" w:cs="Arial"/>
          </w:rPr>
          <w:t>la Junta Directiva</w:t>
        </w:r>
      </w:smartTag>
      <w:r w:rsidRPr="006C3C6B">
        <w:rPr>
          <w:rFonts w:ascii="Arial" w:eastAsia="MS Mincho" w:hAnsi="Arial" w:cs="Arial"/>
        </w:rPr>
        <w:t xml:space="preserve"> de </w:t>
      </w:r>
      <w:smartTag w:uri="urn:schemas-microsoft-com:office:smarttags" w:element="PersonName">
        <w:smartTagPr>
          <w:attr w:name="ProductID" w:val="La Sociedad"/>
        </w:smartTagPr>
        <w:r w:rsidRPr="006C3C6B">
          <w:rPr>
            <w:rFonts w:ascii="Arial" w:eastAsia="MS Mincho" w:hAnsi="Arial" w:cs="Arial"/>
          </w:rPr>
          <w:t>La Sociedad</w:t>
        </w:r>
      </w:smartTag>
      <w:r w:rsidRPr="006C3C6B">
        <w:rPr>
          <w:rFonts w:ascii="Arial" w:eastAsia="MS Mincho" w:hAnsi="Arial" w:cs="Arial"/>
        </w:rPr>
        <w:t>; y que dentro de las finalidades están comprendidos actos como el presente. Así se expresaron los comparecientes a quienes explique‚ los efectos legales del presente instrumento y leído que se los hube íntegramente en un solo acto, sin interrupción, ratifican su contenido y firmamos. DOY FE.</w:t>
      </w:r>
    </w:p>
    <w:p w:rsidR="006A4F5D" w:rsidRDefault="001F421D"/>
    <w:sectPr w:rsidR="006A4F5D" w:rsidSect="009D75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421D"/>
    <w:rsid w:val="001F421D"/>
    <w:rsid w:val="002A09B3"/>
    <w:rsid w:val="0042320C"/>
    <w:rsid w:val="009D755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21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1662</Words>
  <Characters>9144</Characters>
  <Application>Microsoft Office Word</Application>
  <DocSecurity>0</DocSecurity>
  <Lines>76</Lines>
  <Paragraphs>21</Paragraphs>
  <ScaleCrop>false</ScaleCrop>
  <Company>Hewlett-Packard Company</Company>
  <LinksUpToDate>false</LinksUpToDate>
  <CharactersWithSpaces>10785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hhenriquez</dc:creator>
  <cp:lastModifiedBy>hhenriquez</cp:lastModifiedBy>
  <cp:revision>1</cp:revision>
  <dcterms:created xsi:type="dcterms:W3CDTF">2011-10-03T18:07:00Z</dcterms:created>
  <dcterms:modified xsi:type="dcterms:W3CDTF">2011-10-03T18:07:00Z</dcterms:modified>
</cp:coreProperties>
</file>