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41B" w:rsidRPr="00E0141B" w:rsidRDefault="00E0141B" w:rsidP="00E0141B">
      <w:pPr>
        <w:adjustRightInd w:val="0"/>
        <w:spacing w:after="0" w:line="360" w:lineRule="atLeast"/>
        <w:jc w:val="center"/>
        <w:rPr>
          <w:rFonts w:ascii="Arial" w:eastAsia="Times New Roman" w:hAnsi="Arial" w:cs="Arial"/>
          <w:b/>
          <w:bCs/>
          <w:color w:val="000080"/>
          <w:sz w:val="20"/>
          <w:szCs w:val="20"/>
          <w:lang w:val="es-ES" w:eastAsia="es-SV"/>
        </w:rPr>
      </w:pPr>
      <w:r w:rsidRPr="00E0141B">
        <w:rPr>
          <w:rFonts w:ascii="Arial" w:eastAsia="Times New Roman" w:hAnsi="Arial" w:cs="Arial"/>
          <w:b/>
          <w:bCs/>
          <w:color w:val="000080"/>
          <w:sz w:val="20"/>
          <w:szCs w:val="20"/>
          <w:lang w:val="es-ES" w:eastAsia="es-SV"/>
        </w:rPr>
        <w:t>CODIGO PROCESAL PENAL</w:t>
      </w:r>
    </w:p>
    <w:p w:rsidR="00E0141B" w:rsidRPr="00E0141B" w:rsidRDefault="00E0141B" w:rsidP="00E0141B">
      <w:pPr>
        <w:adjustRightInd w:val="0"/>
        <w:spacing w:after="0" w:line="360" w:lineRule="atLeast"/>
        <w:rPr>
          <w:rFonts w:ascii="Arial" w:eastAsia="Times New Roman" w:hAnsi="Arial" w:cs="Arial"/>
          <w:b/>
          <w:bCs/>
          <w:color w:val="000080"/>
          <w:sz w:val="20"/>
          <w:szCs w:val="20"/>
          <w:lang w:val="es-ES" w:eastAsia="es-SV"/>
        </w:rPr>
      </w:pPr>
    </w:p>
    <w:tbl>
      <w:tblPr>
        <w:tblW w:w="13960" w:type="dxa"/>
        <w:tblInd w:w="40" w:type="dxa"/>
        <w:tblCellMar>
          <w:left w:w="40" w:type="dxa"/>
          <w:right w:w="40" w:type="dxa"/>
        </w:tblCellMar>
        <w:tblLook w:val="04A0" w:firstRow="1" w:lastRow="0" w:firstColumn="1" w:lastColumn="0" w:noHBand="0" w:noVBand="1"/>
      </w:tblPr>
      <w:tblGrid>
        <w:gridCol w:w="3578"/>
        <w:gridCol w:w="86"/>
        <w:gridCol w:w="10296"/>
      </w:tblGrid>
      <w:tr w:rsidR="00E0141B" w:rsidRPr="00E0141B" w:rsidTr="00E0141B">
        <w:tc>
          <w:tcPr>
            <w:tcW w:w="13960" w:type="dxa"/>
            <w:gridSpan w:val="3"/>
            <w:hideMark/>
          </w:tcPr>
          <w:p w:rsidR="00E0141B" w:rsidRPr="00E0141B" w:rsidRDefault="00E0141B" w:rsidP="00E0141B">
            <w:pPr>
              <w:keepNext/>
              <w:keepLines/>
              <w:adjustRightInd w:val="0"/>
              <w:spacing w:after="0" w:line="360" w:lineRule="atLeast"/>
              <w:rPr>
                <w:rFonts w:ascii="Arial" w:eastAsia="Times New Roman" w:hAnsi="Arial" w:cs="Arial"/>
                <w:color w:val="000000"/>
                <w:sz w:val="16"/>
                <w:szCs w:val="16"/>
                <w:lang w:val="es-ES" w:eastAsia="es-SV"/>
              </w:rPr>
            </w:pPr>
            <w:r w:rsidRPr="00E0141B">
              <w:rPr>
                <w:rFonts w:ascii="Arial" w:eastAsia="Times New Roman" w:hAnsi="Arial" w:cs="Arial"/>
                <w:color w:val="0000FF"/>
                <w:sz w:val="16"/>
                <w:szCs w:val="16"/>
                <w:lang w:val="es-ES" w:eastAsia="es-SV"/>
              </w:rPr>
              <w:t>Materia:</w:t>
            </w:r>
            <w:r w:rsidRPr="00E0141B">
              <w:rPr>
                <w:rFonts w:ascii="Arial" w:eastAsia="Times New Roman" w:hAnsi="Arial" w:cs="Arial"/>
                <w:color w:val="0000FF"/>
                <w:sz w:val="16"/>
                <w:szCs w:val="16"/>
                <w:lang w:val="es-ES" w:eastAsia="es-SV"/>
              </w:rPr>
              <w:tab/>
            </w:r>
            <w:r w:rsidRPr="00E0141B">
              <w:rPr>
                <w:rFonts w:ascii="Arial" w:eastAsia="Times New Roman" w:hAnsi="Arial" w:cs="Arial"/>
                <w:b/>
                <w:bCs/>
                <w:color w:val="000080"/>
                <w:sz w:val="18"/>
                <w:szCs w:val="18"/>
                <w:lang w:val="es-ES" w:eastAsia="es-SV"/>
              </w:rPr>
              <w:t>Derecho Penal</w:t>
            </w:r>
            <w:r w:rsidRPr="00E0141B">
              <w:rPr>
                <w:rFonts w:ascii="Arial" w:eastAsia="Times New Roman" w:hAnsi="Arial" w:cs="Arial"/>
                <w:color w:val="0000FF"/>
                <w:sz w:val="16"/>
                <w:szCs w:val="16"/>
                <w:lang w:val="es-ES" w:eastAsia="es-SV"/>
              </w:rPr>
              <w:t xml:space="preserve">                     </w:t>
            </w:r>
            <w:r w:rsidRPr="00E0141B">
              <w:rPr>
                <w:rFonts w:ascii="Arial" w:eastAsia="Times New Roman" w:hAnsi="Arial" w:cs="Arial"/>
                <w:color w:val="000000"/>
                <w:sz w:val="16"/>
                <w:szCs w:val="16"/>
                <w:lang w:val="es-ES" w:eastAsia="es-SV"/>
              </w:rPr>
              <w:t xml:space="preserve">Categoría:             </w:t>
            </w:r>
            <w:r w:rsidRPr="00E0141B">
              <w:rPr>
                <w:rFonts w:ascii="Arial" w:eastAsia="Times New Roman" w:hAnsi="Arial" w:cs="Arial"/>
                <w:b/>
                <w:bCs/>
                <w:color w:val="000000"/>
                <w:sz w:val="18"/>
                <w:szCs w:val="18"/>
                <w:lang w:val="es-ES" w:eastAsia="es-SV"/>
              </w:rPr>
              <w:t>Derecho Penal</w:t>
            </w:r>
            <w:r w:rsidRPr="00E0141B">
              <w:rPr>
                <w:rFonts w:ascii="Arial" w:eastAsia="Times New Roman" w:hAnsi="Arial" w:cs="Arial"/>
                <w:color w:val="000000"/>
                <w:sz w:val="16"/>
                <w:szCs w:val="16"/>
                <w:lang w:val="es-ES" w:eastAsia="es-SV"/>
              </w:rPr>
              <w:t xml:space="preserve">   </w:t>
            </w:r>
          </w:p>
        </w:tc>
      </w:tr>
      <w:tr w:rsidR="00E0141B" w:rsidRPr="00E0141B" w:rsidTr="00E0141B">
        <w:tc>
          <w:tcPr>
            <w:tcW w:w="13960" w:type="dxa"/>
            <w:gridSpan w:val="3"/>
            <w:hideMark/>
          </w:tcPr>
          <w:p w:rsidR="00E0141B" w:rsidRPr="00E0141B" w:rsidRDefault="00E0141B" w:rsidP="00E0141B">
            <w:pPr>
              <w:keepNext/>
              <w:keepLines/>
              <w:adjustRightInd w:val="0"/>
              <w:spacing w:after="0" w:line="360" w:lineRule="atLeast"/>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Origen:</w:t>
            </w:r>
            <w:r w:rsidRPr="00E0141B">
              <w:rPr>
                <w:rFonts w:ascii="Arial" w:eastAsia="Times New Roman" w:hAnsi="Arial" w:cs="Arial"/>
                <w:color w:val="000000"/>
                <w:sz w:val="16"/>
                <w:szCs w:val="16"/>
                <w:lang w:val="es-ES" w:eastAsia="es-SV"/>
              </w:rPr>
              <w:tab/>
            </w:r>
            <w:r w:rsidRPr="00E0141B">
              <w:rPr>
                <w:rFonts w:ascii="Arial" w:eastAsia="Times New Roman" w:hAnsi="Arial" w:cs="Arial"/>
                <w:b/>
                <w:bCs/>
                <w:color w:val="000000"/>
                <w:sz w:val="16"/>
                <w:szCs w:val="16"/>
                <w:lang w:val="es-ES" w:eastAsia="es-SV"/>
              </w:rPr>
              <w:t>ORGANO LEGISLATIVO</w:t>
            </w:r>
            <w:r w:rsidRPr="00E0141B">
              <w:rPr>
                <w:rFonts w:ascii="Arial" w:eastAsia="Times New Roman" w:hAnsi="Arial" w:cs="Arial"/>
                <w:color w:val="000000"/>
                <w:sz w:val="16"/>
                <w:szCs w:val="16"/>
                <w:lang w:val="es-ES" w:eastAsia="es-SV"/>
              </w:rPr>
              <w:t xml:space="preserve">                     Estado:                 </w:t>
            </w:r>
            <w:r w:rsidRPr="00E0141B">
              <w:rPr>
                <w:rFonts w:ascii="Arial" w:eastAsia="Times New Roman" w:hAnsi="Arial" w:cs="Arial"/>
                <w:b/>
                <w:bCs/>
                <w:color w:val="000000"/>
                <w:sz w:val="16"/>
                <w:szCs w:val="16"/>
                <w:lang w:val="es-ES" w:eastAsia="es-SV"/>
              </w:rPr>
              <w:t>VIGENTE</w:t>
            </w:r>
          </w:p>
        </w:tc>
      </w:tr>
      <w:tr w:rsidR="00E0141B" w:rsidRPr="00E0141B" w:rsidTr="00E0141B">
        <w:tc>
          <w:tcPr>
            <w:tcW w:w="13960" w:type="dxa"/>
            <w:gridSpan w:val="3"/>
            <w:hideMark/>
          </w:tcPr>
          <w:p w:rsidR="00E0141B" w:rsidRPr="00E0141B" w:rsidRDefault="00E0141B" w:rsidP="00E0141B">
            <w:pPr>
              <w:keepNext/>
              <w:keepLines/>
              <w:adjustRightInd w:val="0"/>
              <w:spacing w:after="0" w:line="360" w:lineRule="atLeast"/>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Naturaleza :</w:t>
            </w:r>
            <w:r w:rsidRPr="00E0141B">
              <w:rPr>
                <w:rFonts w:ascii="Arial" w:eastAsia="Times New Roman" w:hAnsi="Arial" w:cs="Arial"/>
                <w:color w:val="000000"/>
                <w:sz w:val="16"/>
                <w:szCs w:val="16"/>
                <w:lang w:val="es-ES" w:eastAsia="es-SV"/>
              </w:rPr>
              <w:tab/>
            </w:r>
            <w:r w:rsidRPr="00E0141B">
              <w:rPr>
                <w:rFonts w:ascii="Arial" w:eastAsia="Times New Roman" w:hAnsi="Arial" w:cs="Arial"/>
                <w:b/>
                <w:bCs/>
                <w:color w:val="000000"/>
                <w:sz w:val="16"/>
                <w:szCs w:val="16"/>
                <w:lang w:val="es-ES" w:eastAsia="es-SV"/>
              </w:rPr>
              <w:t>Decreto Legislativo</w:t>
            </w:r>
          </w:p>
        </w:tc>
      </w:tr>
      <w:tr w:rsidR="00E0141B" w:rsidRPr="00E0141B" w:rsidTr="00E0141B">
        <w:trPr>
          <w:gridAfter w:val="2"/>
          <w:wAfter w:w="10366" w:type="dxa"/>
        </w:trPr>
        <w:tc>
          <w:tcPr>
            <w:tcW w:w="3594" w:type="dxa"/>
            <w:hideMark/>
          </w:tcPr>
          <w:p w:rsidR="00E0141B" w:rsidRPr="00E0141B" w:rsidRDefault="00E0141B" w:rsidP="00E0141B">
            <w:pPr>
              <w:keepNext/>
              <w:keepLines/>
              <w:adjustRightInd w:val="0"/>
              <w:spacing w:after="0" w:line="360" w:lineRule="atLeast"/>
              <w:ind w:left="36" w:right="36"/>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 xml:space="preserve">Nº: </w:t>
            </w:r>
            <w:r w:rsidRPr="00E0141B">
              <w:rPr>
                <w:rFonts w:ascii="Arial" w:eastAsia="Times New Roman" w:hAnsi="Arial" w:cs="Arial"/>
                <w:b/>
                <w:bCs/>
                <w:color w:val="000000"/>
                <w:sz w:val="16"/>
                <w:szCs w:val="16"/>
                <w:lang w:val="es-ES" w:eastAsia="es-SV"/>
              </w:rPr>
              <w:t>904</w:t>
            </w:r>
          </w:p>
        </w:tc>
      </w:tr>
      <w:tr w:rsidR="00E0141B" w:rsidRPr="00E0141B" w:rsidTr="00E0141B">
        <w:tc>
          <w:tcPr>
            <w:tcW w:w="13960" w:type="dxa"/>
            <w:gridSpan w:val="3"/>
            <w:hideMark/>
          </w:tcPr>
          <w:p w:rsidR="00E0141B" w:rsidRPr="00E0141B" w:rsidRDefault="00E0141B" w:rsidP="00E0141B">
            <w:pPr>
              <w:keepNext/>
              <w:keepLines/>
              <w:adjustRightInd w:val="0"/>
              <w:spacing w:after="0" w:line="360" w:lineRule="atLeast"/>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Fecha:</w:t>
            </w:r>
            <w:r w:rsidRPr="00E0141B">
              <w:rPr>
                <w:rFonts w:ascii="Arial" w:eastAsia="Times New Roman" w:hAnsi="Arial" w:cs="Arial"/>
                <w:b/>
                <w:bCs/>
                <w:color w:val="000000"/>
                <w:sz w:val="16"/>
                <w:szCs w:val="16"/>
                <w:lang w:val="es-ES" w:eastAsia="es-SV"/>
              </w:rPr>
              <w:t>04/12/1996</w:t>
            </w:r>
          </w:p>
        </w:tc>
      </w:tr>
      <w:tr w:rsidR="00E0141B" w:rsidRPr="00E0141B" w:rsidTr="00E0141B">
        <w:trPr>
          <w:gridAfter w:val="2"/>
          <w:wAfter w:w="10366" w:type="dxa"/>
        </w:trPr>
        <w:tc>
          <w:tcPr>
            <w:tcW w:w="3594" w:type="dxa"/>
            <w:hideMark/>
          </w:tcPr>
          <w:p w:rsidR="00E0141B" w:rsidRPr="00E0141B" w:rsidRDefault="00E0141B" w:rsidP="00E0141B">
            <w:pPr>
              <w:keepNext/>
              <w:keepLines/>
              <w:adjustRightInd w:val="0"/>
              <w:spacing w:after="0" w:line="360" w:lineRule="atLeast"/>
              <w:ind w:left="36" w:right="36"/>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 xml:space="preserve">D. Oficial: </w:t>
            </w:r>
            <w:r w:rsidRPr="00E0141B">
              <w:rPr>
                <w:rFonts w:ascii="Arial" w:eastAsia="Times New Roman" w:hAnsi="Arial" w:cs="Arial"/>
                <w:b/>
                <w:bCs/>
                <w:color w:val="000000"/>
                <w:sz w:val="16"/>
                <w:szCs w:val="16"/>
                <w:lang w:val="es-ES" w:eastAsia="es-SV"/>
              </w:rPr>
              <w:t>11</w:t>
            </w:r>
          </w:p>
        </w:tc>
      </w:tr>
      <w:tr w:rsidR="00E0141B" w:rsidRPr="00E0141B" w:rsidTr="00E0141B">
        <w:tc>
          <w:tcPr>
            <w:tcW w:w="3600" w:type="dxa"/>
            <w:gridSpan w:val="2"/>
            <w:hideMark/>
          </w:tcPr>
          <w:p w:rsidR="00E0141B" w:rsidRPr="00E0141B" w:rsidRDefault="00E0141B" w:rsidP="00E0141B">
            <w:pPr>
              <w:keepNext/>
              <w:keepLines/>
              <w:adjustRightInd w:val="0"/>
              <w:spacing w:after="0" w:line="360" w:lineRule="atLeast"/>
              <w:ind w:left="52" w:right="52"/>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 xml:space="preserve">Tomo: </w:t>
            </w:r>
            <w:r w:rsidRPr="00E0141B">
              <w:rPr>
                <w:rFonts w:ascii="Arial" w:eastAsia="Times New Roman" w:hAnsi="Arial" w:cs="Arial"/>
                <w:b/>
                <w:bCs/>
                <w:color w:val="000000"/>
                <w:sz w:val="16"/>
                <w:szCs w:val="16"/>
                <w:lang w:val="es-ES" w:eastAsia="es-SV"/>
              </w:rPr>
              <w:t>334</w:t>
            </w:r>
          </w:p>
        </w:tc>
        <w:tc>
          <w:tcPr>
            <w:tcW w:w="10360" w:type="dxa"/>
            <w:hideMark/>
          </w:tcPr>
          <w:p w:rsidR="00E0141B" w:rsidRPr="00E0141B" w:rsidRDefault="00E0141B" w:rsidP="00E0141B">
            <w:pPr>
              <w:keepNext/>
              <w:keepLines/>
              <w:adjustRightInd w:val="0"/>
              <w:spacing w:after="0" w:line="360" w:lineRule="atLeast"/>
              <w:ind w:left="52" w:right="52"/>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 xml:space="preserve">Publicación DO: </w:t>
            </w:r>
            <w:r w:rsidRPr="00E0141B">
              <w:rPr>
                <w:rFonts w:ascii="Arial" w:eastAsia="Times New Roman" w:hAnsi="Arial" w:cs="Arial"/>
                <w:b/>
                <w:bCs/>
                <w:color w:val="000000"/>
                <w:sz w:val="16"/>
                <w:szCs w:val="16"/>
                <w:lang w:val="es-ES" w:eastAsia="es-SV"/>
              </w:rPr>
              <w:t>20/01/1997</w:t>
            </w:r>
          </w:p>
        </w:tc>
      </w:tr>
      <w:tr w:rsidR="00E0141B" w:rsidRPr="00E0141B" w:rsidTr="00E0141B">
        <w:tc>
          <w:tcPr>
            <w:tcW w:w="13960" w:type="dxa"/>
            <w:gridSpan w:val="3"/>
            <w:hideMark/>
          </w:tcPr>
          <w:p w:rsidR="00E0141B" w:rsidRPr="00E0141B" w:rsidRDefault="00E0141B" w:rsidP="00E0141B">
            <w:pPr>
              <w:keepNext/>
              <w:keepLines/>
              <w:adjustRightInd w:val="0"/>
              <w:spacing w:after="0" w:line="360" w:lineRule="atLeast"/>
              <w:rPr>
                <w:rFonts w:ascii="Arial" w:eastAsia="Times New Roman" w:hAnsi="Arial" w:cs="Arial"/>
                <w:b/>
                <w:bCs/>
                <w:color w:val="000000"/>
                <w:sz w:val="16"/>
                <w:szCs w:val="16"/>
                <w:lang w:val="es-ES" w:eastAsia="es-SV"/>
              </w:rPr>
            </w:pPr>
            <w:r w:rsidRPr="00E0141B">
              <w:rPr>
                <w:rFonts w:ascii="Arial" w:eastAsia="Times New Roman" w:hAnsi="Arial" w:cs="Arial"/>
                <w:color w:val="000000"/>
                <w:sz w:val="16"/>
                <w:szCs w:val="16"/>
                <w:lang w:val="es-ES" w:eastAsia="es-SV"/>
              </w:rPr>
              <w:t xml:space="preserve">Reformas: </w:t>
            </w:r>
            <w:r w:rsidRPr="00E0141B">
              <w:rPr>
                <w:rFonts w:ascii="Arial" w:eastAsia="Times New Roman" w:hAnsi="Arial" w:cs="Arial"/>
                <w:b/>
                <w:bCs/>
                <w:color w:val="000000"/>
                <w:sz w:val="16"/>
                <w:szCs w:val="16"/>
                <w:lang w:val="es-ES" w:eastAsia="es-SV"/>
              </w:rPr>
              <w:t xml:space="preserve">(20) Decreto Legislativo No. 776 de fecha 03 de diciembre de 2008, publicado en el Diario Oficial No. 241, Tomo 381 </w:t>
            </w:r>
          </w:p>
          <w:p w:rsidR="00E0141B" w:rsidRPr="00E0141B" w:rsidRDefault="00E0141B" w:rsidP="00E0141B">
            <w:pPr>
              <w:keepNext/>
              <w:keepLines/>
              <w:adjustRightInd w:val="0"/>
              <w:spacing w:after="0" w:line="360" w:lineRule="atLeast"/>
              <w:rPr>
                <w:rFonts w:ascii="Arial" w:eastAsia="Times New Roman" w:hAnsi="Arial" w:cs="Arial"/>
                <w:b/>
                <w:bCs/>
                <w:color w:val="000000"/>
                <w:sz w:val="16"/>
                <w:szCs w:val="16"/>
                <w:lang w:val="es-ES" w:eastAsia="es-SV"/>
              </w:rPr>
            </w:pPr>
            <w:r w:rsidRPr="00E0141B">
              <w:rPr>
                <w:rFonts w:ascii="Arial" w:eastAsia="Times New Roman" w:hAnsi="Arial" w:cs="Arial"/>
                <w:b/>
                <w:bCs/>
                <w:color w:val="000000"/>
                <w:sz w:val="16"/>
                <w:szCs w:val="16"/>
                <w:lang w:val="es-ES" w:eastAsia="es-SV"/>
              </w:rPr>
              <w:t>de fecha 22 de diciembre de 2008.</w:t>
            </w:r>
          </w:p>
        </w:tc>
      </w:tr>
      <w:tr w:rsidR="00E0141B" w:rsidRPr="00E0141B" w:rsidTr="00E0141B">
        <w:tc>
          <w:tcPr>
            <w:tcW w:w="3600" w:type="dxa"/>
            <w:tcBorders>
              <w:top w:val="nil"/>
              <w:left w:val="nil"/>
              <w:bottom w:val="nil"/>
              <w:right w:val="nil"/>
            </w:tcBorders>
            <w:vAlign w:val="center"/>
            <w:hideMark/>
          </w:tcPr>
          <w:p w:rsidR="00E0141B" w:rsidRPr="00E0141B" w:rsidRDefault="00E0141B" w:rsidP="00E0141B">
            <w:pPr>
              <w:spacing w:after="0" w:line="240" w:lineRule="auto"/>
              <w:rPr>
                <w:rFonts w:ascii="Times New Roman" w:eastAsia="Times New Roman" w:hAnsi="Times New Roman" w:cs="Times New Roman"/>
                <w:sz w:val="1"/>
                <w:szCs w:val="24"/>
                <w:lang w:eastAsia="es-SV"/>
              </w:rPr>
            </w:pPr>
          </w:p>
        </w:tc>
        <w:tc>
          <w:tcPr>
            <w:tcW w:w="6" w:type="dxa"/>
            <w:tcBorders>
              <w:top w:val="nil"/>
              <w:left w:val="nil"/>
              <w:bottom w:val="nil"/>
              <w:right w:val="nil"/>
            </w:tcBorders>
            <w:vAlign w:val="center"/>
            <w:hideMark/>
          </w:tcPr>
          <w:p w:rsidR="00E0141B" w:rsidRPr="00E0141B" w:rsidRDefault="00E0141B" w:rsidP="00E0141B">
            <w:pPr>
              <w:spacing w:after="0" w:line="240" w:lineRule="auto"/>
              <w:rPr>
                <w:rFonts w:ascii="Times New Roman" w:eastAsia="Times New Roman" w:hAnsi="Times New Roman" w:cs="Times New Roman"/>
                <w:sz w:val="1"/>
                <w:szCs w:val="24"/>
                <w:lang w:eastAsia="es-SV"/>
              </w:rPr>
            </w:pPr>
          </w:p>
        </w:tc>
        <w:tc>
          <w:tcPr>
            <w:tcW w:w="10365" w:type="dxa"/>
            <w:tcBorders>
              <w:top w:val="nil"/>
              <w:left w:val="nil"/>
              <w:bottom w:val="nil"/>
              <w:right w:val="nil"/>
            </w:tcBorders>
            <w:vAlign w:val="center"/>
            <w:hideMark/>
          </w:tcPr>
          <w:p w:rsidR="00E0141B" w:rsidRPr="00E0141B" w:rsidRDefault="00E0141B" w:rsidP="00E0141B">
            <w:pPr>
              <w:spacing w:after="0" w:line="240" w:lineRule="auto"/>
              <w:rPr>
                <w:rFonts w:ascii="Times New Roman" w:eastAsia="Times New Roman" w:hAnsi="Times New Roman" w:cs="Times New Roman"/>
                <w:sz w:val="1"/>
                <w:szCs w:val="24"/>
                <w:lang w:eastAsia="es-SV"/>
              </w:rPr>
            </w:pPr>
          </w:p>
        </w:tc>
      </w:tr>
    </w:tbl>
    <w:p w:rsidR="00E0141B" w:rsidRPr="00E0141B" w:rsidRDefault="00E0141B" w:rsidP="00E0141B">
      <w:pPr>
        <w:adjustRightInd w:val="0"/>
        <w:spacing w:after="0" w:line="240" w:lineRule="auto"/>
        <w:rPr>
          <w:rFonts w:ascii="Arial" w:eastAsia="Times New Roman" w:hAnsi="Arial" w:cs="Arial"/>
          <w:b/>
          <w:bCs/>
          <w:color w:val="000000"/>
          <w:sz w:val="16"/>
          <w:szCs w:val="16"/>
          <w:lang w:val="es-ES" w:eastAsia="es-SV"/>
        </w:rPr>
      </w:pPr>
    </w:p>
    <w:p w:rsidR="00E0141B" w:rsidRPr="00E0141B" w:rsidRDefault="00E0141B" w:rsidP="00E0141B">
      <w:pPr>
        <w:adjustRightInd w:val="0"/>
        <w:spacing w:after="0" w:line="360" w:lineRule="atLeast"/>
        <w:jc w:val="both"/>
        <w:rPr>
          <w:rFonts w:ascii="Arial" w:eastAsia="Times New Roman" w:hAnsi="Arial" w:cs="Arial"/>
          <w:color w:val="000000"/>
          <w:sz w:val="20"/>
          <w:szCs w:val="20"/>
          <w:lang w:val="es-ES" w:eastAsia="es-SV"/>
        </w:rPr>
      </w:pPr>
      <w:r w:rsidRPr="00E0141B">
        <w:rPr>
          <w:rFonts w:ascii="Arial" w:eastAsia="Times New Roman" w:hAnsi="Arial" w:cs="Arial"/>
          <w:color w:val="000000"/>
          <w:sz w:val="16"/>
          <w:szCs w:val="16"/>
          <w:lang w:val="es-ES" w:eastAsia="es-SV"/>
        </w:rPr>
        <w:t>Comentarios:</w:t>
      </w:r>
      <w:r w:rsidRPr="00E0141B">
        <w:rPr>
          <w:rFonts w:ascii="Arial" w:eastAsia="Times New Roman" w:hAnsi="Arial" w:cs="Arial"/>
          <w:color w:val="000000"/>
          <w:sz w:val="16"/>
          <w:szCs w:val="16"/>
          <w:lang w:val="es-ES" w:eastAsia="es-SV"/>
        </w:rPr>
        <w:tab/>
      </w:r>
      <w:r w:rsidRPr="00E0141B">
        <w:rPr>
          <w:rFonts w:ascii="Arial" w:eastAsia="Times New Roman" w:hAnsi="Arial" w:cs="Arial"/>
          <w:b/>
          <w:bCs/>
          <w:color w:val="000000"/>
          <w:sz w:val="16"/>
          <w:szCs w:val="16"/>
          <w:lang w:val="es-ES" w:eastAsia="es-SV"/>
        </w:rPr>
        <w:t xml:space="preserve">En la búsqueda de hacer más sencillo el proceso penal con celeridad y respetando las garantías constitucionales y principios procesales y lograr así una viabilidad en </w:t>
      </w:r>
      <w:smartTag w:uri="urn:schemas-microsoft-com:office:smarttags" w:element="PersonName">
        <w:smartTagPr>
          <w:attr w:name="ProductID" w:val="la Justicia Penal"/>
        </w:smartTagPr>
        <w:r w:rsidRPr="00E0141B">
          <w:rPr>
            <w:rFonts w:ascii="Arial" w:eastAsia="Times New Roman" w:hAnsi="Arial" w:cs="Arial"/>
            <w:b/>
            <w:bCs/>
            <w:color w:val="000000"/>
            <w:sz w:val="16"/>
            <w:szCs w:val="16"/>
            <w:lang w:val="es-ES" w:eastAsia="es-SV"/>
          </w:rPr>
          <w:t>la Justicia Penal</w:t>
        </w:r>
      </w:smartTag>
      <w:r w:rsidRPr="00E0141B">
        <w:rPr>
          <w:rFonts w:ascii="Arial" w:eastAsia="Times New Roman" w:hAnsi="Arial" w:cs="Arial"/>
          <w:b/>
          <w:bCs/>
          <w:color w:val="000000"/>
          <w:sz w:val="16"/>
          <w:szCs w:val="16"/>
          <w:lang w:val="es-ES" w:eastAsia="es-SV"/>
        </w:rPr>
        <w:t xml:space="preserve"> de nuestro País es que se crea el presente Código Procesal Penal. JL</w:t>
      </w:r>
      <w:r w:rsidRPr="00E0141B">
        <w:rPr>
          <w:rFonts w:ascii="Arial" w:eastAsia="Times New Roman" w:hAnsi="Arial" w:cs="Arial"/>
          <w:color w:val="000000"/>
          <w:sz w:val="16"/>
          <w:szCs w:val="16"/>
          <w:lang w:val="es-ES" w:eastAsia="es-SV"/>
        </w:rPr>
        <w:t xml:space="preserve">    </w:t>
      </w:r>
      <w:r w:rsidRPr="00E0141B">
        <w:rPr>
          <w:rFonts w:ascii="Arial" w:eastAsia="Times New Roman" w:hAnsi="Arial" w:cs="Arial"/>
          <w:color w:val="000000"/>
          <w:sz w:val="20"/>
          <w:szCs w:val="20"/>
          <w:lang w:val="es-ES" w:eastAsia="es-SV"/>
        </w:rPr>
        <w:t xml:space="preserve">   </w:t>
      </w:r>
    </w:p>
    <w:p w:rsidR="00E0141B" w:rsidRPr="00E0141B" w:rsidRDefault="00E0141B" w:rsidP="00E0141B">
      <w:pPr>
        <w:adjustRightInd w:val="0"/>
        <w:spacing w:after="0" w:line="240" w:lineRule="atLeast"/>
        <w:rPr>
          <w:rFonts w:ascii="Arial" w:eastAsia="Times New Roman" w:hAnsi="Arial" w:cs="Arial"/>
          <w:color w:val="000000"/>
          <w:sz w:val="20"/>
          <w:szCs w:val="20"/>
          <w:lang w:val="es-ES" w:eastAsia="es-SV"/>
        </w:rPr>
      </w:pPr>
      <w:r w:rsidRPr="00E0141B">
        <w:rPr>
          <w:rFonts w:ascii="Arial" w:eastAsia="Times New Roman" w:hAnsi="Arial" w:cs="Arial"/>
          <w:color w:val="000000"/>
          <w:sz w:val="20"/>
          <w:szCs w:val="20"/>
          <w:lang w:val="es-ES" w:eastAsia="es-SV"/>
        </w:rPr>
        <w:t>______________________________________________________________________________</w:t>
      </w:r>
    </w:p>
    <w:p w:rsidR="00E0141B" w:rsidRPr="00E0141B" w:rsidRDefault="00E0141B" w:rsidP="00E0141B">
      <w:pPr>
        <w:adjustRightInd w:val="0"/>
        <w:spacing w:after="0" w:line="240" w:lineRule="atLeast"/>
        <w:rPr>
          <w:rFonts w:ascii="Arial" w:eastAsia="Times New Roman" w:hAnsi="Arial" w:cs="Arial"/>
          <w:color w:val="000000"/>
          <w:sz w:val="20"/>
          <w:szCs w:val="20"/>
          <w:lang w:val="es-ES" w:eastAsia="es-SV"/>
        </w:rPr>
      </w:pPr>
    </w:p>
    <w:p w:rsidR="00E0141B" w:rsidRPr="00E0141B" w:rsidRDefault="00E0141B" w:rsidP="00E0141B">
      <w:pPr>
        <w:adjustRightInd w:val="0"/>
        <w:spacing w:after="0" w:line="240" w:lineRule="atLeast"/>
        <w:jc w:val="both"/>
        <w:rPr>
          <w:rFonts w:ascii="Arial" w:eastAsia="Times New Roman" w:hAnsi="Arial" w:cs="Arial"/>
          <w:color w:val="000000"/>
          <w:sz w:val="20"/>
          <w:szCs w:val="20"/>
          <w:lang w:val="es-ES" w:eastAsia="es-SV"/>
        </w:rPr>
      </w:pPr>
      <w:r w:rsidRPr="00E0141B">
        <w:rPr>
          <w:rFonts w:ascii="Arial" w:eastAsia="Times New Roman" w:hAnsi="Arial" w:cs="Arial"/>
          <w:color w:val="000000"/>
          <w:sz w:val="20"/>
          <w:szCs w:val="20"/>
          <w:lang w:val="es-ES" w:eastAsia="es-SV"/>
        </w:rPr>
        <w:t xml:space="preserve">Contenido; </w:t>
      </w:r>
      <w:r w:rsidRPr="00E0141B">
        <w:rPr>
          <w:rFonts w:ascii="Arial" w:eastAsia="Times New Roman" w:hAnsi="Arial" w:cs="Arial"/>
          <w:color w:val="000000"/>
          <w:sz w:val="20"/>
          <w:szCs w:val="20"/>
          <w:lang w:val="es-ES" w:eastAsia="es-SV"/>
        </w:rPr>
        <w:tab/>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DECRETO No. 904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b/>
      </w:r>
      <w:smartTag w:uri="urn:schemas-microsoft-com:office:smarttags" w:element="PersonName">
        <w:smartTagPr>
          <w:attr w:name="ProductID" w:val="LA ASAMBLEA LEGISLATIVA"/>
        </w:smartTagPr>
        <w:r w:rsidRPr="00E0141B">
          <w:rPr>
            <w:rFonts w:ascii="Arial" w:eastAsia="Times New Roman" w:hAnsi="Arial" w:cs="Arial"/>
            <w:b/>
            <w:bCs/>
            <w:color w:val="000000"/>
            <w:sz w:val="18"/>
            <w:szCs w:val="18"/>
            <w:lang w:val="es-ES" w:eastAsia="es-SV"/>
          </w:rPr>
          <w:t>LA ASAMBLEA LEGISLATIVA</w:t>
        </w:r>
      </w:smartTag>
      <w:r w:rsidRPr="00E0141B">
        <w:rPr>
          <w:rFonts w:ascii="Arial" w:eastAsia="Times New Roman" w:hAnsi="Arial" w:cs="Arial"/>
          <w:b/>
          <w:bCs/>
          <w:color w:val="000000"/>
          <w:sz w:val="18"/>
          <w:szCs w:val="18"/>
          <w:lang w:val="es-ES" w:eastAsia="es-SV"/>
        </w:rPr>
        <w:t xml:space="preserve"> DE </w:t>
      </w:r>
      <w:smartTag w:uri="urn:schemas-microsoft-com:office:smarttags" w:element="PersonName">
        <w:smartTagPr>
          <w:attr w:name="ProductID" w:val="LA REPￚBLICA DE"/>
        </w:smartTagPr>
        <w:r w:rsidRPr="00E0141B">
          <w:rPr>
            <w:rFonts w:ascii="Arial" w:eastAsia="Times New Roman" w:hAnsi="Arial" w:cs="Arial"/>
            <w:b/>
            <w:bCs/>
            <w:color w:val="000000"/>
            <w:sz w:val="18"/>
            <w:szCs w:val="18"/>
            <w:lang w:val="es-ES" w:eastAsia="es-SV"/>
          </w:rPr>
          <w:t>LA REPÚBLICA DE</w:t>
        </w:r>
      </w:smartTag>
      <w:r w:rsidRPr="00E0141B">
        <w:rPr>
          <w:rFonts w:ascii="Arial" w:eastAsia="Times New Roman" w:hAnsi="Arial" w:cs="Arial"/>
          <w:b/>
          <w:bCs/>
          <w:color w:val="000000"/>
          <w:sz w:val="18"/>
          <w:szCs w:val="18"/>
          <w:lang w:val="es-ES" w:eastAsia="es-SV"/>
        </w:rPr>
        <w:t xml:space="preserve"> EL SALVADOR,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CONSIDERANDO: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I.-</w:t>
      </w:r>
      <w:r w:rsidRPr="00E0141B">
        <w:rPr>
          <w:rFonts w:ascii="Arial" w:eastAsia="Times New Roman" w:hAnsi="Arial" w:cs="Arial"/>
          <w:color w:val="000000"/>
          <w:sz w:val="18"/>
          <w:szCs w:val="18"/>
          <w:lang w:val="es-ES" w:eastAsia="es-SV"/>
        </w:rPr>
        <w:tab/>
        <w:t xml:space="preserve">Que el actual Código Procesal Penal, fue aprobado por Decreto Legislativo No. 450, de fecha 11 de octubre de 1973, publicado en el Diario Oficial No. 208, Tomo 241 del 9 de noviembre del mismo año; el cual entró en vigencia el 15 de junio de 1974, enmarcándose sus disposiciones a la anterior Constitución, por lo que no obedece a la normativa Constitucional que rige desde 1983, haciéndose necesaria la armonización de la normativa procesal penal con la nueva Constitución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II.-</w:t>
      </w:r>
      <w:r w:rsidRPr="00E0141B">
        <w:rPr>
          <w:rFonts w:ascii="Arial" w:eastAsia="Times New Roman" w:hAnsi="Arial" w:cs="Arial"/>
          <w:color w:val="000000"/>
          <w:sz w:val="18"/>
          <w:szCs w:val="18"/>
          <w:lang w:val="es-ES" w:eastAsia="es-SV"/>
        </w:rPr>
        <w:tab/>
        <w:t>Que el actual Código Procesal Penal, mantiene normas de carácter inquisitivo que no facilitan una pronta y efectiva administración de justicia, haciéndose necesario un nuevo Código que, basado en normas de tendencia acusatoria, viabilicen la justicia penal;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III.-</w:t>
      </w:r>
      <w:r w:rsidRPr="00E0141B">
        <w:rPr>
          <w:rFonts w:ascii="Arial" w:eastAsia="Times New Roman" w:hAnsi="Arial" w:cs="Arial"/>
          <w:color w:val="000000"/>
          <w:sz w:val="18"/>
          <w:szCs w:val="18"/>
          <w:lang w:val="es-ES" w:eastAsia="es-SV"/>
        </w:rPr>
        <w:tab/>
        <w:t>Que con el objeto de convertir el proceso penal en un proceso sencillo, con celeridad y respeto de las garantías constitucionales y de los principios procesales, es conveniente que se emita un nuevo Código Procesal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POR TANTO: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uso de sus facultades constitucionales y a iniciativa del Presidente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por medio del Ministro de Justicia y de los diputados Walter René Araujo Morales, José Armando Cienfuegos Mendoza, Gerardo Antonio Suvillaga, Salvador Rosales Aguilar, Arturo Argumedo h., Miguel Antonio Espinal Lazo, Francisco Alberto Jovel Urquilla, Marcos Alfredo Valladares, Jorge Alberto Villacorta, Elí Avileo Díaz Alvarez y David Acuña,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DECRETA, el siguiente: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CODIGO PROCESAL PENAL</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LIBRO PRIMERO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DISPOSICIONES GENERALES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PRINCIPIOS BASICOS Y GARANTIAS CONSTITUCIONALES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Juicio Previo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w:t>
      </w:r>
      <w:r w:rsidRPr="00E0141B">
        <w:rPr>
          <w:rFonts w:ascii="Arial" w:eastAsia="Times New Roman" w:hAnsi="Arial" w:cs="Arial"/>
          <w:color w:val="000000"/>
          <w:sz w:val="18"/>
          <w:szCs w:val="18"/>
          <w:lang w:val="es-ES" w:eastAsia="es-SV"/>
        </w:rPr>
        <w:t xml:space="preserve"> Nadie podrá ser condenado o sometido a una medida de seguridad sino mediante una sentencia firme, dictada luego de probar los hechos en un juicio oral y público, llevado a cabo conforme a los principios establecidos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en este Código y demás leyes, con observancia estricta de las garantías previstas para las personas.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Principio de Legalidad del Proceso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w:t>
      </w:r>
      <w:r w:rsidRPr="00E0141B">
        <w:rPr>
          <w:rFonts w:ascii="Arial" w:eastAsia="Times New Roman" w:hAnsi="Arial" w:cs="Arial"/>
          <w:color w:val="000000"/>
          <w:sz w:val="18"/>
          <w:szCs w:val="18"/>
          <w:lang w:val="es-ES" w:eastAsia="es-SV"/>
        </w:rPr>
        <w:t xml:space="preserve"> Toda persona a la que se impute un delito o falta, será procesada conforme a leyes preexistentes al hecho delictivo de que se trate y ante un tribunal competente, instituido con anterioridad por la ley.</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Este principio regirá también en la ejecución de la pena y en la aplicación de medidas de seguridad.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Imparcialidad e Independencia de los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w:t>
      </w:r>
      <w:r w:rsidRPr="00E0141B">
        <w:rPr>
          <w:rFonts w:ascii="Arial" w:eastAsia="Times New Roman" w:hAnsi="Arial" w:cs="Arial"/>
          <w:color w:val="000000"/>
          <w:sz w:val="18"/>
          <w:szCs w:val="18"/>
          <w:lang w:val="es-ES" w:eastAsia="es-SV"/>
        </w:rPr>
        <w:t xml:space="preserve"> Los magistrados y jueces, competentes en materia penal, sólo estarán sometidos a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y a la legislación secundaria, y sus actuaciones serán imparciales e independientes.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Un mismo juez no puede administrar justicia en diversas instancias en una misma causa.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Desde que se inicia la investigación de un hecho delictivo, tanto las autoridades administrativas como los jueces, deberán establecer en sus respectivas actuaciones las circunstancias que perjudican y las que favorecen al imputado; y cuando tomen decisiones deberán fundamentar tales circunstancias y las pruebas de cargo y de descargo.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Por ningún motivo los otros Órganos del Estado podrán arrogarse el conocimiento de las causas, ni la reapertura de las terminadas por decisión firme, ni interferir en el desarrollo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caso de interferencia en el ejercicio de su función, el juez informará a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los hechos que afecten su independencia. Cuando la interferencia provenga de la propia Corte Suprema de Justicia, de alguno de sus magistrados o de otro tribunal, el informe será presentado, además,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al Consejo Nacional de </w:t>
      </w:r>
      <w:smartTag w:uri="urn:schemas-microsoft-com:office:smarttags" w:element="PersonName">
        <w:smartTagPr>
          <w:attr w:name="ProductID" w:val="la Judicatura."/>
        </w:smartTagPr>
        <w:r w:rsidRPr="00E0141B">
          <w:rPr>
            <w:rFonts w:ascii="Arial" w:eastAsia="Times New Roman" w:hAnsi="Arial" w:cs="Arial"/>
            <w:color w:val="000000"/>
            <w:sz w:val="18"/>
            <w:szCs w:val="18"/>
            <w:lang w:val="es-ES" w:eastAsia="es-SV"/>
          </w:rPr>
          <w:t>la Judicatura.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Presunción de Inocencia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w:t>
      </w:r>
      <w:r w:rsidRPr="00E0141B">
        <w:rPr>
          <w:rFonts w:ascii="Arial" w:eastAsia="Times New Roman" w:hAnsi="Arial" w:cs="Arial"/>
          <w:color w:val="000000"/>
          <w:sz w:val="18"/>
          <w:szCs w:val="18"/>
          <w:lang w:val="es-ES" w:eastAsia="es-SV"/>
        </w:rPr>
        <w:t xml:space="preserve"> Toda persona a quien se impute un delito, se presumirá inocente, y será tratada como tal en todo momento, mientras no se pruebe su culpabilidad conforme a la ley y en juicio público, en el que se le aseguren las garantías del debido proceso. La carga de la prueba corresponde a los acusadores.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Duda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w:t>
      </w:r>
      <w:r w:rsidRPr="00E0141B">
        <w:rPr>
          <w:rFonts w:ascii="Arial" w:eastAsia="Times New Roman" w:hAnsi="Arial" w:cs="Arial"/>
          <w:color w:val="000000"/>
          <w:sz w:val="18"/>
          <w:szCs w:val="18"/>
          <w:lang w:val="es-ES" w:eastAsia="es-SV"/>
        </w:rPr>
        <w:t xml:space="preserve"> En caso de duda el juez considerará lo más favorable al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Privación de </w:t>
      </w:r>
      <w:smartTag w:uri="urn:schemas-microsoft-com:office:smarttags" w:element="PersonName">
        <w:smartTagPr>
          <w:attr w:name="ProductID" w:val="la Libertad"/>
        </w:smartTagPr>
        <w:r w:rsidRPr="00E0141B">
          <w:rPr>
            <w:rFonts w:ascii="Arial" w:eastAsia="Times New Roman" w:hAnsi="Arial" w:cs="Arial"/>
            <w:b/>
            <w:bCs/>
            <w:color w:val="000000"/>
            <w:sz w:val="18"/>
            <w:szCs w:val="18"/>
            <w:lang w:val="es-ES" w:eastAsia="es-SV"/>
          </w:rPr>
          <w:t>la Libertad</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w:t>
      </w:r>
      <w:r w:rsidRPr="00E0141B">
        <w:rPr>
          <w:rFonts w:ascii="Arial" w:eastAsia="Times New Roman" w:hAnsi="Arial" w:cs="Arial"/>
          <w:color w:val="000000"/>
          <w:sz w:val="18"/>
          <w:szCs w:val="18"/>
          <w:lang w:val="es-ES" w:eastAsia="es-SV"/>
        </w:rPr>
        <w:t xml:space="preserve"> En materia penal no podrá restringirse la libertad personal sino en los casos y con los requisitos establecidos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detención provisional debe guardar la debida proporción a la pena que se espera. En ningún caso puede sobrepasar la pena máxima prevista en la ley, ni exceder el plazo de doce meses para los delitos menos graves o veinticuatro meses para los graves. So pena de incurrir en responsabilidad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delitos de acción privada solo se decretará la detención provisional si se cumplen los requisitos establecidos por este Código y no se logra la conciliación conforme al Artículo 402. Sin perjuicio de lo anterior, cuando existieren razones fundadas de que el imputado puede obstaculizar la investigación o evadir su comparecencia en el Juicio, o se tratare de un caso de reincidencia o habitualidad, el juez podrá decretar la detención provisional sin aguardar al resultado de la conciliación, llenando los requisitos del Art. 292.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Única Persecución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w:t>
      </w:r>
      <w:r w:rsidRPr="00E0141B">
        <w:rPr>
          <w:rFonts w:ascii="Arial" w:eastAsia="Times New Roman" w:hAnsi="Arial" w:cs="Arial"/>
          <w:color w:val="000000"/>
          <w:sz w:val="18"/>
          <w:szCs w:val="18"/>
          <w:lang w:val="es-ES" w:eastAsia="es-SV"/>
        </w:rPr>
        <w:t xml:space="preserve"> Nadie será perseguido penalmente más de una vez por el mismo hecho. La sentencia absolutoria firme dictada en el extranjero sobre hechos que puedan ser conocidos por los tribunales nacionales producirá el efecto de cosa juzgada.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Calidad de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w:t>
      </w:r>
      <w:r w:rsidRPr="00E0141B">
        <w:rPr>
          <w:rFonts w:ascii="Arial" w:eastAsia="Times New Roman" w:hAnsi="Arial" w:cs="Arial"/>
          <w:color w:val="000000"/>
          <w:sz w:val="18"/>
          <w:szCs w:val="18"/>
          <w:lang w:val="es-ES" w:eastAsia="es-SV"/>
        </w:rPr>
        <w:t xml:space="preserve"> Tendrá calidad de imputado toda persona señalada ante o por la policía,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o los jueces como autor o partícipe de un hecho punible y, como tal, puede ejercer todas las facultades que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este Código y demás leyes establecen, desde el primer acto del señalamiento hasta su finalización.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la comisión de un hecho delictivo se atribuyere a persona jurídica, tendrán la calidad de imputadas las personas naturales que acordaron o ejecutaron el hecho punible.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Inviolabilidad de </w:t>
      </w:r>
      <w:smartTag w:uri="urn:schemas-microsoft-com:office:smarttags" w:element="PersonName">
        <w:smartTagPr>
          <w:attr w:name="ProductID" w:val="la Defensa. Defensa"/>
        </w:smartTagPr>
        <w:r w:rsidRPr="00E0141B">
          <w:rPr>
            <w:rFonts w:ascii="Arial" w:eastAsia="Times New Roman" w:hAnsi="Arial" w:cs="Arial"/>
            <w:b/>
            <w:bCs/>
            <w:color w:val="000000"/>
            <w:sz w:val="18"/>
            <w:szCs w:val="18"/>
            <w:lang w:val="es-ES" w:eastAsia="es-SV"/>
          </w:rPr>
          <w:t>la Defensa. Defensa</w:t>
        </w:r>
      </w:smartTag>
      <w:r w:rsidRPr="00E0141B">
        <w:rPr>
          <w:rFonts w:ascii="Arial" w:eastAsia="Times New Roman" w:hAnsi="Arial" w:cs="Arial"/>
          <w:b/>
          <w:bCs/>
          <w:color w:val="000000"/>
          <w:sz w:val="18"/>
          <w:szCs w:val="18"/>
          <w:lang w:val="es-ES" w:eastAsia="es-SV"/>
        </w:rPr>
        <w:t xml:space="preserve"> Material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w:t>
      </w:r>
      <w:r w:rsidRPr="00E0141B">
        <w:rPr>
          <w:rFonts w:ascii="Arial" w:eastAsia="Times New Roman" w:hAnsi="Arial" w:cs="Arial"/>
          <w:color w:val="000000"/>
          <w:sz w:val="18"/>
          <w:szCs w:val="18"/>
          <w:lang w:val="es-ES" w:eastAsia="es-SV"/>
        </w:rPr>
        <w:t xml:space="preserve"> Será inviolable la defensa en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tendrá derecho a intervenir en todos los actos del procedimiento que incorporen elementos de prueba y a formular todas las peticiones y observaciones que considere oportunas, sin perjuicio del ejercicio del poder disciplinario por la autoridad correspondiente, cuando perjudique el curso normal de los actos o del procedimiento. Si el imputado está privado de libertad, el encargado de su custodia transmitirá al juez las peticiones u observaciones que aquél formule dentro de las veinticuatro horas siguientes, y facilitará en todo momento su comunicación con el defensor.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 xml:space="preserve">Toda autoridad que intervenga en el procedimiento velará para que el imputado conozca, inmediatamente, los derechos que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el Derecho Internacional y este Código le conceden.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Defensor. Defensa Técnica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w:t>
      </w:r>
      <w:r w:rsidRPr="00E0141B">
        <w:rPr>
          <w:rFonts w:ascii="Arial" w:eastAsia="Times New Roman" w:hAnsi="Arial" w:cs="Arial"/>
          <w:color w:val="000000"/>
          <w:sz w:val="18"/>
          <w:szCs w:val="18"/>
          <w:lang w:val="es-ES" w:eastAsia="es-SV"/>
        </w:rPr>
        <w:t xml:space="preserve"> Todo imputado gozará del derecho irrenunciable a la asistencia y defensa de un abogado, desde el momento de su detención, hasta el fin de la ejecución de la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el imputado detenido no designa un defensor, se solicitará de inmediato el nombramiento al Procurador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el defensor público que se nombre deberá apersonarse dentro de las doce horas de recibida la solicitud.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fuere abogado podrá defenderse por sí mismo.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no detenido podrá nombrar defensor o pedir que se le nombre un defensor público en cualquier estado de la investigación y del proceso.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Intérprete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w:t>
      </w:r>
      <w:r w:rsidRPr="00E0141B">
        <w:rPr>
          <w:rFonts w:ascii="Arial" w:eastAsia="Times New Roman" w:hAnsi="Arial" w:cs="Arial"/>
          <w:color w:val="000000"/>
          <w:sz w:val="18"/>
          <w:szCs w:val="18"/>
          <w:lang w:val="es-ES" w:eastAsia="es-SV"/>
        </w:rPr>
        <w:t xml:space="preserve"> El imputado que no comprenda correctamente el idioma castellano tendrá derecho a elegir un traductor o intérprete de su confianza para que lo asista como auxiliar, en todos los actos necesarios para su defensa. Cuando no haga uso de ese derecho, se designará de oficio un traductor o intérprete dentro del mismo plazo establecido en el artículo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Víctima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w:t>
      </w:r>
      <w:r w:rsidRPr="00E0141B">
        <w:rPr>
          <w:rFonts w:ascii="Arial" w:eastAsia="Times New Roman" w:hAnsi="Arial" w:cs="Arial"/>
          <w:color w:val="000000"/>
          <w:sz w:val="18"/>
          <w:szCs w:val="18"/>
          <w:lang w:val="es-ES" w:eastAsia="es-SV"/>
        </w:rPr>
        <w:t xml:space="preserve"> Se considerará víctima: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Al directamente ofendido por el delito;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Al cónyuge, al compañero de vida o conviviente, al hijo o padre adoptivo, a los parientes dentro del cuarto grado de consanguinidad o segundo de afinidad y al heredero testamentario, en los delitos cuyo resultado sea la muerte del ofendido;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 los socios, respecto a los delitos que afecten a una sociedad, cometidos por quienes la dirigen, administren o controlen, o sus gerentes, o por quienes dirijan o administren una sociedad controlada, controlante o vinculada;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A las asociaciones, en aquellos delitos que afecten intereses colectivos o difusos, siempre que el objeto de la asociación se vincule directamente con esos intereses.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Derechos de </w:t>
      </w:r>
      <w:smartTag w:uri="urn:schemas-microsoft-com:office:smarttags" w:element="PersonName">
        <w:smartTagPr>
          <w:attr w:name="ProductID" w:val="la V￭ctima"/>
        </w:smartTagPr>
        <w:r w:rsidRPr="00E0141B">
          <w:rPr>
            <w:rFonts w:ascii="Arial" w:eastAsia="Times New Roman" w:hAnsi="Arial" w:cs="Arial"/>
            <w:b/>
            <w:bCs/>
            <w:color w:val="000000"/>
            <w:sz w:val="18"/>
            <w:szCs w:val="18"/>
            <w:lang w:val="es-ES" w:eastAsia="es-SV"/>
          </w:rPr>
          <w:t>la Víctima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w:t>
      </w:r>
      <w:r w:rsidRPr="00E0141B">
        <w:rPr>
          <w:rFonts w:ascii="Arial" w:eastAsia="Times New Roman" w:hAnsi="Arial" w:cs="Arial"/>
          <w:color w:val="000000"/>
          <w:sz w:val="18"/>
          <w:szCs w:val="18"/>
          <w:lang w:val="es-ES" w:eastAsia="es-SV"/>
        </w:rPr>
        <w:t xml:space="preserve"> La víctima tendrá derecho: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 xml:space="preserve">A intervenir y tener conocimiento de todas las actuaciones ante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cualquier tribunal y conocer el resultado de las mismas;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 xml:space="preserve">A ser informada de sus derechos y a ser asistida por un abogado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cuando fuere procedente o por el apoderado especial en su caso;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 que se le nombre traductor o interprete cuando sea necesario;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A ser oída previamente ante cualquier solicitud favorable al imputado, salvo los casos en que habiéndose citado no comparezca a la audiencia;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A impugnar las resoluciones favorables al acusado aunque no haya intervenido en 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6)</w:t>
      </w:r>
      <w:r w:rsidRPr="00E0141B">
        <w:rPr>
          <w:rFonts w:ascii="Arial" w:eastAsia="Times New Roman" w:hAnsi="Arial" w:cs="Arial"/>
          <w:color w:val="000000"/>
          <w:sz w:val="18"/>
          <w:szCs w:val="18"/>
          <w:lang w:val="es-ES" w:eastAsia="es-SV"/>
        </w:rPr>
        <w:tab/>
        <w:t>A ser escuchada en la fase ejecutiva de la pena antes de conceder permiso de salida de los condenados, libertad condicional o la suspensión condicional de la ejecución de la pena;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A ser notificada del abandono o desistimiento de la querella o de la acusación;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A ofrecer pruebas personalmente en las etapas procesales determinadas para tal fin en este Código, sin perjuicio de las facultades conferidas al fiscal o al querellante;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A ser indemnizada por los perjuicios derivados del hecho punible, a que se le reparen los daños ocasionados por el mismo o a que se le restituya el objeto reclamado;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A que no se revele su identidad, ni de la de sus familiares:</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w:t>
      </w:r>
      <w:r w:rsidRPr="00E0141B">
        <w:rPr>
          <w:rFonts w:ascii="Arial" w:eastAsia="Times New Roman" w:hAnsi="Arial" w:cs="Arial"/>
          <w:color w:val="000000"/>
          <w:sz w:val="18"/>
          <w:szCs w:val="18"/>
          <w:lang w:val="es-ES" w:eastAsia="es-SV"/>
        </w:rPr>
        <w:tab/>
        <w:t>Cuando fuere menor de edad;</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b)</w:t>
      </w:r>
      <w:r w:rsidRPr="00E0141B">
        <w:rPr>
          <w:rFonts w:ascii="Arial" w:eastAsia="Times New Roman" w:hAnsi="Arial" w:cs="Arial"/>
          <w:color w:val="000000"/>
          <w:sz w:val="18"/>
          <w:szCs w:val="18"/>
          <w:lang w:val="es-ES" w:eastAsia="es-SV"/>
        </w:rPr>
        <w:tab/>
        <w:t>Cuando tal revelación implicare un peligro evidente para la misma; y</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c)</w:t>
      </w:r>
      <w:r w:rsidRPr="00E0141B">
        <w:rPr>
          <w:rFonts w:ascii="Arial" w:eastAsia="Times New Roman" w:hAnsi="Arial" w:cs="Arial"/>
          <w:color w:val="000000"/>
          <w:sz w:val="18"/>
          <w:szCs w:val="18"/>
          <w:lang w:val="es-ES" w:eastAsia="es-SV"/>
        </w:rPr>
        <w:tab/>
        <w:t>Cuando la víctima lo solicite.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A recibir protección en albergues especiales tanto su persona como su entorno familiar, en los casos que la policía, el fiscal o el juez lo estimen conveniente por la complejidad de las circunstancias o se presuma riesgo para sus personas. Todo de conformidad a la ley especial;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12)</w:t>
      </w:r>
      <w:r w:rsidRPr="00E0141B">
        <w:rPr>
          <w:rFonts w:ascii="Arial" w:eastAsia="Times New Roman" w:hAnsi="Arial" w:cs="Arial"/>
          <w:color w:val="000000"/>
          <w:sz w:val="18"/>
          <w:szCs w:val="18"/>
          <w:lang w:val="es-ES" w:eastAsia="es-SV"/>
        </w:rPr>
        <w:tab/>
        <w:t>A recibir apoyo psicológico o psiquiátrico, cuando sea necesario;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13)</w:t>
      </w:r>
      <w:r w:rsidRPr="00E0141B">
        <w:rPr>
          <w:rFonts w:ascii="Arial" w:eastAsia="Times New Roman" w:hAnsi="Arial" w:cs="Arial"/>
          <w:color w:val="000000"/>
          <w:sz w:val="18"/>
          <w:szCs w:val="18"/>
          <w:lang w:val="es-ES" w:eastAsia="es-SV"/>
        </w:rPr>
        <w:tab/>
        <w:t>Cuando la víctima fuere menor de dieciocho años de edad:</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w:t>
      </w:r>
      <w:r w:rsidRPr="00E0141B">
        <w:rPr>
          <w:rFonts w:ascii="Arial" w:eastAsia="Times New Roman" w:hAnsi="Arial" w:cs="Arial"/>
          <w:color w:val="000000"/>
          <w:sz w:val="18"/>
          <w:szCs w:val="18"/>
          <w:lang w:val="es-ES" w:eastAsia="es-SV"/>
        </w:rPr>
        <w:tab/>
        <w:t>A que se le brinden facilidades para la rendición de su testimonio en ambientes no formales, ni hostiles y que se grabe su testimonio para facilitar su reproducción en la vista pública cuando sea necesario; y,</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b)</w:t>
      </w:r>
      <w:r w:rsidRPr="00E0141B">
        <w:rPr>
          <w:rFonts w:ascii="Arial" w:eastAsia="Times New Roman" w:hAnsi="Arial" w:cs="Arial"/>
          <w:color w:val="000000"/>
          <w:sz w:val="18"/>
          <w:szCs w:val="18"/>
          <w:lang w:val="es-ES" w:eastAsia="es-SV"/>
        </w:rPr>
        <w:tab/>
        <w:t xml:space="preserve">A que se de aviso de inmediato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14)</w:t>
      </w:r>
      <w:r w:rsidRPr="00E0141B">
        <w:rPr>
          <w:rFonts w:ascii="Arial" w:eastAsia="Times New Roman" w:hAnsi="Arial" w:cs="Arial"/>
          <w:color w:val="000000"/>
          <w:sz w:val="18"/>
          <w:szCs w:val="18"/>
          <w:lang w:val="es-ES" w:eastAsia="es-SV"/>
        </w:rPr>
        <w:tab/>
        <w:t>Los demás establecidos en este Código, en Tratados vigentes y en otras leyes (5) (11) (12)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Igualdad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w:t>
      </w:r>
      <w:r w:rsidRPr="00E0141B">
        <w:rPr>
          <w:rFonts w:ascii="Arial" w:eastAsia="Times New Roman" w:hAnsi="Arial" w:cs="Arial"/>
          <w:color w:val="000000"/>
          <w:sz w:val="18"/>
          <w:szCs w:val="18"/>
          <w:lang w:val="es-ES" w:eastAsia="es-SV"/>
        </w:rPr>
        <w:t xml:space="preserve"> Los fiscales, el imputado, su defensor, el querellante, sus representantes y los demás intervinientes, tendrán la misma posibilidad de ejercer durante el procedimiento las facultades y derechos previstos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en este Código y demás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Legalidad de </w:t>
      </w:r>
      <w:smartTag w:uri="urn:schemas-microsoft-com:office:smarttags" w:element="PersonName">
        <w:smartTagPr>
          <w:attr w:name="ProductID" w:val="la Prueba"/>
        </w:smartTagPr>
        <w:r w:rsidRPr="00E0141B">
          <w:rPr>
            <w:rFonts w:ascii="Arial" w:eastAsia="Times New Roman" w:hAnsi="Arial" w:cs="Arial"/>
            <w:b/>
            <w:bCs/>
            <w:color w:val="000000"/>
            <w:sz w:val="18"/>
            <w:szCs w:val="18"/>
            <w:lang w:val="es-ES" w:eastAsia="es-SV"/>
          </w:rPr>
          <w:t>la Prueba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w:t>
      </w:r>
      <w:r w:rsidRPr="00E0141B">
        <w:rPr>
          <w:rFonts w:ascii="Arial" w:eastAsia="Times New Roman" w:hAnsi="Arial" w:cs="Arial"/>
          <w:color w:val="000000"/>
          <w:sz w:val="18"/>
          <w:szCs w:val="18"/>
          <w:lang w:val="es-ES" w:eastAsia="es-SV"/>
        </w:rPr>
        <w:t xml:space="preserve"> Los elementos de prueba sólo tendrán valor si han sido obtenidos por un medio lícito e incorporados al procedimiento conforme a las disposiciones de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tendrán valor los elementos de prueba obtenidos en virtud de una información originada en un procedimiento o medio ilícito. No obstante lo dispuesto en el presente inciso, cuando los elementos de prueba hayan sido obtenidos de buena fe, por hallazgo inevitable o por la existencia de una fuente independiente, podrán ser valorados por el Juez aplicando las reglas de la sana crítica.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prohíbe toda especie de tormento, malos tratos, coacciones, amenazas, engaños o cualquier otro medio que afecte o menoscabe la voluntad o viole los derechos fundamentales de la persona.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Todo lo anterior sin perjuicio de la responsabilidad penal a que hubiere lugar.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No obstante, tratándose de operaciones encubiertas practicadas por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se permitirá el uso de medios engañosos</w:t>
      </w:r>
      <w:r w:rsidRPr="00E0141B">
        <w:rPr>
          <w:rFonts w:ascii="Arial" w:eastAsia="Times New Roman" w:hAnsi="Arial" w:cs="Arial"/>
          <w:color w:val="FF0000"/>
          <w:sz w:val="18"/>
          <w:szCs w:val="18"/>
          <w:lang w:val="es-ES" w:eastAsia="es-SV"/>
        </w:rPr>
        <w:t xml:space="preserve"> </w:t>
      </w:r>
      <w:r w:rsidRPr="00E0141B">
        <w:rPr>
          <w:rFonts w:ascii="Arial" w:eastAsia="Times New Roman" w:hAnsi="Arial" w:cs="Arial"/>
          <w:color w:val="000000"/>
          <w:sz w:val="18"/>
          <w:szCs w:val="18"/>
          <w:lang w:val="es-ES" w:eastAsia="es-SV"/>
        </w:rPr>
        <w:t xml:space="preserve">con el exclusivo objeto de detectar, investigar y probar conductas delincuenciales del crimen organizado, delitos de defraudación al fisco y delitos contenidos en </w:t>
      </w:r>
      <w:smartTag w:uri="urn:schemas-microsoft-com:office:smarttags" w:element="PersonName">
        <w:smartTagPr>
          <w:attr w:name="ProductID" w:val="la Ley Especial"/>
        </w:smartTagPr>
        <w:r w:rsidRPr="00E0141B">
          <w:rPr>
            <w:rFonts w:ascii="Arial" w:eastAsia="Times New Roman" w:hAnsi="Arial" w:cs="Arial"/>
            <w:color w:val="000000"/>
            <w:sz w:val="18"/>
            <w:szCs w:val="18"/>
            <w:lang w:val="es-ES" w:eastAsia="es-SV"/>
          </w:rPr>
          <w:t>la Ley Especial</w:t>
        </w:r>
      </w:smartTag>
      <w:r w:rsidRPr="00E0141B">
        <w:rPr>
          <w:rFonts w:ascii="Arial" w:eastAsia="Times New Roman" w:hAnsi="Arial" w:cs="Arial"/>
          <w:color w:val="000000"/>
          <w:sz w:val="18"/>
          <w:szCs w:val="18"/>
          <w:lang w:val="es-ES" w:eastAsia="es-SV"/>
        </w:rPr>
        <w:t xml:space="preserve"> para Sancionar Infracciones Aduaneras, previa autorización por escrito del Fiscal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(9) (14)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 xml:space="preserve">Igualmente podrá autorizarse dentro del desarrollo de la investigación y bajo estricta supervisión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la incitación o provocación de conductas a efecto de poder comprobar los hechos delictivos que se investigan.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obstante lo dispuesto en el inciso primero del presente artículo, si el vicio de la prueba consiste en no haber sido incorporada al proceso con las formalidades prescritas por este Código, la misma podrá ser valorada por el juez como indicio, aplicando las reglas de la sana crítica.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Inobservancia de las Garantías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w:t>
      </w:r>
      <w:r w:rsidRPr="00E0141B">
        <w:rPr>
          <w:rFonts w:ascii="Arial" w:eastAsia="Times New Roman" w:hAnsi="Arial" w:cs="Arial"/>
          <w:color w:val="000000"/>
          <w:sz w:val="18"/>
          <w:szCs w:val="18"/>
          <w:lang w:val="es-ES" w:eastAsia="es-SV"/>
        </w:rPr>
        <w:t xml:space="preserve"> La inobservancia de una regla de garantía establecida en este Código no se hará valer en perjuicio de aquel a quien ampara, salvo en los casos contemplados en el Artículo anterior.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Interpretación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w:t>
      </w:r>
      <w:r w:rsidRPr="00E0141B">
        <w:rPr>
          <w:rFonts w:ascii="Arial" w:eastAsia="Times New Roman" w:hAnsi="Arial" w:cs="Arial"/>
          <w:color w:val="000000"/>
          <w:sz w:val="18"/>
          <w:szCs w:val="18"/>
          <w:lang w:val="es-ES" w:eastAsia="es-SV"/>
        </w:rPr>
        <w:t xml:space="preserve"> Se interpretarán restrictivamente todas las disposiciones legales que coarten la libertad personal, que limiten el ejercicio de un derecho o facultad conferida a los sujetos procesales o que establezcan sanciones disciplinarias.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interpretación extensiva y la analógica quedan prohibidas mientras no favorezcan la libertad del imputado o el ejercicio de sus facultades.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Generalidad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w:t>
      </w:r>
      <w:r w:rsidRPr="00E0141B">
        <w:rPr>
          <w:rFonts w:ascii="Arial" w:eastAsia="Times New Roman" w:hAnsi="Arial" w:cs="Arial"/>
          <w:color w:val="000000"/>
          <w:sz w:val="18"/>
          <w:szCs w:val="18"/>
          <w:lang w:val="es-ES" w:eastAsia="es-SV"/>
        </w:rPr>
        <w:t xml:space="preserve"> Las garantías y principios previstos en este Código serán observados en todo procedimiento a consecuencia del cual se pueda aplicar una sanción penal o cualquier disposición restrictiva de la libertad, aun cuando se trate de medidas respecto de menores de edad.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ACCIONES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ACCION PENAL</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1a.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EJERCICIO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Ejercicio de </w:t>
      </w:r>
      <w:smartTag w:uri="urn:schemas-microsoft-com:office:smarttags" w:element="PersonName">
        <w:smartTagPr>
          <w:attr w:name="ProductID" w:val="la Acci?n Penal"/>
        </w:smartTagPr>
        <w:r w:rsidRPr="00E0141B">
          <w:rPr>
            <w:rFonts w:ascii="Arial" w:eastAsia="Times New Roman" w:hAnsi="Arial" w:cs="Arial"/>
            <w:b/>
            <w:bCs/>
            <w:color w:val="000000"/>
            <w:sz w:val="18"/>
            <w:szCs w:val="18"/>
            <w:lang w:val="es-ES" w:eastAsia="es-SV"/>
          </w:rPr>
          <w:t>la Acción Penal</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w:t>
      </w:r>
      <w:r w:rsidRPr="00E0141B">
        <w:rPr>
          <w:rFonts w:ascii="Arial" w:eastAsia="Times New Roman" w:hAnsi="Arial" w:cs="Arial"/>
          <w:color w:val="000000"/>
          <w:sz w:val="18"/>
          <w:szCs w:val="18"/>
          <w:lang w:val="es-ES" w:eastAsia="es-SV"/>
        </w:rPr>
        <w:t xml:space="preserve"> La acción penal se ejercitará de los siguientes modos: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Acción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Acción pública, previa instancia particular;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Acción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Corresponde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ejercer la acción penal pública, para la persecución de oficio de los delitos en los casos determinados por este Código; asimismo, cuando la persecución deba hacerse a instancia previa de los particulares.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Corresponde a los particulares en los casos determinados en la ley, el ejercicio de la acción penal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Oportunidad de </w:t>
      </w:r>
      <w:smartTag w:uri="urn:schemas-microsoft-com:office:smarttags" w:element="PersonName">
        <w:smartTagPr>
          <w:attr w:name="ProductID" w:val="la Acci?n P￺blica"/>
        </w:smartTagPr>
        <w:r w:rsidRPr="00E0141B">
          <w:rPr>
            <w:rFonts w:ascii="Arial" w:eastAsia="Times New Roman" w:hAnsi="Arial" w:cs="Arial"/>
            <w:b/>
            <w:bCs/>
            <w:color w:val="000000"/>
            <w:sz w:val="18"/>
            <w:szCs w:val="18"/>
            <w:lang w:val="es-ES" w:eastAsia="es-SV"/>
          </w:rPr>
          <w:t>la Acción 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w:t>
      </w:r>
      <w:r w:rsidRPr="00E0141B">
        <w:rPr>
          <w:rFonts w:ascii="Arial" w:eastAsia="Times New Roman" w:hAnsi="Arial" w:cs="Arial"/>
          <w:color w:val="000000"/>
          <w:sz w:val="18"/>
          <w:szCs w:val="18"/>
          <w:lang w:val="es-ES" w:eastAsia="es-SV"/>
        </w:rPr>
        <w:t xml:space="preserve"> En las acciones públicas, el fiscal podrá solicitar al juez que se prescinda de la persecución penal de uno o varios de los hechos imputados, respecto de uno o algunos de los partícipes o se limite a una o algunas de las calificaciones jurídicas posibles,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se trate de un hecho que por su insignificancia, por lo exiguo de la contribución del partícipe o por su mínima culpabilidad, no afecte el interés público;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el imputado haya realizado cuanto estaba a su alcance para impedir la ejecución del hecho o haya contribuido decisivamente al esclarecimiento de la participación de otros imputados en el mismo hecho o en otro más grave;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el imputado haya sufrido, como consecuencia directa del hecho, un daño físico o síquico, grave o irreparable que le incapacite para el ejercicio de sus ocupaciones ordinarias o cuando tratándose de un delito culposo haya sufrido un daño moral de difícil superación;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la pena que corresponde por el hecho o calificación jurídica de cuya persecución se prescinde carece de importancia en consideración a la pena ya impuesta, a la que corresponde por los restantes hechos o calificaciones, o a la que se le impondría en un procedimiento tramitado en el extranjero.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considera conveniente la aplicación de alguno de estos criterios, o tratándose del numeral primero de este artículo y su aplicación haya sido pedida por el querellante se solicitará la opinión del fiscal, quien dictaminará dentro de los tres días siguientes. El juez no aplicará un criterio de oportunidad sin el acuerdo del fiscal.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w:t>
      </w:r>
      <w:r w:rsidRPr="00E0141B">
        <w:rPr>
          <w:rFonts w:ascii="Arial" w:eastAsia="Times New Roman" w:hAnsi="Arial" w:cs="Arial"/>
          <w:color w:val="000000"/>
          <w:sz w:val="18"/>
          <w:szCs w:val="18"/>
          <w:lang w:val="es-ES" w:eastAsia="es-SV"/>
        </w:rPr>
        <w:t xml:space="preserve"> La decisión que prescinde de la persecución penal extinguirá la acción pública en relación al imputado en cuyo favor se decida. No obstante, si la decisión se funda en la insignificancia del hecho, sus efectos se extenderán a todos los partícipes.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extinción de la acción pública no impedirá la persecución del hecho por medio de la acción privada. No obstante, si dentro del plazo de tres meses contados desde la fecha de la resolución, quien esté facultado a querellar no propone su querella, caducará toda acción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se trate del caso contemplado en el numeral 2 del Artículo anterior, condicionará la extinción de la acción penal al cumplimiento de la colaboración o a la eficacia de la información, imponiéndose o manteniéndose, en su caso, cualquiera de las medidas reguladas en el Artículo 295, así como algunas de las medidas contempladas en el Capítulo VI Bis, relativo al Régimen de Protección para Testigos y Peritos.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Sin embargo, en el caso del numeral 4 del artículo anterior, sólo se suspenderá el ejercicio de la acción pública hasta que se dicte la sentencia respectiva, momento en el que resolverá definitivamente sobre la prescindencia de la persecución penal. Si la sentencia no satisface las expectativas por las cuales se suspendió el ejercicio de la persecución, el fiscal solicitará la reanudación del 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Suspensión Condicional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w:t>
      </w:r>
      <w:r w:rsidRPr="00E0141B">
        <w:rPr>
          <w:rFonts w:ascii="Arial" w:eastAsia="Times New Roman" w:hAnsi="Arial" w:cs="Arial"/>
          <w:color w:val="000000"/>
          <w:sz w:val="18"/>
          <w:szCs w:val="18"/>
          <w:lang w:val="es-ES" w:eastAsia="es-SV"/>
        </w:rPr>
        <w:t xml:space="preserve"> En los casos en que proceda la suspensión condicional de la ejecución de la pena, las partes podrán solicitar también la suspensión condicional del procedimiento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solicitud señalará las reglas de conducta convenientes.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Si el imputado presta conformidad con la suspensión y admite los hechos que se le imputan, el juez o tribunal podrá disponer la suspensión condicional del procedimiento, siempre que el imputado haya reparado los daños causados por el delito, o asumido formalmente la obligación de reparar el daño en la medida de sus posibilidades, incluso mediante acuerdos con la víctima.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o tribunal rechaza la solicitud, la admisión de los hechos por parte del imputado, carecerá de valor probatorio.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w:t>
      </w:r>
      <w:r w:rsidRPr="00E0141B">
        <w:rPr>
          <w:rFonts w:ascii="Arial" w:eastAsia="Times New Roman" w:hAnsi="Arial" w:cs="Arial"/>
          <w:color w:val="000000"/>
          <w:sz w:val="18"/>
          <w:szCs w:val="18"/>
          <w:lang w:val="es-ES" w:eastAsia="es-SV"/>
        </w:rPr>
        <w:t xml:space="preserve"> Al resolver la suspensión, el juez o tribunal someterá al imputado a una evaluación para el tratamiento correspondiente fijando un plazo de prueba, que no será inferior a un año ni superior a cuatro y, determinará una o varias de las reglas que cumplirá el imputado, de entre las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Residir en un lugar determinado o someterse a la vigilancia que determine el juez;</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 prohibición de frecuentar determinados lugares o personas;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Abstenerse del uso de drogas ilícitas;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Abstenerse del abuso de bebidas embriagantes y del uso indebido de drogas lícitas;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Comenzar y finalizar la escolaridad primaria, si no la tiene cumplida, aprender una profesión u oficio o seguir cursos de capacitación en la institución que determine el juez;</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Prestar trabajo de utilidad pública a favor del Estado o instituciones de beneficencia, fuera de sus horarios habituales de labor;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Permanecer en un trabajo o empleo, o adoptar en el plazo que el juez determine, un oficio, arte, industria o profesión, si no tiene medios propios de subsistencia;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La prohibición de tener o portar armas;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La prohibición de conducir vehículos.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suspensión del procedimiento se notificará al imputado en persona y por el juez o tribunal, con expresa advertencia sobre las reglas de conducta, así como sobre las consecuencias de su inobservancia.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de vigilancia correspondiente controlará el cumplimiento de las reglas de conducta.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suspensión del procedimiento será inapelable, salvo para el imputado, cuando las reglas sean ilegítimas, afecten su dignidad o sean excesivas.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 tribunal no podrá imponer condiciones cuyo cumplimiento sea vejatorio para el imputado o susceptibles de ofender su dignidad o estima.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reglas de conducta, no podrán afectar el ámbito de privacidad del imputado, ni contrariar sus creencias religiosas, políticas o sus normas de conducta no directamente relacionadas con el hecho cometido.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Revocatoria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w:t>
      </w:r>
      <w:r w:rsidRPr="00E0141B">
        <w:rPr>
          <w:rFonts w:ascii="Arial" w:eastAsia="Times New Roman" w:hAnsi="Arial" w:cs="Arial"/>
          <w:color w:val="000000"/>
          <w:sz w:val="18"/>
          <w:szCs w:val="18"/>
          <w:lang w:val="es-ES" w:eastAsia="es-SV"/>
        </w:rPr>
        <w:t xml:space="preserve"> Si el imputado se aparta considerablemente, en forma injustificada, de las reglas impuestas, comete un nuevo delito o incumple los acuerdos sobre la reparación, se revocará la suspensión y el procedimiento continuará su curso. En el primer caso, el juez de vigilancia penitenciaria y de ejecución de la pena podrá ampliar el plazo de prueba hasta el límite de cinco años.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revocación de la suspensión del procedimiento no impedirá la suspensión condicional de la ejecución de la pena.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revocación y los incidentes que ocurran durante el plazo de cumplimiento de las reglas de conducta serán competencia del juez de vigilancia correspondiente.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Suspensión del Plazo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w:t>
      </w:r>
      <w:r w:rsidRPr="00E0141B">
        <w:rPr>
          <w:rFonts w:ascii="Arial" w:eastAsia="Times New Roman" w:hAnsi="Arial" w:cs="Arial"/>
          <w:color w:val="000000"/>
          <w:sz w:val="18"/>
          <w:szCs w:val="18"/>
          <w:lang w:val="es-ES" w:eastAsia="es-SV"/>
        </w:rPr>
        <w:t xml:space="preserve"> El plazo de prueba se suspenderá mientras el imputado se encuentre privado de su libertad en otro procedimiento.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imputado esté sometido a otro procedimiento y no se le haya privado de su libertad, el plazo seguirá corriendo, pero se suspenderá la declaración de extinción de la acción penal hasta que quede firme la resolución que lo sobresee, absuelve o haga cesar indefinidamente a su respecto el otro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Acciones públicas dependientes de instancia particular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w:t>
      </w:r>
      <w:r w:rsidRPr="00E0141B">
        <w:rPr>
          <w:rFonts w:ascii="Arial" w:eastAsia="Times New Roman" w:hAnsi="Arial" w:cs="Arial"/>
          <w:color w:val="000000"/>
          <w:sz w:val="18"/>
          <w:szCs w:val="18"/>
          <w:lang w:val="es-ES" w:eastAsia="es-SV"/>
        </w:rPr>
        <w:t xml:space="preserve"> Para su persecución dependerán de instancia particular, los delitos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Lesiones comprendidas en el Art. 142 del Código Penal;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Lesiones culposas;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Amenazas;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Inseminación artificial y experimentación;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Apropiación o retención indebidas y administración fraudulenta;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Hurto de uso;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Usurpaciones;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DEROGADO; (10) (16)</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DEROGADO; (10) (16)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estos casos no se perseguirá penalmente sino por petición de la víctima, o en caso de incapacidad, por quien ejerza su representación legal o por el guardador.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Sin embargo,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ejercerá la acción penal cuando el delito haya sido cometido contra un menor que no tenga padres ni tutor, contra un incapaz que no tenga tutor o cuando el delito fue cometido por uno de sus ascendientes o tutor, cuando haya perjudicado bienes del Estado, o cuando la víctima esté imposibilitada física o mentalmente para solicitar la investigación.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Alcance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w:t>
      </w:r>
      <w:r w:rsidRPr="00E0141B">
        <w:rPr>
          <w:rFonts w:ascii="Arial" w:eastAsia="Times New Roman" w:hAnsi="Arial" w:cs="Arial"/>
          <w:color w:val="000000"/>
          <w:sz w:val="18"/>
          <w:szCs w:val="18"/>
          <w:lang w:val="es-ES" w:eastAsia="es-SV"/>
        </w:rPr>
        <w:t xml:space="preserve"> La instancia particular permitirá la persecución de todos los partícipes, sin limitación alguna.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Acción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w:t>
      </w:r>
      <w:r w:rsidRPr="00E0141B">
        <w:rPr>
          <w:rFonts w:ascii="Arial" w:eastAsia="Times New Roman" w:hAnsi="Arial" w:cs="Arial"/>
          <w:color w:val="000000"/>
          <w:sz w:val="18"/>
          <w:szCs w:val="18"/>
          <w:lang w:val="es-ES" w:eastAsia="es-SV"/>
        </w:rPr>
        <w:t xml:space="preserve"> Serán perseguibles sólo por acción privada los delitos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Los relativos al honor y a la intimidad;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Hurto impropio;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Competencia desleal y desviación fraudulenta de clientela;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Cheques sin provisión de fondos.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estos casos se procederá únicamente por acusación de la víctima, conforme al procedimiento especial regulado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Conversión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29.-</w:t>
      </w:r>
      <w:r w:rsidRPr="00E0141B">
        <w:rPr>
          <w:rFonts w:ascii="Arial" w:eastAsia="Times New Roman" w:hAnsi="Arial" w:cs="Arial"/>
          <w:color w:val="000000"/>
          <w:sz w:val="18"/>
          <w:szCs w:val="18"/>
          <w:lang w:val="es-ES" w:eastAsia="es-SV"/>
        </w:rPr>
        <w:t xml:space="preserve"> Las acciones públicas podrán ser transformadas en acciones privadas a petición de la víctima, siempre que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lo autorice, porque no exista un interés público gravemente comprometido,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se trate de un delito que requiera instancia particular;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En cualquier delito contra la propiedad. Si en un mismo hecho hay pluralidad de víctimas, será necesario el consentimiento de todas ellas, aunque sólo una asuma la persecución penal;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se prescinda de la acción pública en razón de la insignificancia, la mínima contribución o la mínima culpabilidad del autor o partícipe.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Obstáculos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w:t>
      </w:r>
      <w:r w:rsidRPr="00E0141B">
        <w:rPr>
          <w:rFonts w:ascii="Arial" w:eastAsia="Times New Roman" w:hAnsi="Arial" w:cs="Arial"/>
          <w:color w:val="000000"/>
          <w:sz w:val="18"/>
          <w:szCs w:val="18"/>
          <w:lang w:val="es-ES" w:eastAsia="es-SV"/>
        </w:rPr>
        <w:t xml:space="preserve"> Si el ejercicio de la acción penal depende de una cuestión prejudicial o de la resolución de un antejuicio, se suspenderá su ejercicio hasta que desaparezca el obstáculo conforme lo establecido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demás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2a.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EXTINCION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Motivos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w:t>
      </w:r>
      <w:r w:rsidRPr="00E0141B">
        <w:rPr>
          <w:rFonts w:ascii="Arial" w:eastAsia="Times New Roman" w:hAnsi="Arial" w:cs="Arial"/>
          <w:color w:val="000000"/>
          <w:sz w:val="18"/>
          <w:szCs w:val="18"/>
          <w:lang w:val="es-ES" w:eastAsia="es-SV"/>
        </w:rPr>
        <w:t xml:space="preserve"> La acción penal se extinguirá;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Por la muerte del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Por la conciliación;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Por la amnistía;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Por la prescripción;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Por el pago del máximo previsto para la pena de multa, en el caso de delitos sancionados sólo con esa clase de pena;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Por la aplicación de un criterio de oportunidad, en los casos y formas previstas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Por el cumplimiento del plazo de prueba, en los casos de suspensión condicional del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Por la revocación de la instancia particular, en los casos de delitos que dependan de ella;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Por la renuncia o por el abandono de la acusación, respecto de los delitos de acción privada o que hayan sido transformados en delitos de acción privada;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Por la muerte de la víctima en los casos de delitos de acción privada, salvo que la acción ya iniciada por ella sea continuada por sus herederos o sucesores conforme lo previsto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 xml:space="preserve">Por la reparación integral del daño particular o social causado, admitida por la víctima 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según el caso, y realizada antes de la vista pública, en los delitos relativos al patrimonio o de contenido patrimonial y a la libertad individual, excepto en los casos de hurto agravado, robo, robo agravado, extorsión, privación de libertad y secuestro; (8)</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12)</w:t>
      </w:r>
      <w:r w:rsidRPr="00E0141B">
        <w:rPr>
          <w:rFonts w:ascii="Arial" w:eastAsia="Times New Roman" w:hAnsi="Arial" w:cs="Arial"/>
          <w:color w:val="000000"/>
          <w:sz w:val="18"/>
          <w:szCs w:val="18"/>
          <w:lang w:val="es-ES" w:eastAsia="es-SV"/>
        </w:rPr>
        <w:tab/>
        <w:t>Por el perdón de la víctima cuando esté expresamente autorizado;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13)</w:t>
      </w:r>
      <w:r w:rsidRPr="00E0141B">
        <w:rPr>
          <w:rFonts w:ascii="Arial" w:eastAsia="Times New Roman" w:hAnsi="Arial" w:cs="Arial"/>
          <w:color w:val="000000"/>
          <w:sz w:val="18"/>
          <w:szCs w:val="18"/>
          <w:lang w:val="es-ES" w:eastAsia="es-SV"/>
        </w:rPr>
        <w:tab/>
        <w:t>Cuando luego de dictado el sobreseimiento provisional, no se haya reabierto la investigación dentro del plazo de un año.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Conciliación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w:t>
      </w:r>
      <w:r w:rsidRPr="00E0141B">
        <w:rPr>
          <w:rFonts w:ascii="Arial" w:eastAsia="Times New Roman" w:hAnsi="Arial" w:cs="Arial"/>
          <w:color w:val="000000"/>
          <w:sz w:val="18"/>
          <w:szCs w:val="18"/>
          <w:lang w:val="es-ES" w:eastAsia="es-SV"/>
        </w:rPr>
        <w:t xml:space="preserve"> La conciliación entre el imputado y la víctima extinguirá la acción penal, cuando se trate de los delitos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Delitos contra el patrimonio o de contenido patrimonial;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Homicidio culposo;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Lesiones, comprendidas en los artículos 142 y 146 del Código Penal;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Delitos de acción pública previa instancia particular;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Delitos sancionados con pena no privativa de libertad;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Delitos menos graves.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podrán conciliarse los delitos cometidos por reincidentes, habituales, de agrupaciones ilícitas tales como las pandillas denominadas maras o de alguno de sus miembros, o los que hayan conciliado delitos dolosos de los que trata el presente artículo durante los últimos cinco años. Tampoco podrán conciliarse los delitos de hurto agravado, robo, robo agravado, extorsión, privación de libertad y secuestro. (8) (10)</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cualquier momento del proceso, pero antes de que se clausuren los debates en la vista pública, la víctima comunicará el acuerdo al tribunal. Esta comunicación será personal, consignándose su contenido mediante acta, conforme a las previsiones de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el acta de conciliación se determinarán las obligaciones pactadas, entre las cuales se comprenderá la reparación del daño a la víctima o al ofendido; y en su caso se señalará un plazo para su cumplimiento.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certificación del acta de conciliación, tendrá fuerza ejecutiva.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víctima y el imputado podrán nombrar apoderados especiales para conciliar en su representación. También podrán simplemente designar de palabra o por escrito, ante el juez 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a una persona que las represente para tales efectos.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conciliación podrá realizarse en sede fiscal, siempre que la víctima, el imputado, sus representantes, el civilmente responsable o cualquier interesado en satisfacer el perjuicio causado, lo soliciten por escrito y los acuerdos sean satisfechos en su totalidad por las partes en el mismo acto de la conciliación, debiendo, en su caso, cesar la detención del imputado por parte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(12)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Incumplimiento de </w:t>
      </w:r>
      <w:smartTag w:uri="urn:schemas-microsoft-com:office:smarttags" w:element="PersonName">
        <w:smartTagPr>
          <w:attr w:name="ProductID" w:val="la Conciliaci?n"/>
        </w:smartTagPr>
        <w:r w:rsidRPr="00E0141B">
          <w:rPr>
            <w:rFonts w:ascii="Arial" w:eastAsia="Times New Roman" w:hAnsi="Arial" w:cs="Arial"/>
            <w:b/>
            <w:bCs/>
            <w:color w:val="000000"/>
            <w:sz w:val="18"/>
            <w:szCs w:val="18"/>
            <w:lang w:val="es-ES" w:eastAsia="es-SV"/>
          </w:rPr>
          <w:t>la Conciliación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w:t>
      </w:r>
      <w:r w:rsidRPr="00E0141B">
        <w:rPr>
          <w:rFonts w:ascii="Arial" w:eastAsia="Times New Roman" w:hAnsi="Arial" w:cs="Arial"/>
          <w:color w:val="000000"/>
          <w:sz w:val="18"/>
          <w:szCs w:val="18"/>
          <w:lang w:val="es-ES" w:eastAsia="es-SV"/>
        </w:rPr>
        <w:t xml:space="preserve"> Cuando el imputado incumpliere dentro del plazo sin justa causa las obligaciones pactadas en el acta de conciliación, el procedimiento continuará como si no se hubiere conciliado.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Prescripción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w:t>
      </w:r>
      <w:r w:rsidRPr="00E0141B">
        <w:rPr>
          <w:rFonts w:ascii="Arial" w:eastAsia="Times New Roman" w:hAnsi="Arial" w:cs="Arial"/>
          <w:color w:val="000000"/>
          <w:sz w:val="18"/>
          <w:szCs w:val="18"/>
          <w:lang w:val="es-ES" w:eastAsia="es-SV"/>
        </w:rPr>
        <w:t xml:space="preserve"> La acción penal prescribirá: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 xml:space="preserve">Después de transcurrido un plazo igual al máximo previsto, en los delitos sancionados con pena privativa de libertad; pero en ningún caso, el plazo excederá de diez años, ni será inferior a tres años;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A los tres años en los delitos sancionados sólo con penas no privativas de libertad;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Al año en las faltas.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prescripción se regirá por la pena principal y extinguirá la acción aún respecto de cualquier consecuencia penal accesoria.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 No prescribe la acción penal en los casos siguientes: tortura, actos de terrorismo, secuestro, genocidio, violación de las leyes o costumbres de guerra, desaparición forzada de personas, persecución política, </w:t>
      </w:r>
      <w:r w:rsidRPr="00E0141B">
        <w:rPr>
          <w:rFonts w:ascii="Arial" w:eastAsia="Times New Roman" w:hAnsi="Arial" w:cs="Arial"/>
          <w:color w:val="000000"/>
          <w:sz w:val="18"/>
          <w:szCs w:val="18"/>
          <w:lang w:val="es-ES" w:eastAsia="es-SV"/>
        </w:rPr>
        <w:lastRenderedPageBreak/>
        <w:t>ideológica, racial, por sexo o religión, siempre que se tratare de hechos cuyo inicio de ejecución fuese con posterioridad a la vigencia del presente Código.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Comienzo de </w:t>
      </w:r>
      <w:smartTag w:uri="urn:schemas-microsoft-com:office:smarttags" w:element="PersonName">
        <w:smartTagPr>
          <w:attr w:name="ProductID" w:val="la Prescripci?n"/>
        </w:smartTagPr>
        <w:r w:rsidRPr="00E0141B">
          <w:rPr>
            <w:rFonts w:ascii="Arial" w:eastAsia="Times New Roman" w:hAnsi="Arial" w:cs="Arial"/>
            <w:b/>
            <w:bCs/>
            <w:color w:val="000000"/>
            <w:sz w:val="18"/>
            <w:szCs w:val="18"/>
            <w:lang w:val="es-ES" w:eastAsia="es-SV"/>
          </w:rPr>
          <w:t>la Prescripción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w:t>
      </w:r>
      <w:r w:rsidRPr="00E0141B">
        <w:rPr>
          <w:rFonts w:ascii="Arial" w:eastAsia="Times New Roman" w:hAnsi="Arial" w:cs="Arial"/>
          <w:color w:val="000000"/>
          <w:sz w:val="18"/>
          <w:szCs w:val="18"/>
          <w:lang w:val="es-ES" w:eastAsia="es-SV"/>
        </w:rPr>
        <w:t xml:space="preserve"> El tiempo de la prescripción de la acción penal comenzará a contarse: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Para los delitos perfectos o consumados, desde el día de su consumación;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Para los delitos imperfectos o tentados, desde el día en que se realizó el último acto de ejecución;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Para los delitos continuados, desde el día en que se realizó la última acción u omisión delictuosa;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Para los delitos permanentes, desde el día en que cese la ejecución.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Prescripción Durante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w:t>
      </w:r>
      <w:r w:rsidRPr="00E0141B">
        <w:rPr>
          <w:rFonts w:ascii="Arial" w:eastAsia="Times New Roman" w:hAnsi="Arial" w:cs="Arial"/>
          <w:color w:val="000000"/>
          <w:sz w:val="18"/>
          <w:szCs w:val="18"/>
          <w:lang w:val="es-ES" w:eastAsia="es-SV"/>
        </w:rPr>
        <w:t xml:space="preserve"> DEROGADO.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Suspensión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w:t>
      </w:r>
      <w:r w:rsidRPr="00E0141B">
        <w:rPr>
          <w:rFonts w:ascii="Arial" w:eastAsia="Times New Roman" w:hAnsi="Arial" w:cs="Arial"/>
          <w:color w:val="000000"/>
          <w:sz w:val="18"/>
          <w:szCs w:val="18"/>
          <w:lang w:val="es-ES" w:eastAsia="es-SV"/>
        </w:rPr>
        <w:t xml:space="preserve"> El término de la prescripción se suspenderá: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en virtud de una disposición constitucional o legal, la persecución penal no pueda ser promovida o proseguida; esta disposición no regirá cuando el hecho no pueda ser perseguido porque falta la instancia particular;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En los casos de delitos cometidos por funcionarios públicos con abuso de su función, mientras cualquiera de quienes hayan participado siga desempeñando la función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En los delitos relativos al sistema constitucional, cuando haya ruptura del orden institucional, hasta su restablecimiento;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Mientras dure, en el extranjero, el trámite de extradición;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Durante el plazo de prueba cuando se suspenda la persecución penal;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Cuando se haya suspendido la persecución penal en los casos del Art. 20 del presente Código;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Cuando se haya suspendido la persecución penal por incapacidad sobreviniente.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Terminada la causa de la suspensión, la prescripción seguirá su curso.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Interrupción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w:t>
      </w:r>
      <w:r w:rsidRPr="00E0141B">
        <w:rPr>
          <w:rFonts w:ascii="Arial" w:eastAsia="Times New Roman" w:hAnsi="Arial" w:cs="Arial"/>
          <w:color w:val="000000"/>
          <w:sz w:val="18"/>
          <w:szCs w:val="18"/>
          <w:lang w:val="es-ES" w:eastAsia="es-SV"/>
        </w:rPr>
        <w:t xml:space="preserve"> La prescripción se interrumpirá: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Por la declaratoria de rebeldía del imputado;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Por la sentencia condenatoria aún no firme y que se haya recurrido en casación.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prescripción también se interrumpirá en los delitos de defraudación al Fisco por la notificación de la resolución de tasación de impuestos, o por notificación de la resolución final que emita </w:t>
      </w:r>
      <w:smartTag w:uri="urn:schemas-microsoft-com:office:smarttags" w:element="PersonName">
        <w:smartTagPr>
          <w:attr w:name="ProductID" w:val="la Administraci?n Tributaria"/>
        </w:smartTagPr>
        <w:r w:rsidRPr="00E0141B">
          <w:rPr>
            <w:rFonts w:ascii="Arial" w:eastAsia="Times New Roman" w:hAnsi="Arial" w:cs="Arial"/>
            <w:color w:val="000000"/>
            <w:sz w:val="18"/>
            <w:szCs w:val="18"/>
            <w:lang w:val="es-ES" w:eastAsia="es-SV"/>
          </w:rPr>
          <w:t>la Administración Tributaria</w:t>
        </w:r>
      </w:smartTag>
      <w:r w:rsidRPr="00E0141B">
        <w:rPr>
          <w:rFonts w:ascii="Arial" w:eastAsia="Times New Roman" w:hAnsi="Arial" w:cs="Arial"/>
          <w:color w:val="000000"/>
          <w:sz w:val="18"/>
          <w:szCs w:val="18"/>
          <w:lang w:val="es-ES" w:eastAsia="es-SV"/>
        </w:rPr>
        <w:t xml:space="preserve"> en los casos que sea requisito el agotamiento de la vía administrativa, y que no existan juicios o recursos pendientes en relación con tales diligencias administrativas. (14)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Desaparecida la causa de interrupción, el plazo comenzará a correr íntegramente.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39.-</w:t>
      </w:r>
      <w:r w:rsidRPr="00E0141B">
        <w:rPr>
          <w:rFonts w:ascii="Arial" w:eastAsia="Times New Roman" w:hAnsi="Arial" w:cs="Arial"/>
          <w:color w:val="000000"/>
          <w:sz w:val="18"/>
          <w:szCs w:val="18"/>
          <w:lang w:val="es-ES" w:eastAsia="es-SV"/>
        </w:rPr>
        <w:t xml:space="preserve"> La prescripción correrá, se suspenderá o interrumpirá en forma individualizada para cada uno de los partícipes en el delito.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Revocatoria de </w:t>
      </w:r>
      <w:smartTag w:uri="urn:schemas-microsoft-com:office:smarttags" w:element="PersonName">
        <w:smartTagPr>
          <w:attr w:name="ProductID" w:val="la Instancia Particular"/>
        </w:smartTagPr>
        <w:r w:rsidRPr="00E0141B">
          <w:rPr>
            <w:rFonts w:ascii="Arial" w:eastAsia="Times New Roman" w:hAnsi="Arial" w:cs="Arial"/>
            <w:b/>
            <w:bCs/>
            <w:color w:val="000000"/>
            <w:sz w:val="18"/>
            <w:szCs w:val="18"/>
            <w:lang w:val="es-ES" w:eastAsia="es-SV"/>
          </w:rPr>
          <w:t>la Instancia Particular</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w:t>
      </w:r>
      <w:r w:rsidRPr="00E0141B">
        <w:rPr>
          <w:rFonts w:ascii="Arial" w:eastAsia="Times New Roman" w:hAnsi="Arial" w:cs="Arial"/>
          <w:color w:val="000000"/>
          <w:sz w:val="18"/>
          <w:szCs w:val="18"/>
          <w:lang w:val="es-ES" w:eastAsia="es-SV"/>
        </w:rPr>
        <w:t xml:space="preserve"> La instancia particular podrá ser revocada por la víctima, su representante legal o tutor, hasta antes de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representante o tutor de un menor o incapaz no revocará la instancia sin autorización del juez.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revocación de la instancia particular se extenderá a todos los partícipes en el hecho punible.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Renuncia y Abandono de </w:t>
      </w:r>
      <w:smartTag w:uri="urn:schemas-microsoft-com:office:smarttags" w:element="PersonName">
        <w:smartTagPr>
          <w:attr w:name="ProductID" w:val="la Acci?n Privada"/>
        </w:smartTagPr>
        <w:r w:rsidRPr="00E0141B">
          <w:rPr>
            <w:rFonts w:ascii="Arial" w:eastAsia="Times New Roman" w:hAnsi="Arial" w:cs="Arial"/>
            <w:b/>
            <w:bCs/>
            <w:color w:val="000000"/>
            <w:sz w:val="18"/>
            <w:szCs w:val="18"/>
            <w:lang w:val="es-ES" w:eastAsia="es-SV"/>
          </w:rPr>
          <w:t>la Acción Privada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w:t>
      </w:r>
      <w:r w:rsidRPr="00E0141B">
        <w:rPr>
          <w:rFonts w:ascii="Arial" w:eastAsia="Times New Roman" w:hAnsi="Arial" w:cs="Arial"/>
          <w:color w:val="000000"/>
          <w:sz w:val="18"/>
          <w:szCs w:val="18"/>
          <w:lang w:val="es-ES" w:eastAsia="es-SV"/>
        </w:rPr>
        <w:t xml:space="preserve"> La renuncia o desistimiento de la acción privada sólo aprovechará a aquellos partícipes respecto de quienes ella se refiere expresamente. Si no menciona a persona alguna, se debe entender que se extenderá a todos los partícipes en el hecho punible.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abandono de la acusación extinguirá la acción respecto de todos los imputados que hayan participado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ACCION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Acción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w:t>
      </w:r>
      <w:r w:rsidRPr="00E0141B">
        <w:rPr>
          <w:rFonts w:ascii="Arial" w:eastAsia="Times New Roman" w:hAnsi="Arial" w:cs="Arial"/>
          <w:color w:val="000000"/>
          <w:sz w:val="18"/>
          <w:szCs w:val="18"/>
          <w:lang w:val="es-ES" w:eastAsia="es-SV"/>
        </w:rPr>
        <w:t xml:space="preserve"> La acción civil se ejercerá por regla general dentro del proceso penal, contra los partícipes del delito y en su caso contra el civilmente responsable.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Civilmente responsable será la persona que de acuerdo con el Código Penal deba responder por el imputado de los daños y perjuicios causados por el delito.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Formas de Ejercitarla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w:t>
      </w:r>
      <w:r w:rsidRPr="00E0141B">
        <w:rPr>
          <w:rFonts w:ascii="Arial" w:eastAsia="Times New Roman" w:hAnsi="Arial" w:cs="Arial"/>
          <w:color w:val="000000"/>
          <w:sz w:val="18"/>
          <w:szCs w:val="18"/>
          <w:lang w:val="es-ES" w:eastAsia="es-SV"/>
        </w:rPr>
        <w:t xml:space="preserve"> En los delitos de acción pública, la acción civil contra los partícipes del delito será ejercida conjuntamente con la acción penal. Sin perjuicio de que pueda intentarse ante los tribunales civiles o mercantiles, pero no se podrá promover simultáneamente en ambas competencias.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ejercerá la acción civil en el respectivo requerimiento; pero si el ofendido o su representante legal ejerciere la acción penal por medio de querella, se entenderá que también ejerce la acción civil a menos que expresamente renunciare a ella. En el caso de renuncia expresa de la acción civil por el querellante sólo se podrá ejercer la acción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Ejercicio en los Delitos de Acción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w:t>
      </w:r>
      <w:r w:rsidRPr="00E0141B">
        <w:rPr>
          <w:rFonts w:ascii="Arial" w:eastAsia="Times New Roman" w:hAnsi="Arial" w:cs="Arial"/>
          <w:color w:val="000000"/>
          <w:sz w:val="18"/>
          <w:szCs w:val="18"/>
          <w:lang w:val="es-ES" w:eastAsia="es-SV"/>
        </w:rPr>
        <w:t xml:space="preserve"> En los delitos de acción privada podrá ejercitarse la acción civil conjuntamente con la penal, o sólo aquella en la jurisdicción civil o mercantil. En el último caso la acción penal se tendrá por renunciada.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Extinción de </w:t>
      </w:r>
      <w:smartTag w:uri="urn:schemas-microsoft-com:office:smarttags" w:element="PersonName">
        <w:smartTagPr>
          <w:attr w:name="ProductID" w:val="la Acci?n Civil"/>
        </w:smartTagPr>
        <w:r w:rsidRPr="00E0141B">
          <w:rPr>
            <w:rFonts w:ascii="Arial" w:eastAsia="Times New Roman" w:hAnsi="Arial" w:cs="Arial"/>
            <w:b/>
            <w:bCs/>
            <w:color w:val="000000"/>
            <w:sz w:val="18"/>
            <w:szCs w:val="18"/>
            <w:lang w:val="es-ES" w:eastAsia="es-SV"/>
          </w:rPr>
          <w:t>la Acción Civil</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w:t>
      </w:r>
      <w:r w:rsidRPr="00E0141B">
        <w:rPr>
          <w:rFonts w:ascii="Arial" w:eastAsia="Times New Roman" w:hAnsi="Arial" w:cs="Arial"/>
          <w:color w:val="000000"/>
          <w:sz w:val="18"/>
          <w:szCs w:val="18"/>
          <w:lang w:val="es-ES" w:eastAsia="es-SV"/>
        </w:rPr>
        <w:t xml:space="preserve"> La acción civil se extingue: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w:t>
      </w:r>
      <w:r w:rsidRPr="00E0141B">
        <w:rPr>
          <w:rFonts w:ascii="Arial" w:eastAsia="Times New Roman" w:hAnsi="Arial" w:cs="Arial"/>
          <w:color w:val="000000"/>
          <w:sz w:val="18"/>
          <w:szCs w:val="18"/>
          <w:lang w:val="es-ES" w:eastAsia="es-SV"/>
        </w:rPr>
        <w:tab/>
        <w:t xml:space="preserve">Por renuncia expresa del ofendido o de su representante legal;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Por sobreseimiento definitivo salvo que éste se pronunciare por alguna de las siguientes causas:</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w:t>
      </w:r>
      <w:r w:rsidRPr="00E0141B">
        <w:rPr>
          <w:rFonts w:ascii="Arial" w:eastAsia="Times New Roman" w:hAnsi="Arial" w:cs="Arial"/>
          <w:color w:val="000000"/>
          <w:sz w:val="18"/>
          <w:szCs w:val="18"/>
          <w:lang w:val="es-ES" w:eastAsia="es-SV"/>
        </w:rPr>
        <w:tab/>
        <w:t>Inimputabilidad;</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b)</w:t>
      </w:r>
      <w:r w:rsidRPr="00E0141B">
        <w:rPr>
          <w:rFonts w:ascii="Arial" w:eastAsia="Times New Roman" w:hAnsi="Arial" w:cs="Arial"/>
          <w:color w:val="000000"/>
          <w:sz w:val="18"/>
          <w:szCs w:val="18"/>
          <w:lang w:val="es-ES" w:eastAsia="es-SV"/>
        </w:rPr>
        <w:tab/>
        <w:t>Excusa absolutoria, cuando no se refiera a la responsabilidad civil;</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c)</w:t>
      </w:r>
      <w:r w:rsidRPr="00E0141B">
        <w:rPr>
          <w:rFonts w:ascii="Arial" w:eastAsia="Times New Roman" w:hAnsi="Arial" w:cs="Arial"/>
          <w:color w:val="000000"/>
          <w:sz w:val="18"/>
          <w:szCs w:val="18"/>
          <w:lang w:val="es-ES" w:eastAsia="es-SV"/>
        </w:rPr>
        <w:tab/>
        <w:t>Muerte del procesado;</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d)</w:t>
      </w:r>
      <w:r w:rsidRPr="00E0141B">
        <w:rPr>
          <w:rFonts w:ascii="Arial" w:eastAsia="Times New Roman" w:hAnsi="Arial" w:cs="Arial"/>
          <w:color w:val="000000"/>
          <w:sz w:val="18"/>
          <w:szCs w:val="18"/>
          <w:lang w:val="es-ES" w:eastAsia="es-SV"/>
        </w:rPr>
        <w:tab/>
        <w:t>Amnistía, cuando el decreto que la conceda deje subsistente la responsabilidad civil;</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e)</w:t>
      </w:r>
      <w:r w:rsidRPr="00E0141B">
        <w:rPr>
          <w:rFonts w:ascii="Arial" w:eastAsia="Times New Roman" w:hAnsi="Arial" w:cs="Arial"/>
          <w:color w:val="000000"/>
          <w:sz w:val="18"/>
          <w:szCs w:val="18"/>
          <w:lang w:val="es-ES" w:eastAsia="es-SV"/>
        </w:rPr>
        <w:tab/>
        <w:t>Prescripción de la acción penal;</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f)</w:t>
      </w:r>
      <w:r w:rsidRPr="00E0141B">
        <w:rPr>
          <w:rFonts w:ascii="Arial" w:eastAsia="Times New Roman" w:hAnsi="Arial" w:cs="Arial"/>
          <w:color w:val="000000"/>
          <w:sz w:val="18"/>
          <w:szCs w:val="18"/>
          <w:lang w:val="es-ES" w:eastAsia="es-SV"/>
        </w:rPr>
        <w:tab/>
        <w:t>Aplicación de un criterio de oportunidad; y,</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g)</w:t>
      </w:r>
      <w:r w:rsidRPr="00E0141B">
        <w:rPr>
          <w:rFonts w:ascii="Arial" w:eastAsia="Times New Roman" w:hAnsi="Arial" w:cs="Arial"/>
          <w:color w:val="000000"/>
          <w:sz w:val="18"/>
          <w:szCs w:val="18"/>
          <w:lang w:val="es-ES" w:eastAsia="es-SV"/>
        </w:rPr>
        <w:tab/>
        <w:t>Revocatoria de la instancia particular.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Por sentencia definitiva absolutoria, salvo en los casos siguientes:</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w:t>
      </w:r>
      <w:r w:rsidRPr="00E0141B">
        <w:rPr>
          <w:rFonts w:ascii="Arial" w:eastAsia="Times New Roman" w:hAnsi="Arial" w:cs="Arial"/>
          <w:color w:val="000000"/>
          <w:sz w:val="18"/>
          <w:szCs w:val="18"/>
          <w:lang w:val="es-ES" w:eastAsia="es-SV"/>
        </w:rPr>
        <w:tab/>
        <w:t>Duda en la responsabilidad del imputado; y,</w:t>
      </w:r>
    </w:p>
    <w:p w:rsidR="00E0141B" w:rsidRPr="00E0141B" w:rsidRDefault="00E0141B" w:rsidP="00E0141B">
      <w:pPr>
        <w:tabs>
          <w:tab w:val="left" w:pos="360"/>
        </w:tabs>
        <w:adjustRightInd w:val="0"/>
        <w:spacing w:before="120" w:after="0" w:line="240" w:lineRule="atLeast"/>
        <w:ind w:left="108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b)</w:t>
      </w:r>
      <w:r w:rsidRPr="00E0141B">
        <w:rPr>
          <w:rFonts w:ascii="Arial" w:eastAsia="Times New Roman" w:hAnsi="Arial" w:cs="Arial"/>
          <w:color w:val="000000"/>
          <w:sz w:val="18"/>
          <w:szCs w:val="18"/>
          <w:lang w:val="es-ES" w:eastAsia="es-SV"/>
        </w:rPr>
        <w:tab/>
        <w:t>Cuando hubiere precedido veredicto absolutorio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 en Caso de Sobreseimiento Definitivo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46.-</w:t>
      </w:r>
      <w:r w:rsidRPr="00E0141B">
        <w:rPr>
          <w:rFonts w:ascii="Arial" w:eastAsia="Times New Roman" w:hAnsi="Arial" w:cs="Arial"/>
          <w:color w:val="000000"/>
          <w:sz w:val="18"/>
          <w:szCs w:val="18"/>
          <w:lang w:val="es-ES" w:eastAsia="es-SV"/>
        </w:rPr>
        <w:t xml:space="preserve"> Cuando en la audiencia inicial o preliminar proceda el sobreseimiento definitivo, y se trate de los casos a que se refiere el Art. 45 número 2 de este Código, el juez antes de proceder al correspondiente auto, se pronunciará sobre la responsabilidad civil.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 Antes del 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47.-</w:t>
      </w:r>
      <w:r w:rsidRPr="00E0141B">
        <w:rPr>
          <w:rFonts w:ascii="Arial" w:eastAsia="Times New Roman" w:hAnsi="Arial" w:cs="Arial"/>
          <w:color w:val="000000"/>
          <w:sz w:val="18"/>
          <w:szCs w:val="18"/>
          <w:lang w:val="es-ES" w:eastAsia="es-SV"/>
        </w:rPr>
        <w:t xml:space="preserve"> Cuando proceda el sobreseimiento definitivo en los casos a que se refiere el Art. 45 número 2 de este Código, y se deba pronunciar después de la audiencia preliminar y hasta antes del juicio, el tribunal de sentencia antes del pronunciamiento del respectivo auto convocará a todas las partes a una audiencia señalando el día y hora para su celebración, a fin de aportar la prueba para deducir la responsabilidad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SUJETOS PROCESALES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TRIBUNALES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1a.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Extensión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48.-</w:t>
      </w:r>
      <w:r w:rsidRPr="00E0141B">
        <w:rPr>
          <w:rFonts w:ascii="Arial" w:eastAsia="Times New Roman" w:hAnsi="Arial" w:cs="Arial"/>
          <w:color w:val="000000"/>
          <w:sz w:val="18"/>
          <w:szCs w:val="18"/>
          <w:lang w:val="es-ES" w:eastAsia="es-SV"/>
        </w:rPr>
        <w:t xml:space="preserve"> La competencia penal se ejercerá por los tribunales y jueces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estarán sometidos a ella los nacionales y los extranjeros.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competencia se extenderá: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w:t>
      </w:r>
      <w:r w:rsidRPr="00E0141B">
        <w:rPr>
          <w:rFonts w:ascii="Arial" w:eastAsia="Times New Roman" w:hAnsi="Arial" w:cs="Arial"/>
          <w:color w:val="000000"/>
          <w:sz w:val="18"/>
          <w:szCs w:val="18"/>
          <w:lang w:val="es-ES" w:eastAsia="es-SV"/>
        </w:rPr>
        <w:tab/>
        <w:t xml:space="preserve">Al conocimiento de los delitos y faltas cometidas en el territorio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salvo las excepciones establecidas por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el Derecho Internacional;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 xml:space="preserve">Al conocimiento de los delitos cometidos fuera del territorio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conforme a lo establecido en el Código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 tribunal con competencia para conocer de un delito o falta también podrá resolver todas las cuestiones incidentales que se susciten en el curso del procedimiento, aunque no pertenezcan al orden penal. La resolución sobre tales incidentes producirá efectos únicamente en el ámbito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exceptúan las cuestiones referentes a la determinación del estado familiar de las personas y del derecho de propiedad en el caso de usurpación.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Caso Especial de Partícipes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49.-</w:t>
      </w:r>
      <w:r w:rsidRPr="00E0141B">
        <w:rPr>
          <w:rFonts w:ascii="Arial" w:eastAsia="Times New Roman" w:hAnsi="Arial" w:cs="Arial"/>
          <w:color w:val="000000"/>
          <w:sz w:val="18"/>
          <w:szCs w:val="18"/>
          <w:lang w:val="es-ES" w:eastAsia="es-SV"/>
        </w:rPr>
        <w:t xml:space="preserve"> Los partícipes estarán sometidos al mismo juez que juzgue a los actores, y si alguno de ellos goza de privilegio constitucional, el procedimiento continuará respecto de los demás. Si se autoriza la formación de causa todos los imputados serán juzgados por los tribunales previstos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No obstante tendrán valor únicamente las diligencias practicadas por otros funcionarios para establecer la existencia del delito en aquellos que dejan señales.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Corte Suprema de Justicia y Sala de lo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50.-</w:t>
      </w:r>
      <w:r w:rsidRPr="00E0141B">
        <w:rPr>
          <w:rFonts w:ascii="Arial" w:eastAsia="Times New Roman" w:hAnsi="Arial" w:cs="Arial"/>
          <w:color w:val="000000"/>
          <w:sz w:val="18"/>
          <w:szCs w:val="18"/>
          <w:lang w:val="es-ES" w:eastAsia="es-SV"/>
        </w:rPr>
        <w:t xml:space="preserv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conocerá: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 xml:space="preserve">De los procesos para deducir responsabilidad a funcionarios públicos en los casos determinados por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 los conflictos de competencia que se susciten entre jueces y tribunales penales;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 xml:space="preserve">Del recurso de casación cuando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conozca en segunda instancia;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Del recurso de revisión cuando haya pronunciado el fallo que lo motiva;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De los demás asuntos que determine este Código y otras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conocerá: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Del recurso de casación penal;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Del recurso de apelación contra sentencias pronunciadas por las cámaras de segunda instancia cuando conozcan en primera instancia;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Del recurso de revisión cuando haya pronunciado el fallo que lo motiva;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De los demás casos establecidos en este Código y otras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Cámaras de Segunda Instancia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51.-</w:t>
      </w:r>
      <w:r w:rsidRPr="00E0141B">
        <w:rPr>
          <w:rFonts w:ascii="Arial" w:eastAsia="Times New Roman" w:hAnsi="Arial" w:cs="Arial"/>
          <w:color w:val="000000"/>
          <w:sz w:val="18"/>
          <w:szCs w:val="18"/>
          <w:lang w:val="es-ES" w:eastAsia="es-SV"/>
        </w:rPr>
        <w:t xml:space="preserve"> Las Cámaras de Segunda Instancia con competencia penal conocerán: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Del recurso de apelación;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Del recurso de revisión cuando hayan pronunciado el fallo que lo motiva;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De los casos especiales en que actúan como tribunales de primera instancia;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De los demás asuntos que determine este Código y otras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Tribunal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52.-</w:t>
      </w:r>
      <w:r w:rsidRPr="00E0141B">
        <w:rPr>
          <w:rFonts w:ascii="Arial" w:eastAsia="Times New Roman" w:hAnsi="Arial" w:cs="Arial"/>
          <w:color w:val="000000"/>
          <w:sz w:val="18"/>
          <w:szCs w:val="18"/>
          <w:lang w:val="es-ES" w:eastAsia="es-SV"/>
        </w:rPr>
        <w:t xml:space="preserve"> Corresponderá al tribunal del jurado el juzgamiento, en vista pública de todos los delitos, salvo aquellos en que sea competente el tribunal de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Tribunales de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53.-</w:t>
      </w:r>
      <w:r w:rsidRPr="00E0141B">
        <w:rPr>
          <w:rFonts w:ascii="Arial" w:eastAsia="Times New Roman" w:hAnsi="Arial" w:cs="Arial"/>
          <w:color w:val="000000"/>
          <w:sz w:val="18"/>
          <w:szCs w:val="18"/>
          <w:lang w:val="es-ES" w:eastAsia="es-SV"/>
        </w:rPr>
        <w:t xml:space="preserve"> Los Tribunales de Sentencia estarán integrados por tres Jueces de Primera Instancia y conocerán de la etapa plenaria de todos los delitos y de la vista pública de las causas instruidas por la comisión de los delitos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Homicidio simple y agravado;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 xml:space="preserve">Delitos relativos a </w:t>
      </w:r>
      <w:smartTag w:uri="urn:schemas-microsoft-com:office:smarttags" w:element="PersonName">
        <w:smartTagPr>
          <w:attr w:name="ProductID" w:val="la Libertad Individual"/>
        </w:smartTagPr>
        <w:r w:rsidRPr="00E0141B">
          <w:rPr>
            <w:rFonts w:ascii="Arial" w:eastAsia="Times New Roman" w:hAnsi="Arial" w:cs="Arial"/>
            <w:color w:val="000000"/>
            <w:sz w:val="18"/>
            <w:szCs w:val="18"/>
            <w:lang w:val="es-ES" w:eastAsia="es-SV"/>
          </w:rPr>
          <w:t>la Libertad Individual</w:t>
        </w:r>
      </w:smartTag>
      <w:r w:rsidRPr="00E0141B">
        <w:rPr>
          <w:rFonts w:ascii="Arial" w:eastAsia="Times New Roman" w:hAnsi="Arial" w:cs="Arial"/>
          <w:color w:val="000000"/>
          <w:sz w:val="18"/>
          <w:szCs w:val="18"/>
          <w:lang w:val="es-ES" w:eastAsia="es-SV"/>
        </w:rPr>
        <w:t>;</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Delitos contra la libertad sexual; (13)</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Delitos relativos al medio ambiente;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Delitos relativos al honor y la intimidad;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Delitos relativos al patrimonio;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Delitos relativos al orden socioeconómico;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 xml:space="preserve">Delitos previstos en </w:t>
      </w:r>
      <w:smartTag w:uri="urn:schemas-microsoft-com:office:smarttags" w:element="PersonName">
        <w:smartTagPr>
          <w:attr w:name="ProductID" w:val="la Ley Reguladora"/>
        </w:smartTagPr>
        <w:r w:rsidRPr="00E0141B">
          <w:rPr>
            <w:rFonts w:ascii="Arial" w:eastAsia="Times New Roman" w:hAnsi="Arial" w:cs="Arial"/>
            <w:color w:val="000000"/>
            <w:sz w:val="18"/>
            <w:szCs w:val="18"/>
            <w:lang w:val="es-ES" w:eastAsia="es-SV"/>
          </w:rPr>
          <w:t>la Ley Reguladora</w:t>
        </w:r>
      </w:smartTag>
      <w:r w:rsidRPr="00E0141B">
        <w:rPr>
          <w:rFonts w:ascii="Arial" w:eastAsia="Times New Roman" w:hAnsi="Arial" w:cs="Arial"/>
          <w:color w:val="000000"/>
          <w:sz w:val="18"/>
          <w:szCs w:val="18"/>
          <w:lang w:val="es-ES" w:eastAsia="es-SV"/>
        </w:rPr>
        <w:t xml:space="preserve"> de las Actividades Relativas a las Drogas, Ley Contra el Lavado de Dinero y de Activos, Ley de Bancos, Ley Especial para Sancionar Infracciones Aduaneras. (14)</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Delitos relacionados con el crimen organizado;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Delitos relativos a la fe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Delitos relativos a la paz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12)</w:t>
      </w:r>
      <w:r w:rsidRPr="00E0141B">
        <w:rPr>
          <w:rFonts w:ascii="Arial" w:eastAsia="Times New Roman" w:hAnsi="Arial" w:cs="Arial"/>
          <w:color w:val="000000"/>
          <w:sz w:val="18"/>
          <w:szCs w:val="18"/>
          <w:lang w:val="es-ES" w:eastAsia="es-SV"/>
        </w:rPr>
        <w:tab/>
        <w:t>Delitos menos graves;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13)</w:t>
      </w:r>
      <w:r w:rsidRPr="00E0141B">
        <w:rPr>
          <w:rFonts w:ascii="Arial" w:eastAsia="Times New Roman" w:hAnsi="Arial" w:cs="Arial"/>
          <w:color w:val="000000"/>
          <w:sz w:val="18"/>
          <w:szCs w:val="18"/>
          <w:lang w:val="es-ES" w:eastAsia="es-SV"/>
        </w:rPr>
        <w:tab/>
        <w:t>Delitos sancionados sólo con pena no privativa de libertad;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14)</w:t>
      </w:r>
      <w:r w:rsidRPr="00E0141B">
        <w:rPr>
          <w:rFonts w:ascii="Arial" w:eastAsia="Times New Roman" w:hAnsi="Arial" w:cs="Arial"/>
          <w:color w:val="000000"/>
          <w:sz w:val="18"/>
          <w:szCs w:val="18"/>
          <w:lang w:val="es-ES" w:eastAsia="es-SV"/>
        </w:rPr>
        <w:tab/>
        <w:t xml:space="preserve">Delitos de acción privada;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15)</w:t>
      </w:r>
      <w:r w:rsidRPr="00E0141B">
        <w:rPr>
          <w:rFonts w:ascii="Arial" w:eastAsia="Times New Roman" w:hAnsi="Arial" w:cs="Arial"/>
          <w:color w:val="000000"/>
          <w:sz w:val="18"/>
          <w:szCs w:val="18"/>
          <w:lang w:val="es-ES" w:eastAsia="es-SV"/>
        </w:rPr>
        <w:tab/>
        <w:t>Comercio de personas, tráfico ilegal de personas y trata de Personas. (13)</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16)</w:t>
      </w:r>
      <w:r w:rsidRPr="00E0141B">
        <w:rPr>
          <w:rFonts w:ascii="Arial" w:eastAsia="Times New Roman" w:hAnsi="Arial" w:cs="Arial"/>
          <w:color w:val="000000"/>
          <w:sz w:val="18"/>
          <w:szCs w:val="18"/>
          <w:lang w:val="es-ES" w:eastAsia="es-SV"/>
        </w:rPr>
        <w:tab/>
        <w:t>Delitos conexos con los señalados en los numerales anteriores. (9) (13)</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jueces de sentencia también conocerán del recurso de revisión respecto de los fallos que pronuncien.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vista pública será presidida por uno de los jueces del tribunal de sentencia,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w:t>
      </w:r>
      <w:r w:rsidRPr="00E0141B">
        <w:rPr>
          <w:rFonts w:ascii="Arial" w:eastAsia="Times New Roman" w:hAnsi="Arial" w:cs="Arial"/>
          <w:color w:val="000000"/>
          <w:sz w:val="18"/>
          <w:szCs w:val="18"/>
          <w:lang w:val="es-ES" w:eastAsia="es-SV"/>
        </w:rPr>
        <w:tab/>
        <w:t>En las causas instruidas por la comisión de delitos menos graves;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b)</w:t>
      </w:r>
      <w:r w:rsidRPr="00E0141B">
        <w:rPr>
          <w:rFonts w:ascii="Arial" w:eastAsia="Times New Roman" w:hAnsi="Arial" w:cs="Arial"/>
          <w:color w:val="000000"/>
          <w:sz w:val="18"/>
          <w:szCs w:val="18"/>
          <w:lang w:val="es-ES" w:eastAsia="es-SV"/>
        </w:rPr>
        <w:tab/>
        <w:t>Cuando el delito que se investiga esté sancionado sólo con pena no privativa de libertad;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c)</w:t>
      </w:r>
      <w:r w:rsidRPr="00E0141B">
        <w:rPr>
          <w:rFonts w:ascii="Arial" w:eastAsia="Times New Roman" w:hAnsi="Arial" w:cs="Arial"/>
          <w:color w:val="000000"/>
          <w:sz w:val="18"/>
          <w:szCs w:val="18"/>
          <w:lang w:val="es-ES" w:eastAsia="es-SV"/>
        </w:rPr>
        <w:tab/>
        <w:t>Cuando en la vista pública tiene intervención el tribunal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Jueces de Instrucción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54.-</w:t>
      </w:r>
      <w:r w:rsidRPr="00E0141B">
        <w:rPr>
          <w:rFonts w:ascii="Arial" w:eastAsia="Times New Roman" w:hAnsi="Arial" w:cs="Arial"/>
          <w:color w:val="000000"/>
          <w:sz w:val="18"/>
          <w:szCs w:val="18"/>
          <w:lang w:val="es-ES" w:eastAsia="es-SV"/>
        </w:rPr>
        <w:t xml:space="preserve"> Los Jueces de Primera Instancia de Instrucción conocerán: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De la instrucción formal en todos los delitos de acción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 la apelación de las sentencias dictadas en los juicios de faltas;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De los demás asuntos que determine este Código y otras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Jueces de Paz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55.-</w:t>
      </w:r>
      <w:r w:rsidRPr="00E0141B">
        <w:rPr>
          <w:rFonts w:ascii="Arial" w:eastAsia="Times New Roman" w:hAnsi="Arial" w:cs="Arial"/>
          <w:color w:val="000000"/>
          <w:sz w:val="18"/>
          <w:szCs w:val="18"/>
          <w:lang w:val="es-ES" w:eastAsia="es-SV"/>
        </w:rPr>
        <w:t xml:space="preserve"> Los Jueces de Paz conocerán: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Del control de las diligencias iniciales de investigación y la realización de la audiencia inicial;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Del juzgamiento por faltas;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De los demás asuntos que determine este Código y otras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Jueces de Vigilancia Penitenciaria y de Ejecución de </w:t>
      </w:r>
      <w:smartTag w:uri="urn:schemas-microsoft-com:office:smarttags" w:element="PersonName">
        <w:smartTagPr>
          <w:attr w:name="ProductID" w:val="la Pena"/>
        </w:smartTagPr>
        <w:r w:rsidRPr="00E0141B">
          <w:rPr>
            <w:rFonts w:ascii="Arial" w:eastAsia="Times New Roman" w:hAnsi="Arial" w:cs="Arial"/>
            <w:b/>
            <w:bCs/>
            <w:color w:val="000000"/>
            <w:sz w:val="18"/>
            <w:szCs w:val="18"/>
            <w:lang w:val="es-ES" w:eastAsia="es-SV"/>
          </w:rPr>
          <w:t>la Pena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55.-A.-</w:t>
      </w:r>
      <w:r w:rsidRPr="00E0141B">
        <w:rPr>
          <w:rFonts w:ascii="Arial" w:eastAsia="Times New Roman" w:hAnsi="Arial" w:cs="Arial"/>
          <w:color w:val="000000"/>
          <w:sz w:val="18"/>
          <w:szCs w:val="18"/>
          <w:lang w:val="es-ES" w:eastAsia="es-SV"/>
        </w:rPr>
        <w:t xml:space="preserve"> Corresponde a los Jueces de Vigilancia Penitenciaria y de Ejecución de </w:t>
      </w:r>
      <w:smartTag w:uri="urn:schemas-microsoft-com:office:smarttags" w:element="PersonName">
        <w:smartTagPr>
          <w:attr w:name="ProductID" w:val="la Pena"/>
        </w:smartTagPr>
        <w:r w:rsidRPr="00E0141B">
          <w:rPr>
            <w:rFonts w:ascii="Arial" w:eastAsia="Times New Roman" w:hAnsi="Arial" w:cs="Arial"/>
            <w:color w:val="000000"/>
            <w:sz w:val="18"/>
            <w:szCs w:val="18"/>
            <w:lang w:val="es-ES" w:eastAsia="es-SV"/>
          </w:rPr>
          <w:t>la Pena</w:t>
        </w:r>
      </w:smartTag>
      <w:r w:rsidRPr="00E0141B">
        <w:rPr>
          <w:rFonts w:ascii="Arial" w:eastAsia="Times New Roman" w:hAnsi="Arial" w:cs="Arial"/>
          <w:color w:val="000000"/>
          <w:sz w:val="18"/>
          <w:szCs w:val="18"/>
          <w:lang w:val="es-ES" w:eastAsia="es-SV"/>
        </w:rPr>
        <w:t>:</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Vigilar y garantizar el estricto cumplimiento de las normas que regulan la ejecución de las penas y medidas de seguridad;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Vigilar y garantizar el respeto de los derechos de toda persona mientras se mantenga privada de libertad por cualquier causa;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 xml:space="preserve">Cumplir con las atribuciones que le señala </w:t>
      </w:r>
      <w:smartTag w:uri="urn:schemas-microsoft-com:office:smarttags" w:element="PersonName">
        <w:smartTagPr>
          <w:attr w:name="ProductID" w:val="la Ley Penitenciaria."/>
        </w:smartTagPr>
        <w:r w:rsidRPr="00E0141B">
          <w:rPr>
            <w:rFonts w:ascii="Arial" w:eastAsia="Times New Roman" w:hAnsi="Arial" w:cs="Arial"/>
            <w:color w:val="000000"/>
            <w:sz w:val="18"/>
            <w:szCs w:val="18"/>
            <w:lang w:val="es-ES" w:eastAsia="es-SV"/>
          </w:rPr>
          <w:t>la Ley Penitenciaria.</w:t>
        </w:r>
      </w:smartTag>
      <w:r w:rsidRPr="00E0141B">
        <w:rPr>
          <w:rFonts w:ascii="Arial" w:eastAsia="Times New Roman" w:hAnsi="Arial" w:cs="Arial"/>
          <w:color w:val="000000"/>
          <w:sz w:val="18"/>
          <w:szCs w:val="18"/>
          <w:lang w:val="es-ES" w:eastAsia="es-SV"/>
        </w:rPr>
        <w:t xml:space="preserve">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56.-</w:t>
      </w:r>
      <w:r w:rsidRPr="00E0141B">
        <w:rPr>
          <w:rFonts w:ascii="Arial" w:eastAsia="Times New Roman" w:hAnsi="Arial" w:cs="Arial"/>
          <w:color w:val="000000"/>
          <w:sz w:val="18"/>
          <w:szCs w:val="18"/>
          <w:lang w:val="es-ES" w:eastAsia="es-SV"/>
        </w:rPr>
        <w:t xml:space="preserve"> La inobservancia de las reglas sobre la competencia por razón de la materia producirá la nulidad de los actos, excepto los que sea imposible repetir.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2a.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COMPETENCIA POR RAZON DE </w:t>
      </w:r>
      <w:smartTag w:uri="urn:schemas-microsoft-com:office:smarttags" w:element="PersonName">
        <w:smartTagPr>
          <w:attr w:name="ProductID" w:val="LA MATERIA"/>
        </w:smartTagPr>
        <w:r w:rsidRPr="00E0141B">
          <w:rPr>
            <w:rFonts w:ascii="Arial" w:eastAsia="Times New Roman" w:hAnsi="Arial" w:cs="Arial"/>
            <w:b/>
            <w:bCs/>
            <w:color w:val="000000"/>
            <w:sz w:val="18"/>
            <w:szCs w:val="18"/>
            <w:lang w:val="es-ES" w:eastAsia="es-SV"/>
          </w:rPr>
          <w:t>LA MATERIA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Organismos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57.-</w:t>
      </w:r>
      <w:r w:rsidRPr="00E0141B">
        <w:rPr>
          <w:rFonts w:ascii="Arial" w:eastAsia="Times New Roman" w:hAnsi="Arial" w:cs="Arial"/>
          <w:color w:val="000000"/>
          <w:sz w:val="18"/>
          <w:szCs w:val="18"/>
          <w:lang w:val="es-ES" w:eastAsia="es-SV"/>
        </w:rPr>
        <w:t xml:space="preserve"> Son organismos ordinarios comunes que ejercen permanentemente competencia penal: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de la misma, las Cámaras de Segunda Instancia y los Jueces de Primera Instancia a los que la ley dé tal competencia, y los Jueces de Paz.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Son organismos ordinarios especiales que ejercen competencia penal los tribunales y jueces militares.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58.-</w:t>
      </w:r>
      <w:r w:rsidRPr="00E0141B">
        <w:rPr>
          <w:rFonts w:ascii="Arial" w:eastAsia="Times New Roman" w:hAnsi="Arial" w:cs="Arial"/>
          <w:color w:val="000000"/>
          <w:sz w:val="18"/>
          <w:szCs w:val="18"/>
          <w:lang w:val="es-ES" w:eastAsia="es-SV"/>
        </w:rPr>
        <w:t xml:space="preserve"> La incompetencia por razón de la materia será declarada en cualquier estado del procedimiento. El juez que la declare remitirá las actuaciones al que considere competente y pondrá a su disposición a los detenidos.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obstante lo dispuesto en el inciso anterior, cuando se trate de una falta, una vez iniciada la vista pública, el tribunal estará obligado a realizar el 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3a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COMPETENCIA POR TERRITORIO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59.-</w:t>
      </w:r>
      <w:r w:rsidRPr="00E0141B">
        <w:rPr>
          <w:rFonts w:ascii="Arial" w:eastAsia="Times New Roman" w:hAnsi="Arial" w:cs="Arial"/>
          <w:color w:val="000000"/>
          <w:sz w:val="18"/>
          <w:szCs w:val="18"/>
          <w:lang w:val="es-ES" w:eastAsia="es-SV"/>
        </w:rPr>
        <w:t xml:space="preserve"> Será competente para juzgar al imputado el juez del lugar en que el hecho punible se hubiere cometido.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de delito imperfecto o tentado, será competente tanto el juez del lugar en donde se inició el hecho como el del lugar en donde se realizó el último acto de ejecución.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de delito continuado o permanente, el de aquél donde cesó la continuación o permanencia.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INCISO FINAL. (DEROGADO) (8)(18)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 Subsidiarias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60.-</w:t>
      </w:r>
      <w:r w:rsidRPr="00E0141B">
        <w:rPr>
          <w:rFonts w:ascii="Arial" w:eastAsia="Times New Roman" w:hAnsi="Arial" w:cs="Arial"/>
          <w:color w:val="000000"/>
          <w:sz w:val="18"/>
          <w:szCs w:val="18"/>
          <w:lang w:val="es-ES" w:eastAsia="es-SV"/>
        </w:rPr>
        <w:t xml:space="preserve"> Si es desconocido o dudoso el lugar donde se cometió el hecho, conocerá el juez a prevención.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la ejecución del delito se inició en territorio nacional y se consumó en territorio extranjero, o viceversa, será competente el juez del lugar donde se inició la acción u omisión o, en su defecto, el juez del lugar donde se produjo el resultado o sus 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caso de extraterritorialidad de la ley penal, será competente el juez de la capital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que se encontraba de turno al momento de cometerse el hecho.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los delitos cometidos a bordo de naves o de aeronaves comerciales o privadas, cuando naveguen en aguas jurisdiccionales o en el espacio aéreo nacional, será competente el juez del lugar donde arribe la nave o aeronave. Cuando la nave o aeronave no arribe en territorio nacional, será competente el juez de la capital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que se encontraba de turno al momento de cometerse el hecho.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61.-</w:t>
      </w:r>
      <w:r w:rsidRPr="00E0141B">
        <w:rPr>
          <w:rFonts w:ascii="Arial" w:eastAsia="Times New Roman" w:hAnsi="Arial" w:cs="Arial"/>
          <w:color w:val="000000"/>
          <w:sz w:val="18"/>
          <w:szCs w:val="18"/>
          <w:lang w:val="es-ES" w:eastAsia="es-SV"/>
        </w:rPr>
        <w:t xml:space="preserve"> En cualquier estado del procedimiento, el juez que reconozca su incompetencia territorial remitirá las actuaciones al competente y pondrá a su disposición los detenidos, sin perjuicio de realizar los actos urgentes de investigación.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Sin embargo, la competencia territorial de los tribunales de sentencia o del jurado no podrá ser objetada, ni modificada de oficio, una vez iniciada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62.-</w:t>
      </w:r>
      <w:r w:rsidRPr="00E0141B">
        <w:rPr>
          <w:rFonts w:ascii="Arial" w:eastAsia="Times New Roman" w:hAnsi="Arial" w:cs="Arial"/>
          <w:color w:val="000000"/>
          <w:sz w:val="18"/>
          <w:szCs w:val="18"/>
          <w:lang w:val="es-ES" w:eastAsia="es-SV"/>
        </w:rPr>
        <w:t xml:space="preserve"> La inobservancia de las reglas sobre competencia territorial sólo producirá la nulidad de los actos de investigación cumplidos después de que se haya declarado la incompetencia.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4a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COMPETENCIA POR CONEXION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Casos de Conexión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63.-</w:t>
      </w:r>
      <w:r w:rsidRPr="00E0141B">
        <w:rPr>
          <w:rFonts w:ascii="Arial" w:eastAsia="Times New Roman" w:hAnsi="Arial" w:cs="Arial"/>
          <w:color w:val="000000"/>
          <w:sz w:val="18"/>
          <w:szCs w:val="18"/>
          <w:lang w:val="es-ES" w:eastAsia="es-SV"/>
        </w:rPr>
        <w:t xml:space="preserve"> Los procedimientos serán conexos: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Si los hechos imputados han sido cometidos simultáneamente por varias personas reunidas; o, aunque hayan sido cometidos en distintos lugares o tiempos, cuando ha mediado acuerdo entre ellas;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un hecho ha sido cometido para perpetrar o facilitar la comisión de otro, o para procurar al culpable o a otros, el provecho o la impunidad;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3)</w:t>
      </w:r>
      <w:r w:rsidRPr="00E0141B">
        <w:rPr>
          <w:rFonts w:ascii="Arial" w:eastAsia="Times New Roman" w:hAnsi="Arial" w:cs="Arial"/>
          <w:color w:val="000000"/>
          <w:sz w:val="18"/>
          <w:szCs w:val="18"/>
          <w:lang w:val="es-ES" w:eastAsia="es-SV"/>
        </w:rPr>
        <w:tab/>
        <w:t>Cuando a una persona se le imputen varios hechos, aun cuando hayan sido cometidos en diferentes lugares o sean de distinta gravedad, siempre que no se trate de un hecho de competencia privativa.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Efectos de </w:t>
      </w:r>
      <w:smartTag w:uri="urn:schemas-microsoft-com:office:smarttags" w:element="PersonName">
        <w:smartTagPr>
          <w:attr w:name="ProductID" w:val="la Conexi?n"/>
        </w:smartTagPr>
        <w:r w:rsidRPr="00E0141B">
          <w:rPr>
            <w:rFonts w:ascii="Arial" w:eastAsia="Times New Roman" w:hAnsi="Arial" w:cs="Arial"/>
            <w:b/>
            <w:bCs/>
            <w:color w:val="000000"/>
            <w:sz w:val="18"/>
            <w:szCs w:val="18"/>
            <w:lang w:val="es-ES" w:eastAsia="es-SV"/>
          </w:rPr>
          <w:t>la Conexión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64.-</w:t>
      </w:r>
      <w:r w:rsidRPr="00E0141B">
        <w:rPr>
          <w:rFonts w:ascii="Arial" w:eastAsia="Times New Roman" w:hAnsi="Arial" w:cs="Arial"/>
          <w:color w:val="000000"/>
          <w:sz w:val="18"/>
          <w:szCs w:val="18"/>
          <w:lang w:val="es-ES" w:eastAsia="es-SV"/>
        </w:rPr>
        <w:t xml:space="preserve"> Cuando se sustancien procedimientos conexos por delitos de acción pública, se acumularán y será competente: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El juez que conozca del hecho más grave;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los hechos están sancionados con la misma pena, el juez del lugar en que se cometió el primero;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Si los hechos son simultáneos o no consta debidamente cuál se cometió primero, el juez que haya prevenido.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Excepción de Acumulación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65.-</w:t>
      </w:r>
      <w:r w:rsidRPr="00E0141B">
        <w:rPr>
          <w:rFonts w:ascii="Arial" w:eastAsia="Times New Roman" w:hAnsi="Arial" w:cs="Arial"/>
          <w:color w:val="000000"/>
          <w:sz w:val="18"/>
          <w:szCs w:val="18"/>
          <w:lang w:val="es-ES" w:eastAsia="es-SV"/>
        </w:rPr>
        <w:t xml:space="preserve"> La acumulación no será ordenada cuando pueda producir un grave retardo en alguno de los procedimientos, sin perjuicio del conocimiento de un único juez.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se acumularán procedimientos por delitos de acción pública con procedimientos por delitos de acción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Unión y Separación de Juicios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66.-</w:t>
      </w:r>
      <w:r w:rsidRPr="00E0141B">
        <w:rPr>
          <w:rFonts w:ascii="Arial" w:eastAsia="Times New Roman" w:hAnsi="Arial" w:cs="Arial"/>
          <w:color w:val="000000"/>
          <w:sz w:val="18"/>
          <w:szCs w:val="18"/>
          <w:lang w:val="es-ES" w:eastAsia="es-SV"/>
        </w:rPr>
        <w:t xml:space="preserve"> Si por el mismo hecho punible atribuido a varios imputados se han formulado diversas acusaciones, el tribunal podrá ordenar la acumulación. Siempre que ello no ocasione un grave retardo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la acusación se refiere a varios hechos punibles, el tribunal podrá disponer que las vistas públicas se lleven a cabo separadamente.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dos incisos anteriores podrá hacerse la unión y separación de juicios siempre que con ello no ocasione grave retardo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5a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CUESTIONES DE 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Improrrogabilidad y Prelación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67.-</w:t>
      </w:r>
      <w:r w:rsidRPr="00E0141B">
        <w:rPr>
          <w:rFonts w:ascii="Arial" w:eastAsia="Times New Roman" w:hAnsi="Arial" w:cs="Arial"/>
          <w:color w:val="000000"/>
          <w:sz w:val="18"/>
          <w:szCs w:val="18"/>
          <w:lang w:val="es-ES" w:eastAsia="es-SV"/>
        </w:rPr>
        <w:t xml:space="preserve"> La competencia de los tribunales será improrrogable.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por un mismo hecho son competentes un tribunal ordinario y otro de conocimiento privativo, prevalecerá la competencia ordinaria.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Tribunal Competente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68.-</w:t>
      </w:r>
      <w:r w:rsidRPr="00E0141B">
        <w:rPr>
          <w:rFonts w:ascii="Arial" w:eastAsia="Times New Roman" w:hAnsi="Arial" w:cs="Arial"/>
          <w:color w:val="000000"/>
          <w:sz w:val="18"/>
          <w:szCs w:val="18"/>
          <w:lang w:val="es-ES" w:eastAsia="es-SV"/>
        </w:rPr>
        <w:t xml:space="preserve"> Si dos jueces se declaran contradictoriamente competentes o incompetentes para conocer un hecho, el conflicto será resuelto por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según las reglas de 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Promoción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69.-</w:t>
      </w:r>
      <w:r w:rsidRPr="00E0141B">
        <w:rPr>
          <w:rFonts w:ascii="Arial" w:eastAsia="Times New Roman" w:hAnsi="Arial" w:cs="Arial"/>
          <w:color w:val="000000"/>
          <w:sz w:val="18"/>
          <w:szCs w:val="18"/>
          <w:lang w:val="es-ES" w:eastAsia="es-SV"/>
        </w:rPr>
        <w:t xml:space="preserve"> Sólo a partir del auto de instrucción y hasta la audiencia preliminar las partes podrán interponer la excepción de incompetencia ante el juez que conozca el asunto.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Declinatoria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70.-</w:t>
      </w:r>
      <w:r w:rsidRPr="00E0141B">
        <w:rPr>
          <w:rFonts w:ascii="Arial" w:eastAsia="Times New Roman" w:hAnsi="Arial" w:cs="Arial"/>
          <w:color w:val="000000"/>
          <w:sz w:val="18"/>
          <w:szCs w:val="18"/>
          <w:lang w:val="es-ES" w:eastAsia="es-SV"/>
        </w:rPr>
        <w:t xml:space="preserve"> La incompetencia se sustanciará en la forma establecida para las excepciones de previo y especial pronunciamiento.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71.-</w:t>
      </w:r>
      <w:r w:rsidRPr="00E0141B">
        <w:rPr>
          <w:rFonts w:ascii="Arial" w:eastAsia="Times New Roman" w:hAnsi="Arial" w:cs="Arial"/>
          <w:color w:val="000000"/>
          <w:sz w:val="18"/>
          <w:szCs w:val="18"/>
          <w:lang w:val="es-ES" w:eastAsia="es-SV"/>
        </w:rPr>
        <w:t xml:space="preserve"> Las cuestiones de competencia no suspenderán la instrucción ni la audiencia preliminar. Si se produce durante la audiencia, la cuestión será resuelta de inmediato, sin suspender el acto, salvo que sea indispensable para realizar una investigación sumaria.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Validez de los Actos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72.-</w:t>
      </w:r>
      <w:r w:rsidRPr="00E0141B">
        <w:rPr>
          <w:rFonts w:ascii="Arial" w:eastAsia="Times New Roman" w:hAnsi="Arial" w:cs="Arial"/>
          <w:color w:val="000000"/>
          <w:sz w:val="18"/>
          <w:szCs w:val="18"/>
          <w:lang w:val="es-ES" w:eastAsia="es-SV"/>
        </w:rPr>
        <w:t xml:space="preserve"> Al resolver el conflicto se determinarán las actuaciones del juez incompetente que conservan validez, sin perjuicio de la ampliación por el competente.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SECCION 6a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IMPEDIMENTOS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Motivo de Impedimento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73.-</w:t>
      </w:r>
      <w:r w:rsidRPr="00E0141B">
        <w:rPr>
          <w:rFonts w:ascii="Arial" w:eastAsia="Times New Roman" w:hAnsi="Arial" w:cs="Arial"/>
          <w:color w:val="000000"/>
          <w:sz w:val="18"/>
          <w:szCs w:val="18"/>
          <w:lang w:val="es-ES" w:eastAsia="es-SV"/>
        </w:rPr>
        <w:t xml:space="preserve"> El juez estará impedido de conocer en una causa: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en el mismo procedimiento haya pronunciado o concurrido a pronunciar sentencia, o haya intervenido como fiscal, defensor, mandatario, denunciante, querellante o acusador, o haya actuado como perito o conozca el hecho como testigo;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es cónyuge, compañero de vida o conviviente, hijo o padre adoptivo o pariente dentro del cuarto grado de consanguinidad o segundo de afinidad de algún interesado, o éste vive o ha vivido a su cargo;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él, su cónyuge, compañero de vida o conviviente, hijo o padre adoptivo o algunos de sus parientes en los grados preindicados tenga interés en 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Si es o ha sido tutor o ha estado bajo tutela de alguno de los interesados;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Cuando él, su cónyuge, compañero de vida o conviviente, hijo o padre adoptivo o sus parientes, dentro de los grados referidos, tengan juicio pendiente iniciado con anterioridad, o sociedad o comunidad con algunos de los interesados, salvo la sociedad anónima;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 xml:space="preserve">Si él, su cónyuge, compañero de vida o conviviente, padres o hijos adoptivos u otras personas que vivan a su cargo, han recibido o recibiere beneficios de importancia de algunos de los interesados, o si después de iniciado el procedimiento han recibido presentes o dádivas aunque sean de poco valor;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Si él, su cónyuge, compañero de vida o conviviente, padres o hijos adoptivos, u otras personas que vivan a su cargo, son acreedores, deudores o fiadores de algunos de los interesados, salvo que se trate de instituciones bancarias o financieras;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Cuando antes de comenzar el procedimiento haya sido denunciante o acusador de algunos de los interesados, o denunciado o acusado por ellos, salvo que circunstancias posteriores demuestren armonía entre ambos;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9)</w:t>
      </w:r>
      <w:r w:rsidRPr="00E0141B">
        <w:rPr>
          <w:rFonts w:ascii="Arial" w:eastAsia="Times New Roman" w:hAnsi="Arial" w:cs="Arial"/>
          <w:color w:val="000000"/>
          <w:sz w:val="18"/>
          <w:szCs w:val="18"/>
          <w:lang w:val="es-ES" w:eastAsia="es-SV"/>
        </w:rPr>
        <w:tab/>
        <w:t>Si ha dado consejos o manifestado extrajudicialmente su opinión sobre 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Cuando tenga amistad íntima o enemistad capital entre el juez o cualquiera de las partes o si ha habido entre cualquiera de ellos y el juez agresión o amenazas graves o escritas;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Cuando en la causa ha intervenido o intervenga como juez algún pariente suyo dentro del cuarto grado de consanguinidad y segundo de afinidad, el cónyuge y el compañero de vida o conviviente.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A los fines de este artículo, se considerarán interesados el imputado y la víctima, aunque esta última no se haya constituido en parte, lo mismo que sus representantes, defensores y mandatarios.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Recusaciones perentorias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Art- 73-A.-</w:t>
      </w:r>
      <w:r w:rsidRPr="00E0141B">
        <w:rPr>
          <w:rFonts w:ascii="Arial" w:eastAsia="Times New Roman" w:hAnsi="Arial" w:cs="Arial"/>
          <w:color w:val="000000"/>
          <w:sz w:val="18"/>
          <w:szCs w:val="18"/>
          <w:lang w:val="es-ES" w:eastAsia="es-SV"/>
        </w:rPr>
        <w:t xml:space="preserve"> Las partes, luego de interrogar a los jurados seleccionados, sin perjuicio de las causas de impedimentos que señale el artículo anterior, podrán excluir a un número máximo de tres personas, sin necesidad de exponer y fundamentar la petición.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Excusa y Excepción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74.-</w:t>
      </w:r>
      <w:r w:rsidRPr="00E0141B">
        <w:rPr>
          <w:rFonts w:ascii="Arial" w:eastAsia="Times New Roman" w:hAnsi="Arial" w:cs="Arial"/>
          <w:color w:val="000000"/>
          <w:sz w:val="18"/>
          <w:szCs w:val="18"/>
          <w:lang w:val="es-ES" w:eastAsia="es-SV"/>
        </w:rPr>
        <w:t xml:space="preserve"> El juez deberá excusarse en cuanto conozca alguno de los motivos que prevé el artículo anterior, aunque haya intervenido antes en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interesados, de común acuerdo, podrán solicitarle que siga conociendo, siempre que el motivo indicado no esté previsto en alguno de los seis primeros números del artículo anterior. En este caso, resolverá dentro de las veinticuatro horas, declarándose hábil y su decisión será irrecurrible.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Tribunal Competente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75.-</w:t>
      </w:r>
      <w:r w:rsidRPr="00E0141B">
        <w:rPr>
          <w:rFonts w:ascii="Arial" w:eastAsia="Times New Roman" w:hAnsi="Arial" w:cs="Arial"/>
          <w:color w:val="000000"/>
          <w:sz w:val="18"/>
          <w:szCs w:val="18"/>
          <w:lang w:val="es-ES" w:eastAsia="es-SV"/>
        </w:rPr>
        <w:t xml:space="preserve"> Corresponderá al tribunal inmediato superior, si se trata de jueces unipersonales o de un tribunal en pleno y a los restantes miembros, cuando el afectado sea uno sólo de los jueces de un tribunal colegiado, resolver sobre la excusa o recusación de los jueces y magistrados.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de Instrucción resolverá la de los Jueces de Paz dentro del área territorial de su 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Trámite de </w:t>
      </w:r>
      <w:smartTag w:uri="urn:schemas-microsoft-com:office:smarttags" w:element="PersonName">
        <w:smartTagPr>
          <w:attr w:name="ProductID" w:val="la Excusa"/>
        </w:smartTagPr>
        <w:r w:rsidRPr="00E0141B">
          <w:rPr>
            <w:rFonts w:ascii="Arial" w:eastAsia="Times New Roman" w:hAnsi="Arial" w:cs="Arial"/>
            <w:b/>
            <w:bCs/>
            <w:color w:val="000000"/>
            <w:sz w:val="18"/>
            <w:szCs w:val="18"/>
            <w:lang w:val="es-ES" w:eastAsia="es-SV"/>
          </w:rPr>
          <w:t>la Excusa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76.-</w:t>
      </w:r>
      <w:r w:rsidRPr="00E0141B">
        <w:rPr>
          <w:rFonts w:ascii="Arial" w:eastAsia="Times New Roman" w:hAnsi="Arial" w:cs="Arial"/>
          <w:color w:val="000000"/>
          <w:sz w:val="18"/>
          <w:szCs w:val="18"/>
          <w:lang w:val="es-ES" w:eastAsia="es-SV"/>
        </w:rPr>
        <w:t xml:space="preserve"> El juez que se considere impedido solicitará, por resolución fundada, su reemplazante para que tome conocimiento de la causa inmediatamente y prosiga su curso.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el reemplazante estima que el impedimento no tiene fundamento, elevará los antecedentes a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para que resuelva sobre el impedimento.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Recusantes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77.-</w:t>
      </w:r>
      <w:r w:rsidRPr="00E0141B">
        <w:rPr>
          <w:rFonts w:ascii="Arial" w:eastAsia="Times New Roman" w:hAnsi="Arial" w:cs="Arial"/>
          <w:color w:val="000000"/>
          <w:sz w:val="18"/>
          <w:szCs w:val="18"/>
          <w:lang w:val="es-ES" w:eastAsia="es-SV"/>
        </w:rPr>
        <w:t xml:space="preserve"> Bastará la existencia de uno de los motivos previstos en esta sección para que las partes, sus defensores y mandatarios puedan recusar al juez.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Tiempo y Forma de Recusar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78.-</w:t>
      </w:r>
      <w:r w:rsidRPr="00E0141B">
        <w:rPr>
          <w:rFonts w:ascii="Arial" w:eastAsia="Times New Roman" w:hAnsi="Arial" w:cs="Arial"/>
          <w:color w:val="000000"/>
          <w:sz w:val="18"/>
          <w:szCs w:val="18"/>
          <w:lang w:val="es-ES" w:eastAsia="es-SV"/>
        </w:rPr>
        <w:t xml:space="preserve"> La recusación será interpuesta, bajo pena de inadmisibilidad, por escrito que indique los motivos en que se basa y los elementos de prueba, en las oportunidades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Si se trata del Juez de Paz, en la audiencia inicial;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se trata del juez de instrucción, hasta veinte días antes de la audiencia preliminar;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3)</w:t>
      </w:r>
      <w:r w:rsidRPr="00E0141B">
        <w:rPr>
          <w:rFonts w:ascii="Arial" w:eastAsia="Times New Roman" w:hAnsi="Arial" w:cs="Arial"/>
          <w:color w:val="000000"/>
          <w:sz w:val="18"/>
          <w:szCs w:val="18"/>
          <w:lang w:val="es-ES" w:eastAsia="es-SV"/>
        </w:rPr>
        <w:tab/>
        <w:t>Si se trata de un juez de tribunal de Sentencia, dentro de los cinco días después de notificada la fecha para la vista pública;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Si se trata de un magistrado, en el término del emplazamiento del recurso o al deducir el de revisión.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 xml:space="preserve">Si se trata de un Juez de Vigilancia Penitenciaria y de Ejecución de </w:t>
      </w:r>
      <w:smartTag w:uri="urn:schemas-microsoft-com:office:smarttags" w:element="PersonName">
        <w:smartTagPr>
          <w:attr w:name="ProductID" w:val="la Pena"/>
        </w:smartTagPr>
        <w:r w:rsidRPr="00E0141B">
          <w:rPr>
            <w:rFonts w:ascii="Arial" w:eastAsia="Times New Roman" w:hAnsi="Arial" w:cs="Arial"/>
            <w:color w:val="000000"/>
            <w:sz w:val="18"/>
            <w:szCs w:val="18"/>
            <w:lang w:val="es-ES" w:eastAsia="es-SV"/>
          </w:rPr>
          <w:t>la Pena</w:t>
        </w:r>
      </w:smartTag>
      <w:r w:rsidRPr="00E0141B">
        <w:rPr>
          <w:rFonts w:ascii="Arial" w:eastAsia="Times New Roman" w:hAnsi="Arial" w:cs="Arial"/>
          <w:color w:val="000000"/>
          <w:sz w:val="18"/>
          <w:szCs w:val="18"/>
          <w:lang w:val="es-ES" w:eastAsia="es-SV"/>
        </w:rPr>
        <w:t>, en la audiencia para resolver una queja o un incidente.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Sin embargo, la recusación que se fundamente en una causa producida o conocida después de los plazos señalados, podrá deducirse dentro de las veinticuatro horas a contar de la producción o del conocimiento.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Trámite de </w:t>
      </w:r>
      <w:smartTag w:uri="urn:schemas-microsoft-com:office:smarttags" w:element="PersonName">
        <w:smartTagPr>
          <w:attr w:name="ProductID" w:val="la Recusaci?n"/>
        </w:smartTagPr>
        <w:r w:rsidRPr="00E0141B">
          <w:rPr>
            <w:rFonts w:ascii="Arial" w:eastAsia="Times New Roman" w:hAnsi="Arial" w:cs="Arial"/>
            <w:b/>
            <w:bCs/>
            <w:color w:val="000000"/>
            <w:sz w:val="18"/>
            <w:szCs w:val="18"/>
            <w:lang w:val="es-ES" w:eastAsia="es-SV"/>
          </w:rPr>
          <w:t>la Recusación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79.-</w:t>
      </w:r>
      <w:r w:rsidRPr="00E0141B">
        <w:rPr>
          <w:rFonts w:ascii="Arial" w:eastAsia="Times New Roman" w:hAnsi="Arial" w:cs="Arial"/>
          <w:color w:val="000000"/>
          <w:sz w:val="18"/>
          <w:szCs w:val="18"/>
          <w:lang w:val="es-ES" w:eastAsia="es-SV"/>
        </w:rPr>
        <w:t xml:space="preserve"> Si el juez admite la recusación, procederá como en el caso de excusa; en caso contrario, remitirá el escrito de recusación y su informe al juez o tribunal competente para su 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 tribunal competente resolverá el incidente previa audiencia oral en la que se puede producir prueba, dentro de las cuarenta y ocho horas siguientes. La decisión es irrecurrible.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Recusación no Admitida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80.-</w:t>
      </w:r>
      <w:r w:rsidRPr="00E0141B">
        <w:rPr>
          <w:rFonts w:ascii="Arial" w:eastAsia="Times New Roman" w:hAnsi="Arial" w:cs="Arial"/>
          <w:color w:val="000000"/>
          <w:sz w:val="18"/>
          <w:szCs w:val="18"/>
          <w:lang w:val="es-ES" w:eastAsia="es-SV"/>
        </w:rPr>
        <w:t xml:space="preserve"> Si el juez o tribunal a quien se le atribuyere un impedimento no admitiere la existencia del motivo que se invoca continuará con el procedimiento, aún durante el trámite del incidente; pero si en el incidente se estableciere la existencia del motivo, los actos realizados durante el trámite del mismo serán declarados nulos siempre que el recusante lo pida en el término de veinticuatro horas contadas desde que se resuelva el incidente.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81.-</w:t>
      </w:r>
      <w:r w:rsidRPr="00E0141B">
        <w:rPr>
          <w:rFonts w:ascii="Arial" w:eastAsia="Times New Roman" w:hAnsi="Arial" w:cs="Arial"/>
          <w:color w:val="000000"/>
          <w:sz w:val="18"/>
          <w:szCs w:val="18"/>
          <w:lang w:val="es-ES" w:eastAsia="es-SV"/>
        </w:rPr>
        <w:t xml:space="preserve"> Declarada la excusa o aceptada la recusación, el juez o tribunal no realizará en el procedimiento ningún acto, bajo pena de 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intervención de los nuevos funcionarios será definitiva, aunque posteriormente desaparezcan los motivos determinantes de la recusación.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Excusa y Recusación de Secretarios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82.-</w:t>
      </w:r>
      <w:r w:rsidRPr="00E0141B">
        <w:rPr>
          <w:rFonts w:ascii="Arial" w:eastAsia="Times New Roman" w:hAnsi="Arial" w:cs="Arial"/>
          <w:color w:val="000000"/>
          <w:sz w:val="18"/>
          <w:szCs w:val="18"/>
          <w:lang w:val="es-ES" w:eastAsia="es-SV"/>
        </w:rPr>
        <w:t xml:space="preserve"> Los secretarios estarán obligados a excusarse y podrán ser recusados por los motivos expresados en esta sección. El juez o tribunal ante quien se promueva el incidente, procederá conforme a los trámites establecidos en esta Sección.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FISCALIA GENERAL DE </w:t>
      </w:r>
      <w:smartTag w:uri="urn:schemas-microsoft-com:office:smarttags" w:element="PersonName">
        <w:smartTagPr>
          <w:attr w:name="ProductID" w:val="LA REPUBLICA"/>
        </w:smartTagPr>
        <w:r w:rsidRPr="00E0141B">
          <w:rPr>
            <w:rFonts w:ascii="Arial" w:eastAsia="Times New Roman" w:hAnsi="Arial" w:cs="Arial"/>
            <w:b/>
            <w:bCs/>
            <w:color w:val="000000"/>
            <w:sz w:val="18"/>
            <w:szCs w:val="18"/>
            <w:lang w:val="es-ES" w:eastAsia="es-SV"/>
          </w:rPr>
          <w:t>LA REPUBLICA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Función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83.-</w:t>
      </w:r>
      <w:r w:rsidRPr="00E0141B">
        <w:rPr>
          <w:rFonts w:ascii="Arial" w:eastAsia="Times New Roman" w:hAnsi="Arial" w:cs="Arial"/>
          <w:color w:val="000000"/>
          <w:sz w:val="18"/>
          <w:szCs w:val="18"/>
          <w:lang w:val="es-ES" w:eastAsia="es-SV"/>
        </w:rPr>
        <w:t xml:space="preserve"> Corresponderá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dirigir la investigación de los delitos y promover la acción penal ante los jueces y tribunales.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fiscales formularán motivada y específicamente sus requerimientos y conclusiones; en la audiencia inicial, en la audiencia preliminar, la vista pública y las demás audiencias que convoquen los jueces, en forma oral; en los demás casos, por escrito.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Atribuciones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84.-</w:t>
      </w:r>
      <w:r w:rsidRPr="00E0141B">
        <w:rPr>
          <w:rFonts w:ascii="Arial" w:eastAsia="Times New Roman" w:hAnsi="Arial" w:cs="Arial"/>
          <w:color w:val="000000"/>
          <w:sz w:val="18"/>
          <w:szCs w:val="18"/>
          <w:lang w:val="es-ES" w:eastAsia="es-SV"/>
        </w:rPr>
        <w:t xml:space="preserve"> Los fiscales dirigirán los actos iniciales de la investigación y los de la policía, velando por el estricto cumplimiento de la ley. Durante la instrucción cumplirán con las investigaciones que les encomiende el juez o tribunal, sin perjuicio de ampliar la investigación en procura de todos los elementos que les permitan fundamentar la acusación o pedir el sobreseimiento.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todo caso actuarán bajo el control jurisdiccional.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Poder Coercitivo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85.-</w:t>
      </w:r>
      <w:r w:rsidRPr="00E0141B">
        <w:rPr>
          <w:rFonts w:ascii="Arial" w:eastAsia="Times New Roman" w:hAnsi="Arial" w:cs="Arial"/>
          <w:color w:val="000000"/>
          <w:sz w:val="18"/>
          <w:szCs w:val="18"/>
          <w:lang w:val="es-ES" w:eastAsia="es-SV"/>
        </w:rPr>
        <w:t xml:space="preserve"> En el ejercicio de sus funciones, los fiscales tendrán el poder de solicitar informaciones, requerir la colaboración de los funcionarios y empleados públicos, citar a testigos y, antes del requerimiento fiscal, ordenar la detención administrativa, cumpliendo estrictamente con las formalidades y plazos previstos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demás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Para esos efectos, podrán requerir la intervención de la policía y disponer de todas las medidas que consideren necesarias.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Excusa y Recusación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86.-</w:t>
      </w:r>
      <w:r w:rsidRPr="00E0141B">
        <w:rPr>
          <w:rFonts w:ascii="Arial" w:eastAsia="Times New Roman" w:hAnsi="Arial" w:cs="Arial"/>
          <w:color w:val="000000"/>
          <w:sz w:val="18"/>
          <w:szCs w:val="18"/>
          <w:lang w:val="es-ES" w:eastAsia="es-SV"/>
        </w:rPr>
        <w:t xml:space="preserve"> Los fiscales podrán excusarse o ser recusados por los mismos motivos establecidos respecto a los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excusa o recusación será resuelta por el fiscal superior. En cuanto al trámite, serán aplicables, en lo posible, las disposiciones referentes a los jueces. Todo de conformidad a lo establecido en </w:t>
      </w:r>
      <w:smartTag w:uri="urn:schemas-microsoft-com:office:smarttags" w:element="PersonName">
        <w:smartTagPr>
          <w:attr w:name="ProductID" w:val="la Ley Org￡nica"/>
        </w:smartTagPr>
        <w:r w:rsidRPr="00E0141B">
          <w:rPr>
            <w:rFonts w:ascii="Arial" w:eastAsia="Times New Roman" w:hAnsi="Arial" w:cs="Arial"/>
            <w:color w:val="000000"/>
            <w:sz w:val="18"/>
            <w:szCs w:val="18"/>
            <w:lang w:val="es-ES" w:eastAsia="es-SV"/>
          </w:rPr>
          <w:t>la Ley Orgánica</w:t>
        </w:r>
      </w:smartTag>
      <w:r w:rsidRPr="00E0141B">
        <w:rPr>
          <w:rFonts w:ascii="Arial" w:eastAsia="Times New Roman" w:hAnsi="Arial" w:cs="Arial"/>
          <w:color w:val="000000"/>
          <w:sz w:val="18"/>
          <w:szCs w:val="18"/>
          <w:lang w:val="es-ES" w:eastAsia="es-SV"/>
        </w:rPr>
        <w:t xml:space="preserve"> respectiva.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Derechos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87.-</w:t>
      </w:r>
      <w:r w:rsidRPr="00E0141B">
        <w:rPr>
          <w:rFonts w:ascii="Arial" w:eastAsia="Times New Roman" w:hAnsi="Arial" w:cs="Arial"/>
          <w:color w:val="000000"/>
          <w:sz w:val="18"/>
          <w:szCs w:val="18"/>
          <w:lang w:val="es-ES" w:eastAsia="es-SV"/>
        </w:rPr>
        <w:t xml:space="preserve"> El imputado tendrá derecho: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A ser informado de manera inmediata y comprensible de las razones de su detención y de la autoridad a cuya orden quedará detenido;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A designar la persona o entidad a la que debe comunicarse su captura y que la comunicación se haga en forma inmediata;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A ser asistido y defendido por el abogado que designe o por un defensor público, de acuerdo con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A ser llevado sin demora dentro del plazo legal ante un juez u otro funcionario autorizado por la ley para ejercer funciones judiciales;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A abstenerse de declarar;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A que no se empleen contra él medios contrarios a su dignidad;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A no ser sometido a técnicas o métodos que induzcan o alteren su libre voluntad;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8)</w:t>
      </w:r>
      <w:r w:rsidRPr="00E0141B">
        <w:rPr>
          <w:rFonts w:ascii="Arial" w:eastAsia="Times New Roman" w:hAnsi="Arial" w:cs="Arial"/>
          <w:color w:val="000000"/>
          <w:sz w:val="18"/>
          <w:szCs w:val="18"/>
          <w:lang w:val="es-ES" w:eastAsia="es-SV"/>
        </w:rPr>
        <w:tab/>
        <w:t>A que no se empleen medios que impidan el movimiento indispensable de su persona en el lugar y durante la realización de un acto procesal, sin perjuicio de las medidas de vigilancia que en casos especiales y a su prudente arbitrio estime ordenar el juez o el fiscal.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A ser asistido por un intérprete cuando no comprenda el idioma castellano.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Estos derechos se le harán saber al imputado detenido de manera inmediata y comprensible, por parte de los fiscales, jueces o policías, quienes deberán hacerlo constar en acta bajo exclusiva responsabilidad del fiscal que dirige los actos iniciales de investigación o del juez en su caso.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Identificación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88.-</w:t>
      </w:r>
      <w:r w:rsidRPr="00E0141B">
        <w:rPr>
          <w:rFonts w:ascii="Arial" w:eastAsia="Times New Roman" w:hAnsi="Arial" w:cs="Arial"/>
          <w:color w:val="000000"/>
          <w:sz w:val="18"/>
          <w:szCs w:val="18"/>
          <w:lang w:val="es-ES" w:eastAsia="es-SV"/>
        </w:rPr>
        <w:t xml:space="preserve"> La identificación del imputado se practicará por sus datos personales, impresiones digitales, señas particulares o a través de cualquier otro medio. Si se niega a dar esos datos o los da falsamente, se procederá a la identificación por testigos, en la forma prescrita para los reconocimientos, o por otros medios que se estimen útiles.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exista certeza sobre la identidad física de la persona imputada, las dudas sobre los datos personales no alterarán el curso del procedimiento, sin perjuicio de que se rectifiquen en cualquier estado de las actuaciones, incluso durante la ejecución de la pena.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Enfermedad Mental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89.-</w:t>
      </w:r>
      <w:r w:rsidRPr="00E0141B">
        <w:rPr>
          <w:rFonts w:ascii="Arial" w:eastAsia="Times New Roman" w:hAnsi="Arial" w:cs="Arial"/>
          <w:color w:val="000000"/>
          <w:sz w:val="18"/>
          <w:szCs w:val="18"/>
          <w:lang w:val="es-ES" w:eastAsia="es-SV"/>
        </w:rPr>
        <w:t xml:space="preserve"> Cuando se presuma la enfermedad mental del imputado, sus derechos serán ejercidos por un tutor, sin perjuicio de la intervención de sus defensores.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Incapacidad Sobreviniente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90.-</w:t>
      </w:r>
      <w:r w:rsidRPr="00E0141B">
        <w:rPr>
          <w:rFonts w:ascii="Arial" w:eastAsia="Times New Roman" w:hAnsi="Arial" w:cs="Arial"/>
          <w:color w:val="000000"/>
          <w:sz w:val="18"/>
          <w:szCs w:val="18"/>
          <w:lang w:val="es-ES" w:eastAsia="es-SV"/>
        </w:rPr>
        <w:t xml:space="preserve"> Si durante el procedimiento sobreviene una enfermedad mental, que excluya la capacidad de entender o de querer del imputado, el juez o tribunal previo dictamen pericial, ordenará la suspensión del trámite hasta que desaparezca la incapacidad. Esta suspensión impedirá la declaración indagatoria y el juicio, pero no que se investigue el hecho o que continúe el procedimiento con respecto a coimputados.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 tribunal solicitará un informe semestral sobre la salud mental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concurren los requisitos de la internación provisional se dispondrá el internamiento del incapaz en un establecimiento adecuado. En este caso el enfermo será examinado trimestralmente por el perito que el juez o Tribunal designe.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Rebeldía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91.-</w:t>
      </w:r>
      <w:r w:rsidRPr="00E0141B">
        <w:rPr>
          <w:rFonts w:ascii="Arial" w:eastAsia="Times New Roman" w:hAnsi="Arial" w:cs="Arial"/>
          <w:color w:val="000000"/>
          <w:sz w:val="18"/>
          <w:szCs w:val="18"/>
          <w:lang w:val="es-ES" w:eastAsia="es-SV"/>
        </w:rPr>
        <w:t xml:space="preserve"> Será considerado rebelde el imputado que sin justa causa no comparezca a la citación judicial, se fugue del establecimiento o lugar en que se halle detenido, o se ausente del lugar asignado para su residencia.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92.-</w:t>
      </w:r>
      <w:r w:rsidRPr="00E0141B">
        <w:rPr>
          <w:rFonts w:ascii="Arial" w:eastAsia="Times New Roman" w:hAnsi="Arial" w:cs="Arial"/>
          <w:color w:val="000000"/>
          <w:sz w:val="18"/>
          <w:szCs w:val="18"/>
          <w:lang w:val="es-ES" w:eastAsia="es-SV"/>
        </w:rPr>
        <w:t xml:space="preserve"> Transcurrido el término de la citación o comprobada la fuga o la ausencia, el juez declarará la rebeldía y expedirá orden de captura.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 sobre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93.-</w:t>
      </w:r>
      <w:r w:rsidRPr="00E0141B">
        <w:rPr>
          <w:rFonts w:ascii="Arial" w:eastAsia="Times New Roman" w:hAnsi="Arial" w:cs="Arial"/>
          <w:color w:val="000000"/>
          <w:sz w:val="18"/>
          <w:szCs w:val="18"/>
          <w:lang w:val="es-ES" w:eastAsia="es-SV"/>
        </w:rPr>
        <w:t xml:space="preserve"> La declaración de rebeldía no suspenderá el curso de la instrucción. Si es declarada durante el juicio, éste se suspenderá con respecto al rebelde y continuará para los demás imputados presentes.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Declarada la rebeldía, se archivarán las actuaciones, instrumentos y piezas de convicción. Cuando el rebelde comparezca, la causa continuará según su estado.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Justificación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94.-</w:t>
      </w:r>
      <w:r w:rsidRPr="00E0141B">
        <w:rPr>
          <w:rFonts w:ascii="Arial" w:eastAsia="Times New Roman" w:hAnsi="Arial" w:cs="Arial"/>
          <w:color w:val="000000"/>
          <w:sz w:val="18"/>
          <w:szCs w:val="18"/>
          <w:lang w:val="es-ES" w:eastAsia="es-SV"/>
        </w:rPr>
        <w:t xml:space="preserve"> Si el imputado se presenta con posterioridad a la declaración de su rebeldía y justifica que no concurrió debido a un grave y legítimo impedimento, se revocará de inmediato la orden de captura y se harán las comunicaciones correspondientes.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lo solicita, se le extenderá un certificado que acredite la revocación de la captura.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QUERELLANTE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Querellante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95.-</w:t>
      </w:r>
      <w:r w:rsidRPr="00E0141B">
        <w:rPr>
          <w:rFonts w:ascii="Arial" w:eastAsia="Times New Roman" w:hAnsi="Arial" w:cs="Arial"/>
          <w:color w:val="000000"/>
          <w:sz w:val="18"/>
          <w:szCs w:val="18"/>
          <w:lang w:val="es-ES" w:eastAsia="es-SV"/>
        </w:rPr>
        <w:t xml:space="preserve"> En los delitos de acción pública, la víctima por medio de su representante, podrá intervenir en el proceso, con todos los derechos y facultades previstos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en este Código y demás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asociaciones legalmente constituidas podrán nombrar apoderados especiales para que representen a la víctima en el ejercicio de sus derechos y facultades, previa petición de ésta. Sin perjuicio del derecho que les corresponde a los menores e incapaces.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podrá querellar todo ciudadano o cualquier asociación de ciudadanos legalmente constituida, cuando se trate de delitos oficiales y delitos cometidos por funcionarios y empleados públicos, agentes de autoridad y autoridad pública que impliquen una grave y directa violación a los derechos humanos fundamentales, los que se cometan contra el ejercicio del sufragio, o cuando se trate de delitos que afecten intereses difusos o de la colectividad en su conjunto.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Solicitud de Constitución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96.-</w:t>
      </w:r>
      <w:r w:rsidRPr="00E0141B">
        <w:rPr>
          <w:rFonts w:ascii="Arial" w:eastAsia="Times New Roman" w:hAnsi="Arial" w:cs="Arial"/>
          <w:color w:val="000000"/>
          <w:sz w:val="18"/>
          <w:szCs w:val="18"/>
          <w:lang w:val="es-ES" w:eastAsia="es-SV"/>
        </w:rPr>
        <w:t xml:space="preserve"> La persona que pretenda constituirse como querellante deberá presentar un escrito que contenga: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Señalamiento del hecho por el que pretende querellar;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Identificación de las personas querelladas;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Identificación de las pruebas que puede ofrecer;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Nombres de los querellantes y, en su caso, el de su representado;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El domicilio y residencia de ambos y el especial que señalan para 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El número de documento con que se acredite la identidad, o en caso de que no lo tengan, cualquier otro documento nacional o extranjero que sirva para identificarlos;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En el caso de asociaciones, la denominación, su domicilio y el nombre de su representante legal.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falta alguno de estos requisitos, el juez ordenará que se completen durante la audiencia inicial, o fijará un plazo de tres días para ello. Si los datos no son completados, la solicitud será inadmisible.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La solicitud del querellante podrá reservar los datos relativos a las direcciones de la residencia y otros del mismo o su representado, siempre que se suponga peligro; pero deben ser entregados al juez, quien los mantendrá en reserva.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Rechazada la solicitud, sólo podrá ser presentada una vez más.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Asociaciones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97.-</w:t>
      </w:r>
      <w:r w:rsidRPr="00E0141B">
        <w:rPr>
          <w:rFonts w:ascii="Arial" w:eastAsia="Times New Roman" w:hAnsi="Arial" w:cs="Arial"/>
          <w:color w:val="000000"/>
          <w:sz w:val="18"/>
          <w:szCs w:val="18"/>
          <w:lang w:val="es-ES" w:eastAsia="es-SV"/>
        </w:rPr>
        <w:t xml:space="preserve"> Las asociaciones probarán su personalidad jurídica de conformidad con la ley, y la facultad para querellar de las personas que las representa.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Mandatario Especial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98.-</w:t>
      </w:r>
      <w:r w:rsidRPr="00E0141B">
        <w:rPr>
          <w:rFonts w:ascii="Arial" w:eastAsia="Times New Roman" w:hAnsi="Arial" w:cs="Arial"/>
          <w:color w:val="000000"/>
          <w:sz w:val="18"/>
          <w:szCs w:val="18"/>
          <w:lang w:val="es-ES" w:eastAsia="es-SV"/>
        </w:rPr>
        <w:t xml:space="preserve"> La querella deberá ser iniciada y proseguida por un abogado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que actúe con poder especial para el caso. Si la víctima o el representante legal de una Asociación fuere abogado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podrá querellar personalmente.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Plazo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99.-</w:t>
      </w:r>
      <w:r w:rsidRPr="00E0141B">
        <w:rPr>
          <w:rFonts w:ascii="Arial" w:eastAsia="Times New Roman" w:hAnsi="Arial" w:cs="Arial"/>
          <w:color w:val="000000"/>
          <w:sz w:val="18"/>
          <w:szCs w:val="18"/>
          <w:lang w:val="es-ES" w:eastAsia="es-SV"/>
        </w:rPr>
        <w:t xml:space="preserve"> La solicitud de constitución como querellante deberá efectuarse a partir de la presentación del requerimiento fiscal y hasta por lo menos quince días antes de la audiencia preliminar. Vencido este plazo, ella será inadmisible.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Obligación de Atestiguar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100.-</w:t>
      </w:r>
      <w:r w:rsidRPr="00E0141B">
        <w:rPr>
          <w:rFonts w:ascii="Arial" w:eastAsia="Times New Roman" w:hAnsi="Arial" w:cs="Arial"/>
          <w:color w:val="000000"/>
          <w:sz w:val="18"/>
          <w:szCs w:val="18"/>
          <w:lang w:val="es-ES" w:eastAsia="es-SV"/>
        </w:rPr>
        <w:t xml:space="preserve"> La intervención como querellante no eximirá de la obligación de declarar como testigo.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Límites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101.-</w:t>
      </w:r>
      <w:r w:rsidRPr="00E0141B">
        <w:rPr>
          <w:rFonts w:ascii="Arial" w:eastAsia="Times New Roman" w:hAnsi="Arial" w:cs="Arial"/>
          <w:color w:val="000000"/>
          <w:sz w:val="18"/>
          <w:szCs w:val="18"/>
          <w:lang w:val="es-ES" w:eastAsia="es-SV"/>
        </w:rPr>
        <w:t xml:space="preserve"> El querellante no participará durante la fase de la ejecución de la pena.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Decisión sobre </w:t>
      </w:r>
      <w:smartTag w:uri="urn:schemas-microsoft-com:office:smarttags" w:element="PersonName">
        <w:smartTagPr>
          <w:attr w:name="ProductID" w:val="la Solicitud"/>
        </w:smartTagPr>
        <w:r w:rsidRPr="00E0141B">
          <w:rPr>
            <w:rFonts w:ascii="Arial" w:eastAsia="Times New Roman" w:hAnsi="Arial" w:cs="Arial"/>
            <w:b/>
            <w:bCs/>
            <w:color w:val="000000"/>
            <w:sz w:val="18"/>
            <w:szCs w:val="18"/>
            <w:lang w:val="es-ES" w:eastAsia="es-SV"/>
          </w:rPr>
          <w:t>la Solicitud</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102.-</w:t>
      </w:r>
      <w:r w:rsidRPr="00E0141B">
        <w:rPr>
          <w:rFonts w:ascii="Arial" w:eastAsia="Times New Roman" w:hAnsi="Arial" w:cs="Arial"/>
          <w:color w:val="000000"/>
          <w:sz w:val="18"/>
          <w:szCs w:val="18"/>
          <w:lang w:val="es-ES" w:eastAsia="es-SV"/>
        </w:rPr>
        <w:t xml:space="preserve"> El Juez de Paz durante la audiencia inicial o el Juez de Instrucción, admitirá al querellante o rechazará su solicitud.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partes podrán oponerse a la admisión del querellante, interponiendo las excepciones correspondientes durante la audiencia inicial o preliminar, salvo que la falta de legitimación sea manifiesta, caso en el cual se podrá interponer la excepción en cualquier estado de la instrucción.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Luego de la audiencia preliminar, la participación del querellante será definitiva y ya no podrá ser objetada.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vicios formales podrán ser corregidos hasta la finalización de la 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Desistimiento de </w:t>
      </w:r>
      <w:smartTag w:uri="urn:schemas-microsoft-com:office:smarttags" w:element="PersonName">
        <w:smartTagPr>
          <w:attr w:name="ProductID" w:val="la Querella"/>
        </w:smartTagPr>
        <w:r w:rsidRPr="00E0141B">
          <w:rPr>
            <w:rFonts w:ascii="Arial" w:eastAsia="Times New Roman" w:hAnsi="Arial" w:cs="Arial"/>
            <w:b/>
            <w:bCs/>
            <w:color w:val="000000"/>
            <w:sz w:val="18"/>
            <w:szCs w:val="18"/>
            <w:lang w:val="es-ES" w:eastAsia="es-SV"/>
          </w:rPr>
          <w:t>la Querella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103.-</w:t>
      </w:r>
      <w:r w:rsidRPr="00E0141B">
        <w:rPr>
          <w:rFonts w:ascii="Arial" w:eastAsia="Times New Roman" w:hAnsi="Arial" w:cs="Arial"/>
          <w:color w:val="000000"/>
          <w:sz w:val="18"/>
          <w:szCs w:val="18"/>
          <w:lang w:val="es-ES" w:eastAsia="es-SV"/>
        </w:rPr>
        <w:t xml:space="preserve"> El querellante podrá desistir a querellar en cualquier momento del procedimiento.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Abandono de </w:t>
      </w:r>
      <w:smartTag w:uri="urn:schemas-microsoft-com:office:smarttags" w:element="PersonName">
        <w:smartTagPr>
          <w:attr w:name="ProductID" w:val="la Querella"/>
        </w:smartTagPr>
        <w:r w:rsidRPr="00E0141B">
          <w:rPr>
            <w:rFonts w:ascii="Arial" w:eastAsia="Times New Roman" w:hAnsi="Arial" w:cs="Arial"/>
            <w:b/>
            <w:bCs/>
            <w:color w:val="000000"/>
            <w:sz w:val="18"/>
            <w:szCs w:val="18"/>
            <w:lang w:val="es-ES" w:eastAsia="es-SV"/>
          </w:rPr>
          <w:t>la Querella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104.-</w:t>
      </w:r>
      <w:r w:rsidRPr="00E0141B">
        <w:rPr>
          <w:rFonts w:ascii="Arial" w:eastAsia="Times New Roman" w:hAnsi="Arial" w:cs="Arial"/>
          <w:color w:val="000000"/>
          <w:sz w:val="18"/>
          <w:szCs w:val="18"/>
          <w:lang w:val="es-ES" w:eastAsia="es-SV"/>
        </w:rPr>
        <w:t xml:space="preserve"> Se considerará que ha abandonado la querella: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w:t>
      </w:r>
      <w:r w:rsidRPr="00E0141B">
        <w:rPr>
          <w:rFonts w:ascii="Arial" w:eastAsia="Times New Roman" w:hAnsi="Arial" w:cs="Arial"/>
          <w:color w:val="000000"/>
          <w:sz w:val="18"/>
          <w:szCs w:val="18"/>
          <w:lang w:val="es-ES" w:eastAsia="es-SV"/>
        </w:rPr>
        <w:tab/>
        <w:t>Cuando, citado a prestar declaración testimonial no concurra sin justa causa;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no acuse o no asista a la audiencia preliminar sin justa causa;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no ofrezca prueba para fundar su acusación, no concurra a la vista pública sin justa causa o se ausente de ella sin autorización del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abandono será declarado de oficio o a petición de cualquiera de las partes.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resolución será apelable.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105.-</w:t>
      </w:r>
      <w:r w:rsidRPr="00E0141B">
        <w:rPr>
          <w:rFonts w:ascii="Arial" w:eastAsia="Times New Roman" w:hAnsi="Arial" w:cs="Arial"/>
          <w:color w:val="000000"/>
          <w:sz w:val="18"/>
          <w:szCs w:val="18"/>
          <w:lang w:val="es-ES" w:eastAsia="es-SV"/>
        </w:rPr>
        <w:t xml:space="preserve"> El desistimiento y el abandono impedirán toda posterior persecución por parte del querellante, en virtud del mismo hecho que constituyó el objeto de su querella y en relación a los imputados que participaron en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el caso de abandono, tomará a su cargo las costas propias y quedará sujeto a la decisión general sobre costas que dicte el tribunal al finalizar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Acción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106.-</w:t>
      </w:r>
      <w:r w:rsidRPr="00E0141B">
        <w:rPr>
          <w:rFonts w:ascii="Arial" w:eastAsia="Times New Roman" w:hAnsi="Arial" w:cs="Arial"/>
          <w:color w:val="000000"/>
          <w:sz w:val="18"/>
          <w:szCs w:val="18"/>
          <w:lang w:val="es-ES" w:eastAsia="es-SV"/>
        </w:rPr>
        <w:t xml:space="preserve"> En los procedimientos por delito de acción privada, también se aplicarán al acusador las normas previstas en este capítulo, sin perjuicio de las reglas especiales.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DEFENSORES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Nombramiento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107.-</w:t>
      </w:r>
      <w:r w:rsidRPr="00E0141B">
        <w:rPr>
          <w:rFonts w:ascii="Arial" w:eastAsia="Times New Roman" w:hAnsi="Arial" w:cs="Arial"/>
          <w:color w:val="000000"/>
          <w:sz w:val="18"/>
          <w:szCs w:val="18"/>
          <w:lang w:val="es-ES" w:eastAsia="es-SV"/>
        </w:rPr>
        <w:t xml:space="preserve"> El nombramiento de defensor hecho por el imputado no estará sujeto a formalidades.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podrá nombrarle defensor, su representante legal, su cónyuge, compañera de vida o conviviente, sus parientes dentro del cuarto grado de consanguinidad o segundo de afinidad, el adoptante y el adoptado. Se tendrá igualmente como defensor del imputado, a su apoderado judicial que lo solicite, si reúne las cualidades para ejercer la defensoría.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defensor nombrado deberá aceptar el cargo ante la autoridad que corresponde, dejándose constancia de ello.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Número de Defensores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108.-</w:t>
      </w:r>
      <w:r w:rsidRPr="00E0141B">
        <w:rPr>
          <w:rFonts w:ascii="Arial" w:eastAsia="Times New Roman" w:hAnsi="Arial" w:cs="Arial"/>
          <w:color w:val="000000"/>
          <w:sz w:val="18"/>
          <w:szCs w:val="18"/>
          <w:lang w:val="es-ES" w:eastAsia="es-SV"/>
        </w:rPr>
        <w:t xml:space="preserve"> Se podrá nombrar los defensores que se crea convenientes. Cuando intervengan varios defensores, el imputado deberá designar a quien de ellos se le harán las correspondientes notificaciones, la notificación hecha a éste valdrá respecto de todos, y la actuación de uno por los otros no alterará trámites ni plazos.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Obligatoriedad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109.-</w:t>
      </w:r>
      <w:r w:rsidRPr="00E0141B">
        <w:rPr>
          <w:rFonts w:ascii="Arial" w:eastAsia="Times New Roman" w:hAnsi="Arial" w:cs="Arial"/>
          <w:color w:val="000000"/>
          <w:sz w:val="18"/>
          <w:szCs w:val="18"/>
          <w:lang w:val="es-ES" w:eastAsia="es-SV"/>
        </w:rPr>
        <w:t xml:space="preserve"> El ejercicio del cargo de defensor será obligatorio para el abogado que lo acepte, salvo excusa atendible.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renuncia del cargo de defensor se hará por escrito. Inmediatamente el juez solicitará el nombramiento de un defensor público e intimará al imputado para que nombre un nuevo defensor si quisiere.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Defensa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110.-</w:t>
      </w:r>
      <w:r w:rsidRPr="00E0141B">
        <w:rPr>
          <w:rFonts w:ascii="Arial" w:eastAsia="Times New Roman" w:hAnsi="Arial" w:cs="Arial"/>
          <w:color w:val="000000"/>
          <w:sz w:val="18"/>
          <w:szCs w:val="18"/>
          <w:lang w:val="es-ES" w:eastAsia="es-SV"/>
        </w:rPr>
        <w:t xml:space="preserve"> La participación del defensor público se regirá por las reglas de esta sección y por las reglas especiales previstas en la ley correspondiente.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designación del defensor público no perjudicará el derecho del imputado a nombrar ulteriormente otro de su confianza; pero la sustitución no se considerará operada hasta que el designado acepte el cargo. Si posteriormente el imputado le revocare el nombramiento al defensor que hubiese designado o éste renunciare por algún motivo, continuará en la defensa el defensor público anterior, sin necesidad de nuevo nombramiento. Si esto no fuere posible </w:t>
      </w:r>
      <w:smartTag w:uri="urn:schemas-microsoft-com:office:smarttags" w:element="PersonName">
        <w:smartTagPr>
          <w:attr w:name="ProductID" w:val="la Procuradur￭a General"/>
        </w:smartTagPr>
        <w:r w:rsidRPr="00E0141B">
          <w:rPr>
            <w:rFonts w:ascii="Arial" w:eastAsia="Times New Roman" w:hAnsi="Arial" w:cs="Arial"/>
            <w:color w:val="000000"/>
            <w:sz w:val="18"/>
            <w:szCs w:val="18"/>
            <w:lang w:val="es-ES" w:eastAsia="es-SV"/>
          </w:rPr>
          <w:t>la Procuraduría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le nombrará otro.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Defensor Común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111.-</w:t>
      </w:r>
      <w:r w:rsidRPr="00E0141B">
        <w:rPr>
          <w:rFonts w:ascii="Arial" w:eastAsia="Times New Roman" w:hAnsi="Arial" w:cs="Arial"/>
          <w:color w:val="000000"/>
          <w:sz w:val="18"/>
          <w:szCs w:val="18"/>
          <w:lang w:val="es-ES" w:eastAsia="es-SV"/>
        </w:rPr>
        <w:t xml:space="preserve"> La defensa de varios imputados podrá ser confiada a un defensor común siempre, que no existan intereses contrapuestos. Si esto es advertido, el Juez intimará a los imputados a que designen nuevos defensores o solicitará el nombramiento de defensores públicos, consultando en todo caso el interés de los imputados.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Defensor con Poder Especial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112.-</w:t>
      </w:r>
      <w:r w:rsidRPr="00E0141B">
        <w:rPr>
          <w:rFonts w:ascii="Arial" w:eastAsia="Times New Roman" w:hAnsi="Arial" w:cs="Arial"/>
          <w:color w:val="000000"/>
          <w:sz w:val="18"/>
          <w:szCs w:val="18"/>
          <w:lang w:val="es-ES" w:eastAsia="es-SV"/>
        </w:rPr>
        <w:t xml:space="preserve"> En la causa por hechos punibles sancionados sólo con pena no privativa de libertad o en los delitos de acción privada, el imputado podrá hacerse representar para todo efecto por un defensor con poder especial, quien lo sustituirá en todos los actos, salvo que el tribunal estime que para un acto en particular sea imprescindible su presencia.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Defensor Sustituto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113.-</w:t>
      </w:r>
      <w:r w:rsidRPr="00E0141B">
        <w:rPr>
          <w:rFonts w:ascii="Arial" w:eastAsia="Times New Roman" w:hAnsi="Arial" w:cs="Arial"/>
          <w:color w:val="000000"/>
          <w:sz w:val="18"/>
          <w:szCs w:val="18"/>
          <w:lang w:val="es-ES" w:eastAsia="es-SV"/>
        </w:rPr>
        <w:t xml:space="preserve"> El imputado podrá designar un defensor sustituto para que intervenga sólo en los casos en que el defensor titular tenga un impedimento legítimo.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Abandono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114.-</w:t>
      </w:r>
      <w:r w:rsidRPr="00E0141B">
        <w:rPr>
          <w:rFonts w:ascii="Arial" w:eastAsia="Times New Roman" w:hAnsi="Arial" w:cs="Arial"/>
          <w:color w:val="000000"/>
          <w:sz w:val="18"/>
          <w:szCs w:val="18"/>
          <w:lang w:val="es-ES" w:eastAsia="es-SV"/>
        </w:rPr>
        <w:t xml:space="preserve"> Si el defensor del imputado abandona la defensa y deja a su cliente sin abogado, se procederá a su inmediata sustitución por el defensor público previa petición al Procurador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y aquél no será nombrado de nuevo en el procedimiento. Si el abandono ocurre durante la vista pública, el nuevo defensor podrá solicitar la suspensión de la audiencia por un máximo de cinco días. La vista pública no se suspenderá otra vez por la misma causa.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casos complejos o prolongados, el tribunal podrá solicitar a un defensor público sustituto para que asista a todos los actos de la audiencia, pero no intervendrá en ella salvo que se produzca el abandono.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Sanciones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115.-</w:t>
      </w:r>
      <w:r w:rsidRPr="00E0141B">
        <w:rPr>
          <w:rFonts w:ascii="Arial" w:eastAsia="Times New Roman" w:hAnsi="Arial" w:cs="Arial"/>
          <w:color w:val="000000"/>
          <w:sz w:val="18"/>
          <w:szCs w:val="18"/>
          <w:lang w:val="es-ES" w:eastAsia="es-SV"/>
        </w:rPr>
        <w:t xml:space="preserve"> El incumplimiento injustificado de las obligaciones por parte de los defensores o mandatarios será sancionado por el juez o tribunal con hasta cien días multa, sin perjuicio de las responsabilidades profesionales que determine el tribunal competente.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Previo a imponer la sanción, el juez o tribunal dará audiencia al abogado infractor y de ser necesario, recibirá la prueba de descargo que ofrezca, siguiéndose el trámite señalado para las excepciones de previo y especial pronunciamiento.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El abandono constituirá falta grave y obligará al que incurre en él a pagar las costas de la sustitución, sin perjuicio de las otras sanciones administrativas.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AUXILIARES DE LAS PARTES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Asistentes no Letrados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116.-</w:t>
      </w:r>
      <w:r w:rsidRPr="00E0141B">
        <w:rPr>
          <w:rFonts w:ascii="Arial" w:eastAsia="Times New Roman" w:hAnsi="Arial" w:cs="Arial"/>
          <w:color w:val="000000"/>
          <w:sz w:val="18"/>
          <w:szCs w:val="18"/>
          <w:lang w:val="es-ES" w:eastAsia="es-SV"/>
        </w:rPr>
        <w:t xml:space="preserve"> Si las partes pretenden valerse de asistentes no letrados para que colaboren en su tarea, darán a conocer su nombre, expresando que asumen la responsabilidad por su elección y vigilancia. Ellos sólo cumplirán tareas accesorias y no podrán sustituir a las personas a quienes asisten en los actos propios de su función. Se permitirá que los asistan en las audiencias, sin intervenir en ellas.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Esta norma regirá también para la participación de los estudiantes que realizan su práctica jurídica.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Consultores Técnicos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117.-</w:t>
      </w:r>
      <w:r w:rsidRPr="00E0141B">
        <w:rPr>
          <w:rFonts w:ascii="Arial" w:eastAsia="Times New Roman" w:hAnsi="Arial" w:cs="Arial"/>
          <w:color w:val="000000"/>
          <w:sz w:val="18"/>
          <w:szCs w:val="18"/>
          <w:lang w:val="es-ES" w:eastAsia="es-SV"/>
        </w:rPr>
        <w:t xml:space="preserve"> Si por las particularidades del caso, alguna de las partes considera necesario ser asistida por un consultor en una ciencia, arte o técnica, lo propondrá al juez o tribunal, quien lo designará según las reglas aplicables a los peritos, en lo pertinente, sin que por ello asuman tal carácter.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consultor técnico podrá presenciar las operaciones periciales, hacer observaciones durante su transcurso, sin emitir dictamen y se dejará constancia de sus observaciones. En las audiencias podrán acompañar a la parte con quien colaboran y auxiliarla en los actos propios de su función.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ACTOS PROCESALES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DISPOSICIONES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Idioma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118.-</w:t>
      </w:r>
      <w:r w:rsidRPr="00E0141B">
        <w:rPr>
          <w:rFonts w:ascii="Arial" w:eastAsia="Times New Roman" w:hAnsi="Arial" w:cs="Arial"/>
          <w:color w:val="000000"/>
          <w:sz w:val="18"/>
          <w:szCs w:val="18"/>
          <w:lang w:val="es-ES" w:eastAsia="es-SV"/>
        </w:rPr>
        <w:t xml:space="preserve"> En todos los actos procesales se usará el idioma castellano, bajo pena de nulidad, salvo los términos técnicos de uso corriente que no tengan equivalente.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Fecha y Firma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119.-</w:t>
      </w:r>
      <w:r w:rsidRPr="00E0141B">
        <w:rPr>
          <w:rFonts w:ascii="Arial" w:eastAsia="Times New Roman" w:hAnsi="Arial" w:cs="Arial"/>
          <w:color w:val="000000"/>
          <w:sz w:val="18"/>
          <w:szCs w:val="18"/>
          <w:lang w:val="es-ES" w:eastAsia="es-SV"/>
        </w:rPr>
        <w:t xml:space="preserve"> Salvo previsiones especiales, el acto será nulo si falta la firma del funcionario actuante o la del secretario o testigo de actuación.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Se fechará un acto con el lugar, hora, día, mes y año en que se cumpla.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falta la fecha el acto será nulo, pero ésta sólo podrá ser declarada cuando aquélla, en virtud de los elementos del acto o de otros conexos, no se pueda establecer con certeza.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Día y Hora de Cumplimiento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120.-</w:t>
      </w:r>
      <w:r w:rsidRPr="00E0141B">
        <w:rPr>
          <w:rFonts w:ascii="Arial" w:eastAsia="Times New Roman" w:hAnsi="Arial" w:cs="Arial"/>
          <w:color w:val="000000"/>
          <w:sz w:val="18"/>
          <w:szCs w:val="18"/>
          <w:lang w:val="es-ES" w:eastAsia="es-SV"/>
        </w:rPr>
        <w:t xml:space="preserve"> Los actos procesales se cumplirán en días y horas hábiles, salvo los de las diligencias iniciales de investigación y los de instrucción. Para continuar las audiencias sin dilaciones perjudiciales, por el Juez o Tribunal habilitará los días y horas que estime necesario.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Juramento y Promesa de Decir Verdad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121.-</w:t>
      </w:r>
      <w:r w:rsidRPr="00E0141B">
        <w:rPr>
          <w:rFonts w:ascii="Arial" w:eastAsia="Times New Roman" w:hAnsi="Arial" w:cs="Arial"/>
          <w:color w:val="000000"/>
          <w:sz w:val="18"/>
          <w:szCs w:val="18"/>
          <w:lang w:val="es-ES" w:eastAsia="es-SV"/>
        </w:rPr>
        <w:t xml:space="preserve"> Cuando se requiera la prestación de juramento, el juez, o el presidente del tribunal o el funcionario a cargo del acto, lo recibirán, bajo pena de nulidad, después de instruir a quien ha de prestarlo, de las penas que la ley impone a la falsedad.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declarante se niega a prestar juramento en virtud de sus creencias religiosas o de conciencia, se le exigirá promesa de decir la verdad, advirtiéndole que si falta a ella podrá ser sancionado de acuerdo a las disposiciones del Código Penal. Tomando el juramento o la promesa de decir verdad, el declarante contestará "lo juro" ó "lo prometo", según sea el caso.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Lugar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122.-</w:t>
      </w:r>
      <w:r w:rsidRPr="00E0141B">
        <w:rPr>
          <w:rFonts w:ascii="Arial" w:eastAsia="Times New Roman" w:hAnsi="Arial" w:cs="Arial"/>
          <w:color w:val="000000"/>
          <w:sz w:val="18"/>
          <w:szCs w:val="18"/>
          <w:lang w:val="es-ES" w:eastAsia="es-SV"/>
        </w:rPr>
        <w:t xml:space="preserve"> El juez o tribunal podrá constituirse en cualquier lugar del territorio nacional. Cuando se trate de un hecho que ha tenido repercusión local, o el juez o tribunal lo estime prudente, se procurará realizar la vista pública en el municipio donde el delito se ha cometido, siempre que con ello no se dificulte el ejercicio del derecho de defensa, se ponga en riesgo la seguridad de los intervinientes o se pueda producir una alteración significativa de la tranquilidad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estos casos, el secretario del tribunal acondicionará una sala de audiencia apropiada y para ello recurrirá a las autoridades para que le presten todo el apoyo necesario para el normal desarrollo de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 General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123.-</w:t>
      </w:r>
      <w:r w:rsidRPr="00E0141B">
        <w:rPr>
          <w:rFonts w:ascii="Arial" w:eastAsia="Times New Roman" w:hAnsi="Arial" w:cs="Arial"/>
          <w:color w:val="000000"/>
          <w:sz w:val="18"/>
          <w:szCs w:val="18"/>
          <w:lang w:val="es-ES" w:eastAsia="es-SV"/>
        </w:rPr>
        <w:t xml:space="preserve"> Cuando un funcionario judicial u otro funcionario público ha de dar fe de actos que realice o se cumplan en su presencia, levantará un acta en la forma prescrita por las disposiciones de este Capítulo.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secretarios serán los encargados de redactar las actas judiciales y carecerán de valor sin su firma. Las actas que levante el fiscal, llevarán la firma del funcionario que practica el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acta de la inspección del lugar del hecho, de un registro o requisa, llevará la firma del policía o funcionario a cargo del acto o registro. Con estas formalidades ella podrá ser incorporada por su lectura a la vista pública. (4)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Contenido y Formalidades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124.-</w:t>
      </w:r>
      <w:r w:rsidRPr="00E0141B">
        <w:rPr>
          <w:rFonts w:ascii="Arial" w:eastAsia="Times New Roman" w:hAnsi="Arial" w:cs="Arial"/>
          <w:color w:val="000000"/>
          <w:sz w:val="18"/>
          <w:szCs w:val="18"/>
          <w:lang w:val="es-ES" w:eastAsia="es-SV"/>
        </w:rPr>
        <w:t xml:space="preserve"> Las actas contendrán la fecha, el nombre y apellidos de las personas que asistieron y calidad en que actuaron; en su caso, la inasistencia de quienes estaban obligados a intervenir, la indicación de las diligencias realizadas y de su resultado, las declaraciones recibidas, si éstas han sido hechas espontáneamente o a requerimiento y si se ha prestado juramento o promesa; previa lectura, la firmarán todos los intervinientes y, cuando alguno no pueda o no quiera firmar, se hará mención de ello.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alguna de las personas es ciega o analfabeta, el acta será leída y suscrita por una persona de su confianza, dejando aquella en todo caso, la impresión digital del pulgar de la mano derecha, o, en su defecto, </w:t>
      </w:r>
      <w:r w:rsidRPr="00E0141B">
        <w:rPr>
          <w:rFonts w:ascii="Arial" w:eastAsia="Times New Roman" w:hAnsi="Arial" w:cs="Arial"/>
          <w:color w:val="000000"/>
          <w:sz w:val="18"/>
          <w:szCs w:val="18"/>
          <w:lang w:val="es-ES" w:eastAsia="es-SV"/>
        </w:rPr>
        <w:lastRenderedPageBreak/>
        <w:t>de cualquier otro dedo que especificará el funcionario y si ésto no fuere posible, se hará constar así, todo bajo pena de 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Incapacidad de Testigos de Actuación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125.-</w:t>
      </w:r>
      <w:r w:rsidRPr="00E0141B">
        <w:rPr>
          <w:rFonts w:ascii="Arial" w:eastAsia="Times New Roman" w:hAnsi="Arial" w:cs="Arial"/>
          <w:color w:val="000000"/>
          <w:sz w:val="18"/>
          <w:szCs w:val="18"/>
          <w:lang w:val="es-ES" w:eastAsia="es-SV"/>
        </w:rPr>
        <w:t xml:space="preserve"> No podrán ser testigos de actuación, los menores de dieciocho años, los dementes, los sordos o mudos que no puedan darse a entender y los que se encuentren en estado de ebriedad o bajo los efectos de drogas o estupefacientes.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ACTOS Y RESOLUCIONES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Poder Coercitivo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126.-</w:t>
      </w:r>
      <w:r w:rsidRPr="00E0141B">
        <w:rPr>
          <w:rFonts w:ascii="Arial" w:eastAsia="Times New Roman" w:hAnsi="Arial" w:cs="Arial"/>
          <w:color w:val="000000"/>
          <w:sz w:val="18"/>
          <w:szCs w:val="18"/>
          <w:lang w:val="es-ES" w:eastAsia="es-SV"/>
        </w:rPr>
        <w:t xml:space="preserve"> En el ejercicio de sus funciones, el juez o tribunal podrán requerir la intervención de la seguridad pública y disponer todas las medidas necesarias para el cumplimiento de los actos que ordenen.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Facultad Especial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127.-</w:t>
      </w:r>
      <w:r w:rsidRPr="00E0141B">
        <w:rPr>
          <w:rFonts w:ascii="Arial" w:eastAsia="Times New Roman" w:hAnsi="Arial" w:cs="Arial"/>
          <w:color w:val="000000"/>
          <w:sz w:val="18"/>
          <w:szCs w:val="18"/>
          <w:lang w:val="es-ES" w:eastAsia="es-SV"/>
        </w:rPr>
        <w:t xml:space="preserve"> En cualquier estado de la causa, el juez o tribunal podrá ordenar la devolución de la cosa objeto del hecho punible o restablecerla al estado que tenía antes del hecho, siempre que existan suficientes indicios sobre la comisión del delito.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Asistencia del Secretario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128.-</w:t>
      </w:r>
      <w:r w:rsidRPr="00E0141B">
        <w:rPr>
          <w:rFonts w:ascii="Arial" w:eastAsia="Times New Roman" w:hAnsi="Arial" w:cs="Arial"/>
          <w:color w:val="000000"/>
          <w:sz w:val="18"/>
          <w:szCs w:val="18"/>
          <w:lang w:val="es-ES" w:eastAsia="es-SV"/>
        </w:rPr>
        <w:t xml:space="preserve"> El juez o tribunal será asistido en el cumplimiento de sus actos por el secretario.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A los secretarios les corresponderá ordenar las notificaciones, citaciones, disponer la custodia de objetos secuestrados, llevar al día los registros y estadísticas, dirigir al personal auxiliar, informar a las partes, además auxiliar en todos los trabajos materiales de sus funciones que el juez o tribunal le indique.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delegación de funciones judiciales en el secretario o empleados subalternos tornará nulas las actuaciones realizadas y hace responsable directamente al juez o tribunal por las consecuencias de dicha 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129.-</w:t>
      </w:r>
      <w:r w:rsidRPr="00E0141B">
        <w:rPr>
          <w:rFonts w:ascii="Arial" w:eastAsia="Times New Roman" w:hAnsi="Arial" w:cs="Arial"/>
          <w:color w:val="000000"/>
          <w:sz w:val="18"/>
          <w:szCs w:val="18"/>
          <w:lang w:val="es-ES" w:eastAsia="es-SV"/>
        </w:rPr>
        <w:t xml:space="preserve"> Las decisiones del juez o tribunal se denominarán sentencias, autos o decretos.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sentencia es la que se dicta luego de la vista pública para dar término al juicio y la resolución que ponga término a un procedimiento abreviado; auto, el que resuelve un incidente o una cuestión interlocutoria o, en su caso, para dar término al procedimiento; y, decreto, cuando sean decisiones de mero 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decisiones que toma directamente el secretario, según el artículo anterior, también se denominarán decretos.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Fundamentación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130.-</w:t>
      </w:r>
      <w:r w:rsidRPr="00E0141B">
        <w:rPr>
          <w:rFonts w:ascii="Arial" w:eastAsia="Times New Roman" w:hAnsi="Arial" w:cs="Arial"/>
          <w:color w:val="000000"/>
          <w:sz w:val="18"/>
          <w:szCs w:val="18"/>
          <w:lang w:val="es-ES" w:eastAsia="es-SV"/>
        </w:rPr>
        <w:t xml:space="preserve"> Es obligación del juzgador o tribunal fundamentar, bajo pena de nulidad, las sentencias, los autos y aquellas providencias que lo ameriten. La fundamentación expresará con precisión los motivos de </w:t>
      </w:r>
      <w:r w:rsidRPr="00E0141B">
        <w:rPr>
          <w:rFonts w:ascii="Arial" w:eastAsia="Times New Roman" w:hAnsi="Arial" w:cs="Arial"/>
          <w:color w:val="000000"/>
          <w:sz w:val="18"/>
          <w:szCs w:val="18"/>
          <w:lang w:val="es-ES" w:eastAsia="es-SV"/>
        </w:rPr>
        <w:lastRenderedPageBreak/>
        <w:t>hecho y de derecho en que se basan las decisiones tomadas, así como la indicación del valor que se le otorga a los medios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simple relación de los documentos del procedimiento o la mención de los requerimientos de las partes no sustituirán en ningún caso a la fundamentación.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Firma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131.-</w:t>
      </w:r>
      <w:r w:rsidRPr="00E0141B">
        <w:rPr>
          <w:rFonts w:ascii="Arial" w:eastAsia="Times New Roman" w:hAnsi="Arial" w:cs="Arial"/>
          <w:color w:val="000000"/>
          <w:sz w:val="18"/>
          <w:szCs w:val="18"/>
          <w:lang w:val="es-ES" w:eastAsia="es-SV"/>
        </w:rPr>
        <w:t xml:space="preserve"> Las sentencias y los autos serán suscritos por el juez o todos los jueces del tribunal que actúe; los decretos por el secretario o, en su caso, por el juez o el presidente del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falta de firma producirá la nulidad del acto, salvo disposición en contrario expresamente determinada por la ley.</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Aclaración y Adición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132.-</w:t>
      </w:r>
      <w:r w:rsidRPr="00E0141B">
        <w:rPr>
          <w:rFonts w:ascii="Arial" w:eastAsia="Times New Roman" w:hAnsi="Arial" w:cs="Arial"/>
          <w:color w:val="000000"/>
          <w:sz w:val="18"/>
          <w:szCs w:val="18"/>
          <w:lang w:val="es-ES" w:eastAsia="es-SV"/>
        </w:rPr>
        <w:t xml:space="preserve"> En cualquier momento anterior a la notificación, se podrá aclarar de oficio los términos oscuros, ambiguos o contradictorios en que estén redactadas las resoluciones, o adicionar su contenido si se ha omitido resolver algún punto controvertido en el procedimiento. Será nula la aclaración o adición que implique una modificación sustancial de lo resuelto.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partes podrán solicitar la aclaración o adición dentro de los tres días posteriores a la notificación.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solicitud de aclaración o adición suspenderá el término para interponer los recursos que procedan.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Resolución Auténtica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133.-</w:t>
      </w:r>
      <w:r w:rsidRPr="00E0141B">
        <w:rPr>
          <w:rFonts w:ascii="Arial" w:eastAsia="Times New Roman" w:hAnsi="Arial" w:cs="Arial"/>
          <w:color w:val="000000"/>
          <w:sz w:val="18"/>
          <w:szCs w:val="18"/>
          <w:lang w:val="es-ES" w:eastAsia="es-SV"/>
        </w:rPr>
        <w:t xml:space="preserve"> Las resoluciones judiciales quedarán firmes y ejecutoriadas, sin necesidad de declaración alguna, en cuanto no sean oportunamente recurridas.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Sentencia firme es aquella contra la cual no cabe recurso alguno, excepto el de revisión.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Copia Auténtica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134.-</w:t>
      </w:r>
      <w:r w:rsidRPr="00E0141B">
        <w:rPr>
          <w:rFonts w:ascii="Arial" w:eastAsia="Times New Roman" w:hAnsi="Arial" w:cs="Arial"/>
          <w:color w:val="000000"/>
          <w:sz w:val="18"/>
          <w:szCs w:val="18"/>
          <w:lang w:val="es-ES" w:eastAsia="es-SV"/>
        </w:rPr>
        <w:t xml:space="preserve"> El juez o tribunal conservará copia auténtica de las sentencias, autos y de otras actuaciones que considere relevantes.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Restitución y Renovación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135.-</w:t>
      </w:r>
      <w:r w:rsidRPr="00E0141B">
        <w:rPr>
          <w:rFonts w:ascii="Arial" w:eastAsia="Times New Roman" w:hAnsi="Arial" w:cs="Arial"/>
          <w:color w:val="000000"/>
          <w:sz w:val="18"/>
          <w:szCs w:val="18"/>
          <w:lang w:val="es-ES" w:eastAsia="es-SV"/>
        </w:rPr>
        <w:t xml:space="preserve"> Cuando por cualquier causa se destruya, pierda o sustraiga el original de las resoluciones o de otros actos procesales necesarios, se repondrá por la copia auténtica en poder del juez o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o tribunal no dispone de copia auténtica ordenará, que quien la tenga la entregue a la secretaría, sin perjuicio del derecho de obtener otra.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no existe copia de los documentos, el juez o tribunal ordenará que se reciban las pruebas que evidencien su preexistencia y contenido. Cuando esto no sea posible, dispondrá la renovación, prescribiendo, el modo de hacerla.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Copias, Informes o Certificaciones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136.-</w:t>
      </w:r>
      <w:r w:rsidRPr="00E0141B">
        <w:rPr>
          <w:rFonts w:ascii="Arial" w:eastAsia="Times New Roman" w:hAnsi="Arial" w:cs="Arial"/>
          <w:color w:val="000000"/>
          <w:sz w:val="18"/>
          <w:szCs w:val="18"/>
          <w:lang w:val="es-ES" w:eastAsia="es-SV"/>
        </w:rPr>
        <w:t xml:space="preserve"> El juez o tribunal ordenará la expedición de copias, informes o certificaciones cuando sean solicitadas por una autoridad pública o por particulares que acrediten legítimo interés en obtenerlos, siempre que el estado del procedimiento no lo impida, afecte la presunción de inocencia o su normal sustanciación.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 xml:space="preserve">Si durante el procedimiento el juez o tribunal tiene conocimiento de otro delito perseguible de oficio, certificará lo conducente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para el desarrollo de los actos iniciales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COMUNICACION ENTRE AUTORIDADES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137.-</w:t>
      </w:r>
      <w:r w:rsidRPr="00E0141B">
        <w:rPr>
          <w:rFonts w:ascii="Arial" w:eastAsia="Times New Roman" w:hAnsi="Arial" w:cs="Arial"/>
          <w:color w:val="000000"/>
          <w:sz w:val="18"/>
          <w:szCs w:val="18"/>
          <w:lang w:val="es-ES" w:eastAsia="es-SV"/>
        </w:rPr>
        <w:t xml:space="preserve"> Cuando un acto procesal se deba ejecutar por intermedio de otra autoridad, el juez o tribunal podrá encomendar su cumplimiento por escrito, pudiendo utilizar otros medios electrónicos que garanticen su autenticidad. La solicitud de auxilio judicial no estará sujeta a ninguna formalidad, sólo indicará el pedido concreto, el procedimiento de que se trate, la identificación del juez o tribunal y el plazo en el que se necesita la respuesta.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Dichas comunicaciones podrán realizarse utilizando cualquier medio que garantice su autenticidad.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Comunicación Directa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138.-</w:t>
      </w:r>
      <w:r w:rsidRPr="00E0141B">
        <w:rPr>
          <w:rFonts w:ascii="Arial" w:eastAsia="Times New Roman" w:hAnsi="Arial" w:cs="Arial"/>
          <w:color w:val="000000"/>
          <w:sz w:val="18"/>
          <w:szCs w:val="18"/>
          <w:lang w:val="es-ES" w:eastAsia="es-SV"/>
        </w:rPr>
        <w:t xml:space="preserve"> El juez o los tribunales podrán de conformidad con la ley dirigirse directamente a cualquier autoridad o funcionario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quienes prestarán su colaboración y expedirán los informes que les soliciten, sin demora alguna.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Comisión Rogatoria a Tribunales Extranjeros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139.-</w:t>
      </w:r>
      <w:r w:rsidRPr="00E0141B">
        <w:rPr>
          <w:rFonts w:ascii="Arial" w:eastAsia="Times New Roman" w:hAnsi="Arial" w:cs="Arial"/>
          <w:color w:val="000000"/>
          <w:sz w:val="18"/>
          <w:szCs w:val="18"/>
          <w:lang w:val="es-ES" w:eastAsia="es-SV"/>
        </w:rPr>
        <w:t xml:space="preserve"> Respecto a los tribunales extranjeros, se empleará la fórmula de comisión rogatoria. El juez o tribunal interesado enviará la comisión al Ministerio de Relaciones Exteriores, por medio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para que lo tramite por la vía diplomática.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Comisión Rogatoria del Extranjero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140.-</w:t>
      </w:r>
      <w:r w:rsidRPr="00E0141B">
        <w:rPr>
          <w:rFonts w:ascii="Arial" w:eastAsia="Times New Roman" w:hAnsi="Arial" w:cs="Arial"/>
          <w:color w:val="000000"/>
          <w:sz w:val="18"/>
          <w:szCs w:val="18"/>
          <w:lang w:val="es-ES" w:eastAsia="es-SV"/>
        </w:rPr>
        <w:t xml:space="preserve"> </w:t>
      </w:r>
      <w:smartTag w:uri="urn:schemas-microsoft-com:office:smarttags" w:element="PersonName">
        <w:smartTagPr>
          <w:attr w:name="ProductID" w:val="La Comisi?n Rogatoria"/>
        </w:smartTagPr>
        <w:r w:rsidRPr="00E0141B">
          <w:rPr>
            <w:rFonts w:ascii="Arial" w:eastAsia="Times New Roman" w:hAnsi="Arial" w:cs="Arial"/>
            <w:color w:val="000000"/>
            <w:sz w:val="18"/>
            <w:szCs w:val="18"/>
            <w:lang w:val="es-ES" w:eastAsia="es-SV"/>
          </w:rPr>
          <w:t>La Comisión Rogatoria</w:t>
        </w:r>
      </w:smartTag>
      <w:r w:rsidRPr="00E0141B">
        <w:rPr>
          <w:rFonts w:ascii="Arial" w:eastAsia="Times New Roman" w:hAnsi="Arial" w:cs="Arial"/>
          <w:color w:val="000000"/>
          <w:sz w:val="18"/>
          <w:szCs w:val="18"/>
          <w:lang w:val="es-ES" w:eastAsia="es-SV"/>
        </w:rPr>
        <w:t xml:space="preserve"> de Tribunales Extranjeros serán diligenciados en los casos y formas establecidas por los tratados o costumbres internacionales y por las leyes del país y la respuesta se enviará a través del Ministerio de Relaciones Exteriores.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Retardo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 xml:space="preserve">Art. 141.- </w:t>
      </w:r>
      <w:r w:rsidRPr="00E0141B">
        <w:rPr>
          <w:rFonts w:ascii="Arial" w:eastAsia="Times New Roman" w:hAnsi="Arial" w:cs="Arial"/>
          <w:color w:val="000000"/>
          <w:sz w:val="18"/>
          <w:szCs w:val="18"/>
          <w:lang w:val="es-ES" w:eastAsia="es-SV"/>
        </w:rPr>
        <w:t xml:space="preserve">Si el trámite de una solicitud o comisión es demorado deberá reiterarse, de no obtener respuesta, el juez o tribunal solicitante podrá dirigirse a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para que ordene de conformidad con la ley la respuesta urgente.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Fiscales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142.-</w:t>
      </w:r>
      <w:r w:rsidRPr="00E0141B">
        <w:rPr>
          <w:rFonts w:ascii="Arial" w:eastAsia="Times New Roman" w:hAnsi="Arial" w:cs="Arial"/>
          <w:color w:val="000000"/>
          <w:sz w:val="18"/>
          <w:szCs w:val="18"/>
          <w:lang w:val="es-ES" w:eastAsia="es-SV"/>
        </w:rPr>
        <w:t xml:space="preserve"> En el cumplimiento de los actos de investigación que les encomiende el juez de instrucción o en aquellas tareas propias de las funciones que le atribuye este Código, los fiscales se comunicarán con las autoridades nacionales de un modo análogo al previsto en este Capítulo.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NOTIFICACIONES, CITACIONES Y AUDIENCIAS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 General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143.-</w:t>
      </w:r>
      <w:r w:rsidRPr="00E0141B">
        <w:rPr>
          <w:rFonts w:ascii="Arial" w:eastAsia="Times New Roman" w:hAnsi="Arial" w:cs="Arial"/>
          <w:color w:val="000000"/>
          <w:sz w:val="18"/>
          <w:szCs w:val="18"/>
          <w:lang w:val="es-ES" w:eastAsia="es-SV"/>
        </w:rPr>
        <w:t xml:space="preserve"> Las resoluciones se notificarán a quienes corresponda dentro de las veinticuatro horas de dictadas, salvo que el juez o tribunal disponga un plazo menor y no obligan sino a las personas debidamente notificadas.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Personas Facultadas para Notificar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144.-</w:t>
      </w:r>
      <w:r w:rsidRPr="00E0141B">
        <w:rPr>
          <w:rFonts w:ascii="Arial" w:eastAsia="Times New Roman" w:hAnsi="Arial" w:cs="Arial"/>
          <w:color w:val="000000"/>
          <w:sz w:val="18"/>
          <w:szCs w:val="18"/>
          <w:lang w:val="es-ES" w:eastAsia="es-SV"/>
        </w:rPr>
        <w:t xml:space="preserve"> Las notificaciones serán practicadas por el secretario o por el auxiliar designado al efecto.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es necesario, se requerirá el auxilio de otras autoridades para practicar la notificación.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Lugar del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145.-</w:t>
      </w:r>
      <w:r w:rsidRPr="00E0141B">
        <w:rPr>
          <w:rFonts w:ascii="Arial" w:eastAsia="Times New Roman" w:hAnsi="Arial" w:cs="Arial"/>
          <w:color w:val="000000"/>
          <w:sz w:val="18"/>
          <w:szCs w:val="18"/>
          <w:lang w:val="es-ES" w:eastAsia="es-SV"/>
        </w:rPr>
        <w:t xml:space="preserve"> Las partes serán notificadas en el lugar que ellas indiquen en su primera intervención en el procedimiento; ellas podrán proponer una forma especial de notificación.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no han señalado el lugar para oír notificaciones o especificado otra forma para recibirlas, la primera resolución que respecto de ellas se dicte, se les notificará en su residencia o lugar donde se encuentren, intimándolas a que fijen lugar para oír notificaciones dentro de los tres días siguientes. Si las partes no responden a la intimación, las resoluciones se tendrán por notificadas por el transcurso de las veinticuatro horas siguientes a su dictado.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está detenido y es necesario notificarlo personalmente, las resoluciones se le notificarán en la secretaría o en el lugar de su detención según lo resuelva el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víctima será notificada en su residencia o lugar donde se encuentre.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Notificaciones a Defensores o Mandatarios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146.-</w:t>
      </w:r>
      <w:r w:rsidRPr="00E0141B">
        <w:rPr>
          <w:rFonts w:ascii="Arial" w:eastAsia="Times New Roman" w:hAnsi="Arial" w:cs="Arial"/>
          <w:color w:val="000000"/>
          <w:sz w:val="18"/>
          <w:szCs w:val="18"/>
          <w:lang w:val="es-ES" w:eastAsia="es-SV"/>
        </w:rPr>
        <w:t xml:space="preserve"> Si las partes tienen defensor o mandatario, las notificaciones serán hechas solamente a éstos, salvo que la ley o la naturaleza del acto exijan que también ellas sean notificadas personalmente.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Modo del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147.-</w:t>
      </w:r>
      <w:r w:rsidRPr="00E0141B">
        <w:rPr>
          <w:rFonts w:ascii="Arial" w:eastAsia="Times New Roman" w:hAnsi="Arial" w:cs="Arial"/>
          <w:color w:val="000000"/>
          <w:sz w:val="18"/>
          <w:szCs w:val="18"/>
          <w:lang w:val="es-ES" w:eastAsia="es-SV"/>
        </w:rPr>
        <w:t xml:space="preserve"> Para notificar una resolución, se entregará al interesado que lo exija, una copia de la misma, donde conste el procedimiento en que se dictó.</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interesado lo acepte expresamente, se le notificará por medio de carta certificada o por cualquier otro medio electrónico que garantice su autenticidad, caso en el cual el plazo comenzará a contar a partir del envío de la comunicación, según lo acredite el correo o la oficina de transmisión.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También se podrá notificar mediante otros sistemas, autorizados por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siempre que no causen indefensión, prefiriéndose en todo caso el que el interesado acepte.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Notificación Personal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148.-</w:t>
      </w:r>
      <w:r w:rsidRPr="00E0141B">
        <w:rPr>
          <w:rFonts w:ascii="Arial" w:eastAsia="Times New Roman" w:hAnsi="Arial" w:cs="Arial"/>
          <w:color w:val="000000"/>
          <w:sz w:val="18"/>
          <w:szCs w:val="18"/>
          <w:lang w:val="es-ES" w:eastAsia="es-SV"/>
        </w:rPr>
        <w:t xml:space="preserve"> Cuando la notificación sea personal, se dejará constancia del acto con la indicación de la fecha y la firma del notificado y del notificador.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Notificaciones en </w:t>
      </w:r>
      <w:smartTag w:uri="urn:schemas-microsoft-com:office:smarttags" w:element="PersonName">
        <w:smartTagPr>
          <w:attr w:name="ProductID" w:val="la Residencia"/>
        </w:smartTagPr>
        <w:r w:rsidRPr="00E0141B">
          <w:rPr>
            <w:rFonts w:ascii="Arial" w:eastAsia="Times New Roman" w:hAnsi="Arial" w:cs="Arial"/>
            <w:b/>
            <w:bCs/>
            <w:color w:val="000000"/>
            <w:sz w:val="18"/>
            <w:szCs w:val="18"/>
            <w:lang w:val="es-ES" w:eastAsia="es-SV"/>
          </w:rPr>
          <w:t>la Residencia</w:t>
        </w:r>
      </w:smartTag>
      <w:r w:rsidRPr="00E0141B">
        <w:rPr>
          <w:rFonts w:ascii="Arial" w:eastAsia="Times New Roman" w:hAnsi="Arial" w:cs="Arial"/>
          <w:b/>
          <w:bCs/>
          <w:color w:val="000000"/>
          <w:sz w:val="18"/>
          <w:szCs w:val="18"/>
          <w:lang w:val="es-ES" w:eastAsia="es-SV"/>
        </w:rPr>
        <w:t>, Oficina o en el Lugar de Trabajo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149.-</w:t>
      </w:r>
      <w:r w:rsidRPr="00E0141B">
        <w:rPr>
          <w:rFonts w:ascii="Arial" w:eastAsia="Times New Roman" w:hAnsi="Arial" w:cs="Arial"/>
          <w:color w:val="000000"/>
          <w:sz w:val="18"/>
          <w:szCs w:val="18"/>
          <w:lang w:val="es-ES" w:eastAsia="es-SV"/>
        </w:rPr>
        <w:t xml:space="preserve"> Cuando la notificación se haga en la residencia, oficina o en el lugar de trabajo, el funcionario encargado de practicarla llevará dos copias autorizadas de la resolución con indicación del procedimiento y del Tribunal que la dictó, y entregará una copia al notificado, dejando constancia en la otra. Cuando la persona a notificar no sea encontrada en su residencia, oficina o en el lugar de su trabajo, la copia será entregada a alguna persona mayor de edad que resida o labore allí, prefiriéndose a los parientes del interesado y a falta de ellos, a sus empleados o dependientes.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no se encuentra a nadie, la copia será entregada a un vecino mayor de edad, con preferencia el más cercano.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notificado o el tercero se niegue a recibir la copia o a dar su nombre, ella será fijada en la puerta de la casa o habitación donde se practique el acto, en presencia de un testigo, y se introducirá una copia bajo la puerta de la casa.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todo caso, el notificador, dejará constancia de la identidad de la persona a quien hizo entrega de la copia y por qué motivo, firmando ambos el acta. Si quien recibió la notificación no quiere o no puede firmar, ésta valdrá con la sola firma del notificador, dejando constancia del motivo por el que no aparece la firma de quien la recibió.</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Notificación por edicto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150.-</w:t>
      </w:r>
      <w:r w:rsidRPr="00E0141B">
        <w:rPr>
          <w:rFonts w:ascii="Arial" w:eastAsia="Times New Roman" w:hAnsi="Arial" w:cs="Arial"/>
          <w:color w:val="000000"/>
          <w:sz w:val="18"/>
          <w:szCs w:val="18"/>
          <w:lang w:val="es-ES" w:eastAsia="es-SV"/>
        </w:rPr>
        <w:t xml:space="preserve"> Cuando se ignore el lugar donde se encuentre la persona a notificar, la resolución se hará saber por edicto, sin perjuicio de las medidas necesarias para averiguar la residencia.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edicto figurará original en el proceso y de él se sacarán cuatro copias, que se fijarán una en el tablero del tribunal, dos en los lugares públicos más frecuentados de la localidad y la restante que se mandará a publicar durante tres días consecutivos en uno de los diarios de circulación nacional.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Nulidad de </w:t>
      </w:r>
      <w:smartTag w:uri="urn:schemas-microsoft-com:office:smarttags" w:element="PersonName">
        <w:smartTagPr>
          <w:attr w:name="ProductID" w:val="la Notificaci?n"/>
        </w:smartTagPr>
        <w:r w:rsidRPr="00E0141B">
          <w:rPr>
            <w:rFonts w:ascii="Arial" w:eastAsia="Times New Roman" w:hAnsi="Arial" w:cs="Arial"/>
            <w:b/>
            <w:bCs/>
            <w:color w:val="000000"/>
            <w:sz w:val="18"/>
            <w:szCs w:val="18"/>
            <w:lang w:val="es-ES" w:eastAsia="es-SV"/>
          </w:rPr>
          <w:t>la Notificación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151.-</w:t>
      </w:r>
      <w:r w:rsidRPr="00E0141B">
        <w:rPr>
          <w:rFonts w:ascii="Arial" w:eastAsia="Times New Roman" w:hAnsi="Arial" w:cs="Arial"/>
          <w:color w:val="000000"/>
          <w:sz w:val="18"/>
          <w:szCs w:val="18"/>
          <w:lang w:val="es-ES" w:eastAsia="es-SV"/>
        </w:rPr>
        <w:t xml:space="preserve"> La notificación será nula: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Si ha existido error sobre la identidad de la persona notificada o sobre el lugar de la notificación;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la resolución ha sido notificada en forma incompleta;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Si en la diligencia no consta la fecha, o cuando corresponda, la entrega de la copia;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Si falta alguna de las firmas requeridas;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Si existe disconformidad entre el original y la copia siempre que cause indefensión.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Citación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152.-</w:t>
      </w:r>
      <w:r w:rsidRPr="00E0141B">
        <w:rPr>
          <w:rFonts w:ascii="Arial" w:eastAsia="Times New Roman" w:hAnsi="Arial" w:cs="Arial"/>
          <w:color w:val="000000"/>
          <w:sz w:val="18"/>
          <w:szCs w:val="18"/>
          <w:lang w:val="es-ES" w:eastAsia="es-SV"/>
        </w:rPr>
        <w:t xml:space="preserve"> Cuando sea necesaria la presencia de una persona para algún acto procesal, ordenará su citación, mediante carta certificada, telegrama con aviso de entrega, o por cualquier otro medio de comunicación que garantice la autenticidad del mensaje.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todo caso, se les hará saber el objeto de la citación y el procedimiento en que ésta se dispuso, se les advertirá que si no obedecen la orden, serán conducidos por la seguridad pública y pagarán las costas que causen, salvo justa causa.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apercibimiento se cumplirá inmediatamente.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 a las Partes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153.-</w:t>
      </w:r>
      <w:r w:rsidRPr="00E0141B">
        <w:rPr>
          <w:rFonts w:ascii="Arial" w:eastAsia="Times New Roman" w:hAnsi="Arial" w:cs="Arial"/>
          <w:color w:val="000000"/>
          <w:sz w:val="18"/>
          <w:szCs w:val="18"/>
          <w:lang w:val="es-ES" w:eastAsia="es-SV"/>
        </w:rPr>
        <w:t xml:space="preserve"> Cuando el juez o tribunal disponga una audiencia, fijará la fecha y hora de dicho acto, con una anticipación que no será inferior a tres días. Se entenderá que todas las partes han sido convocadas salvo que la convocatoria se refiera a alguna de ellas en particular.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Fotocopias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154.-</w:t>
      </w:r>
      <w:r w:rsidRPr="00E0141B">
        <w:rPr>
          <w:rFonts w:ascii="Arial" w:eastAsia="Times New Roman" w:hAnsi="Arial" w:cs="Arial"/>
          <w:color w:val="000000"/>
          <w:sz w:val="18"/>
          <w:szCs w:val="18"/>
          <w:lang w:val="es-ES" w:eastAsia="es-SV"/>
        </w:rPr>
        <w:t xml:space="preserve"> Los interesados podrán retirar de la secretaría fotocopias de las actuaciones, previo pago de los gastos que ellas originen. El juez o tribunal podrá disponer horarios especiales para dicha diligencia.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TERMINOS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 General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155.-</w:t>
      </w:r>
      <w:r w:rsidRPr="00E0141B">
        <w:rPr>
          <w:rFonts w:ascii="Arial" w:eastAsia="Times New Roman" w:hAnsi="Arial" w:cs="Arial"/>
          <w:color w:val="000000"/>
          <w:sz w:val="18"/>
          <w:szCs w:val="18"/>
          <w:lang w:val="es-ES" w:eastAsia="es-SV"/>
        </w:rPr>
        <w:t xml:space="preserve"> Los actos procesales se practicarán en el término de tres días, sin perjuicio de que el juez o tribunal o la ley disponga de un plazo mayor. Estos correrán desde que comienza el día siguiente a aquél en que se efectuó la notificación, y vencerán a las veinticuatro horas del día final.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son comunes comenzarán a correr desde la última notificación que se practique a los interesados.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organizará una oficina permanente para recibir los escritos de las partes fuera del horario hábil. En los departamentos del interior del país, los escritos se podrán entregar personalmente al secretario o a un empleado del Juzgado de Paz, para que los envíe inmediatamente al tribunal competente.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Cómputo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156.-</w:t>
      </w:r>
      <w:r w:rsidRPr="00E0141B">
        <w:rPr>
          <w:rFonts w:ascii="Arial" w:eastAsia="Times New Roman" w:hAnsi="Arial" w:cs="Arial"/>
          <w:color w:val="000000"/>
          <w:sz w:val="18"/>
          <w:szCs w:val="18"/>
          <w:lang w:val="es-ES" w:eastAsia="es-SV"/>
        </w:rPr>
        <w:t xml:space="preserve"> En cualquier etapa del proceso, en los términos por día no se contarán los de asueto, descanso semanal y días inhábiles y si vencen en uno de ellos, se entenderán prorrogados hasta el día hábil siguiente.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Cómputo de Plazos Relativos a </w:t>
      </w:r>
      <w:smartTag w:uri="urn:schemas-microsoft-com:office:smarttags" w:element="PersonName">
        <w:smartTagPr>
          <w:attr w:name="ProductID" w:val="la Libertad"/>
        </w:smartTagPr>
        <w:r w:rsidRPr="00E0141B">
          <w:rPr>
            <w:rFonts w:ascii="Arial" w:eastAsia="Times New Roman" w:hAnsi="Arial" w:cs="Arial"/>
            <w:b/>
            <w:bCs/>
            <w:color w:val="000000"/>
            <w:sz w:val="18"/>
            <w:szCs w:val="18"/>
            <w:lang w:val="es-ES" w:eastAsia="es-SV"/>
          </w:rPr>
          <w:t>la Libertad</w:t>
        </w:r>
      </w:smartTag>
      <w:r w:rsidRPr="00E0141B">
        <w:rPr>
          <w:rFonts w:ascii="Arial" w:eastAsia="Times New Roman" w:hAnsi="Arial" w:cs="Arial"/>
          <w:b/>
          <w:bCs/>
          <w:color w:val="000000"/>
          <w:sz w:val="18"/>
          <w:szCs w:val="18"/>
          <w:lang w:val="es-ES" w:eastAsia="es-SV"/>
        </w:rPr>
        <w:t xml:space="preserve">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157.-</w:t>
      </w:r>
      <w:r w:rsidRPr="00E0141B">
        <w:rPr>
          <w:rFonts w:ascii="Arial" w:eastAsia="Times New Roman" w:hAnsi="Arial" w:cs="Arial"/>
          <w:color w:val="000000"/>
          <w:sz w:val="18"/>
          <w:szCs w:val="18"/>
          <w:lang w:val="es-ES" w:eastAsia="es-SV"/>
        </w:rPr>
        <w:t xml:space="preserve"> No obstante lo dispuesto en el artículo anterior, los términos establecidos en relación a la libertad del imputado lo serán en días continuos y en tal razón no podrán ser prorrogados y se contarán los de asueto, descanso semanal y días inhábiles.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Improrrogabilidad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Art. 158.-</w:t>
      </w:r>
      <w:r w:rsidRPr="00E0141B">
        <w:rPr>
          <w:rFonts w:ascii="Arial" w:eastAsia="Times New Roman" w:hAnsi="Arial" w:cs="Arial"/>
          <w:color w:val="000000"/>
          <w:sz w:val="18"/>
          <w:szCs w:val="18"/>
          <w:lang w:val="es-ES" w:eastAsia="es-SV"/>
        </w:rPr>
        <w:t xml:space="preserve"> Los términos procesales en materia penal serán improrrogables, salvo las excepciones establecidas por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Renuncia o Abreviación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159.-</w:t>
      </w:r>
      <w:r w:rsidRPr="00E0141B">
        <w:rPr>
          <w:rFonts w:ascii="Arial" w:eastAsia="Times New Roman" w:hAnsi="Arial" w:cs="Arial"/>
          <w:color w:val="000000"/>
          <w:sz w:val="18"/>
          <w:szCs w:val="18"/>
          <w:lang w:val="es-ES" w:eastAsia="es-SV"/>
        </w:rPr>
        <w:t xml:space="preserve"> Las partes a cuyo favor se ha establecido un término, podrán renunciarlo o consentir su abreviación mediante manifestación expresa.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Término para Resolver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160.-</w:t>
      </w:r>
      <w:r w:rsidRPr="00E0141B">
        <w:rPr>
          <w:rFonts w:ascii="Arial" w:eastAsia="Times New Roman" w:hAnsi="Arial" w:cs="Arial"/>
          <w:color w:val="000000"/>
          <w:sz w:val="18"/>
          <w:szCs w:val="18"/>
          <w:lang w:val="es-ES" w:eastAsia="es-SV"/>
        </w:rPr>
        <w:t xml:space="preserve"> Las solicitudes de las partes serán resueltas dentro de los tres días siguientes, salvo que se prevea expresamente lo contrario. En los incidentes o excepciones las decisiones serán dictadas dentro de los cinco días siguientes.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Denuncia por Demora en el 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161.-</w:t>
      </w:r>
      <w:r w:rsidRPr="00E0141B">
        <w:rPr>
          <w:rFonts w:ascii="Arial" w:eastAsia="Times New Roman" w:hAnsi="Arial" w:cs="Arial"/>
          <w:color w:val="000000"/>
          <w:sz w:val="18"/>
          <w:szCs w:val="18"/>
          <w:lang w:val="es-ES" w:eastAsia="es-SV"/>
        </w:rPr>
        <w:t xml:space="preserve"> Vencido el término en que se deba dictar una resolución, el interesado podrá pedir pronto despacho, y si dentro de los tres días no la obtiene, podrá denunciar el retardo a </w:t>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de Segunda Instancia si se trata de un Juez de Primera Instancia o ante el Juez de Instrucción, si se trata de un Juez de Paz, quienes proveerán enseguida lo que corresponda, previo informe verbal del denunciado.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la demora es imputable a un miembro o al pleno de </w:t>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de Segunda Instancia conocerá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y si la denuncia es contra un miembro o el pleno de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conocerá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en Pleno, con exclusión de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MEDIOS DE PRUEBA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DISPOSICIONES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Extensión, Pertinencia y Valoración de </w:t>
      </w:r>
      <w:smartTag w:uri="urn:schemas-microsoft-com:office:smarttags" w:element="PersonName">
        <w:smartTagPr>
          <w:attr w:name="ProductID" w:val="la Prueba"/>
        </w:smartTagPr>
        <w:r w:rsidRPr="00E0141B">
          <w:rPr>
            <w:rFonts w:ascii="Arial" w:eastAsia="Times New Roman" w:hAnsi="Arial" w:cs="Arial"/>
            <w:b/>
            <w:bCs/>
            <w:color w:val="000000"/>
            <w:sz w:val="18"/>
            <w:szCs w:val="18"/>
            <w:lang w:val="es-ES" w:eastAsia="es-SV"/>
          </w:rPr>
          <w:t>la Prueba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162.-</w:t>
      </w:r>
      <w:r w:rsidRPr="00E0141B">
        <w:rPr>
          <w:rFonts w:ascii="Arial" w:eastAsia="Times New Roman" w:hAnsi="Arial" w:cs="Arial"/>
          <w:color w:val="000000"/>
          <w:sz w:val="18"/>
          <w:szCs w:val="18"/>
          <w:lang w:val="es-ES" w:eastAsia="es-SV"/>
        </w:rPr>
        <w:t xml:space="preserve"> Los hechos y circunstancias relacionados con el delito podrán ser probados por cualquier medio legal de prueba, respetando las garantías fundamentales de las personas, consagradas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y demás leyes, siempre que se refiera, directa e indirectamente al objeto de la averiguación y sea útil para el descubrimiento de la verdad.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jueces darán especial importancia a los medios de prueba científica, pudiendo asesorarse por especialistas, si ellos no lo fueren, para decidir sobre las diligencias de investigación que deban encomendar al fiscal o sobre la práctica de actos de prueba definitivos o irreproducibles, práctica de prueba para mejor proveer y para reconocer adecuadamente los elementos de prueba derivados de dichos medios.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Para que las pruebas tengan validez deben ser incorporadas al proceso conforme a las disposiciones de este Código y en su defecto, de la manera que esté prevista la incorporación de pruebas similares. En caso de incumplimiento del requisito anterior, se estará a lo dispuesto en el inciso final del Art. 15 de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jueces deben valorar las pruebas en las resoluciones respectivas, de acuerdo con las reglas de la sana crítica.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INSPECCION Y RECONSTRUCCION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Inspección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163.-</w:t>
      </w:r>
      <w:r w:rsidRPr="00E0141B">
        <w:rPr>
          <w:rFonts w:ascii="Arial" w:eastAsia="Times New Roman" w:hAnsi="Arial" w:cs="Arial"/>
          <w:color w:val="000000"/>
          <w:sz w:val="18"/>
          <w:szCs w:val="18"/>
          <w:lang w:val="es-ES" w:eastAsia="es-SV"/>
        </w:rPr>
        <w:t xml:space="preserve"> </w:t>
      </w:r>
      <w:smartTag w:uri="urn:schemas-microsoft-com:office:smarttags" w:element="PersonName">
        <w:smartTagPr>
          <w:attr w:name="ProductID" w:val="La Polic￭a"/>
        </w:smartTagPr>
        <w:r w:rsidRPr="00E0141B">
          <w:rPr>
            <w:rFonts w:ascii="Arial" w:eastAsia="Times New Roman" w:hAnsi="Arial" w:cs="Arial"/>
            <w:color w:val="000000"/>
            <w:sz w:val="18"/>
            <w:szCs w:val="18"/>
            <w:lang w:val="es-ES" w:eastAsia="es-SV"/>
          </w:rPr>
          <w:t>La Policía</w:t>
        </w:r>
      </w:smartTag>
      <w:r w:rsidRPr="00E0141B">
        <w:rPr>
          <w:rFonts w:ascii="Arial" w:eastAsia="Times New Roman" w:hAnsi="Arial" w:cs="Arial"/>
          <w:color w:val="000000"/>
          <w:sz w:val="18"/>
          <w:szCs w:val="18"/>
          <w:lang w:val="es-ES" w:eastAsia="es-SV"/>
        </w:rPr>
        <w:t xml:space="preserve"> comprobará, mediante la inspección de lugares, personas o cosas, los rastros y otros efectos materiales que el hecho hubiere dejado.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Inspección de lugar del hecho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164.-</w:t>
      </w:r>
      <w:r w:rsidRPr="00E0141B">
        <w:rPr>
          <w:rFonts w:ascii="Arial" w:eastAsia="Times New Roman" w:hAnsi="Arial" w:cs="Arial"/>
          <w:color w:val="000000"/>
          <w:sz w:val="18"/>
          <w:szCs w:val="18"/>
          <w:lang w:val="es-ES" w:eastAsia="es-SV"/>
        </w:rPr>
        <w:t xml:space="preserve"> Cuando el delito por su propia naturaleza dejare señales o pruebas materiales de su perpetración, la policía deberá hacer una inspección en el lugar en que hubiere ocurrido el hecho, consignando en el acta el lugar, la descripción detallada de rastros, huellas, el estado de las cosas y demás efectos materiales que el hecho hubiere dejado; y cuando fuere posible, recogerá y conservará los elementos probatorios útiles a la investigación, dejando constancia de ello en 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en el acto de la inspección estuviere presente el Fiscal asignado al caso, tomará a su cargo la dirección de la inspección.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acta será firmada por todos los sujetos que intervinieron en la práctica de la inspección, bajo esas formalidades podrá ser incorporado por su lectura al juicio. (4)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Ausencia de Rastro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165.-</w:t>
      </w:r>
      <w:r w:rsidRPr="00E0141B">
        <w:rPr>
          <w:rFonts w:ascii="Arial" w:eastAsia="Times New Roman" w:hAnsi="Arial" w:cs="Arial"/>
          <w:color w:val="000000"/>
          <w:sz w:val="18"/>
          <w:szCs w:val="18"/>
          <w:lang w:val="es-ES" w:eastAsia="es-SV"/>
        </w:rPr>
        <w:t xml:space="preserve"> Si el hecho no dejó rastros o no produjo efectos materiales, o si estos desaparecieron o han sido alterados, la policía describirá el estado existente, y en lo posible, verificará el estado anterior. En caso de desaparición o alteración, averiguará y hará constar el modo, tiempo y causa de ellas.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Facultades Coercitivas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166.-</w:t>
      </w:r>
      <w:r w:rsidRPr="00E0141B">
        <w:rPr>
          <w:rFonts w:ascii="Arial" w:eastAsia="Times New Roman" w:hAnsi="Arial" w:cs="Arial"/>
          <w:color w:val="000000"/>
          <w:sz w:val="18"/>
          <w:szCs w:val="18"/>
          <w:lang w:val="es-ES" w:eastAsia="es-SV"/>
        </w:rPr>
        <w:t xml:space="preserve"> Para realizar la inspección, </w:t>
      </w:r>
      <w:smartTag w:uri="urn:schemas-microsoft-com:office:smarttags" w:element="PersonName">
        <w:smartTagPr>
          <w:attr w:name="ProductID" w:val="La Polic￭a"/>
        </w:smartTagPr>
        <w:r w:rsidRPr="00E0141B">
          <w:rPr>
            <w:rFonts w:ascii="Arial" w:eastAsia="Times New Roman" w:hAnsi="Arial" w:cs="Arial"/>
            <w:color w:val="000000"/>
            <w:sz w:val="18"/>
            <w:szCs w:val="18"/>
            <w:lang w:val="es-ES" w:eastAsia="es-SV"/>
          </w:rPr>
          <w:t>la Policía</w:t>
        </w:r>
      </w:smartTag>
      <w:r w:rsidRPr="00E0141B">
        <w:rPr>
          <w:rFonts w:ascii="Arial" w:eastAsia="Times New Roman" w:hAnsi="Arial" w:cs="Arial"/>
          <w:color w:val="000000"/>
          <w:sz w:val="18"/>
          <w:szCs w:val="18"/>
          <w:lang w:val="es-ES" w:eastAsia="es-SV"/>
        </w:rPr>
        <w:t xml:space="preserve"> 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podrá ordenar que durante la diligencia no se ausenten las personas que se encuentren en el lugar o que comparezca inmediatamente cualquier otra.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Inspección y pericias corporales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167.-</w:t>
      </w:r>
      <w:r w:rsidRPr="00E0141B">
        <w:rPr>
          <w:rFonts w:ascii="Arial" w:eastAsia="Times New Roman" w:hAnsi="Arial" w:cs="Arial"/>
          <w:color w:val="000000"/>
          <w:sz w:val="18"/>
          <w:szCs w:val="18"/>
          <w:lang w:val="es-ES" w:eastAsia="es-SV"/>
        </w:rPr>
        <w:t xml:space="preserve"> Si en el curso de una investigación ya iniciada el Fiscal estima necesario realizar una inspección en el cuerpo del imputado, someterlo a la extracción de muestras de sangre u otros fluidos corporales, ponerse o quitarse ropa u otros medios de prueba útiles para la investigación, por presumir que puedan existir elementos de prueba o indicios, solicitará autorización al Juez para realizarla mediante el mecanismo previsto en este Código para los actos definitivos e irreproducibles.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considera que el acto es procedente lo realizará, aún sin el consentimiento del imputado, velando por el respeto a su dignidad y su salud, con el auxilio de peritos, en su caso.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Todo lo acontecido durante la realización del acto deberá constar en acta, la cual será firmada por todos los sujetos que intervinieron en la práctica de la inspección.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Identificación y traslado de cadáveres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168.-</w:t>
      </w:r>
      <w:r w:rsidRPr="00E0141B">
        <w:rPr>
          <w:rFonts w:ascii="Arial" w:eastAsia="Times New Roman" w:hAnsi="Arial" w:cs="Arial"/>
          <w:color w:val="000000"/>
          <w:sz w:val="18"/>
          <w:szCs w:val="18"/>
          <w:lang w:val="es-ES" w:eastAsia="es-SV"/>
        </w:rPr>
        <w:t xml:space="preserve"> En caso de muerte violenta, súbita o sospechosa, la policía realizará además de las diligencias ordenadas por el fiscal la inspección corporal preliminar y la descripción de la situación o posición del cuerpo y de la naturaleza de las lesiones o heridas que presente el cadáver y tratará de identificarlo por cualquier medio.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Posteriormente, dispondrá el traslado del cadáver al Instituto de Medicina Legal, a efecto de que se le practique la autopsia, cuando proceda, se determine su identificación.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Autopsia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169.-</w:t>
      </w:r>
      <w:r w:rsidRPr="00E0141B">
        <w:rPr>
          <w:rFonts w:ascii="Arial" w:eastAsia="Times New Roman" w:hAnsi="Arial" w:cs="Arial"/>
          <w:color w:val="000000"/>
          <w:sz w:val="18"/>
          <w:szCs w:val="18"/>
          <w:lang w:val="es-ES" w:eastAsia="es-SV"/>
        </w:rPr>
        <w:t xml:space="preserve"> En los casos a que se refiere el artículo anterior se procederá a la autopsia del cadáver. Para dictaminar sobre la causa directa de la muerte, posible tiempo de fallecimiento y señalar, en caso de haber lesiones, si éstas han producido por sí solas y directamente la muerte. Si hubiere fallecido por otra causa, se deberá dictaminar cuál es y si tal causa ha sido originada por las lesiones o por efectos necesarios e </w:t>
      </w:r>
      <w:r w:rsidRPr="00E0141B">
        <w:rPr>
          <w:rFonts w:ascii="Arial" w:eastAsia="Times New Roman" w:hAnsi="Arial" w:cs="Arial"/>
          <w:color w:val="000000"/>
          <w:sz w:val="18"/>
          <w:szCs w:val="18"/>
          <w:lang w:val="es-ES" w:eastAsia="es-SV"/>
        </w:rPr>
        <w:lastRenderedPageBreak/>
        <w:t>inmediatos a ellas. También indicarán, en su caso, si la muerte ha sido el resultado de causas preexistentes, concomitantes, o posteriores o extrañas al hecho investigado y determinarán si fuere posible el objeto o medio con que se produjeron las lesiones.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autopsia la practicarán únicamente médicos forenses.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Reconstrucción del Hecho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170.-</w:t>
      </w:r>
      <w:r w:rsidRPr="00E0141B">
        <w:rPr>
          <w:rFonts w:ascii="Arial" w:eastAsia="Times New Roman" w:hAnsi="Arial" w:cs="Arial"/>
          <w:color w:val="000000"/>
          <w:sz w:val="18"/>
          <w:szCs w:val="18"/>
          <w:lang w:val="es-ES" w:eastAsia="es-SV"/>
        </w:rPr>
        <w:t xml:space="preserve"> El juez podrá ordenar la reconstrucción del hecho, de acuerdo con las declaraciones recibidas y otros elementos de convicción, para comprobar si se efectuó o no, o pudo efectuarse de un modo determinado.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se obligará al imputado a intervenir en la reconstrucción, ésta se practicará con la mayor reserva posible.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Operaciones Técnicas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171.-</w:t>
      </w:r>
      <w:r w:rsidRPr="00E0141B">
        <w:rPr>
          <w:rFonts w:ascii="Arial" w:eastAsia="Times New Roman" w:hAnsi="Arial" w:cs="Arial"/>
          <w:color w:val="000000"/>
          <w:sz w:val="18"/>
          <w:szCs w:val="18"/>
          <w:lang w:val="es-ES" w:eastAsia="es-SV"/>
        </w:rPr>
        <w:t xml:space="preserve"> Para mayor eficacia de las inspecciones y reconstrucciones, y en cualquier caso cuando sea conveniente, se podrán ordenar operaciones técnicas y científicas convenientes, tales como exámenes serológicos, químicos, microscópicos, microfotografía, macrofotografía, pruebas ópticas, biogenéticas, antropométricas, fonográficas, grafoscópicas, electrónicas, acústicas, de rayos X y las demás disponibles por la ciencia y la técnica.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Juramento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172.-</w:t>
      </w:r>
      <w:r w:rsidRPr="00E0141B">
        <w:rPr>
          <w:rFonts w:ascii="Arial" w:eastAsia="Times New Roman" w:hAnsi="Arial" w:cs="Arial"/>
          <w:color w:val="000000"/>
          <w:sz w:val="18"/>
          <w:szCs w:val="18"/>
          <w:lang w:val="es-ES" w:eastAsia="es-SV"/>
        </w:rPr>
        <w:t xml:space="preserve"> Los testigos, intérpretes y peritos que intervengan en actos de inspección y reconstrucción, prestarán juramento o promesa, conforme lo establecido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REGISTRO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Registro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173.-</w:t>
      </w:r>
      <w:r w:rsidRPr="00E0141B">
        <w:rPr>
          <w:rFonts w:ascii="Arial" w:eastAsia="Times New Roman" w:hAnsi="Arial" w:cs="Arial"/>
          <w:color w:val="000000"/>
          <w:sz w:val="18"/>
          <w:szCs w:val="18"/>
          <w:lang w:val="es-ES" w:eastAsia="es-SV"/>
        </w:rPr>
        <w:t xml:space="preserve"> Cuando haya motivo suficiente para presumir que en un lugar público o privado existen objetos relacionados con la comisión del hecho punible que se investiga, o que allí pueda efectuarse la detención del imputado o de alguna persona sospechosa, el fiscal o la policía, deberán solicitar al juez la expedición de una orden de registro de ese lugar, quien deberá resolver en un plazo no mayor de dos horas. La falta de resolución judicial en el plazo indicado, hará incurrir al juez en responsabilidad penal y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de oficio informará a </w:t>
      </w:r>
      <w:smartTag w:uri="urn:schemas-microsoft-com:office:smarttags" w:element="PersonName">
        <w:smartTagPr>
          <w:attr w:name="ProductID" w:val="la Secci?n"/>
        </w:smartTagPr>
        <w:r w:rsidRPr="00E0141B">
          <w:rPr>
            <w:rFonts w:ascii="Arial" w:eastAsia="Times New Roman" w:hAnsi="Arial" w:cs="Arial"/>
            <w:color w:val="000000"/>
            <w:sz w:val="18"/>
            <w:szCs w:val="18"/>
            <w:lang w:val="es-ES" w:eastAsia="es-SV"/>
          </w:rPr>
          <w:t>la Sección</w:t>
        </w:r>
      </w:smartTag>
      <w:r w:rsidRPr="00E0141B">
        <w:rPr>
          <w:rFonts w:ascii="Arial" w:eastAsia="Times New Roman" w:hAnsi="Arial" w:cs="Arial"/>
          <w:color w:val="000000"/>
          <w:sz w:val="18"/>
          <w:szCs w:val="18"/>
          <w:lang w:val="es-ES" w:eastAsia="es-SV"/>
        </w:rPr>
        <w:t xml:space="preserve"> de Investigación Judicial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accede a lo solicitado, librará por escrito, la orden de registro expresando el lugar, en que la diligencia habrá de practicarse, el tiempo durante el cual la orden estará vigente y los objetos que se buscan. Si en la práctica de la diligencia se encontraren efectos concernientes a acciones delictivas distintas a la que se investiga, la policía deberá incautarlos y entregarlos al juzgado que libró la orden de registro, junto con un informe pormenorizado de su actuación.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el fiscal o ambos pueden estar presentes en la diligencia de registro, y si en el lugar a registrar se presume que se detendrá al imputado u ocasionalmente en el mismo se le encuentra, será detenido e inmediatamente se le hará saber el motivo de su detención y los derechos que la ley le concede.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Prevención de Registro y Allanamiento de Morada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174.-</w:t>
      </w:r>
      <w:r w:rsidRPr="00E0141B">
        <w:rPr>
          <w:rFonts w:ascii="Arial" w:eastAsia="Times New Roman" w:hAnsi="Arial" w:cs="Arial"/>
          <w:color w:val="000000"/>
          <w:sz w:val="18"/>
          <w:szCs w:val="18"/>
          <w:lang w:val="es-ES" w:eastAsia="es-SV"/>
        </w:rPr>
        <w:t xml:space="preserve"> Cuando el registro deba practicarse en una morada o local habitado o en sus dependencias cerradas, se hará la prevención de allanamiento si no da el permiso correspondiente.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Formalidades para el Registro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175.-</w:t>
      </w:r>
      <w:r w:rsidRPr="00E0141B">
        <w:rPr>
          <w:rFonts w:ascii="Arial" w:eastAsia="Times New Roman" w:hAnsi="Arial" w:cs="Arial"/>
          <w:color w:val="000000"/>
          <w:sz w:val="18"/>
          <w:szCs w:val="18"/>
          <w:lang w:val="es-ES" w:eastAsia="es-SV"/>
        </w:rPr>
        <w:t xml:space="preserve"> La orden de registro se notificará al que habite el lugar, o cuando esté ausente, a su encargado y, a falta de éste, a cualquier persona mayor de edad que se encuentre en el lugar. Al notificado se le invitará a presenciar el registro. Cuando no se encuentre a nadie ello se hará constar en 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Practicado el registro, se consignará en el acta, su resultado con expresión de las circunstancias útiles para la investigación. El acta será firmada por los concurrentes y dos testigos hábiles. Si alguien no lo hace se dejará constancia de ello.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Horas de Registro y de Allanamiento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176.-</w:t>
      </w:r>
      <w:r w:rsidRPr="00E0141B">
        <w:rPr>
          <w:rFonts w:ascii="Arial" w:eastAsia="Times New Roman" w:hAnsi="Arial" w:cs="Arial"/>
          <w:color w:val="000000"/>
          <w:sz w:val="18"/>
          <w:szCs w:val="18"/>
          <w:lang w:val="es-ES" w:eastAsia="es-SV"/>
        </w:rPr>
        <w:t xml:space="preserve"> Los registros y allanamientos se podrán practicar las 24 horas del día, con orden judicial. (4)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Allanamiento sin Orden Judicial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177.-</w:t>
      </w:r>
      <w:r w:rsidRPr="00E0141B">
        <w:rPr>
          <w:rFonts w:ascii="Arial" w:eastAsia="Times New Roman" w:hAnsi="Arial" w:cs="Arial"/>
          <w:color w:val="000000"/>
          <w:sz w:val="18"/>
          <w:szCs w:val="18"/>
          <w:lang w:val="es-ES" w:eastAsia="es-SV"/>
        </w:rPr>
        <w:t xml:space="preserve"> La policía podrá proceder al allanamiento sin orden judicial únicamente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 xml:space="preserve">En persecución actual de un delincuente;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se tenga conocimiento que dentro de una casa o local se está cometiendo un delito o cuando en su interior se oigan voces que anuncien estarse cometiendo un delito o cuando se pida auxilio o por grave riesgo de la vida de las personas. (8)</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En los casos de incendio, explosión, inundación u otro estrago con amenaza de la vida o de la propiedad.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Requisa personal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178.-</w:t>
      </w:r>
      <w:r w:rsidRPr="00E0141B">
        <w:rPr>
          <w:rFonts w:ascii="Arial" w:eastAsia="Times New Roman" w:hAnsi="Arial" w:cs="Arial"/>
          <w:color w:val="000000"/>
          <w:sz w:val="18"/>
          <w:szCs w:val="18"/>
          <w:lang w:val="es-ES" w:eastAsia="es-SV"/>
        </w:rPr>
        <w:t xml:space="preserve"> Cuando la policía tuviere motivos suficientes para presumir que una persona oculta entre sus ropas, pertenencias, o lleva adheridos a su cuerpo, objetos relacionados con el delito, podrá realizar la requisa personal si la estima necesaria.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 todo lo acontecido se levantará acta que deberá ser firmada por el policía que practicó la requisa, y el requisado. Si éste rehusara a firmar, el policía dejará constancia de ello en el acta. (4)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Registro de vehículos, muebles y compartimientos cerrados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178.-A.-</w:t>
      </w:r>
      <w:r w:rsidRPr="00E0141B">
        <w:rPr>
          <w:rFonts w:ascii="Arial" w:eastAsia="Times New Roman" w:hAnsi="Arial" w:cs="Arial"/>
          <w:color w:val="000000"/>
          <w:sz w:val="18"/>
          <w:szCs w:val="18"/>
          <w:lang w:val="es-ES" w:eastAsia="es-SV"/>
        </w:rPr>
        <w:t xml:space="preserve"> Para realizar el registro de vehículos, muebles y compartimientos cerrados, serán aplicables la regla de la requisa personal, previstas en el artículo anterior. (4)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Disposición Común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179.-</w:t>
      </w:r>
      <w:r w:rsidRPr="00E0141B">
        <w:rPr>
          <w:rFonts w:ascii="Arial" w:eastAsia="Times New Roman" w:hAnsi="Arial" w:cs="Arial"/>
          <w:color w:val="000000"/>
          <w:sz w:val="18"/>
          <w:szCs w:val="18"/>
          <w:lang w:val="es-ES" w:eastAsia="es-SV"/>
        </w:rPr>
        <w:t xml:space="preserve"> El registro y allanamiento deberá realizarse en todo caso con respeto a la dignidad, a la propiedad y demás derechos constitucionales. Los abusos o excesos de autoridad darán lugar a la responsabilidad penal correspondiente.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SECUESTRO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Orden de Secuestro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180.-</w:t>
      </w:r>
      <w:r w:rsidRPr="00E0141B">
        <w:rPr>
          <w:rFonts w:ascii="Arial" w:eastAsia="Times New Roman" w:hAnsi="Arial" w:cs="Arial"/>
          <w:color w:val="000000"/>
          <w:sz w:val="18"/>
          <w:szCs w:val="18"/>
          <w:lang w:val="es-ES" w:eastAsia="es-SV"/>
        </w:rPr>
        <w:t xml:space="preserve"> El juez dispondrá que sean recogidos y conservados los objetos relacionados con el delito, los sujetos a comiso y aquellos que puedan servir como medios de prueba; para ello, cuando sea necesario, ordenará su secuestro.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casos urgentes, esta medida podrá ser ordenada por la policía 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En"/>
        </w:smartTagPr>
        <w:r w:rsidRPr="00E0141B">
          <w:rPr>
            <w:rFonts w:ascii="Arial" w:eastAsia="Times New Roman" w:hAnsi="Arial" w:cs="Arial"/>
            <w:color w:val="000000"/>
            <w:sz w:val="18"/>
            <w:szCs w:val="18"/>
            <w:lang w:val="es-ES" w:eastAsia="es-SV"/>
          </w:rPr>
          <w:t>la República. En</w:t>
        </w:r>
      </w:smartTag>
      <w:r w:rsidRPr="00E0141B">
        <w:rPr>
          <w:rFonts w:ascii="Arial" w:eastAsia="Times New Roman" w:hAnsi="Arial" w:cs="Arial"/>
          <w:color w:val="000000"/>
          <w:sz w:val="18"/>
          <w:szCs w:val="18"/>
          <w:lang w:val="es-ES" w:eastAsia="es-SV"/>
        </w:rPr>
        <w:t xml:space="preserve"> todo caso el secuestro deberá ser ratificado por el juez, dentro de las cuarenta y ocho horas siguientes.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Orden de Presentación. Limitaciones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181.-</w:t>
      </w:r>
      <w:r w:rsidRPr="00E0141B">
        <w:rPr>
          <w:rFonts w:ascii="Arial" w:eastAsia="Times New Roman" w:hAnsi="Arial" w:cs="Arial"/>
          <w:color w:val="000000"/>
          <w:sz w:val="18"/>
          <w:szCs w:val="18"/>
          <w:lang w:val="es-ES" w:eastAsia="es-SV"/>
        </w:rPr>
        <w:t xml:space="preserve"> En los casos que el juez no disponga el secuestro, podrá ordenar, cuando sea oportuno, la presentación de los objetos o documentos a que se refiere el artículo anterior; pero esta orden no podrá dirigirse a las personas que deban abstenerse de declarar como testigos.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Custodia o Depósito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182.-</w:t>
      </w:r>
      <w:r w:rsidRPr="00E0141B">
        <w:rPr>
          <w:rFonts w:ascii="Arial" w:eastAsia="Times New Roman" w:hAnsi="Arial" w:cs="Arial"/>
          <w:color w:val="000000"/>
          <w:sz w:val="18"/>
          <w:szCs w:val="18"/>
          <w:lang w:val="es-ES" w:eastAsia="es-SV"/>
        </w:rPr>
        <w:t xml:space="preserve"> No podrán ser depositarios los funcionarios o empleados judiciales, policiales o del Ministerio Público.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objetos y documentos secuestrados serán inventariados y puestos bajo segura custodia, a disposición del tribunal. El juez podrá ordenar el depósito si lo considera oportuno.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Por excepción cuando la orden de secuestro recaiga sobre bienes caídos en comiso tales como vehículo de motor, naves, aeronaves, idóneos y apropiados u objetos útiles para el combate del crimen organizado, el Juez, previa solicitud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podrá ordenar su depósito a favor de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quien deberá destinarlo inmediatamente y en forma exclusiva al combate del crimen organizado. Si el Juez estimare que tales bienes u objetos no son idóneos o apropiados para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podrá ordenar su depósito a favor de </w:t>
      </w:r>
      <w:smartTag w:uri="urn:schemas-microsoft-com:office:smarttags" w:element="PersonName">
        <w:smartTagPr>
          <w:attr w:name="ProductID" w:val="la Fuerza Armada"/>
        </w:smartTagPr>
        <w:r w:rsidRPr="00E0141B">
          <w:rPr>
            <w:rFonts w:ascii="Arial" w:eastAsia="Times New Roman" w:hAnsi="Arial" w:cs="Arial"/>
            <w:color w:val="000000"/>
            <w:sz w:val="18"/>
            <w:szCs w:val="18"/>
            <w:lang w:val="es-ES" w:eastAsia="es-SV"/>
          </w:rPr>
          <w:t>la Fuerza Armada</w:t>
        </w:r>
      </w:smartTag>
      <w:r w:rsidRPr="00E0141B">
        <w:rPr>
          <w:rFonts w:ascii="Arial" w:eastAsia="Times New Roman" w:hAnsi="Arial" w:cs="Arial"/>
          <w:color w:val="000000"/>
          <w:sz w:val="18"/>
          <w:szCs w:val="18"/>
          <w:lang w:val="es-ES" w:eastAsia="es-SV"/>
        </w:rPr>
        <w:t xml:space="preserve"> para sus fines institucionales.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podrá disponer la obtención de copias o reproducciones de los objetos y documentos secuestrados cuando estos puedan desaparecer, alterarse, sean de difícil custodia o convenga así al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cosas secuestradas serán aseguradas con el sello del tribunal y con la firma del secretario, para garantizar que no sean alteradas.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es necesario remover los sellos, se verificará previamente su identidad e integridad, dejando constancia.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Documentos Excluidos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183.-</w:t>
      </w:r>
      <w:r w:rsidRPr="00E0141B">
        <w:rPr>
          <w:rFonts w:ascii="Arial" w:eastAsia="Times New Roman" w:hAnsi="Arial" w:cs="Arial"/>
          <w:color w:val="000000"/>
          <w:sz w:val="18"/>
          <w:szCs w:val="18"/>
          <w:lang w:val="es-ES" w:eastAsia="es-SV"/>
        </w:rPr>
        <w:t xml:space="preserve"> No se podrán secuestrar las cosas o documentos que se envíen o entreguen a los defensores para el desempeño de su cargo o ellos posean en su oficina, siempre que se trate de elementos útiles para la defensa. La protección no alcanzará a los instrumentos del delito.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Devolución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184.-</w:t>
      </w:r>
      <w:r w:rsidRPr="00E0141B">
        <w:rPr>
          <w:rFonts w:ascii="Arial" w:eastAsia="Times New Roman" w:hAnsi="Arial" w:cs="Arial"/>
          <w:color w:val="000000"/>
          <w:sz w:val="18"/>
          <w:szCs w:val="18"/>
          <w:lang w:val="es-ES" w:eastAsia="es-SV"/>
        </w:rPr>
        <w:t xml:space="preserve"> Los objetos secuestrados que no están sometidos a comiso, restitución o embargo, serán devueltos tan pronto como sea posible y conveniente a la persona en cuyo poder se encontraban. Esta devolución podrá ordenarse provisionalmente, en calidad de depósito, e imponerse al poseedor la obligación de exhibirlos o presentarlos cuando el tribunal así lo requiera.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 xml:space="preserve">Los vehículos secuestrados que sean solicitados por </w:t>
      </w:r>
      <w:smartTag w:uri="urn:schemas-microsoft-com:office:smarttags" w:element="PersonName">
        <w:smartTagPr>
          <w:attr w:name="ProductID" w:val="la Autoridad Central"/>
        </w:smartTagPr>
        <w:r w:rsidRPr="00E0141B">
          <w:rPr>
            <w:rFonts w:ascii="Arial" w:eastAsia="Times New Roman" w:hAnsi="Arial" w:cs="Arial"/>
            <w:color w:val="000000"/>
            <w:sz w:val="18"/>
            <w:szCs w:val="18"/>
            <w:lang w:val="es-ES" w:eastAsia="es-SV"/>
          </w:rPr>
          <w:t>la Autoridad Central</w:t>
        </w:r>
      </w:smartTag>
      <w:r w:rsidRPr="00E0141B">
        <w:rPr>
          <w:rFonts w:ascii="Arial" w:eastAsia="Times New Roman" w:hAnsi="Arial" w:cs="Arial"/>
          <w:color w:val="000000"/>
          <w:sz w:val="18"/>
          <w:szCs w:val="18"/>
          <w:lang w:val="es-ES" w:eastAsia="es-SV"/>
        </w:rPr>
        <w:t xml:space="preserve"> del Tratado Centroamericano sobre recuperación y devolución de vehículos hurtados, robados, apropiados o retenidos ilícita o indebidamente, le serán entregados, a la menor brevedad posible.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objetos y documentos serán devueltos, en las mismas condiciones y según corresponda, al perjudicado o al poseedor de buena fe de cuyo poder hayan sido secuestrados; y, tratándose de objetos vinculados, directa o indirectamente, al crimen organizado, serán devueltos cuando el imputado o el que reclama el bien, demuestre su posesión o propiedad.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los objetos sean nocivos a la salud, de tenencia prohibida, peligrosa o de comercio no autorizado, el juez o tribunal ordenará su destrucción, en resolución debidamente fundamentada, cuando ya no sea necesario su conservación para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armas de propiedad particular se devolverán a sus legítimos propietarios siempre que no hayan tenido intervención en el delito como autores o como cómplices, mediante la entrega en depósito.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Las armas de fuego de cualquier clase, en especial los pertrechos o elementos de guerra que hubieren caído en secuestro o fueren remitidos por la policía y las de dotación legal o reglamentaria de </w:t>
      </w:r>
      <w:smartTag w:uri="urn:schemas-microsoft-com:office:smarttags" w:element="PersonName">
        <w:smartTagPr>
          <w:attr w:name="ProductID" w:val="la Fuerza Armada"/>
        </w:smartTagPr>
        <w:r w:rsidRPr="00E0141B">
          <w:rPr>
            <w:rFonts w:ascii="Arial" w:eastAsia="Times New Roman" w:hAnsi="Arial" w:cs="Arial"/>
            <w:color w:val="000000"/>
            <w:sz w:val="18"/>
            <w:szCs w:val="18"/>
            <w:lang w:val="es-ES" w:eastAsia="es-SV"/>
          </w:rPr>
          <w:t>la Fuerza Armada</w:t>
        </w:r>
      </w:smartTag>
      <w:r w:rsidRPr="00E0141B">
        <w:rPr>
          <w:rFonts w:ascii="Arial" w:eastAsia="Times New Roman" w:hAnsi="Arial" w:cs="Arial"/>
          <w:color w:val="000000"/>
          <w:sz w:val="18"/>
          <w:szCs w:val="18"/>
          <w:lang w:val="es-ES" w:eastAsia="es-SV"/>
        </w:rPr>
        <w:t xml:space="preserve"> y de la policía, serán remitidas de inmediato a la orden del juez o tribunal en el departamento de San Salvador, quienes las remitirán en depósito al Ministerio de </w:t>
      </w:r>
      <w:smartTag w:uri="urn:schemas-microsoft-com:office:smarttags" w:element="PersonName">
        <w:smartTagPr>
          <w:attr w:name="ProductID" w:val="la Defensa Nacional"/>
        </w:smartTagPr>
        <w:r w:rsidRPr="00E0141B">
          <w:rPr>
            <w:rFonts w:ascii="Arial" w:eastAsia="Times New Roman" w:hAnsi="Arial" w:cs="Arial"/>
            <w:color w:val="000000"/>
            <w:sz w:val="18"/>
            <w:szCs w:val="18"/>
            <w:lang w:val="es-ES" w:eastAsia="es-SV"/>
          </w:rPr>
          <w:t>la Defensa Nacional</w:t>
        </w:r>
      </w:smartTag>
      <w:r w:rsidRPr="00E0141B">
        <w:rPr>
          <w:rFonts w:ascii="Arial" w:eastAsia="Times New Roman" w:hAnsi="Arial" w:cs="Arial"/>
          <w:color w:val="000000"/>
          <w:sz w:val="18"/>
          <w:szCs w:val="18"/>
          <w:lang w:val="es-ES" w:eastAsia="es-SV"/>
        </w:rPr>
        <w:t>, y en el resto del país, a los respectivos comandantes departamentales, salvo en los casos del inciso 4o. del Art. 244 de este Código. Los jueces ordenarán que las diligencias que respecto a los objetos decomisados fueren necesarias practicar, se realicen en los organismos militares donde hubieran sido remitidas.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Art. 184-A.-</w:t>
      </w:r>
      <w:r w:rsidRPr="00E0141B">
        <w:rPr>
          <w:rFonts w:ascii="Arial" w:eastAsia="Times New Roman" w:hAnsi="Arial" w:cs="Arial"/>
          <w:color w:val="000000"/>
          <w:sz w:val="18"/>
          <w:szCs w:val="18"/>
          <w:lang w:val="es-ES" w:eastAsia="es-SV"/>
        </w:rPr>
        <w:t xml:space="preserve"> Tratándose de delitos contra derechos de propiedad intelectual, el juez o tribunal, aplicarán, adicionalmente, las siguientes medidas: (16)</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w:t>
      </w:r>
      <w:r w:rsidRPr="00E0141B">
        <w:rPr>
          <w:rFonts w:ascii="Arial" w:eastAsia="Times New Roman" w:hAnsi="Arial" w:cs="Arial"/>
          <w:color w:val="000000"/>
          <w:sz w:val="18"/>
          <w:szCs w:val="18"/>
          <w:lang w:val="es-ES" w:eastAsia="es-SV"/>
        </w:rPr>
        <w:tab/>
        <w:t>La incautación de las mercancías presuntamente falsificadas o pirateadas, todos los materiales y accesorios utilizados para la comisión el delito, todo activo relacionado con la actividad infractora y toda evidencia documental relevante al delito. Los materiales sujetos a incautación en dicha orden judicial no requerirán ser identificados individualmente siempre y cuando entren en las categorías generales especificadas en la orden; (16)</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b)</w:t>
      </w:r>
      <w:r w:rsidRPr="00E0141B">
        <w:rPr>
          <w:rFonts w:ascii="Arial" w:eastAsia="Times New Roman" w:hAnsi="Arial" w:cs="Arial"/>
          <w:color w:val="000000"/>
          <w:sz w:val="18"/>
          <w:szCs w:val="18"/>
          <w:lang w:val="es-ES" w:eastAsia="es-SV"/>
        </w:rPr>
        <w:tab/>
        <w:t>El decomiso de todo activo relacionado con la actividad infractora; (16)</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c)</w:t>
      </w:r>
      <w:r w:rsidRPr="00E0141B">
        <w:rPr>
          <w:rFonts w:ascii="Arial" w:eastAsia="Times New Roman" w:hAnsi="Arial" w:cs="Arial"/>
          <w:color w:val="000000"/>
          <w:sz w:val="18"/>
          <w:szCs w:val="18"/>
          <w:lang w:val="es-ES" w:eastAsia="es-SV"/>
        </w:rPr>
        <w:tab/>
        <w:t>El decomiso y destrucción de toda mercancía falsificada o que infrinja el derecho de autor o derechos conexos, sin compensación alguna al demandado, con el fin de evitar su ingreso en los canales comerciales; y (16)</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d)</w:t>
      </w:r>
      <w:r w:rsidRPr="00E0141B">
        <w:rPr>
          <w:rFonts w:ascii="Arial" w:eastAsia="Times New Roman" w:hAnsi="Arial" w:cs="Arial"/>
          <w:color w:val="000000"/>
          <w:sz w:val="18"/>
          <w:szCs w:val="18"/>
          <w:lang w:val="es-ES" w:eastAsia="es-SV"/>
        </w:rPr>
        <w:tab/>
        <w:t>El decomiso y destrucción de los materiales e implementos utilizados en la creación de la mercancía infractora. (16)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TESTIGOS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Obligación de Testificar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185.-</w:t>
      </w:r>
      <w:r w:rsidRPr="00E0141B">
        <w:rPr>
          <w:rFonts w:ascii="Arial" w:eastAsia="Times New Roman" w:hAnsi="Arial" w:cs="Arial"/>
          <w:color w:val="000000"/>
          <w:sz w:val="18"/>
          <w:szCs w:val="18"/>
          <w:lang w:val="es-ES" w:eastAsia="es-SV"/>
        </w:rPr>
        <w:t xml:space="preserve"> Toda persona tendrá la obligación de concurrir al llamamiento judicial y declarar la verdad de cuanto sepa y le sea preguntado sobre los hechos que se investigan, salvo las excepciones establecidas por la ley.</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Facultad de Abstención.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186.-</w:t>
      </w:r>
      <w:r w:rsidRPr="00E0141B">
        <w:rPr>
          <w:rFonts w:ascii="Arial" w:eastAsia="Times New Roman" w:hAnsi="Arial" w:cs="Arial"/>
          <w:color w:val="000000"/>
          <w:sz w:val="18"/>
          <w:szCs w:val="18"/>
          <w:lang w:val="es-ES" w:eastAsia="es-SV"/>
        </w:rPr>
        <w:t xml:space="preserve"> No están obligados a testificar en contra del imputado, su cónyuge, compañero de vida o conviviente, ascendientes, descendientes o hermanos, adoptado y adoptante. No obstante, podrán hacerlo cuando así lo consideren conveniente.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podrán abstenerse de testificar en contra del imputado sus parientes colaterales hasta el cuarto grado de consanguinidad o segundo de afinidad, su tutor o pupilo, a menos que el testigo sea denunciante, querellante, o que el hecho punible aparezca ejecutado en su perjuicio o contra un pariente suyo de grado igual o más próximo.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la citación o, antes de comenzar la declaración, el juez instruirá al testigo sobre la facultad de abstenerse, bajo pena de 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Deber de Abstención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187.-</w:t>
      </w:r>
      <w:r w:rsidRPr="00E0141B">
        <w:rPr>
          <w:rFonts w:ascii="Arial" w:eastAsia="Times New Roman" w:hAnsi="Arial" w:cs="Arial"/>
          <w:color w:val="000000"/>
          <w:sz w:val="18"/>
          <w:szCs w:val="18"/>
          <w:lang w:val="es-ES" w:eastAsia="es-SV"/>
        </w:rPr>
        <w:t xml:space="preserve"> No podrán declarar sobre los hechos que han llegado a su conocimiento en razón del propio estado, oficio o profesión, bajo pena de nulidad, los ministros de una iglesia con personalidad jurídica, los abogados, notarios, médicos, farmacéuticos y obstetras, según los términos del secreto profesional y los funcionarios públicos sobre secretos de Estado.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Sin embargo, estas personas no podrán negar el testimonio cuando sean liberadas por el interesado del deber de guardar secreto.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testigo invoca erróneamente ese deber con respecto a un hecho de los comprendidos en este artículo, se procederá a interrogarlo.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Derecho de Abstencion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187-A.-</w:t>
      </w:r>
      <w:r w:rsidRPr="00E0141B">
        <w:rPr>
          <w:rFonts w:ascii="Arial" w:eastAsia="Times New Roman" w:hAnsi="Arial" w:cs="Arial"/>
          <w:color w:val="000000"/>
          <w:sz w:val="18"/>
          <w:szCs w:val="18"/>
          <w:lang w:val="es-ES" w:eastAsia="es-SV"/>
        </w:rPr>
        <w:t xml:space="preserve"> Tendrán derecho a abstense de declarar sobre los hechos que han llegado a su conocimiento en razón del ejercicio de su profesión u oficio bajo pena de nulidad, los periodistas de profesión y aquellas personas que aun siendo otra su profesión ejerzan el periodismo.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 igual manera, los periodistas de profesión y aquellas personas que aun siendo otra su profesión ejerzan el periodismo, tendrán derecho a abstenerse de revelar a cualquier autoridad policial, funcionario público o funcionario judicial; la fuente donde proviene la información que nutre las noticias, opiniones, reportajes, editoriales, que publiquen en ejercicio legítimo de su derecho a informar. (15)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Residentes fuera de la ciudad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188.-</w:t>
      </w:r>
      <w:r w:rsidRPr="00E0141B">
        <w:rPr>
          <w:rFonts w:ascii="Arial" w:eastAsia="Times New Roman" w:hAnsi="Arial" w:cs="Arial"/>
          <w:color w:val="000000"/>
          <w:sz w:val="18"/>
          <w:szCs w:val="18"/>
          <w:lang w:val="es-ES" w:eastAsia="es-SV"/>
        </w:rPr>
        <w:t xml:space="preserve"> Cuando el testigo no resida en el lugar donde tenga su asiento el tribunal, se encomendará la declaración a la autoridad judicial de su residencia, salvo que el juez considere necesario hacerlo comparecer en razón de la gravedad del hecho investigado y la importancia del testimonio; en este caso, se fijarán prudencialmente los viáticos y gastos que correspondan y se adelantará su pago cuando sea necesario.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 dispuesto en el inciso anterior es sin perjuicio de la facultad que tiene el juez de constituirse en cualquier lugar del territorio nacional para la práctica de diligencias importantes, siempre que lo creyere conveniente e indispensable para la mejor comprobación de los hechos, previo aviso por cualquier medio al juez del lugar, para que le preste la cooperación necesaria.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Negativa a Declarar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189.-</w:t>
      </w:r>
      <w:r w:rsidRPr="00E0141B">
        <w:rPr>
          <w:rFonts w:ascii="Arial" w:eastAsia="Times New Roman" w:hAnsi="Arial" w:cs="Arial"/>
          <w:color w:val="000000"/>
          <w:sz w:val="18"/>
          <w:szCs w:val="18"/>
          <w:lang w:val="es-ES" w:eastAsia="es-SV"/>
        </w:rPr>
        <w:t xml:space="preserve"> Si después de comparecer el testigo se niega a declarar, se iniciará contra él causa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Apersonamiento Anticipado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190.-</w:t>
      </w:r>
      <w:r w:rsidRPr="00E0141B">
        <w:rPr>
          <w:rFonts w:ascii="Arial" w:eastAsia="Times New Roman" w:hAnsi="Arial" w:cs="Arial"/>
          <w:color w:val="000000"/>
          <w:sz w:val="18"/>
          <w:szCs w:val="18"/>
          <w:lang w:val="es-ES" w:eastAsia="es-SV"/>
        </w:rPr>
        <w:t xml:space="preserve"> Cuando exista temor fundado de que un testigo se oculte o ausente, se ordenará su apersonamiento anticipado por medio de la seguridad pública para que quede a disposición del juez o tribunal. Esta medida sólo durará el tiempo indispensable para recibir la declaración y no excederá de veinticuatro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Forma de </w:t>
      </w:r>
      <w:smartTag w:uri="urn:schemas-microsoft-com:office:smarttags" w:element="PersonName">
        <w:smartTagPr>
          <w:attr w:name="ProductID" w:val="la Declaraci?n"/>
        </w:smartTagPr>
        <w:r w:rsidRPr="00E0141B">
          <w:rPr>
            <w:rFonts w:ascii="Arial" w:eastAsia="Times New Roman" w:hAnsi="Arial" w:cs="Arial"/>
            <w:b/>
            <w:bCs/>
            <w:color w:val="000000"/>
            <w:sz w:val="18"/>
            <w:szCs w:val="18"/>
            <w:lang w:val="es-ES" w:eastAsia="es-SV"/>
          </w:rPr>
          <w:t>la Declaración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191.-</w:t>
      </w:r>
      <w:r w:rsidRPr="00E0141B">
        <w:rPr>
          <w:rFonts w:ascii="Arial" w:eastAsia="Times New Roman" w:hAnsi="Arial" w:cs="Arial"/>
          <w:color w:val="000000"/>
          <w:sz w:val="18"/>
          <w:szCs w:val="18"/>
          <w:lang w:val="es-ES" w:eastAsia="es-SV"/>
        </w:rPr>
        <w:t xml:space="preserve"> Antes de comenzar la declaración, los testigos serán instruidos acerca de las penas de falso testimonio, para cuyo efecto les leerán los artículos pertinentes del Código Penal y prestarán juramento o promesa, bajo pena de nulidad, excepto los menores de doce años de edad y de los que en el primer momento de la investigación aparezcan como sospechosos o partícipes del delito que se investiga o de otro conexo.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Enseguida, se procederá a interrogar separadamente a cada testigo conforme lo establecido en este Código, requiriendo su nombre, apellido, edad, estado familiar, documento de identidad que indique la ley, nombre del cónyuge, compañero de vida o conviviente, profesión, domicilio, vínculos de parentesco o de interés con las partes y cualquier circunstancia que sirva para apreciar su veracidad.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Tratamiento Especial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192.-</w:t>
      </w:r>
      <w:r w:rsidRPr="00E0141B">
        <w:rPr>
          <w:rFonts w:ascii="Arial" w:eastAsia="Times New Roman" w:hAnsi="Arial" w:cs="Arial"/>
          <w:color w:val="000000"/>
          <w:sz w:val="18"/>
          <w:szCs w:val="18"/>
          <w:lang w:val="es-ES" w:eastAsia="es-SV"/>
        </w:rPr>
        <w:t xml:space="preserve"> Los Presidentes de los Órganos del Estado serán interrogados en sus oficinas, si por razones urgentes de su función no pueden concurrir a prestar declaración.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estarán obligados a comparecer y podrán declarar por medio de informe escrito, bajo juramento, los representantes diplomáticos o consulares acreditados en el país.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de Agentes, Funcionarios y Empleados Encubiertos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192.-A.-</w:t>
      </w:r>
      <w:r w:rsidRPr="00E0141B">
        <w:rPr>
          <w:rFonts w:ascii="Arial" w:eastAsia="Times New Roman" w:hAnsi="Arial" w:cs="Arial"/>
          <w:color w:val="000000"/>
          <w:sz w:val="18"/>
          <w:szCs w:val="18"/>
          <w:lang w:val="es-ES" w:eastAsia="es-SV"/>
        </w:rPr>
        <w:t xml:space="preserve"> La declaración de los agentes, funcionarios y empleados que hayan participado en operaciones encubiertas de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con autorización por escrito del Fiscal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tendrá la validez de prueba testimonial.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Interrogatorio de Personas Físicamente Impedidas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193.-</w:t>
      </w:r>
      <w:r w:rsidRPr="00E0141B">
        <w:rPr>
          <w:rFonts w:ascii="Arial" w:eastAsia="Times New Roman" w:hAnsi="Arial" w:cs="Arial"/>
          <w:color w:val="000000"/>
          <w:sz w:val="18"/>
          <w:szCs w:val="18"/>
          <w:lang w:val="es-ES" w:eastAsia="es-SV"/>
        </w:rPr>
        <w:t xml:space="preserve"> Las personas que no puedan concurrir al tribunal por estar físicamente impedidas, serán interrogadas en su residencia o lugar donde se encuentren.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Falso Testimonio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194.-</w:t>
      </w:r>
      <w:r w:rsidRPr="00E0141B">
        <w:rPr>
          <w:rFonts w:ascii="Arial" w:eastAsia="Times New Roman" w:hAnsi="Arial" w:cs="Arial"/>
          <w:color w:val="000000"/>
          <w:sz w:val="18"/>
          <w:szCs w:val="18"/>
          <w:lang w:val="es-ES" w:eastAsia="es-SV"/>
        </w:rPr>
        <w:t xml:space="preserve"> Si un testigo incurre en falso testimonio, se certificará lo pertinente y remitirá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para que formule el respectivo requerimiento.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PERITOS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 y Autopsias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195.-</w:t>
      </w:r>
      <w:r w:rsidRPr="00E0141B">
        <w:rPr>
          <w:rFonts w:ascii="Arial" w:eastAsia="Times New Roman" w:hAnsi="Arial" w:cs="Arial"/>
          <w:color w:val="000000"/>
          <w:sz w:val="18"/>
          <w:szCs w:val="18"/>
          <w:lang w:val="es-ES" w:eastAsia="es-SV"/>
        </w:rPr>
        <w:t xml:space="preserve"> El Juez o Tribunal ordenará peritajes, cuando, para descubrir o valorar un elemento de prueba, sea necesario o conveniente poseer conocimientos especiales en alguna ciencia, arte o técnica.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En caso de muerte violenta, súbita o sospechosa de criminalidad, se practicará de inmediato la autopsia a través del Instituto de Medicina Legal.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Calidad Habilitante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196.-</w:t>
      </w:r>
      <w:r w:rsidRPr="00E0141B">
        <w:rPr>
          <w:rFonts w:ascii="Arial" w:eastAsia="Times New Roman" w:hAnsi="Arial" w:cs="Arial"/>
          <w:color w:val="000000"/>
          <w:sz w:val="18"/>
          <w:szCs w:val="18"/>
          <w:lang w:val="es-ES" w:eastAsia="es-SV"/>
        </w:rPr>
        <w:t xml:space="preserve"> Los peritos deberán tener título en la materia a que pertenezca el punto sobre el que han de pronunciarse, siempre que la profesión, arte o técnica estén reglamentadas. En caso contrario, podrá designarse a personas de idoneidad manifiesta.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podrá designarse a un perito con título obtenido en el extranjero cuando posea una experiencia o idoneidad especial.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Obligatoriedad del Cargo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197.-</w:t>
      </w:r>
      <w:r w:rsidRPr="00E0141B">
        <w:rPr>
          <w:rFonts w:ascii="Arial" w:eastAsia="Times New Roman" w:hAnsi="Arial" w:cs="Arial"/>
          <w:color w:val="000000"/>
          <w:sz w:val="18"/>
          <w:szCs w:val="18"/>
          <w:lang w:val="es-ES" w:eastAsia="es-SV"/>
        </w:rPr>
        <w:t xml:space="preserve"> El designado como perito deberá desempeñar fielmente el cargo y lo hará bajo juramento.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Incapacidad e Incompatibilidad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198.-</w:t>
      </w:r>
      <w:r w:rsidRPr="00E0141B">
        <w:rPr>
          <w:rFonts w:ascii="Arial" w:eastAsia="Times New Roman" w:hAnsi="Arial" w:cs="Arial"/>
          <w:color w:val="000000"/>
          <w:sz w:val="18"/>
          <w:szCs w:val="18"/>
          <w:lang w:val="es-ES" w:eastAsia="es-SV"/>
        </w:rPr>
        <w:t xml:space="preserve"> No podrán ser peritos los menores de edad, los mentalmente incapaces, los que puedan abstenerse de declarar como testigos o hayan sido citados como tales y los inhabilitados para ejercer la ciencia, arte o técnica de que se trate.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Impedimentos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199.-</w:t>
      </w:r>
      <w:r w:rsidRPr="00E0141B">
        <w:rPr>
          <w:rFonts w:ascii="Arial" w:eastAsia="Times New Roman" w:hAnsi="Arial" w:cs="Arial"/>
          <w:color w:val="000000"/>
          <w:sz w:val="18"/>
          <w:szCs w:val="18"/>
          <w:lang w:val="es-ES" w:eastAsia="es-SV"/>
        </w:rPr>
        <w:t xml:space="preserve"> Sin perjuicio de lo dispuesto en el artículo anterior, serán causas legales de impedimentos de los peritos las establecidas para los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incidente será resuelto por el juez o tribunal y se aplicarán, en lo pertinente, las reglas sobre excusa y recusación.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Nombramiento y Notificación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200.-</w:t>
      </w:r>
      <w:r w:rsidRPr="00E0141B">
        <w:rPr>
          <w:rFonts w:ascii="Arial" w:eastAsia="Times New Roman" w:hAnsi="Arial" w:cs="Arial"/>
          <w:color w:val="000000"/>
          <w:sz w:val="18"/>
          <w:szCs w:val="18"/>
          <w:lang w:val="es-ES" w:eastAsia="es-SV"/>
        </w:rPr>
        <w:t xml:space="preserve"> El juez o tribunal designará un perito, salvo que estime necesario nombrar otros. La realización de la pericia será notificada a las partes con la indicación de los puntos de pericia y del nombre del perito.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Facultad de Proponer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201.-</w:t>
      </w:r>
      <w:r w:rsidRPr="00E0141B">
        <w:rPr>
          <w:rFonts w:ascii="Arial" w:eastAsia="Times New Roman" w:hAnsi="Arial" w:cs="Arial"/>
          <w:color w:val="000000"/>
          <w:sz w:val="18"/>
          <w:szCs w:val="18"/>
          <w:lang w:val="es-ES" w:eastAsia="es-SV"/>
        </w:rPr>
        <w:t xml:space="preserve"> En el término de tres días a partir de la notificación, las partes podrán proponer a su costa otro perito, sin perjuicio de la participación de los consultores técnicos.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podrán proponer puntos de pericia distintos u objetar los propuestos por el juez o tribunal. Este resolverá de inmediato, sin recurso alguno.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Dirección del Peritaje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202.-</w:t>
      </w:r>
      <w:r w:rsidRPr="00E0141B">
        <w:rPr>
          <w:rFonts w:ascii="Arial" w:eastAsia="Times New Roman" w:hAnsi="Arial" w:cs="Arial"/>
          <w:color w:val="000000"/>
          <w:sz w:val="18"/>
          <w:szCs w:val="18"/>
          <w:lang w:val="es-ES" w:eastAsia="es-SV"/>
        </w:rPr>
        <w:t xml:space="preserve"> El juez o tribunal formulará las cuestiones objeto del peritaje, fijará el plazo en que ha de realizarse el peritaje y pondrá a disposición de los peritos las actuaciones y elementos necesarios para cumplir el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Conservación de Objetos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203.-</w:t>
      </w:r>
      <w:r w:rsidRPr="00E0141B">
        <w:rPr>
          <w:rFonts w:ascii="Arial" w:eastAsia="Times New Roman" w:hAnsi="Arial" w:cs="Arial"/>
          <w:color w:val="000000"/>
          <w:sz w:val="18"/>
          <w:szCs w:val="18"/>
          <w:lang w:val="es-ES" w:eastAsia="es-SV"/>
        </w:rPr>
        <w:t xml:space="preserve"> Tanto el juez o tribunal como los peritos procurarán que los objetos a examinar sean en lo posible conservados, de modo que el peritaje pueda repetirse. Si es necesario destruir o alterar los objetos o sustancias a analizarse o existe discrepancia sobre el modo de realizar las operaciones, los peritos informarán al juez antes de proceder.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Ejecución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204.-</w:t>
      </w:r>
      <w:r w:rsidRPr="00E0141B">
        <w:rPr>
          <w:rFonts w:ascii="Arial" w:eastAsia="Times New Roman" w:hAnsi="Arial" w:cs="Arial"/>
          <w:color w:val="000000"/>
          <w:sz w:val="18"/>
          <w:szCs w:val="18"/>
          <w:lang w:val="es-ES" w:eastAsia="es-SV"/>
        </w:rPr>
        <w:t xml:space="preserve"> Siempre que sea posible y conveniente, los peritos practicarán conjuntamente el examen y deliberarán en sesión conjunta a la que podrán asistir los consultores técnicos, las partes y quien designe el juez o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Peritos Nuevos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205.-</w:t>
      </w:r>
      <w:r w:rsidRPr="00E0141B">
        <w:rPr>
          <w:rFonts w:ascii="Arial" w:eastAsia="Times New Roman" w:hAnsi="Arial" w:cs="Arial"/>
          <w:color w:val="000000"/>
          <w:sz w:val="18"/>
          <w:szCs w:val="18"/>
          <w:lang w:val="es-ES" w:eastAsia="es-SV"/>
        </w:rPr>
        <w:t xml:space="preserve"> Si los informes discrepan en puntos fundamentales, el juez o tribunal podrá nombrar uno o más peritos nuevos, según la importancia del caso, para que evalúen las conclusiones y, si es necesario, realicen otra vez el peritaje.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Dictamen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206.-</w:t>
      </w:r>
      <w:r w:rsidRPr="00E0141B">
        <w:rPr>
          <w:rFonts w:ascii="Arial" w:eastAsia="Times New Roman" w:hAnsi="Arial" w:cs="Arial"/>
          <w:color w:val="000000"/>
          <w:sz w:val="18"/>
          <w:szCs w:val="18"/>
          <w:lang w:val="es-ES" w:eastAsia="es-SV"/>
        </w:rPr>
        <w:t xml:space="preserve"> El dictamen pericial se expedirá por escrito o se hará constar en acta, y contendrá en cuanto sea posible: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descripción de la persona, objeto, sustancia o hecho examinado, tal como han sido observados;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Una relación detallada de las operaciones, de su resultado y la fecha en que se practicaron;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Las observaciones de los consultores técnicos;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Las conclusiones que formulen los peritos.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Cotejo de Documentos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207.-</w:t>
      </w:r>
      <w:r w:rsidRPr="00E0141B">
        <w:rPr>
          <w:rFonts w:ascii="Arial" w:eastAsia="Times New Roman" w:hAnsi="Arial" w:cs="Arial"/>
          <w:color w:val="000000"/>
          <w:sz w:val="18"/>
          <w:szCs w:val="18"/>
          <w:lang w:val="es-ES" w:eastAsia="es-SV"/>
        </w:rPr>
        <w:t xml:space="preserve"> Cuando se trate de examinar o cotejar escritos, el juez o tribunal ordenará la presentación de escritura de comparación, pudiendo usarse documentos públicos, auténticos o privados, si no existen dudas sobre su autenticidad. Para la obtención de ellos podrá disponer el juez o el tribunal el secuestro, salvo que se trate de documentos excluidos. También dispondrá que alguna persona escriba de su puño y letra un cuerpo de escritura, siempre con su consentimiento.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Reserva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208.-</w:t>
      </w:r>
      <w:r w:rsidRPr="00E0141B">
        <w:rPr>
          <w:rFonts w:ascii="Arial" w:eastAsia="Times New Roman" w:hAnsi="Arial" w:cs="Arial"/>
          <w:color w:val="000000"/>
          <w:sz w:val="18"/>
          <w:szCs w:val="18"/>
          <w:lang w:val="es-ES" w:eastAsia="es-SV"/>
        </w:rPr>
        <w:t xml:space="preserve"> El perito guardará reserva de todo cuanto conozca con motivo de su actuación.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 tribunal sustituirá a los peritos en caso de mal desempeño de sus funciones.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Honorarios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 xml:space="preserve">Art. 209.- </w:t>
      </w:r>
      <w:r w:rsidRPr="00E0141B">
        <w:rPr>
          <w:rFonts w:ascii="Arial" w:eastAsia="Times New Roman" w:hAnsi="Arial" w:cs="Arial"/>
          <w:color w:val="000000"/>
          <w:sz w:val="18"/>
          <w:szCs w:val="18"/>
          <w:lang w:val="es-ES" w:eastAsia="es-SV"/>
        </w:rPr>
        <w:t>Los peritos nombrados de oficio tendrán derecho a cobrar los honorarios que fije el juez o tribunal, de acuerdo a la ley, salvo cuando reciban un sueldo como peritos permanentes.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Traductores e Intérpretes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210.-</w:t>
      </w:r>
      <w:r w:rsidRPr="00E0141B">
        <w:rPr>
          <w:rFonts w:ascii="Arial" w:eastAsia="Times New Roman" w:hAnsi="Arial" w:cs="Arial"/>
          <w:color w:val="000000"/>
          <w:sz w:val="18"/>
          <w:szCs w:val="18"/>
          <w:lang w:val="es-ES" w:eastAsia="es-SV"/>
        </w:rPr>
        <w:t xml:space="preserve"> Las normas relativas a los peritos regirán, en lo pertinente, respecto de los traductores o intérpretes.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CAPITULO VI-BIS</w:t>
      </w:r>
      <w:r w:rsidRPr="00E0141B">
        <w:rPr>
          <w:rFonts w:ascii="Arial" w:eastAsia="Times New Roman" w:hAnsi="Arial" w:cs="Arial"/>
          <w:color w:val="000000"/>
          <w:sz w:val="18"/>
          <w:szCs w:val="18"/>
          <w:lang w:val="es-ES" w:eastAsia="es-SV"/>
        </w:rPr>
        <w:t xml:space="preserve"> (17)(DEROGATORIA)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Régimen de protección para testigos y peritos</w:t>
      </w:r>
      <w:r w:rsidRPr="00E0141B">
        <w:rPr>
          <w:rFonts w:ascii="Arial" w:eastAsia="Times New Roman" w:hAnsi="Arial" w:cs="Arial"/>
          <w:color w:val="000000"/>
          <w:sz w:val="18"/>
          <w:szCs w:val="18"/>
          <w:lang w:val="es-ES" w:eastAsia="es-SV"/>
        </w:rPr>
        <w:t xml:space="preserve"> (8)(17) (DEROGATORIA)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r w:rsidRPr="00E0141B">
        <w:rPr>
          <w:rFonts w:ascii="Arial" w:eastAsia="Times New Roman" w:hAnsi="Arial" w:cs="Arial"/>
          <w:b/>
          <w:bCs/>
          <w:color w:val="000000"/>
          <w:sz w:val="18"/>
          <w:szCs w:val="18"/>
          <w:lang w:val="es-ES" w:eastAsia="es-SV"/>
        </w:rPr>
        <w:tab/>
      </w:r>
      <w:r w:rsidRPr="00E0141B">
        <w:rPr>
          <w:rFonts w:ascii="Arial" w:eastAsia="Times New Roman" w:hAnsi="Arial" w:cs="Arial"/>
          <w:b/>
          <w:bCs/>
          <w:color w:val="000000"/>
          <w:sz w:val="18"/>
          <w:szCs w:val="18"/>
          <w:lang w:val="en-US" w:eastAsia="es-SV"/>
        </w:rPr>
        <w:t>Art. 210-A.</w:t>
      </w:r>
      <w:r w:rsidRPr="00E0141B">
        <w:rPr>
          <w:rFonts w:ascii="Arial" w:eastAsia="Times New Roman" w:hAnsi="Arial" w:cs="Arial"/>
          <w:color w:val="000000"/>
          <w:sz w:val="18"/>
          <w:szCs w:val="18"/>
          <w:lang w:val="en-US" w:eastAsia="es-SV"/>
        </w:rPr>
        <w:t>- (8)(17)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r w:rsidRPr="00E0141B">
        <w:rPr>
          <w:rFonts w:ascii="Arial" w:eastAsia="Times New Roman" w:hAnsi="Arial" w:cs="Arial"/>
          <w:b/>
          <w:bCs/>
          <w:color w:val="000000"/>
          <w:sz w:val="18"/>
          <w:szCs w:val="18"/>
          <w:lang w:val="en-US" w:eastAsia="es-SV"/>
        </w:rPr>
        <w:tab/>
        <w:t>Art. 210-B.-</w:t>
      </w:r>
      <w:r w:rsidRPr="00E0141B">
        <w:rPr>
          <w:rFonts w:ascii="Arial" w:eastAsia="Times New Roman" w:hAnsi="Arial" w:cs="Arial"/>
          <w:color w:val="000000"/>
          <w:sz w:val="18"/>
          <w:szCs w:val="18"/>
          <w:lang w:val="en-US" w:eastAsia="es-SV"/>
        </w:rPr>
        <w:t xml:space="preserve"> (8)(17)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r w:rsidRPr="00E0141B">
        <w:rPr>
          <w:rFonts w:ascii="Arial" w:eastAsia="Times New Roman" w:hAnsi="Arial" w:cs="Arial"/>
          <w:b/>
          <w:bCs/>
          <w:color w:val="000000"/>
          <w:sz w:val="18"/>
          <w:szCs w:val="18"/>
          <w:lang w:val="en-US" w:eastAsia="es-SV"/>
        </w:rPr>
        <w:tab/>
        <w:t>Art. 210-C.-</w:t>
      </w:r>
      <w:r w:rsidRPr="00E0141B">
        <w:rPr>
          <w:rFonts w:ascii="Arial" w:eastAsia="Times New Roman" w:hAnsi="Arial" w:cs="Arial"/>
          <w:color w:val="000000"/>
          <w:sz w:val="18"/>
          <w:szCs w:val="18"/>
          <w:lang w:val="en-US" w:eastAsia="es-SV"/>
        </w:rPr>
        <w:t xml:space="preserve"> (8)(17)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r w:rsidRPr="00E0141B">
        <w:rPr>
          <w:rFonts w:ascii="Arial" w:eastAsia="Times New Roman" w:hAnsi="Arial" w:cs="Arial"/>
          <w:b/>
          <w:bCs/>
          <w:color w:val="000000"/>
          <w:sz w:val="18"/>
          <w:szCs w:val="18"/>
          <w:lang w:val="en-US" w:eastAsia="es-SV"/>
        </w:rPr>
        <w:tab/>
        <w:t>Art. 210-D.-</w:t>
      </w:r>
      <w:r w:rsidRPr="00E0141B">
        <w:rPr>
          <w:rFonts w:ascii="Arial" w:eastAsia="Times New Roman" w:hAnsi="Arial" w:cs="Arial"/>
          <w:color w:val="000000"/>
          <w:sz w:val="18"/>
          <w:szCs w:val="18"/>
          <w:lang w:val="en-US" w:eastAsia="es-SV"/>
        </w:rPr>
        <w:t xml:space="preserve"> (8)(17)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r w:rsidRPr="00E0141B">
        <w:rPr>
          <w:rFonts w:ascii="Arial" w:eastAsia="Times New Roman" w:hAnsi="Arial" w:cs="Arial"/>
          <w:b/>
          <w:bCs/>
          <w:color w:val="000000"/>
          <w:sz w:val="18"/>
          <w:szCs w:val="18"/>
          <w:lang w:val="en-US" w:eastAsia="es-SV"/>
        </w:rPr>
        <w:tab/>
        <w:t>Art. 210-E.-</w:t>
      </w:r>
      <w:r w:rsidRPr="00E0141B">
        <w:rPr>
          <w:rFonts w:ascii="Arial" w:eastAsia="Times New Roman" w:hAnsi="Arial" w:cs="Arial"/>
          <w:color w:val="000000"/>
          <w:sz w:val="18"/>
          <w:szCs w:val="18"/>
          <w:lang w:val="en-US" w:eastAsia="es-SV"/>
        </w:rPr>
        <w:t xml:space="preserve"> (8)(17)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n-U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n-US" w:eastAsia="es-SV"/>
        </w:rPr>
        <w:tab/>
        <w:t>Art. 210-F.-</w:t>
      </w:r>
      <w:r w:rsidRPr="00E0141B">
        <w:rPr>
          <w:rFonts w:ascii="Arial" w:eastAsia="Times New Roman" w:hAnsi="Arial" w:cs="Arial"/>
          <w:color w:val="000000"/>
          <w:sz w:val="18"/>
          <w:szCs w:val="18"/>
          <w:lang w:val="en-US" w:eastAsia="es-SV"/>
        </w:rPr>
        <w:t xml:space="preserve"> </w:t>
      </w:r>
      <w:r w:rsidRPr="00E0141B">
        <w:rPr>
          <w:rFonts w:ascii="Arial" w:eastAsia="Times New Roman" w:hAnsi="Arial" w:cs="Arial"/>
          <w:color w:val="000000"/>
          <w:sz w:val="18"/>
          <w:szCs w:val="18"/>
          <w:lang w:val="es-ES" w:eastAsia="es-SV"/>
        </w:rPr>
        <w:t>(8)(17)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210-G.-</w:t>
      </w:r>
      <w:r w:rsidRPr="00E0141B">
        <w:rPr>
          <w:rFonts w:ascii="Arial" w:eastAsia="Times New Roman" w:hAnsi="Arial" w:cs="Arial"/>
          <w:color w:val="000000"/>
          <w:sz w:val="18"/>
          <w:szCs w:val="18"/>
          <w:lang w:val="es-ES" w:eastAsia="es-SV"/>
        </w:rPr>
        <w:t xml:space="preserve"> (8)(17)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RECONOCIMIENTOS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211.-</w:t>
      </w:r>
      <w:r w:rsidRPr="00E0141B">
        <w:rPr>
          <w:rFonts w:ascii="Arial" w:eastAsia="Times New Roman" w:hAnsi="Arial" w:cs="Arial"/>
          <w:color w:val="000000"/>
          <w:sz w:val="18"/>
          <w:szCs w:val="18"/>
          <w:lang w:val="es-ES" w:eastAsia="es-SV"/>
        </w:rPr>
        <w:t xml:space="preserve"> El juez o tribunal podrá ordenar que se practique el reconocimiento de una persona, para identificarla o para establecer que quien la menciona o alude efectivamente la conoce o la ha visto.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de existir negativa de la persona a ser reconocida, el imputado podrá ser compelido a comparecer ante el Juez para la práctica de la diligencia, haciendo uso de la fuerza pública, respetando su dignidad.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Interrogatorio Previo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212.-</w:t>
      </w:r>
      <w:r w:rsidRPr="00E0141B">
        <w:rPr>
          <w:rFonts w:ascii="Arial" w:eastAsia="Times New Roman" w:hAnsi="Arial" w:cs="Arial"/>
          <w:color w:val="000000"/>
          <w:sz w:val="18"/>
          <w:szCs w:val="18"/>
          <w:lang w:val="es-ES" w:eastAsia="es-SV"/>
        </w:rPr>
        <w:t xml:space="preserve"> Antes del reconocimiento, quien haya de practicarlo será interrogado para que describa a la persona de que se trata y para que diga si la conoce o si con anterioridad o posterioridad al hecho la ha visto personalmente o en imagen.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Modo de Reconocer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213.-</w:t>
      </w:r>
      <w:r w:rsidRPr="00E0141B">
        <w:rPr>
          <w:rFonts w:ascii="Arial" w:eastAsia="Times New Roman" w:hAnsi="Arial" w:cs="Arial"/>
          <w:color w:val="000000"/>
          <w:sz w:val="18"/>
          <w:szCs w:val="18"/>
          <w:lang w:val="es-ES" w:eastAsia="es-SV"/>
        </w:rPr>
        <w:t xml:space="preserve"> Después del interrogatorio se pondrá a la vista del que haya de verificar el reconocimiento, a la persona a reconocer, junto con otras de apariencia semejante. En presencia de ellas o desde un lugar donde no pueda ser visto, según el juez o tribunal lo estime oportuno, el declarante manifestará con claridad si allí se encuentra la persona a que ha hecho referencia.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Del reconocimiento se elaborará un acta y se dejará constancia del nombre y domicilio de quienes participaron en el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Pluralidad de Reconocimientos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214.-</w:t>
      </w:r>
      <w:r w:rsidRPr="00E0141B">
        <w:rPr>
          <w:rFonts w:ascii="Arial" w:eastAsia="Times New Roman" w:hAnsi="Arial" w:cs="Arial"/>
          <w:color w:val="000000"/>
          <w:sz w:val="18"/>
          <w:szCs w:val="18"/>
          <w:lang w:val="es-ES" w:eastAsia="es-SV"/>
        </w:rPr>
        <w:t xml:space="preserve"> Cuando varias personas tengan que reconocer a una, cada reconocimiento se practicará separadamente, sin que aquéllas se comuniquen entre sí, pero podrá levantarse una sola acta. Cuando sean varias las personas a las que una tenga que identificar, el reconocimiento de todas podrá efectuarse en un solo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Reconocimiento por Fotografía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215.-</w:t>
      </w:r>
      <w:r w:rsidRPr="00E0141B">
        <w:rPr>
          <w:rFonts w:ascii="Arial" w:eastAsia="Times New Roman" w:hAnsi="Arial" w:cs="Arial"/>
          <w:color w:val="000000"/>
          <w:sz w:val="18"/>
          <w:szCs w:val="18"/>
          <w:lang w:val="es-ES" w:eastAsia="es-SV"/>
        </w:rPr>
        <w:t xml:space="preserve"> Cuando sea necesario reconocer a una persona que no esté presente ni pueda ser habida, se exhibirá su fotografía a quien efectúe el reconocimiento, junto con otras semejantes de distintas personas. En lo demás, se observarán las disposiciones precedentes.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Reconocimiento de Objetos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216.-</w:t>
      </w:r>
      <w:r w:rsidRPr="00E0141B">
        <w:rPr>
          <w:rFonts w:ascii="Arial" w:eastAsia="Times New Roman" w:hAnsi="Arial" w:cs="Arial"/>
          <w:color w:val="000000"/>
          <w:sz w:val="18"/>
          <w:szCs w:val="18"/>
          <w:lang w:val="es-ES" w:eastAsia="es-SV"/>
        </w:rPr>
        <w:t xml:space="preserve"> Antes del reconocimiento de un objeto, el juez invitará a la persona que deba reconocerlo a que lo describa. En lo demás, en cuanto sea posible, regirán las reglas que anteceden.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Valor Probatorio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217.-</w:t>
      </w:r>
      <w:r w:rsidRPr="00E0141B">
        <w:rPr>
          <w:rFonts w:ascii="Arial" w:eastAsia="Times New Roman" w:hAnsi="Arial" w:cs="Arial"/>
          <w:color w:val="000000"/>
          <w:sz w:val="18"/>
          <w:szCs w:val="18"/>
          <w:lang w:val="es-ES" w:eastAsia="es-SV"/>
        </w:rPr>
        <w:t xml:space="preserve"> Sin perjuicio de la reproducción del reconocimiento en el juicio, para que el acta sea incorporada por su lectura en la vista pública, el acto del reconocimiento debió haber sido notificado previamente al defensor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CAREOS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218.-</w:t>
      </w:r>
      <w:r w:rsidRPr="00E0141B">
        <w:rPr>
          <w:rFonts w:ascii="Arial" w:eastAsia="Times New Roman" w:hAnsi="Arial" w:cs="Arial"/>
          <w:color w:val="000000"/>
          <w:sz w:val="18"/>
          <w:szCs w:val="18"/>
          <w:lang w:val="es-ES" w:eastAsia="es-SV"/>
        </w:rPr>
        <w:t xml:space="preserve"> Se podrá ordenar el careo de personas que en sus declaraciones hayan discrepado sobre hechos o circunstancias importantes; pero el imputado no estará obligado a carearse.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Juramento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219.-</w:t>
      </w:r>
      <w:r w:rsidRPr="00E0141B">
        <w:rPr>
          <w:rFonts w:ascii="Arial" w:eastAsia="Times New Roman" w:hAnsi="Arial" w:cs="Arial"/>
          <w:color w:val="000000"/>
          <w:sz w:val="18"/>
          <w:szCs w:val="18"/>
          <w:lang w:val="es-ES" w:eastAsia="es-SV"/>
        </w:rPr>
        <w:t xml:space="preserve"> Los que han de ser careados prestarán juramento antes del acto, bajo pena de nulidad, a excepción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Modo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220.-</w:t>
      </w:r>
      <w:r w:rsidRPr="00E0141B">
        <w:rPr>
          <w:rFonts w:ascii="Arial" w:eastAsia="Times New Roman" w:hAnsi="Arial" w:cs="Arial"/>
          <w:color w:val="000000"/>
          <w:sz w:val="18"/>
          <w:szCs w:val="18"/>
          <w:lang w:val="es-ES" w:eastAsia="es-SV"/>
        </w:rPr>
        <w:t xml:space="preserve"> El careo podrá verificarse entre dos o más personas. Para efectuarlo se comenzará por leer, en lo pertinente, las declaraciones que se reputen contradictorias, o se resaltará el punto de contradicción si no existen actas de las declaraciones. Luego, se llamará la atención a los careados sobre las discrepancias, a fin de que libremente traten de ponerse de acuerdo; posteriormente, las partes y el juez o tribunal podrán interrogarlos sobre el punto de contradicción.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CAPITULO IX</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CONFESION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Confesión judicial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221.-</w:t>
      </w:r>
      <w:r w:rsidRPr="00E0141B">
        <w:rPr>
          <w:rFonts w:ascii="Arial" w:eastAsia="Times New Roman" w:hAnsi="Arial" w:cs="Arial"/>
          <w:color w:val="000000"/>
          <w:sz w:val="18"/>
          <w:szCs w:val="18"/>
          <w:lang w:val="es-ES" w:eastAsia="es-SV"/>
        </w:rPr>
        <w:t xml:space="preserve"> La confesión clara, espontánea y terminante de haber cometido y participado en un hecho punible, rendida por el imputado ante el juez competente, podrá ser apreciada como prueba, según las reglas de la sana crítica.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confesión es indivisible y debe aceptarse tanto en lo favorable como en lo desfavorable.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Confesión Extrajudicial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222.-</w:t>
      </w:r>
      <w:r w:rsidRPr="00E0141B">
        <w:rPr>
          <w:rFonts w:ascii="Arial" w:eastAsia="Times New Roman" w:hAnsi="Arial" w:cs="Arial"/>
          <w:color w:val="000000"/>
          <w:sz w:val="18"/>
          <w:szCs w:val="18"/>
          <w:lang w:val="es-ES" w:eastAsia="es-SV"/>
        </w:rPr>
        <w:t xml:space="preserve"> La confesión de un imputado sobre su participación en un hecho delictivo, que no sea rendida ante el juez competente, será apreciada como prueba, si reúne los requisitos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Si la misma guardare concordancia con otros elementos de juicio que existan en el proceso sobre el hecho punible;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se prueba su contenido por uno o más testigos que merecieran fe al juez, aunque la confesión haya sido rendida ante cada testigo en distintos momentos y lugares;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Si él o los testigos dieren fe que el imputado, al rendir su confesión o suscribir la escrita, en su caso, no fue objeto de violencia física ni moral.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confesión ante autoridad administrativa podrá ser apreciada como prueba si además de los requisitos establecidos en este artículo, fuere rendida con asistencia de defensor.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VI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NULIDAD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y Efectos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223.-</w:t>
      </w:r>
      <w:r w:rsidRPr="00E0141B">
        <w:rPr>
          <w:rFonts w:ascii="Arial" w:eastAsia="Times New Roman" w:hAnsi="Arial" w:cs="Arial"/>
          <w:color w:val="000000"/>
          <w:sz w:val="18"/>
          <w:szCs w:val="18"/>
          <w:lang w:val="es-ES" w:eastAsia="es-SV"/>
        </w:rPr>
        <w:t xml:space="preserve"> Ningún trámite ni acto de procedimiento será declarado nulo si la nulidad no está expresamente determinada por la ley; y aún en este caso no se declarará la nulidad si apareciere que el defecto que la motivó no ha producido ni puede producir perjuicio o agravio al derecho o defensa de la parte que la alega o en cuyo favor se ha establecido.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nulidad de un acto cuando sea declarada, invalidará sólo los actos posteriores que dependan de él, siempre que la invalidez sea indispensable para reparar el agravio de la parte que lo alega. Al declararla, el juez o el tribunal determinarán, además, a cuales actos anteriores o contemporáneos alcanzan la nulidad por conexión con el acto anulado; y ordenará, cuando fuere necesario y posible, la reposición de los actos anulados.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declaratoria de nulidad no afectará la detención provisional, salvo que la nulidad afecte la fundamentación de esta medida cautelar.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Causas de Nulidad Absoluta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224.-</w:t>
      </w:r>
      <w:r w:rsidRPr="00E0141B">
        <w:rPr>
          <w:rFonts w:ascii="Arial" w:eastAsia="Times New Roman" w:hAnsi="Arial" w:cs="Arial"/>
          <w:color w:val="000000"/>
          <w:sz w:val="18"/>
          <w:szCs w:val="18"/>
          <w:lang w:val="es-ES" w:eastAsia="es-SV"/>
        </w:rPr>
        <w:t xml:space="preserve"> El proceso es nulo absolutamente en todo o en parte, solamente en los siguientes casos: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w:t>
      </w:r>
      <w:r w:rsidRPr="00E0141B">
        <w:rPr>
          <w:rFonts w:ascii="Arial" w:eastAsia="Times New Roman" w:hAnsi="Arial" w:cs="Arial"/>
          <w:color w:val="000000"/>
          <w:sz w:val="18"/>
          <w:szCs w:val="18"/>
          <w:lang w:val="es-ES" w:eastAsia="es-SV"/>
        </w:rPr>
        <w:tab/>
        <w:t>Cuando el juez carece de competencia por razón de la materia o por razón del territorio, en los términos expresados por este Código, salvo las excepciones consignadas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 falta de requerimiento del funcionario a quien corresponde darlo o del antejuicio respectivo en los procesos seguidos por delitos para los cuales la ley determina este requisito previo;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 falta de acusación o falta de capacidad para acusar en los delitos de acción privada, y la falta de solicitud de instancia particular en los delitos perseguibles por acción pública dependiente de instancia particular, salvo los casos de excepción que se expresan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no se hubiere proveído de defensor al imputado detenido en los términos expresados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Cuando se dicte sentencia sin someter el proceso al conocimiento del jurado conforme lo establecido en este Código, o cuando se dicte sentencia sometiendo el proceso al conocimiento del jurado en casos que este tribunal no es competente: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 xml:space="preserve">Cuando el acto implique inobservancia de derechos y garantías fundamentales previstas en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en el Derecho Internacional vigente y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nulidades absolutas comprendidas en los numerales 1, 2 y 3 de este artículo, producirán la invalidez de todo el proceso, sin embargo en el caso de antejuicio la nulidad sólo se decretará respecto de aquel que goza del mencionado privilegio constitucional si hubiesen más imputados procesados que no gozaren de dicho privilegio; y en los casos previstos en los numerales 4, 5, y 6, se invalidará el acto o diligencia en que se hubiere producido la infracción y los que sean conexos con éstos, en tales casos deberán reponerse en la forma establecida en el artículo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 de las Nulidades Absolutas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225.-</w:t>
      </w:r>
      <w:r w:rsidRPr="00E0141B">
        <w:rPr>
          <w:rFonts w:ascii="Arial" w:eastAsia="Times New Roman" w:hAnsi="Arial" w:cs="Arial"/>
          <w:color w:val="000000"/>
          <w:sz w:val="18"/>
          <w:szCs w:val="18"/>
          <w:lang w:val="es-ES" w:eastAsia="es-SV"/>
        </w:rPr>
        <w:t xml:space="preserve"> Las nulidades absolutas señaladas en el artículo anterior no podrán cubrirse ni aún con expreso consentimiento de las partes y deberán declararse a pedimento de éstas o de oficio, en cualquier estado o grado del proceso.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declaraciones de nulidad a que se refiere el inciso anterior, admitirán recurso de apelación cuando fueren proveídas en primera instancia.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Nulidades Relativas. Oportunidad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226.-</w:t>
      </w:r>
      <w:r w:rsidRPr="00E0141B">
        <w:rPr>
          <w:rFonts w:ascii="Arial" w:eastAsia="Times New Roman" w:hAnsi="Arial" w:cs="Arial"/>
          <w:color w:val="000000"/>
          <w:sz w:val="18"/>
          <w:szCs w:val="18"/>
          <w:lang w:val="es-ES" w:eastAsia="es-SV"/>
        </w:rPr>
        <w:t xml:space="preserve"> La nulidad de los actos o diligencias judiciales por la falta de las formalidades que para ello se prescribe bajo pena de nulidad, podrá declararse de oficio o a petición de parte.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nulidades relativas sólo podrán ser opuestas, bajo pena de caducidad, en las oportunidades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Las producidas durante los actos iniciales de investigación, en la audiencia inicial;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Las producidas en la instrucción formal, durante su desarrollo o en la audiencia preliminar;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Las producidas durante la audiencia preliminar, al inicio de la vista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Inmediatamente después de producidas, las acaecidas durante la vista pública;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Dentro de las cuarenta y ocho horas, las producidas durante la tramitación de un recurso.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petición de nulidad deberá ser motivada, bajo pena de inadmisibilidad y tramitarse según lo previsto para las excepciones, salvo que ella se interponga durante las audiencias, caso en el cual se resolverá de inmediato.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fundamentación del pedido de nulidad durante las audiencias será verbal y el interesado podrá solicitar se deje constancia sucinta en 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 de las Nulidades Relativas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227.-</w:t>
      </w:r>
      <w:r w:rsidRPr="00E0141B">
        <w:rPr>
          <w:rFonts w:ascii="Arial" w:eastAsia="Times New Roman" w:hAnsi="Arial" w:cs="Arial"/>
          <w:color w:val="000000"/>
          <w:sz w:val="18"/>
          <w:szCs w:val="18"/>
          <w:lang w:val="es-ES" w:eastAsia="es-SV"/>
        </w:rPr>
        <w:t xml:space="preserve"> La nulidad de un acto o diligencia judicial, cuando es declarada, vuelve nulos todos los actos consecutivos que dependan o se relacionen estrechamente con el acto nulo. Declarada la nulidad, se ordenará la reposición o ratificación de tales actos o diligencias.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Subsanación de Nulidades Relativas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228.-</w:t>
      </w:r>
      <w:r w:rsidRPr="00E0141B">
        <w:rPr>
          <w:rFonts w:ascii="Arial" w:eastAsia="Times New Roman" w:hAnsi="Arial" w:cs="Arial"/>
          <w:color w:val="000000"/>
          <w:sz w:val="18"/>
          <w:szCs w:val="18"/>
          <w:lang w:val="es-ES" w:eastAsia="es-SV"/>
        </w:rPr>
        <w:t xml:space="preserve"> Las nulidades relativas quedarán subsanadas;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las partes no las opongan oportunamente;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quienes tengan derecho a oponerlas hayan aceptado, expresa o tácitamente, los efectos del acto;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Si no obstante su irregularidad, el acto ha conseguido su fin con respecto a todos los interesados.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LIBRO SEGUNDO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PROCEDIMIENTO COMUN</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INSTRUCCION</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ACTOS INICIALES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Denuncia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229.-</w:t>
      </w:r>
      <w:r w:rsidRPr="00E0141B">
        <w:rPr>
          <w:rFonts w:ascii="Arial" w:eastAsia="Times New Roman" w:hAnsi="Arial" w:cs="Arial"/>
          <w:color w:val="000000"/>
          <w:sz w:val="18"/>
          <w:szCs w:val="18"/>
          <w:lang w:val="es-ES" w:eastAsia="es-SV"/>
        </w:rPr>
        <w:t xml:space="preserve"> La persona que presenciare la perpetración de cualquier delito de acción pública, está obligado a ponerlo inmediatamente en conocimiento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la policía o el Juez de Paz inmediato. Si el conocimiento se originare en noticias o informes, la denuncia será potestativa.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se trata de un delito que depende de instancia particular, no se puede proceder sin ella, salvo los actos urgentes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Forma y Contenido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230.-</w:t>
      </w:r>
      <w:r w:rsidRPr="00E0141B">
        <w:rPr>
          <w:rFonts w:ascii="Arial" w:eastAsia="Times New Roman" w:hAnsi="Arial" w:cs="Arial"/>
          <w:color w:val="000000"/>
          <w:sz w:val="18"/>
          <w:szCs w:val="18"/>
          <w:lang w:val="es-ES" w:eastAsia="es-SV"/>
        </w:rPr>
        <w:t xml:space="preserve"> La denuncia podrá presentarse en forma escrita o verbal, personalmente o por mandatario con poder general.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denuncia contendrá, en cuanto sea posible, la relación circunstanciada del hecho, con indicación de sus partícipes, perjudicados, testigos y demás elementos que puedan conducir al funcionario tanto a la comprobación del hecho punible, como a su calificación legal.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sea verbal, se hará constar en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ambos casos, el funcionario comprobará y dejará constancia de la identidad del denunciante.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Prohibición de Denunciar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231.-</w:t>
      </w:r>
      <w:r w:rsidRPr="00E0141B">
        <w:rPr>
          <w:rFonts w:ascii="Arial" w:eastAsia="Times New Roman" w:hAnsi="Arial" w:cs="Arial"/>
          <w:color w:val="000000"/>
          <w:sz w:val="18"/>
          <w:szCs w:val="18"/>
          <w:lang w:val="es-ES" w:eastAsia="es-SV"/>
        </w:rPr>
        <w:t xml:space="preserve"> No podrá denunciar el descendiente contra su ascendiente, éste contra aquél, el marido contra la mujer o viceversa, hermanos contra hermanos, adoptante contra el adoptado o viceversa y el compañero de vida contra su conviviente.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Esta prohibición no comprenderá la denuncia por delito cometido contra el denunciante o contra personas que legalmente represente o cuyo parentesco con él sea igual o más próximo que el que lo liga con el denunciado.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Obligación de Denunciar. Excepción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232.-</w:t>
      </w:r>
      <w:r w:rsidRPr="00E0141B">
        <w:rPr>
          <w:rFonts w:ascii="Arial" w:eastAsia="Times New Roman" w:hAnsi="Arial" w:cs="Arial"/>
          <w:color w:val="000000"/>
          <w:sz w:val="18"/>
          <w:szCs w:val="18"/>
          <w:lang w:val="es-ES" w:eastAsia="es-SV"/>
        </w:rPr>
        <w:t xml:space="preserve"> Tendrán obligación de denunciar los delitos de acción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Los funcionarios que los conozcan en el ejercicio de sus funciones. También deberán denunciar los delitos oficiales cometidos por funcionarios o empleados que les estén subordinados y si no lo hicieren oportunamente, incurrirán en responsabilidad penal;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Los médicos, farmacéuticos, enfermeros y demás personas que ejerzan profesiones relacionadas con la salud, que conozcan esos hechos al prestar los auxilios de su profesión, salvo que el conocimiento adquirido por ellos esté bajo el amparo del secreto profesional;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Las personas que por disposición de la ley, de la autoridad o por un acto jurídico, tengan a su cargo el manejo, la administración, el cuidado o control de bienes o intereses de una institución, entidad o persona, respecto de delito cometido en perjuicio de ésta o de la masa o patrimonio puesto bajo su cargo o control, siempre que conozca el hecho con motivo del ejercicio de sus funciones, salvo que se trate de delitos que no afecten gravemente los bienes.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todos estos casos, la denuncia no es obligatoria si razonablemente arriesga la persecución penal propia, del cónyuge o de ascendientes, descendientes, hermanos o del compañero de vida o conviviente.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Responsabilidad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233.-</w:t>
      </w:r>
      <w:r w:rsidRPr="00E0141B">
        <w:rPr>
          <w:rFonts w:ascii="Arial" w:eastAsia="Times New Roman" w:hAnsi="Arial" w:cs="Arial"/>
          <w:color w:val="000000"/>
          <w:sz w:val="18"/>
          <w:szCs w:val="18"/>
          <w:lang w:val="es-ES" w:eastAsia="es-SV"/>
        </w:rPr>
        <w:t xml:space="preserve"> El denunciante no será parte en el procedimiento ni incurrirá en responsabilidad alguna, excepto cuando las imputaciones sean falsas. Cuando la denuncia sea calificada por el juez o tribunal de temeraria o falsa, le impondrá al denunciante el pago de las 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Denuncia y Querella Ante </w:t>
      </w:r>
      <w:smartTag w:uri="urn:schemas-microsoft-com:office:smarttags" w:element="PersonName">
        <w:smartTagPr>
          <w:attr w:name="ProductID" w:val="La Polic￭a"/>
        </w:smartTagPr>
        <w:r w:rsidRPr="00E0141B">
          <w:rPr>
            <w:rFonts w:ascii="Arial" w:eastAsia="Times New Roman" w:hAnsi="Arial" w:cs="Arial"/>
            <w:b/>
            <w:bCs/>
            <w:color w:val="000000"/>
            <w:sz w:val="18"/>
            <w:szCs w:val="18"/>
            <w:lang w:val="es-ES" w:eastAsia="es-SV"/>
          </w:rPr>
          <w:t>la Policía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234.-</w:t>
      </w:r>
      <w:r w:rsidRPr="00E0141B">
        <w:rPr>
          <w:rFonts w:ascii="Arial" w:eastAsia="Times New Roman" w:hAnsi="Arial" w:cs="Arial"/>
          <w:color w:val="000000"/>
          <w:sz w:val="18"/>
          <w:szCs w:val="18"/>
          <w:lang w:val="es-ES" w:eastAsia="es-SV"/>
        </w:rPr>
        <w:t xml:space="preserve"> Cuando la denuncia o querella sea presentada ante la policía, ésta actuará con arreglo a lo dispuesto en el capítulo siguiente, informando de su recibo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al Juez de Paz dentro de un plazo máximo de ocho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Denuncias y Querella ante </w:t>
      </w:r>
      <w:smartTag w:uri="urn:schemas-microsoft-com:office:smarttags" w:element="PersonName">
        <w:smartTagPr>
          <w:attr w:name="ProductID" w:val="la Fiscal￭a General"/>
        </w:smartTagPr>
        <w:r w:rsidRPr="00E0141B">
          <w:rPr>
            <w:rFonts w:ascii="Arial" w:eastAsia="Times New Roman" w:hAnsi="Arial" w:cs="Arial"/>
            <w:b/>
            <w:bCs/>
            <w:color w:val="000000"/>
            <w:sz w:val="18"/>
            <w:szCs w:val="18"/>
            <w:lang w:val="es-ES" w:eastAsia="es-SV"/>
          </w:rPr>
          <w:t>la Fiscalía General</w:t>
        </w:r>
      </w:smartTag>
      <w:r w:rsidRPr="00E0141B">
        <w:rPr>
          <w:rFonts w:ascii="Arial" w:eastAsia="Times New Roman" w:hAnsi="Arial" w:cs="Arial"/>
          <w:b/>
          <w:bCs/>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b/>
            <w:bCs/>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Requerimiento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235.-</w:t>
      </w:r>
      <w:r w:rsidRPr="00E0141B">
        <w:rPr>
          <w:rFonts w:ascii="Arial" w:eastAsia="Times New Roman" w:hAnsi="Arial" w:cs="Arial"/>
          <w:color w:val="000000"/>
          <w:sz w:val="18"/>
          <w:szCs w:val="18"/>
          <w:lang w:val="es-ES" w:eastAsia="es-SV"/>
        </w:rPr>
        <w:t xml:space="preserv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al recibir una denuncia, querella o el informe de la policía, previsto en el artículo anterior, formulará requerimiento ante el juez de Paz en el plazo de setenta y dos horas, si el imputado se encuentra detenido y si no lo está, deberá realizar las diligencias de investigación necesarias para formular el requerimiento respectivo en el menor tiempo posible. (2)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se halla detenido, será puesto a disposición del Juez de Paz lo antes posible, dentro del plazo máximo de setenta y dos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Presentación Voluntaria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236.-</w:t>
      </w:r>
      <w:r w:rsidRPr="00E0141B">
        <w:rPr>
          <w:rFonts w:ascii="Arial" w:eastAsia="Times New Roman" w:hAnsi="Arial" w:cs="Arial"/>
          <w:color w:val="000000"/>
          <w:sz w:val="18"/>
          <w:szCs w:val="18"/>
          <w:lang w:val="es-ES" w:eastAsia="es-SV"/>
        </w:rPr>
        <w:t xml:space="preserve"> Quien tuviere conocimiento que se le imputa o que se le puede imputar la comisión de un hecho punible, podrá presentarse ante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debiendo ser escuchado y a que se le informe sobre la denuncia o querella.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Denuncia y querella Ante el Juez de Paz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237.-</w:t>
      </w:r>
      <w:r w:rsidRPr="00E0141B">
        <w:rPr>
          <w:rFonts w:ascii="Arial" w:eastAsia="Times New Roman" w:hAnsi="Arial" w:cs="Arial"/>
          <w:color w:val="000000"/>
          <w:sz w:val="18"/>
          <w:szCs w:val="18"/>
          <w:lang w:val="es-ES" w:eastAsia="es-SV"/>
        </w:rPr>
        <w:t xml:space="preserve"> El Juez de Paz que reciba una denuncia o querella la pondrá inmediatamente en conocimiento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sin perjuicio de realizar los actos irreproducibles urgentes.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con la denuncia se presenta una persona que deba continuar detenida, ella quedará a disposición del Juez de Paz, quien convocará a la audiencia inicial dentro de las setenta y dos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deberá presentar el requerimiento antes del inicio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DILIGENCIAS INICIALES DE INVESTIGACION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Investigación Inicial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 xml:space="preserve">Art. 238.- </w:t>
      </w:r>
      <w:r w:rsidRPr="00E0141B">
        <w:rPr>
          <w:rFonts w:ascii="Arial" w:eastAsia="Times New Roman" w:hAnsi="Arial" w:cs="Arial"/>
          <w:color w:val="000000"/>
          <w:sz w:val="18"/>
          <w:szCs w:val="18"/>
          <w:lang w:val="es-ES" w:eastAsia="es-SV"/>
        </w:rPr>
        <w:t xml:space="preserve">Tan pronto como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tenga conocimiento de un hecho punible, sea por denuncia o por cualquier otra vía fehaciente, procurará en lo posible que no se produzcan consecuencias ulteriores e iniciará la investigación, salvo los casos de excepción autorizados por este Código o por la ley.</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fiscal extenderá la investigación no sólo a las circunstancias de cargo, sino, también, a las que sirven para descargo del imputado procurando recoger con urgencia los elementos de prueba cuya pérdida es de temer. Si estima necesaria la práctica de un acto conforme a lo previsto para los definitivos e irreproducibles o necesita una autorización judicial, la requerirá enseguida al Juez de Paz competente; en caso de urgencia, al más próximo. También realizará las investigaciones que soliciten el imputado o su defensor para aclarar el hecho y su situación.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Función de </w:t>
      </w:r>
      <w:smartTag w:uri="urn:schemas-microsoft-com:office:smarttags" w:element="PersonName">
        <w:smartTagPr>
          <w:attr w:name="ProductID" w:val="La Polic￭a"/>
        </w:smartTagPr>
        <w:r w:rsidRPr="00E0141B">
          <w:rPr>
            <w:rFonts w:ascii="Arial" w:eastAsia="Times New Roman" w:hAnsi="Arial" w:cs="Arial"/>
            <w:b/>
            <w:bCs/>
            <w:color w:val="000000"/>
            <w:sz w:val="18"/>
            <w:szCs w:val="18"/>
            <w:lang w:val="es-ES" w:eastAsia="es-SV"/>
          </w:rPr>
          <w:t>la Policía</w:t>
        </w:r>
      </w:smartTag>
      <w:r w:rsidRPr="00E0141B">
        <w:rPr>
          <w:rFonts w:ascii="Arial" w:eastAsia="Times New Roman" w:hAnsi="Arial" w:cs="Arial"/>
          <w:b/>
          <w:bCs/>
          <w:color w:val="000000"/>
          <w:sz w:val="18"/>
          <w:szCs w:val="18"/>
          <w:lang w:val="es-ES" w:eastAsia="es-SV"/>
        </w:rPr>
        <w:t xml:space="preserve">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239.-</w:t>
      </w:r>
      <w:r w:rsidRPr="00E0141B">
        <w:rPr>
          <w:rFonts w:ascii="Arial" w:eastAsia="Times New Roman" w:hAnsi="Arial" w:cs="Arial"/>
          <w:color w:val="000000"/>
          <w:sz w:val="18"/>
          <w:szCs w:val="18"/>
          <w:lang w:val="es-ES" w:eastAsia="es-SV"/>
        </w:rPr>
        <w:t xml:space="preserve"> La policía, por iniciativa propia, por denuncia o por orden del fiscal, procederá a investigar los delitos de acción pública, a impedir que los hechos cometidos sean llevados a consecuencias ulteriores, a identificar y aprehender a los autores, partícipes, recogerá las pruebas y demás antecedentes necesarios para fundar la acusación o el sobreseimiento.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delito es de acción privada, no procederá salvo orden del Juez y en los límites de esa orden; cuando se trate de un delito de instancia particular sólo actuará cuando exista expresa solicitud de la persona facultada para instar la acción, o de oficio, en los límites absolutamente necesarios para interrumpir la comisión del delito, prestar auxilio a la víctima o realizar actos urgentes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Coordinación en </w:t>
      </w:r>
      <w:smartTag w:uri="urn:schemas-microsoft-com:office:smarttags" w:element="PersonName">
        <w:smartTagPr>
          <w:attr w:name="ProductID" w:val="la Investigaci?n"/>
        </w:smartTagPr>
        <w:r w:rsidRPr="00E0141B">
          <w:rPr>
            <w:rFonts w:ascii="Arial" w:eastAsia="Times New Roman" w:hAnsi="Arial" w:cs="Arial"/>
            <w:b/>
            <w:bCs/>
            <w:color w:val="000000"/>
            <w:sz w:val="18"/>
            <w:szCs w:val="18"/>
            <w:lang w:val="es-ES" w:eastAsia="es-SV"/>
          </w:rPr>
          <w:t>la Investigación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240.-</w:t>
      </w:r>
      <w:r w:rsidRPr="00E0141B">
        <w:rPr>
          <w:rFonts w:ascii="Arial" w:eastAsia="Times New Roman" w:hAnsi="Arial" w:cs="Arial"/>
          <w:color w:val="000000"/>
          <w:sz w:val="18"/>
          <w:szCs w:val="18"/>
          <w:lang w:val="es-ES" w:eastAsia="es-SV"/>
        </w:rPr>
        <w:t xml:space="preserve"> Los oficiales, agentes y auxiliares de la policía, cumplirán sus funciones, en la investigación de los hechos punibles bajo el control de los fiscales y ejecutarán las órdenes de éstos y de los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El fiscal que dirige la investigación podrá requerir en cualquier momento las actuaciones de </w:t>
      </w:r>
      <w:smartTag w:uri="urn:schemas-microsoft-com:office:smarttags" w:element="PersonName">
        <w:smartTagPr>
          <w:attr w:name="ProductID" w:val="La Polic￭a"/>
        </w:smartTagPr>
        <w:r w:rsidRPr="00E0141B">
          <w:rPr>
            <w:rFonts w:ascii="Arial" w:eastAsia="Times New Roman" w:hAnsi="Arial" w:cs="Arial"/>
            <w:color w:val="000000"/>
            <w:sz w:val="18"/>
            <w:szCs w:val="18"/>
            <w:lang w:val="es-ES" w:eastAsia="es-SV"/>
          </w:rPr>
          <w:t>la Policía</w:t>
        </w:r>
      </w:smartTag>
      <w:r w:rsidRPr="00E0141B">
        <w:rPr>
          <w:rFonts w:ascii="Arial" w:eastAsia="Times New Roman" w:hAnsi="Arial" w:cs="Arial"/>
          <w:color w:val="000000"/>
          <w:sz w:val="18"/>
          <w:szCs w:val="18"/>
          <w:lang w:val="es-ES" w:eastAsia="es-SV"/>
        </w:rPr>
        <w:t xml:space="preserve"> o fijarle un plazo para su conclusión.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 xml:space="preserve">Los oficiales y agentes de la policía que por cualquier causa no puedan cumplir la orden que han recibido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o de la autoridad judicial, lo pondrán inmediatamente en conocimiento de quien la emitió, con el fin de que sugiera las modificaciones que estime convenientes.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oficiales y agentes de la policía, en cuanto cumplan actos de policía de investigación, estarán en cada caso bajo el control de los fiscales, sin perjuicio de la autoridad general administrativa a la que estén sometidos.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Atribuciones y obligaciones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241.-</w:t>
      </w:r>
      <w:r w:rsidRPr="00E0141B">
        <w:rPr>
          <w:rFonts w:ascii="Arial" w:eastAsia="Times New Roman" w:hAnsi="Arial" w:cs="Arial"/>
          <w:color w:val="000000"/>
          <w:sz w:val="18"/>
          <w:szCs w:val="18"/>
          <w:lang w:val="es-ES" w:eastAsia="es-SV"/>
        </w:rPr>
        <w:t xml:space="preserve"> Los oficiales y agentes de la policía tendrán las atribuciones y obligaciones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Recibir denuncias;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Cuidar que los rastros del delito sean conservados y que el estado de las cosas o de las personas no se modifique, hasta que llegue al lugar del hecho el encargado de la inspección;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Hacer constar el estado de las personas, cosas y lugares, mediante inspección, planos, fotografías, exámenes y demás operaciones técnicas, si existe peligro de que cualquier demora comprometa el éxito de la investigación;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Ordenar, si es indispensable y por el tiempo mínimo necesario el cierre del local en que se presuma, por suficientes indicios, que se ha cometido un delito grave y levantar acta detallada;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Ordenar las medidas necesarias para que los testigos que estén presentes en el sitio no se alejen ni se comuniquen entre sí;</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Interrogar a los testigos resumiendo la entrevista en un acta sucinta;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Citar o aprehender al imputado en los casos y forma que este Código autoriza;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Identificar al imputado, determinando sus generales, domicilio y residencia;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Asegurar la intervención del defensor en los términos que prevé este Código y facilitarle las diligencias instruidas contra el imputado, así como toda información necesaria para su defensa;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 xml:space="preserve">Rendir informes al Procurador para </w:t>
      </w:r>
      <w:smartTag w:uri="urn:schemas-microsoft-com:office:smarttags" w:element="PersonName">
        <w:smartTagPr>
          <w:attr w:name="ProductID" w:val="la Defensa"/>
        </w:smartTagPr>
        <w:r w:rsidRPr="00E0141B">
          <w:rPr>
            <w:rFonts w:ascii="Arial" w:eastAsia="Times New Roman" w:hAnsi="Arial" w:cs="Arial"/>
            <w:color w:val="000000"/>
            <w:sz w:val="18"/>
            <w:szCs w:val="18"/>
            <w:lang w:val="es-ES" w:eastAsia="es-SV"/>
          </w:rPr>
          <w:t>la Defensa</w:t>
        </w:r>
      </w:smartTag>
      <w:r w:rsidRPr="00E0141B">
        <w:rPr>
          <w:rFonts w:ascii="Arial" w:eastAsia="Times New Roman" w:hAnsi="Arial" w:cs="Arial"/>
          <w:color w:val="000000"/>
          <w:sz w:val="18"/>
          <w:szCs w:val="18"/>
          <w:lang w:val="es-ES" w:eastAsia="es-SV"/>
        </w:rPr>
        <w:t xml:space="preserve"> de los Derechos Humanos en todos los casos de detención y comunicarla al Registro de Personas Detenidas; y,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Auxiliar a la víctima y proteger a los testigos.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el caso del numeral 8), cuando no sea posible identificar a una persona sospechosa de la comisión de un delito, porque éste no porta documento de identificación, los agentes de autoridad podrán retener a dicha persona para el solo efecto de identificarla, por un plazo que no exceda de seis horas. En este caso no se podrá esposar al investigado. (12)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Cuando con ocasión de actos realizados en el ejercicio de sus funciones, los oficiales y agentes de la policía, o de los elementos militares que colaboren en la ejecución de un procedimiento policial, debidamente autorizado, lesionaren un bien jurídico, se considerará como excluyente de responsabilidad penal a favor del imputado, el informe remitido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o al Juez respectivo por la autoridad competente, sobre las circunstancias en que ocurrieron los hechos.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El Director de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será responsable de la veracidad del informe que se señala en el inciso anterior, el cual será apreciado por el juez, junto con el resto de las evidencias que sobre las circunstancias en que sucedieron los hechos hubieren, a efecto de dictar la resolución que proceda.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auxiliares de la policía de investigación tendrán las mismas atribuciones para los casos urgentes o cuando cumplan órdenes de los fiscales o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del Imputado. Limitaciones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242.-</w:t>
      </w:r>
      <w:r w:rsidRPr="00E0141B">
        <w:rPr>
          <w:rFonts w:ascii="Arial" w:eastAsia="Times New Roman" w:hAnsi="Arial" w:cs="Arial"/>
          <w:color w:val="000000"/>
          <w:sz w:val="18"/>
          <w:szCs w:val="18"/>
          <w:lang w:val="es-ES" w:eastAsia="es-SV"/>
        </w:rPr>
        <w:t xml:space="preserve"> Antes de dirigir cualquier pregunta al imputado, los miembros de la policía le solicitarán el nombre del abogado defensor, el que se tendrá por designado con la simple comunicación verbal o escrita, o por la designación hecha por cualquier otra persona en nombre del imputado, siempre que éste acepte esa designación.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deberá entrevistarse previamente con su defensor, antes de contestar cualquier interrogatorio.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Detención del Imputado. Principios Básicos de Actuación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243.-</w:t>
      </w:r>
      <w:r w:rsidRPr="00E0141B">
        <w:rPr>
          <w:rFonts w:ascii="Arial" w:eastAsia="Times New Roman" w:hAnsi="Arial" w:cs="Arial"/>
          <w:color w:val="000000"/>
          <w:sz w:val="18"/>
          <w:szCs w:val="18"/>
          <w:lang w:val="es-ES" w:eastAsia="es-SV"/>
        </w:rPr>
        <w:t xml:space="preserve"> Los oficiales o agentes de la policía deberán detener a los imputados en los casos que este Código autoriza, cumpliendo estrictamente con los siguientes principios básicos de actuación: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No hacer uso de la fuerza, excepto cuando sea estrictamente necesario y en la proporción que lo requiera la ejecución de la detención;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No hacer uso de las armas, excepto cuando haya resistencia que ponga en peligro la vida o la integridad física de personas, o con el propósito de evitar la comisión de otro delito, dentro de las limitaciones a que se refiere el apartado anterior;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No infringir, instigar o tolerar ningún acto de tortura o tormento u otros tratos o castigos crueles, inhumanos o degradantes, tanto en el momento de la captura como durante el tiempo de la detención;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No presentar públicamente a los detenidos, en condiciones que menoscaben sus derechos fundamentales.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Identificarse, en el momento de la captura, como agente de autoridad y cerciorarse de la identidad de la persona o personas contra quienes procedan, no estando facultados para capturar a persona distinta de aquélla a que se refiere la correspondiente orden de detención. La identificación de la persona a detener no se exigirá en los casos de flagrancia;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Informar a la persona en el momento de la detención de todos los derechos del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 xml:space="preserve">Comunicar al momento de efectuarse la detención, a los parientes u otras personas relacionadas con el imputado, el establecimiento a donde será conducido;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Asentar el lugar, día y hora de la detención en un registro inalterable;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Cumplir con otros principios de actuación establecidos en otras leyes.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Formalidades de las Diligencias Policiales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244.-</w:t>
      </w:r>
      <w:r w:rsidRPr="00E0141B">
        <w:rPr>
          <w:rFonts w:ascii="Arial" w:eastAsia="Times New Roman" w:hAnsi="Arial" w:cs="Arial"/>
          <w:color w:val="000000"/>
          <w:sz w:val="18"/>
          <w:szCs w:val="18"/>
          <w:lang w:val="es-ES" w:eastAsia="es-SV"/>
        </w:rPr>
        <w:t xml:space="preserve"> Los oficiales o agentes de la policía informarán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dentro del plazo máximo de ocho horas, de todos los delitos que lleguen a su conocimiento y practicarán una investigación inicial para reunir o asegurar con urgencia los elementos de convicción y evitar la fuga y ocultación de los sospechosos. En todo caso actuarán bajo la dirección de los fiscales.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Para documentar sus actos, la policía observará, en lo posible, las reglas previstas para la instrucción. Bastará asentar en una sola acta, con la mayor exactitud posible, las diligencias de utilidad para la investigación. Se dejará constancia en el acta de las instrucciones recibidas de los fiscales y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acta será firmada por quien dirige la investigación y, en lo posible, por las personas que han intervenido en los actos o que han proporcionado alguna información. Si el defensor hubiere participado en alguna diligencia se hará constar y también deberá firmar el acta; pero la falta de firma de este no invalidará la misma.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Los objetos secuestrados serán enviados de inmediato al depósito judicial, remitiendo el informe correspondiente al juez competente; salvo cuando la investigación sea compleja, existan obstáculos </w:t>
      </w:r>
      <w:r w:rsidRPr="00E0141B">
        <w:rPr>
          <w:rFonts w:ascii="Arial" w:eastAsia="Times New Roman" w:hAnsi="Arial" w:cs="Arial"/>
          <w:color w:val="000000"/>
          <w:sz w:val="18"/>
          <w:szCs w:val="18"/>
          <w:lang w:val="es-ES" w:eastAsia="es-SV"/>
        </w:rPr>
        <w:lastRenderedPageBreak/>
        <w:t>insalvables o los objetos sean necesarios para la realización de actos de prueba, serán enviados inmediatamente después que se hayan realizado las pruebas técnicas o científicas correspondientes.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Sanciones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245.-</w:t>
      </w:r>
      <w:r w:rsidRPr="00E0141B">
        <w:rPr>
          <w:rFonts w:ascii="Arial" w:eastAsia="Times New Roman" w:hAnsi="Arial" w:cs="Arial"/>
          <w:color w:val="000000"/>
          <w:sz w:val="18"/>
          <w:szCs w:val="18"/>
          <w:lang w:val="es-ES" w:eastAsia="es-SV"/>
        </w:rPr>
        <w:t xml:space="preserve"> Los oficiales, agentes y auxiliares de la policía que violen disposiciones legales o reglamentarias, que omitan o retarden la ejecución de un acto propio de sus funciones lo cumplan negligentemente o no obedezcan las instrucciones de los fiscales, serán sancionados por los tribunales o, de conformidad con las normas que rigen el estatuto policial.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incumplimiento de cualquiera de estos principios, hará incurrir a los oficiales y agentes de policía en la responsabilidad disciplinaria correspondiente, sin perjuicio de la responsabilidad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Archivo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246.-</w:t>
      </w:r>
      <w:r w:rsidRPr="00E0141B">
        <w:rPr>
          <w:rFonts w:ascii="Arial" w:eastAsia="Times New Roman" w:hAnsi="Arial" w:cs="Arial"/>
          <w:color w:val="000000"/>
          <w:sz w:val="18"/>
          <w:szCs w:val="18"/>
          <w:lang w:val="es-ES" w:eastAsia="es-SV"/>
        </w:rPr>
        <w:t xml:space="preserve"> Si en la denuncia no ha sido individualizado el imputado y después de recibidas todas las pruebas disponibles no sea posible atribuir la comisión del hecho investigado a ninguna persona y no existan posibilidades razonables de hacerlo, el fiscal podrá ordenar, mediante resolución debidamente fundamentada, el archivo de las actuaciones; caso contrario continuará con la investigación hasta la individualización.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Dicha resolución podrá ser impugnada por la víctima, ante el fiscal superior, indicando los medios de prueba practicables que permitan establecer la identidad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la víctima sea el denunciante o haya comparecido en el procedimiento será instruida acerca de esta facultad.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superior da la razón al fiscal inferior, las diligencias serán archivadas, caso contrario, se ordenará continuar la investigación y formular el requerimiento fiscal, cuando sea individualizado.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REQUERIMIENTO FISCAL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El Requerimiento Fiscal. Requisitos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247.-</w:t>
      </w:r>
      <w:r w:rsidRPr="00E0141B">
        <w:rPr>
          <w:rFonts w:ascii="Arial" w:eastAsia="Times New Roman" w:hAnsi="Arial" w:cs="Arial"/>
          <w:color w:val="000000"/>
          <w:sz w:val="18"/>
          <w:szCs w:val="18"/>
          <w:lang w:val="es-ES" w:eastAsia="es-SV"/>
        </w:rPr>
        <w:t xml:space="preserve"> La solicitud contendrá: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1o.)</w:t>
      </w:r>
      <w:r w:rsidRPr="00E0141B">
        <w:rPr>
          <w:rFonts w:ascii="Arial" w:eastAsia="Times New Roman" w:hAnsi="Arial" w:cs="Arial"/>
          <w:color w:val="000000"/>
          <w:sz w:val="18"/>
          <w:szCs w:val="18"/>
          <w:lang w:val="es-ES" w:eastAsia="es-SV"/>
        </w:rPr>
        <w:tab/>
        <w:t>Las generales del imputado o las señas para identificarlo;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2o.)</w:t>
      </w:r>
      <w:r w:rsidRPr="00E0141B">
        <w:rPr>
          <w:rFonts w:ascii="Arial" w:eastAsia="Times New Roman" w:hAnsi="Arial" w:cs="Arial"/>
          <w:color w:val="000000"/>
          <w:sz w:val="18"/>
          <w:szCs w:val="18"/>
          <w:lang w:val="es-ES" w:eastAsia="es-SV"/>
        </w:rPr>
        <w:tab/>
        <w:t>La relación circunstanciada del hecho con indicación, en la medida de lo posible, del tiempo y medio de ejecución, las normas aplicables, y la calificación jurídica de los hechos;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3o.)</w:t>
      </w:r>
      <w:r w:rsidRPr="00E0141B">
        <w:rPr>
          <w:rFonts w:ascii="Arial" w:eastAsia="Times New Roman" w:hAnsi="Arial" w:cs="Arial"/>
          <w:color w:val="000000"/>
          <w:sz w:val="18"/>
          <w:szCs w:val="18"/>
          <w:lang w:val="es-ES" w:eastAsia="es-SV"/>
        </w:rPr>
        <w:tab/>
        <w:t>La indicación de las diligencias útiles para la averiguación de la verdad;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4o.)</w:t>
      </w:r>
      <w:r w:rsidRPr="00E0141B">
        <w:rPr>
          <w:rFonts w:ascii="Arial" w:eastAsia="Times New Roman" w:hAnsi="Arial" w:cs="Arial"/>
          <w:color w:val="000000"/>
          <w:sz w:val="18"/>
          <w:szCs w:val="18"/>
          <w:lang w:val="es-ES" w:eastAsia="es-SV"/>
        </w:rPr>
        <w:tab/>
        <w:t>La estimación del plazo necesario para la instrucción, considerando los plazos máximos establecidos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5º)</w:t>
      </w:r>
      <w:r w:rsidRPr="00E0141B">
        <w:rPr>
          <w:rFonts w:ascii="Arial" w:eastAsia="Times New Roman" w:hAnsi="Arial" w:cs="Arial"/>
          <w:color w:val="000000"/>
          <w:sz w:val="18"/>
          <w:szCs w:val="18"/>
          <w:lang w:val="es-ES" w:eastAsia="es-SV"/>
        </w:rPr>
        <w:tab/>
        <w:t>La petición de todo lo que se considere pertinente para el ejercicio efectivo de la acción civil, tales como el secuestro, el resguardo de los bienes del imputado o del civilmente responsable, las diligencias útiles para probar los daños materiales o morales y el monto de la pretensión civil. (20)</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En los casos de falsedad documental, la petición para que en el momento oportuno se declare la falsedad del documento y si corresponde la cancelación de la inscripción del mismo; en tal caso deberá indicar los eventuales perjudicados para que sean emplazados como demandados civiles. (20)</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Si fuere procedente solicitará, además que se decrete o mantenga en detención provisional u otra medida cautelar al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que se solicite sobreseimiento y se trate de los supuestos señalados en el artículo 45 numeral 2, de este Código o de la aplicación del procedimiento abreviado, el fiscal podrá pedir, si fuere procedente, que el Juez de Paz se pronuncie sobre la reparación o resarcimiento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falta alguno de estos requisitos, el juez ordenará que se completen durante la audiencia inicial si el imputado estuviere detenido, o fijará un plazo de tres días para ello si el imputado no estuviere detenido. Si los datos no son completados el requerimiento será declarado inadmisible. En caso de declararse inadmisible el requerimiento, las partes agraviadas podrán interponer el recurso de apelación. (2)(5)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Peticiones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248.-</w:t>
      </w:r>
      <w:r w:rsidRPr="00E0141B">
        <w:rPr>
          <w:rFonts w:ascii="Arial" w:eastAsia="Times New Roman" w:hAnsi="Arial" w:cs="Arial"/>
          <w:color w:val="000000"/>
          <w:sz w:val="18"/>
          <w:szCs w:val="18"/>
          <w:lang w:val="es-ES" w:eastAsia="es-SV"/>
        </w:rPr>
        <w:t xml:space="preserve"> Recibidas las diligencias iniciales de la policía, el fiscal formulará requerimiento dentro de los plazos establecidos. En él podrá solicitar: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instrucción con o sin detención provisional del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 desestimación de la denuncia, querella o de informe de la policía;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El sobreseimiento, definitivo o provisional;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Se prescinda de la persecución penal en razón de criterios de oportunidad de la acción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 suspensión condicional del procedimiento a prueba;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El procedimiento abreviado conforme a las reglas previstas en este Código;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La conciliación.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Desestimación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249.-</w:t>
      </w:r>
      <w:r w:rsidRPr="00E0141B">
        <w:rPr>
          <w:rFonts w:ascii="Arial" w:eastAsia="Times New Roman" w:hAnsi="Arial" w:cs="Arial"/>
          <w:color w:val="000000"/>
          <w:sz w:val="18"/>
          <w:szCs w:val="18"/>
          <w:lang w:val="es-ES" w:eastAsia="es-SV"/>
        </w:rPr>
        <w:t xml:space="preserve"> Si en el hecho investigado no es posible proceder, el fiscal deberá resolver con fundamento el envío al archivo de las actuaciones, debiendo en su caso, cesar la detención del imputado por parte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resolución será debidamente notificada a las partes, y en caso de inconformidad de alguna de ellas, el fiscal presentará el requerimiento respectivo solicitando al juez competente la desestimación o el sobreseimiento en su caso.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solicitud de desestimación no eximirá al fiscal y al juez del deber de practicar los actos de investigación que no admitan demora.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hecho es constitutivo de falta, se estará a lo prescrito en el inciso final del Art. 391 de este Código. (12)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Sobreseimiento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250.-</w:t>
      </w:r>
      <w:r w:rsidRPr="00E0141B">
        <w:rPr>
          <w:rFonts w:ascii="Arial" w:eastAsia="Times New Roman" w:hAnsi="Arial" w:cs="Arial"/>
          <w:color w:val="000000"/>
          <w:sz w:val="18"/>
          <w:szCs w:val="18"/>
          <w:lang w:val="es-ES" w:eastAsia="es-SV"/>
        </w:rPr>
        <w:t xml:space="preserve"> Cuando el fiscal estime que se dan en el caso las condiciones previstas para el sobreseimiento provisional, así lo solicitará, sin perjuicio de la reapertura posterior de la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Con la solicitud remitirá al Juez de Paz las actuaciones y evidencias que tenga en su poder.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Sobreseimiento Definitivo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251.-</w:t>
      </w:r>
      <w:r w:rsidRPr="00E0141B">
        <w:rPr>
          <w:rFonts w:ascii="Arial" w:eastAsia="Times New Roman" w:hAnsi="Arial" w:cs="Arial"/>
          <w:color w:val="000000"/>
          <w:sz w:val="18"/>
          <w:szCs w:val="18"/>
          <w:lang w:val="es-ES" w:eastAsia="es-SV"/>
        </w:rPr>
        <w:t xml:space="preserve"> Asimismo, podrá el fiscal solicitar el sobreseimiento definitivo cuando sea manifiesto que se dan en el caso las condiciones que permiten dicho sobreseimiento.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Suspensión Condicional del Procedimiento. Diligencias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252.-</w:t>
      </w:r>
      <w:r w:rsidRPr="00E0141B">
        <w:rPr>
          <w:rFonts w:ascii="Arial" w:eastAsia="Times New Roman" w:hAnsi="Arial" w:cs="Arial"/>
          <w:color w:val="000000"/>
          <w:sz w:val="18"/>
          <w:szCs w:val="18"/>
          <w:lang w:val="es-ES" w:eastAsia="es-SV"/>
        </w:rPr>
        <w:t xml:space="preserve"> La suspensión condicional del procedimiento y la aplicación de criterios de oportunidad en el ejercicio de la acción pública, no eximirán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de la obligación de realizar las diligencias que permitan asegurar los elementos de prueba imprescindibles.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 INICIAL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 General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253.-</w:t>
      </w:r>
      <w:r w:rsidRPr="00E0141B">
        <w:rPr>
          <w:rFonts w:ascii="Arial" w:eastAsia="Times New Roman" w:hAnsi="Arial" w:cs="Arial"/>
          <w:color w:val="000000"/>
          <w:sz w:val="18"/>
          <w:szCs w:val="18"/>
          <w:lang w:val="es-ES" w:eastAsia="es-SV"/>
        </w:rPr>
        <w:t xml:space="preserve"> No podrá realizarse la audiencia inicial ni ordenarse instrucción sin el respectivo requerimiento fiscal.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Convocatoria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254.-</w:t>
      </w:r>
      <w:r w:rsidRPr="00E0141B">
        <w:rPr>
          <w:rFonts w:ascii="Arial" w:eastAsia="Times New Roman" w:hAnsi="Arial" w:cs="Arial"/>
          <w:color w:val="000000"/>
          <w:sz w:val="18"/>
          <w:szCs w:val="18"/>
          <w:lang w:val="es-ES" w:eastAsia="es-SV"/>
        </w:rPr>
        <w:t xml:space="preserve"> Recibido el requerimiento fiscal, el Juez de Paz convocará a las partes a una audiencia dentro de los plazos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el imputado se halle detenido y el fiscal estime que debe continuar en ese estado, dentro del término de inquirir;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no se ha ordenado la detención del imputado o el fiscal no solicita la continuación de la detención, o aún no ha podido ser capturado, dentro de los cinco días hábiles siguientes.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se halla detenido, el Juez de Paz recibirá en la audiencia su declaración indagatoria.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en virtud de antecedentes y circunstancias consignadas en el requerimiento el juez dedujere que una persona ha participado en la comisión de un hecho punible, y no se encuentra detenido ordenará recibirle en la audiencia su declaración indagatoria y la citará al efecto.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no ha sido capturado o no puede concurrir por un obstáculo insuperable, pero hubiere nombrado defensor, la audiencia se realizará con la presencia de éste.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no hubiere nombrado defensor el Juez de Paz resolverá en el término señalado, sin convocar a la audiencia inicial con la sola vista de requerimiento fiscal.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el caso de requerir instrucción, su solicitud contendrá las generales del imputado o las señas para identificarlo, la relación circunstanciada del hecho con indicación, en la medida de lo posible, del tiempo y medio de ejecución y las normas aplicables; la indicación de las diligencias útiles para la averiguación de la verdad y la estimación del plazo necesario para la instrucción, considerando los plazos máximos establecidos en este Código. Si lo considera conveniente solicitará además que se mantenga en detención provisional u otra medida cautelar al imputado o se decrete dicha detención.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 y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255.-</w:t>
      </w:r>
      <w:r w:rsidRPr="00E0141B">
        <w:rPr>
          <w:rFonts w:ascii="Arial" w:eastAsia="Times New Roman" w:hAnsi="Arial" w:cs="Arial"/>
          <w:color w:val="000000"/>
          <w:sz w:val="18"/>
          <w:szCs w:val="18"/>
          <w:lang w:val="es-ES" w:eastAsia="es-SV"/>
        </w:rPr>
        <w:t xml:space="preserve"> En cuanto sean aplicables, regirán las reglas de la vista pública, adaptadas a la sencillez de la audiencia; así como los casos de suspensión de la audiencia previstos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levantará un acta de la audiencia en la que solamente consten las resoluciones que el juez tome en relación a los puntos que le sean planteados, los señalados en el artículo siguiente y los aspectos esenciales del acto, cuidando evitar la transcripción total de lo ocurrido, de modo que se desnaturalice su calidad de audiencia oral. El acta será leída al finalizar la audiencia y firmada por las partes, quedando notificada por su lectura.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256.-</w:t>
      </w:r>
      <w:r w:rsidRPr="00E0141B">
        <w:rPr>
          <w:rFonts w:ascii="Arial" w:eastAsia="Times New Roman" w:hAnsi="Arial" w:cs="Arial"/>
          <w:color w:val="000000"/>
          <w:sz w:val="18"/>
          <w:szCs w:val="18"/>
          <w:lang w:val="es-ES" w:eastAsia="es-SV"/>
        </w:rPr>
        <w:t xml:space="preserve"> Luego de escuchar a las partes y, en su caso, de recibir la declaración indagatoria, el juez resolverá las cuestiones planteadas y, según corresponda: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Ordenará la instrucción;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Decretará o mantendrá la detención del imputado u otra medida cautelar sustitutiva;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Decretará la desestimación solicitada por el fiscal;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Dictará el sobreseimiento provisional o definitivo;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Prescindirá de la persecución penal, cuando proceda la aplicación de un principio de oportunidad, suspendiendo o archivando las actuaciones;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Suspenderá condicionalmente 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Resolverá conforme el procedimiento abreviado;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Admitirá o rechazará al querellante;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Autorizará la conciliación, cuando haya sido acordada por las partes;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Decretará, a petición del fiscal o de la víctima, el embargo o cualquier otra medida de resguardo de los bienes del imputado o del civilmente responsable, cuando hayan elementos de convicción suficientes para estimar que ha existido un hecho punible en el que ha participado el imputado;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Resolverá sobre cualquier otro incidente.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se ordene la instrucción, se remitirán las actuaciones al Juez de Instrucción dentro de las veinticuatro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Recurso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257.-</w:t>
      </w:r>
      <w:r w:rsidRPr="00E0141B">
        <w:rPr>
          <w:rFonts w:ascii="Arial" w:eastAsia="Times New Roman" w:hAnsi="Arial" w:cs="Arial"/>
          <w:color w:val="000000"/>
          <w:sz w:val="18"/>
          <w:szCs w:val="18"/>
          <w:lang w:val="es-ES" w:eastAsia="es-SV"/>
        </w:rPr>
        <w:t xml:space="preserve"> En los casos de desestimación, sobreseimiento definitivo, cuando se decrete la detención provisional o el embargo, las partes agraviadas podrán interponer recurso de apelación.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dos últimos casos se extraerán copias de las actuaciones pertinentes para que no se interrumpa el trámite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se trate del sobreseimiento provisional o el archivo, la parte agraviada podrá presentarse dentro de los cinco días siguientes ante el juez de instrucción, solicitando la reapertura del procedimiento. En este caso, el juez podrá decretar la reapertura, aunque no se presente un nuevo elemento de prueba, basándose en una nueva valoración de los elementos ya existentes.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Disconformidad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258.-</w:t>
      </w:r>
      <w:r w:rsidRPr="00E0141B">
        <w:rPr>
          <w:rFonts w:ascii="Arial" w:eastAsia="Times New Roman" w:hAnsi="Arial" w:cs="Arial"/>
          <w:color w:val="000000"/>
          <w:sz w:val="18"/>
          <w:szCs w:val="18"/>
          <w:lang w:val="es-ES" w:eastAsia="es-SV"/>
        </w:rPr>
        <w:t xml:space="preserve"> Cuando el fiscal solicite desestimación, sobreseimiento o la aplicación de un criterio de oportunidad, el juez que no esté de acuerdo con dichas medidas remitirá el procedimiento por resolución fundada al fiscal superior, quien dictaminará sobre el requerimiento fiscal dentro de los tres días siguientes de notificada la 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El fiscal superior podrá ratificar lo realizado por el fiscal inferior o formular un nuevo requerimiento. Si éste es ratificado, el juez resolverá en el sentido solicitado por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en caso contrario, decretará lo que corresponda según el nuevo requerimiento.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este caso, no regirá lo previsto en el inciso tercero del artículo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CAPITULO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DECLARACION INDAGATORIA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Advertencias Preliminares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259.-</w:t>
      </w:r>
      <w:r w:rsidRPr="00E0141B">
        <w:rPr>
          <w:rFonts w:ascii="Arial" w:eastAsia="Times New Roman" w:hAnsi="Arial" w:cs="Arial"/>
          <w:color w:val="000000"/>
          <w:sz w:val="18"/>
          <w:szCs w:val="18"/>
          <w:lang w:val="es-ES" w:eastAsia="es-SV"/>
        </w:rPr>
        <w:t xml:space="preserve"> Antes de comenzar la declaración, se comunicará detalladamente y de un modo comprensible al imputado el hecho que se le atribuye en el requerimiento fiscal en su caso, con todas las circunstancias de tiempo, lugar y modo, en la medida conocida, incluyendo aquéllas que sean de importancia para la calificación jurídica, un resumen del contenido de los elementos de prueba existentes y las disposiciones penales que se juzguen aplicables.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le advertirá también que podrá abstenerse de declarar y que esa decisión no será utilizada en su perjuicio, que es obligatoria la presencia de su defensor y que podrá consultarlo, antes de comenzar la declaración sobre el hecho, o durante ella. En este caso, si no está presente, se dará aviso inmediato al defensor por cualquier medio, y si no concurre, se solicitará inmediatamente a un defensor público para que cumpla su función en ese acto.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será obligatorio informarle que podrá requerir la práctica de medios de prueba, efectuar los descargos que considere convenientes y dictar su declaración.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Interrogatorio de Identificación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260.-</w:t>
      </w:r>
      <w:r w:rsidRPr="00E0141B">
        <w:rPr>
          <w:rFonts w:ascii="Arial" w:eastAsia="Times New Roman" w:hAnsi="Arial" w:cs="Arial"/>
          <w:color w:val="000000"/>
          <w:sz w:val="18"/>
          <w:szCs w:val="18"/>
          <w:lang w:val="es-ES" w:eastAsia="es-SV"/>
        </w:rPr>
        <w:t xml:space="preserve"> El juez indagará la identidad del imputado preguntándole su nombre, apellido u otro dato que permita identificarlo, edad, estado civil, profesión u oficio, nacionalidad, lugar y fecha de nacimiento, domicilio, principales lugares de residencia anterior y condiciones de vida, nombre de sus padres, cónyuge, compañero de vida o conviviente e hijos y de las personas con quienes vive, de las cuales depende o están bajo su tutela.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Sobre los Hechos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261.-</w:t>
      </w:r>
      <w:r w:rsidRPr="00E0141B">
        <w:rPr>
          <w:rFonts w:ascii="Arial" w:eastAsia="Times New Roman" w:hAnsi="Arial" w:cs="Arial"/>
          <w:color w:val="000000"/>
          <w:sz w:val="18"/>
          <w:szCs w:val="18"/>
          <w:lang w:val="es-ES" w:eastAsia="es-SV"/>
        </w:rPr>
        <w:t xml:space="preserve"> Concluido el interrogatorio de identificación el juez dará oportunidad al imputado a declarar cuanto tenga por conveniente sobre el hecho que se le atribuye y para indicar los medios de prueba cuya práctica considere oportuna.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partes podrán dirigir directamente al imputado las preguntas que estime pertinentes, con la venia del juez, quien también podrá formular las que considere necesarias.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se abstiene de declarar, total o parcialmente, o rehúsa suscribirla, se dejará constancia en 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declaración indagatoria constará en un acta independiente de la audiencia inicial, que reproduzca lo más fielmente posible las palabras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anterior declaración se podrá hacer constar en cualquier otro medio de grabación; en ese caso, el juez determinará el resguardo conveniente para garantizar su inalterabilidad e individualización futura.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partes podrán indicar las inobservancias legales y de no ser corregidas inmediatamente, exigir que su protesta conste en el acta.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Métodos Prohibidos para </w:t>
      </w:r>
      <w:smartTag w:uri="urn:schemas-microsoft-com:office:smarttags" w:element="PersonName">
        <w:smartTagPr>
          <w:attr w:name="ProductID" w:val="la Declaraci?n"/>
        </w:smartTagPr>
        <w:r w:rsidRPr="00E0141B">
          <w:rPr>
            <w:rFonts w:ascii="Arial" w:eastAsia="Times New Roman" w:hAnsi="Arial" w:cs="Arial"/>
            <w:b/>
            <w:bCs/>
            <w:color w:val="000000"/>
            <w:sz w:val="18"/>
            <w:szCs w:val="18"/>
            <w:lang w:val="es-ES" w:eastAsia="es-SV"/>
          </w:rPr>
          <w:t>la Declaración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262.-</w:t>
      </w:r>
      <w:r w:rsidRPr="00E0141B">
        <w:rPr>
          <w:rFonts w:ascii="Arial" w:eastAsia="Times New Roman" w:hAnsi="Arial" w:cs="Arial"/>
          <w:color w:val="000000"/>
          <w:sz w:val="18"/>
          <w:szCs w:val="18"/>
          <w:lang w:val="es-ES" w:eastAsia="es-SV"/>
        </w:rPr>
        <w:t xml:space="preserve"> En ningún caso se le requerirá al imputado juramento o promesa, ni será sometido a ninguna clase de coacción, amenaza, o se utilizará medio alguno para obligarlo, inducirlo o determinarlo a declarar contra su voluntad, ni se harán cargos o reconvenciones tendientes a obtener su confesión.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Toda medida que menoscabe la libertad de decisión del imputado, su memoria o capacidad de comprensión y dirección de sus actos será prohibida, tales como los malos tratos, las amenazas, el agotamiento, las violencias corporales, la tortura u otros tratos inhumanos o degradantes, el engaño, la administración de psicofármacos, los sueros de la verdad, el polígrafo y la hipnosis.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Interrogatorio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263.-</w:t>
      </w:r>
      <w:r w:rsidRPr="00E0141B">
        <w:rPr>
          <w:rFonts w:ascii="Arial" w:eastAsia="Times New Roman" w:hAnsi="Arial" w:cs="Arial"/>
          <w:color w:val="000000"/>
          <w:sz w:val="18"/>
          <w:szCs w:val="18"/>
          <w:lang w:val="es-ES" w:eastAsia="es-SV"/>
        </w:rPr>
        <w:t xml:space="preserve"> Las preguntas serán claras y precisas; no estarán permitidas las capciosas o sugestivas y las respuestas no serán exigidas perentoriamente.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por la duración del acto se nota signos de fatiga o falta de serenidad en el imputado, la declaración será suspendida, hasta que ellos desaparezcan.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Remisión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264.-</w:t>
      </w:r>
      <w:r w:rsidRPr="00E0141B">
        <w:rPr>
          <w:rFonts w:ascii="Arial" w:eastAsia="Times New Roman" w:hAnsi="Arial" w:cs="Arial"/>
          <w:color w:val="000000"/>
          <w:sz w:val="18"/>
          <w:szCs w:val="18"/>
          <w:lang w:val="es-ES" w:eastAsia="es-SV"/>
        </w:rPr>
        <w:t xml:space="preserve"> Las reglas establecidas en este Capítulo regirán también para la declaración indagatoria durante la instrucción y para toda otra declaración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INSTRUCCION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Finalidad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265.-</w:t>
      </w:r>
      <w:r w:rsidRPr="00E0141B">
        <w:rPr>
          <w:rFonts w:ascii="Arial" w:eastAsia="Times New Roman" w:hAnsi="Arial" w:cs="Arial"/>
          <w:color w:val="000000"/>
          <w:sz w:val="18"/>
          <w:szCs w:val="18"/>
          <w:lang w:val="es-ES" w:eastAsia="es-SV"/>
        </w:rPr>
        <w:t xml:space="preserve"> La instrucción tendrá por objeto la preparación de la vista pública, mediante la recolección de todos los elementos que permitan fundar la acusación del fiscal o del querellante y preparar la defensa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Auto de Instrucción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266.-</w:t>
      </w:r>
      <w:r w:rsidRPr="00E0141B">
        <w:rPr>
          <w:rFonts w:ascii="Arial" w:eastAsia="Times New Roman" w:hAnsi="Arial" w:cs="Arial"/>
          <w:color w:val="000000"/>
          <w:sz w:val="18"/>
          <w:szCs w:val="18"/>
          <w:lang w:val="es-ES" w:eastAsia="es-SV"/>
        </w:rPr>
        <w:t xml:space="preserve"> Cuando proceda la instrucción, el juez dentro de los tres días siguientes de recibidas las actuaciones, dictará un auto que contenga: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ratificación de las medidas cautelares de carácter patrimonial y no patrimoniales impuestas, su modificación o la libertad del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 fijación del día y hora de la audiencia preliminar, dentro del plazo máximo establecido para la instrucción;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 determinación de las diligencias de investigación que encomienda al fiscal;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Los actos de prueba definitivos e irreproducibles cuya realización hayan solicitado las partes o considere necesarios;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 fijación del día y hora de la declaración indagatoria, si ella no fue prestada durante la audiencia inicial, el imputado así lo ha solicitado o el juez lo considere conveniente.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Función del Juez de Instrucción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267.-</w:t>
      </w:r>
      <w:r w:rsidRPr="00E0141B">
        <w:rPr>
          <w:rFonts w:ascii="Arial" w:eastAsia="Times New Roman" w:hAnsi="Arial" w:cs="Arial"/>
          <w:color w:val="000000"/>
          <w:sz w:val="18"/>
          <w:szCs w:val="18"/>
          <w:lang w:val="es-ES" w:eastAsia="es-SV"/>
        </w:rPr>
        <w:t xml:space="preserve"> El Juez de Instrucción coordinará la investigación del hecho contenido en el requerimiento, procurando la mayor colaboración posible entre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la policía, las partes y las autoridades judiciales.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Cuando sea necesario realizar actos irreproducibles fuera del área de competencia del juez, él se podrá constituir en cualquier lugar del territorio nacional, y si ello no es posible, encomendárselos a la autoridad judicial correspondiente.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Participación de </w:t>
      </w:r>
      <w:smartTag w:uri="urn:schemas-microsoft-com:office:smarttags" w:element="PersonName">
        <w:smartTagPr>
          <w:attr w:name="ProductID" w:val="la Fiscal￭a General"/>
        </w:smartTagPr>
        <w:r w:rsidRPr="00E0141B">
          <w:rPr>
            <w:rFonts w:ascii="Arial" w:eastAsia="Times New Roman" w:hAnsi="Arial" w:cs="Arial"/>
            <w:b/>
            <w:bCs/>
            <w:color w:val="000000"/>
            <w:sz w:val="18"/>
            <w:szCs w:val="18"/>
            <w:lang w:val="es-ES" w:eastAsia="es-SV"/>
          </w:rPr>
          <w:t>la Fiscalía General</w:t>
        </w:r>
      </w:smartTag>
      <w:r w:rsidRPr="00E0141B">
        <w:rPr>
          <w:rFonts w:ascii="Arial" w:eastAsia="Times New Roman" w:hAnsi="Arial" w:cs="Arial"/>
          <w:b/>
          <w:bCs/>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b/>
            <w:bCs/>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268.-</w:t>
      </w:r>
      <w:r w:rsidRPr="00E0141B">
        <w:rPr>
          <w:rFonts w:ascii="Arial" w:eastAsia="Times New Roman" w:hAnsi="Arial" w:cs="Arial"/>
          <w:color w:val="000000"/>
          <w:sz w:val="18"/>
          <w:szCs w:val="18"/>
          <w:lang w:val="es-ES" w:eastAsia="es-SV"/>
        </w:rPr>
        <w:t xml:space="preserve"> El fiscal podrá examinar en cualquier momento las actuaciones, cumplirá con los encargos de investigación formulados por el juez de instrucción, sin perjuicio de realizar por su propia cuenta cualquier acto de investigación que sea útil para fundamentar la acusación. El Fiscal siempre actuará bajo control judicial y si éste ha expresado su propósito de asistir será avisado haciéndolo constar; pero aquél no se suspenderá ni se aplazará por su ausencia.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juez encomiende al fiscal la realización de diligencias de investigación, le fijará un plazo para que presente los resultados. No será necesario que el fiscal levante actas de los actos de investigación, salvo cuando las considere útiles para su trabajo posterior o para el desarrollo del procedimiento. En todo caso, dichas actas carecerán de valor para probar los hechos en el 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Indagatoria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269.-</w:t>
      </w:r>
      <w:r w:rsidRPr="00E0141B">
        <w:rPr>
          <w:rFonts w:ascii="Arial" w:eastAsia="Times New Roman" w:hAnsi="Arial" w:cs="Arial"/>
          <w:color w:val="000000"/>
          <w:sz w:val="18"/>
          <w:szCs w:val="18"/>
          <w:lang w:val="es-ES" w:eastAsia="es-SV"/>
        </w:rPr>
        <w:t xml:space="preserve"> Cuando el imputado manifieste durante la instrucción su deseo de rendir declaración indagatoria, o ampliar la ya dada, el juez le comunicará verbalmente a las partes, el día y hora del acto y su participación en él quedará sujeta a las reglas establecidas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Anticipo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270.-</w:t>
      </w:r>
      <w:r w:rsidRPr="00E0141B">
        <w:rPr>
          <w:rFonts w:ascii="Arial" w:eastAsia="Times New Roman" w:hAnsi="Arial" w:cs="Arial"/>
          <w:color w:val="000000"/>
          <w:sz w:val="18"/>
          <w:szCs w:val="18"/>
          <w:lang w:val="es-ES" w:eastAsia="es-SV"/>
        </w:rPr>
        <w:t xml:space="preserve"> En todo momento que fuere necesario practicar actos o diligencias tales como registros, pericia, inspecciones y otros que por su naturaleza o características sean considerados como definitivos e irreproducibles, o cuando deba recibirse una declaración que, por algún obstáculo difícil de superar, se presuma que no será posible incorporarse durante la vista pública, cualquiera de las partes podrá requerir al juez que lo realice.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si considera que el acto es ejecutable, lo realizará citando a todas las partes, sus defensores o mandatarios, quienes tendrán derecho de asistir, con todas las facultades previstas respecto de su intervención en las audiencias.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detenido será representado, a todos los efectos, por su defensor, salvo que pida intervenir personalmente.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por la naturaleza o urgencia del acto, la citación anticipada hace temer la pérdida de elementos de prueba, excepcionalmente, el Juez lo practicará únicamente con la citación del Fiscal y de un Defensor Público. Dicha diligencia se realizará aun sin la presencia de una de cualquiera de las partes si han transcurrido tres horas posteriormente al señalamiento por el Juez, sin perjuicio de la responsabilidad penal que transcribe el Art. 313 del Código Penal.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casos de delitos relacionados con el crimen organizado, se entenderá necesaria la práctica de cualquiera de las diligencias mencionadas en este Artículo.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juez rechace la solicitud, el peticionante podrá acudir directamente a la cámara, solicitando que ordene la realización del acto. La cámara resolverá dentro de las veinticuatro horas según su urgencia.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Derecho de Asistencia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271.-</w:t>
      </w:r>
      <w:r w:rsidRPr="00E0141B">
        <w:rPr>
          <w:rFonts w:ascii="Arial" w:eastAsia="Times New Roman" w:hAnsi="Arial" w:cs="Arial"/>
          <w:color w:val="000000"/>
          <w:sz w:val="18"/>
          <w:szCs w:val="18"/>
          <w:lang w:val="es-ES" w:eastAsia="es-SV"/>
        </w:rPr>
        <w:t xml:space="preserve"> Las partes, tendrán derecho de asistir a los registros, reconocimientos, reconstrucciones, exámenes periciales e inspecciones; asimismo, a la declaración de los testigos que por enfermedad u otro impedimento no puedan presumiblemente declarar durante el 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Publicidad de los Actos Procesales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272.-</w:t>
      </w:r>
      <w:r w:rsidRPr="00E0141B">
        <w:rPr>
          <w:rFonts w:ascii="Arial" w:eastAsia="Times New Roman" w:hAnsi="Arial" w:cs="Arial"/>
          <w:color w:val="000000"/>
          <w:sz w:val="18"/>
          <w:szCs w:val="18"/>
          <w:lang w:val="es-ES" w:eastAsia="es-SV"/>
        </w:rPr>
        <w:t xml:space="preserve"> Por regla general los actos del proceso penal serán públicos, pero el juez podrá ordenar por resolución fundada la reserva parcial o total cuando la moral, el interés público, la seguridad nacional lo exijan o esté previsto en una norma específica.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Durante las diligencias iniciales de investigación, las actuaciones serán reservadas y sólo las partes tendrán acceso a ellas, o las personas que lo soliciten y estén facultadas para intervenir en el proceso.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Proposición de Diligencias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273.-</w:t>
      </w:r>
      <w:r w:rsidRPr="00E0141B">
        <w:rPr>
          <w:rFonts w:ascii="Arial" w:eastAsia="Times New Roman" w:hAnsi="Arial" w:cs="Arial"/>
          <w:color w:val="000000"/>
          <w:sz w:val="18"/>
          <w:szCs w:val="18"/>
          <w:lang w:val="es-ES" w:eastAsia="es-SV"/>
        </w:rPr>
        <w:t xml:space="preserve"> Las partes, podrán proponer diligencias en cualquier momento, durante el desarrollo de la instrucción.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las realizará o encomendará al fiscal, según su naturaleza.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Plazo de Instrucción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274.-</w:t>
      </w:r>
      <w:r w:rsidRPr="00E0141B">
        <w:rPr>
          <w:rFonts w:ascii="Arial" w:eastAsia="Times New Roman" w:hAnsi="Arial" w:cs="Arial"/>
          <w:color w:val="000000"/>
          <w:sz w:val="18"/>
          <w:szCs w:val="18"/>
          <w:lang w:val="es-ES" w:eastAsia="es-SV"/>
        </w:rPr>
        <w:t xml:space="preserve"> El juez procurará que la instrucción esté completa antes de la fecha fijada para la audiencia preliminar, procediendo con la diligencia que el caso requiera y urgiendo la actuación de todas las partes y auxiliares. La duración máxima de la instrucción no excederá de seis meses a partir del auto de instrucción. Dentro de este plazo, el juez sólo podrá cambiar la fecha por una sola vez antes de la 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Prórroga del plazo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275.-</w:t>
      </w:r>
      <w:r w:rsidRPr="00E0141B">
        <w:rPr>
          <w:rFonts w:ascii="Arial" w:eastAsia="Times New Roman" w:hAnsi="Arial" w:cs="Arial"/>
          <w:color w:val="000000"/>
          <w:sz w:val="18"/>
          <w:szCs w:val="18"/>
          <w:lang w:val="es-ES" w:eastAsia="es-SV"/>
        </w:rPr>
        <w:t xml:space="preserve"> En casos de excepcional complejidad, el Juez de Instrucción, de oficio o a petición de alguna de las partes, podrá solicitar a </w:t>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de Segunda Instancia por una sola vez, fije un plazo mayor de duración de la instrucción, debiendo indicar las razones de la prórroga y el plazo razonable para concluir la instrucción. Plazo que no excederá de tres meses para los delitos menos graves y de seis meses para los delitos graves.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prórroga se podrá solicitar, desde el inicio de la instrucción, hasta quince días antes de la 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de Segunda Instancia fijará directamente la nueva fecha de la 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Para ello tomará en consideración: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Que se trate de un delito cuya investigación sea compleja a causa de la multiplicidad de los hechos relacionados o por el elevado número de personas sometidas a procedimiento o de víctimas;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Que las investigaciones requieran el cumplimiento de actuaciones en el exterior o la producción de pruebas de difícil realización.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Documentación y Valor de las Actuaciones.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276.-</w:t>
      </w:r>
      <w:r w:rsidRPr="00E0141B">
        <w:rPr>
          <w:rFonts w:ascii="Arial" w:eastAsia="Times New Roman" w:hAnsi="Arial" w:cs="Arial"/>
          <w:color w:val="000000"/>
          <w:sz w:val="18"/>
          <w:szCs w:val="18"/>
          <w:lang w:val="es-ES" w:eastAsia="es-SV"/>
        </w:rPr>
        <w:t xml:space="preserve"> Las diligencias practicadas constarán en actas, conforme lo previsto en este Código. Con ellas se formará un expediente en el que se incluirán sólo aquellas actas imprescindibles, evitando la acumulación de citaciones, notificaciones o escritos insustanciales. Estas últimas serán conservadas por el secretario en archivos especiales.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Sólo los actos irreproducibles realizados conforme las reglas previstas en este Código, o aquellas actas cuya lectura en la vista publica esté permitida tendrán valor para probar los hechos en el juicio, las demás actuaciones de la instrucción carecerán de todo valor.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EXCEPCIONES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Enumeración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277.-</w:t>
      </w:r>
      <w:r w:rsidRPr="00E0141B">
        <w:rPr>
          <w:rFonts w:ascii="Arial" w:eastAsia="Times New Roman" w:hAnsi="Arial" w:cs="Arial"/>
          <w:color w:val="000000"/>
          <w:sz w:val="18"/>
          <w:szCs w:val="18"/>
          <w:lang w:val="es-ES" w:eastAsia="es-SV"/>
        </w:rPr>
        <w:t xml:space="preserve"> A partir de la audiencia inicial, las partes podrán oponer las siguientes excepciones de previo y especial pronunciamiento: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Incompetencia;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Falta de acción, porque ésta no se pudo promover, no fue iniciada legalmente o no puede proseguir;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Extinción de la acción penal;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Cosa juzgada.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concurren dos o más excepciones, se interpondrán conjuntamente.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Interposición y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278.-</w:t>
      </w:r>
      <w:r w:rsidRPr="00E0141B">
        <w:rPr>
          <w:rFonts w:ascii="Arial" w:eastAsia="Times New Roman" w:hAnsi="Arial" w:cs="Arial"/>
          <w:color w:val="000000"/>
          <w:sz w:val="18"/>
          <w:szCs w:val="18"/>
          <w:lang w:val="es-ES" w:eastAsia="es-SV"/>
        </w:rPr>
        <w:t xml:space="preserve"> Las excepciones, salvo las opuestas en una audiencia oral, se interpondrán por escrito, con el ofrecimiento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sean opuestas por escrito, se mandará oír por tercero día a las otras partes. Sobre las opuestas en una audiencia oral, las partes presentes serán oídas de inmediato, en el orden que señale el juez.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Prueba y 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279.-</w:t>
      </w:r>
      <w:r w:rsidRPr="00E0141B">
        <w:rPr>
          <w:rFonts w:ascii="Arial" w:eastAsia="Times New Roman" w:hAnsi="Arial" w:cs="Arial"/>
          <w:color w:val="000000"/>
          <w:sz w:val="18"/>
          <w:szCs w:val="18"/>
          <w:lang w:val="es-ES" w:eastAsia="es-SV"/>
        </w:rPr>
        <w:t xml:space="preserve"> Vencido el término dispuesto en el artículo anterior, con la contestación por escrito o sin ella, de las partes o sin ella, el juez resolverá dentro de los tres días si han sido interpuestas por escrito e inmediatamente si lo han sido durante una audiencia oral; pero si están fundadas en hechos que necesiten ser probados, se citará a las partes a una audiencia para recibir la prueba y para que, oral y brevemente, se refieran a lo planteado. De la audiencia se levantará un acta sucinta.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Siempre que sea posible y no cause un agravio irreparable a alguna de las partes o retrase inconvenientemente el procedimiento, el juez diferirá la resolución de la excepción en la que se haya ofrecido prueba hasta la 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Tramitación Separada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280.-</w:t>
      </w:r>
      <w:r w:rsidRPr="00E0141B">
        <w:rPr>
          <w:rFonts w:ascii="Arial" w:eastAsia="Times New Roman" w:hAnsi="Arial" w:cs="Arial"/>
          <w:color w:val="000000"/>
          <w:sz w:val="18"/>
          <w:szCs w:val="18"/>
          <w:lang w:val="es-ES" w:eastAsia="es-SV"/>
        </w:rPr>
        <w:t xml:space="preserve"> Cuando la excepción se plantee por escrito, el incidente se tramitará y resolverá por separado, sin perjuicio de continuarse la instrucción, siempre que no se trate de una excepción dilatoria.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Falta de 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281.-</w:t>
      </w:r>
      <w:r w:rsidRPr="00E0141B">
        <w:rPr>
          <w:rFonts w:ascii="Arial" w:eastAsia="Times New Roman" w:hAnsi="Arial" w:cs="Arial"/>
          <w:color w:val="000000"/>
          <w:sz w:val="18"/>
          <w:szCs w:val="18"/>
          <w:lang w:val="es-ES" w:eastAsia="es-SV"/>
        </w:rPr>
        <w:t xml:space="preserve"> Si se admite la falta de competencia, excepción que será resuelta antes que las demás si las hubiere, el juez remitirá las actuaciones al competente y pondrá a su disposición a los detenidos, sin perjuicio de realizar los actos de instrucción que estime urgentes.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Excepciones Perentorias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282.-</w:t>
      </w:r>
      <w:r w:rsidRPr="00E0141B">
        <w:rPr>
          <w:rFonts w:ascii="Arial" w:eastAsia="Times New Roman" w:hAnsi="Arial" w:cs="Arial"/>
          <w:color w:val="000000"/>
          <w:sz w:val="18"/>
          <w:szCs w:val="18"/>
          <w:lang w:val="es-ES" w:eastAsia="es-SV"/>
        </w:rPr>
        <w:t xml:space="preserve"> Cuando se admita una excepción perentoria, se sobreseerá definitivamente en el procedimiento y se ordenará la libertad del imputado o la finalización de cualquier medida cautelar.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Excepciones Dilatorias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283.-</w:t>
      </w:r>
      <w:r w:rsidRPr="00E0141B">
        <w:rPr>
          <w:rFonts w:ascii="Arial" w:eastAsia="Times New Roman" w:hAnsi="Arial" w:cs="Arial"/>
          <w:color w:val="000000"/>
          <w:sz w:val="18"/>
          <w:szCs w:val="18"/>
          <w:lang w:val="es-ES" w:eastAsia="es-SV"/>
        </w:rPr>
        <w:t xml:space="preserve"> Cuando se admita una excepción dilatoria, se ordenará la suspensión del procedimiento hasta superar el obstáculo. El juez podrá ordenar la libertad del imputado o la finalización de toda medida cautelar, si fuere procedente, sin perjuicio de declarar las nulidades que correspondan.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procedimiento continuará cuando se supere el obstáculo formal al ejercicio de la acción.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Recurso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284.-</w:t>
      </w:r>
      <w:r w:rsidRPr="00E0141B">
        <w:rPr>
          <w:rFonts w:ascii="Arial" w:eastAsia="Times New Roman" w:hAnsi="Arial" w:cs="Arial"/>
          <w:color w:val="000000"/>
          <w:sz w:val="18"/>
          <w:szCs w:val="18"/>
          <w:lang w:val="es-ES" w:eastAsia="es-SV"/>
        </w:rPr>
        <w:t xml:space="preserve"> El auto que resuelva la excepción será apelable.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MEDIDAS CAUTELARES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Principio General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285.-</w:t>
      </w:r>
      <w:r w:rsidRPr="00E0141B">
        <w:rPr>
          <w:rFonts w:ascii="Arial" w:eastAsia="Times New Roman" w:hAnsi="Arial" w:cs="Arial"/>
          <w:color w:val="000000"/>
          <w:sz w:val="18"/>
          <w:szCs w:val="18"/>
          <w:lang w:val="es-ES" w:eastAsia="es-SV"/>
        </w:rPr>
        <w:t xml:space="preserve"> Las medidas cautelares serán impuestas mediante resolución judicial fundada y durarán el tiempo absolutamente imprescindible para cubrir la necesidad de su aplicación.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auto que imponga una medida cautelar o la rechace será revocable o reformable, aún de oficio, en cualquier estado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Citación o Detención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286.-</w:t>
      </w:r>
      <w:r w:rsidRPr="00E0141B">
        <w:rPr>
          <w:rFonts w:ascii="Arial" w:eastAsia="Times New Roman" w:hAnsi="Arial" w:cs="Arial"/>
          <w:color w:val="000000"/>
          <w:sz w:val="18"/>
          <w:szCs w:val="18"/>
          <w:lang w:val="es-ES" w:eastAsia="es-SV"/>
        </w:rPr>
        <w:t xml:space="preserve"> Cuando sea necesaria la presencia del imputado, el juez dispondrá su citación, presentación o detención mediante orden escrita, que contenga los datos personales del imputado u otros que sirvan para identificarlo y la indicación del hecho que se le atribuye.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sea necesario allanar dependencias cerradas o recintos habitados para aprehender o detener a un imputado, se solicitará la correspondiente autorización judicial, salvo los casos de excepción expresamente establecidos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Caso Especial de Detención para Inquirir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287.-</w:t>
      </w:r>
      <w:r w:rsidRPr="00E0141B">
        <w:rPr>
          <w:rFonts w:ascii="Arial" w:eastAsia="Times New Roman" w:hAnsi="Arial" w:cs="Arial"/>
          <w:color w:val="000000"/>
          <w:sz w:val="18"/>
          <w:szCs w:val="18"/>
          <w:lang w:val="es-ES" w:eastAsia="es-SV"/>
        </w:rPr>
        <w:t xml:space="preserve"> Si en el primer momento de la investigación de un hecho en que hayan participado varias personas y no fuere posible individualizar inmediatamente a los responsables y no pudiere dejarse de proceder sin menoscabo para la instrucción, el juez podrá disponer que ninguno de los sospechosos se aleje del lugar del hecho y ordenar su detención para inquirir si fuere indispensable, en cuyo caso la detención no podrá durar más que el tiempo necesario para tomar las declaraciones y nunca más de setenta y dos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Detención en Flagrancia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288.-</w:t>
      </w:r>
      <w:r w:rsidRPr="00E0141B">
        <w:rPr>
          <w:rFonts w:ascii="Arial" w:eastAsia="Times New Roman" w:hAnsi="Arial" w:cs="Arial"/>
          <w:color w:val="000000"/>
          <w:sz w:val="18"/>
          <w:szCs w:val="18"/>
          <w:lang w:val="es-ES" w:eastAsia="es-SV"/>
        </w:rPr>
        <w:t xml:space="preserve"> </w:t>
      </w:r>
      <w:smartTag w:uri="urn:schemas-microsoft-com:office:smarttags" w:element="PersonName">
        <w:smartTagPr>
          <w:attr w:name="ProductID" w:val="La Polic￭a"/>
        </w:smartTagPr>
        <w:r w:rsidRPr="00E0141B">
          <w:rPr>
            <w:rFonts w:ascii="Arial" w:eastAsia="Times New Roman" w:hAnsi="Arial" w:cs="Arial"/>
            <w:color w:val="000000"/>
            <w:sz w:val="18"/>
            <w:szCs w:val="18"/>
            <w:lang w:val="es-ES" w:eastAsia="es-SV"/>
          </w:rPr>
          <w:t>La Policía</w:t>
        </w:r>
      </w:smartTag>
      <w:r w:rsidRPr="00E0141B">
        <w:rPr>
          <w:rFonts w:ascii="Arial" w:eastAsia="Times New Roman" w:hAnsi="Arial" w:cs="Arial"/>
          <w:color w:val="000000"/>
          <w:sz w:val="18"/>
          <w:szCs w:val="18"/>
          <w:lang w:val="es-ES" w:eastAsia="es-SV"/>
        </w:rPr>
        <w:t xml:space="preserve"> aprehenderá a quien sorprenda en flagrante delito. En el mismo caso, cualquier persona estará autorizada a practicar la aprehensión y a impedir que el delito produzca consecuencias ulteriores e inmediatamente se entregará al aprehendido a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para el inicio de la investigación correspondiente.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Se considera que hay flagrancia cuando el autor del hecho punible es sorprendido en el momento de intentarlo o cometerlo, o inmediatamente después de haberlo consumado o dentro de las veinticuatro horas siguientes al hecho, o cuando sea sorprendido con objetos o elementos con los cuales se ha cometido el delito o sean producto del mismo o cuando se le persiga por las autoridades o particulares. (2)(8)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Detención por </w:t>
      </w:r>
      <w:smartTag w:uri="urn:schemas-microsoft-com:office:smarttags" w:element="PersonName">
        <w:smartTagPr>
          <w:attr w:name="ProductID" w:val="la Fiscal￭a General"/>
        </w:smartTagPr>
        <w:r w:rsidRPr="00E0141B">
          <w:rPr>
            <w:rFonts w:ascii="Arial" w:eastAsia="Times New Roman" w:hAnsi="Arial" w:cs="Arial"/>
            <w:b/>
            <w:bCs/>
            <w:color w:val="000000"/>
            <w:sz w:val="18"/>
            <w:szCs w:val="18"/>
            <w:lang w:val="es-ES" w:eastAsia="es-SV"/>
          </w:rPr>
          <w:t>la Fiscalía General</w:t>
        </w:r>
      </w:smartTag>
      <w:r w:rsidRPr="00E0141B">
        <w:rPr>
          <w:rFonts w:ascii="Arial" w:eastAsia="Times New Roman" w:hAnsi="Arial" w:cs="Arial"/>
          <w:b/>
          <w:bCs/>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b/>
            <w:bCs/>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289.-</w:t>
      </w:r>
      <w:r w:rsidRPr="00E0141B">
        <w:rPr>
          <w:rFonts w:ascii="Arial" w:eastAsia="Times New Roman" w:hAnsi="Arial" w:cs="Arial"/>
          <w:color w:val="000000"/>
          <w:sz w:val="18"/>
          <w:szCs w:val="18"/>
          <w:lang w:val="es-ES" w:eastAsia="es-SV"/>
        </w:rPr>
        <w:t xml:space="preserve"> El fiscal podrá ordenar, antes del requerimiento, la detención administrativa del imputado cuando estime que concurren los presupuestos que justifican la detención provisional. En todo caso, el fiscal deberá presentar requerimiento. Una vez aprehendido el imputado, será puesto a disposición del juez dentro de las setenta y dos horas. En este caso, además de los otros indicados en este Código, deberá acompañarse al requerimiento las diligencias que se hubieren realizado.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Detención por Orden Judicial o por </w:t>
      </w:r>
      <w:smartTag w:uri="urn:schemas-microsoft-com:office:smarttags" w:element="PersonName">
        <w:smartTagPr>
          <w:attr w:name="ProductID" w:val="la Fiscal￭a General"/>
        </w:smartTagPr>
        <w:r w:rsidRPr="00E0141B">
          <w:rPr>
            <w:rFonts w:ascii="Arial" w:eastAsia="Times New Roman" w:hAnsi="Arial" w:cs="Arial"/>
            <w:b/>
            <w:bCs/>
            <w:color w:val="000000"/>
            <w:sz w:val="18"/>
            <w:szCs w:val="18"/>
            <w:lang w:val="es-ES" w:eastAsia="es-SV"/>
          </w:rPr>
          <w:t>la Fiscalía General</w:t>
        </w:r>
      </w:smartTag>
      <w:r w:rsidRPr="00E0141B">
        <w:rPr>
          <w:rFonts w:ascii="Arial" w:eastAsia="Times New Roman" w:hAnsi="Arial" w:cs="Arial"/>
          <w:b/>
          <w:bCs/>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b/>
            <w:bCs/>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289-A.-</w:t>
      </w:r>
      <w:r w:rsidRPr="00E0141B">
        <w:rPr>
          <w:rFonts w:ascii="Arial" w:eastAsia="Times New Roman" w:hAnsi="Arial" w:cs="Arial"/>
          <w:color w:val="000000"/>
          <w:sz w:val="18"/>
          <w:szCs w:val="18"/>
          <w:lang w:val="es-ES" w:eastAsia="es-SV"/>
        </w:rPr>
        <w:t xml:space="preserve">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ejecutará las órdenes de detención libradas por el juez o el fiscal asignado a la investigación, bastando con que las mismas consten fehacientemente en los archivos de las delegaciones policiales. (8)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Otros Casos de Aprehensión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290.-</w:t>
      </w:r>
      <w:r w:rsidRPr="00E0141B">
        <w:rPr>
          <w:rFonts w:ascii="Arial" w:eastAsia="Times New Roman" w:hAnsi="Arial" w:cs="Arial"/>
          <w:color w:val="000000"/>
          <w:sz w:val="18"/>
          <w:szCs w:val="18"/>
          <w:lang w:val="es-ES" w:eastAsia="es-SV"/>
        </w:rPr>
        <w:t xml:space="preserve"> Además de los casos establecidos en este Código la policía procederá a la captura de una persona, aun sin orden judicial,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se haya fugado de algún establecimiento penal o de cualquier otro lugar de detención;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media orden escrita del fiscal, sólo en los casos previstos en el artículo anterior.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tuviere en su poder objetos de cuya tenencia pueda inferirse que ha cometido un hecho punible o no justificare dicha tenencia o presentare huellas o señales que indiquen que han participado en un hecho delictivo.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policía en los casos de los numerales 1) y 2) deberá presentar inmediatamente al detenido a la autoridad judicial o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en el caso del numeral 3) deberá dar inicio a la investigación correspondiente; en todo caso dará aviso al Procurador para </w:t>
      </w:r>
      <w:smartTag w:uri="urn:schemas-microsoft-com:office:smarttags" w:element="PersonName">
        <w:smartTagPr>
          <w:attr w:name="ProductID" w:val="la Defensa"/>
        </w:smartTagPr>
        <w:r w:rsidRPr="00E0141B">
          <w:rPr>
            <w:rFonts w:ascii="Arial" w:eastAsia="Times New Roman" w:hAnsi="Arial" w:cs="Arial"/>
            <w:color w:val="000000"/>
            <w:sz w:val="18"/>
            <w:szCs w:val="18"/>
            <w:lang w:val="es-ES" w:eastAsia="es-SV"/>
          </w:rPr>
          <w:t>la Defensa</w:t>
        </w:r>
      </w:smartTag>
      <w:r w:rsidRPr="00E0141B">
        <w:rPr>
          <w:rFonts w:ascii="Arial" w:eastAsia="Times New Roman" w:hAnsi="Arial" w:cs="Arial"/>
          <w:color w:val="000000"/>
          <w:sz w:val="18"/>
          <w:szCs w:val="18"/>
          <w:lang w:val="es-ES" w:eastAsia="es-SV"/>
        </w:rPr>
        <w:t xml:space="preserve"> de los Derechos Humanos.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Detención por el Término de Inquirir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291.-</w:t>
      </w:r>
      <w:r w:rsidRPr="00E0141B">
        <w:rPr>
          <w:rFonts w:ascii="Arial" w:eastAsia="Times New Roman" w:hAnsi="Arial" w:cs="Arial"/>
          <w:color w:val="000000"/>
          <w:sz w:val="18"/>
          <w:szCs w:val="18"/>
          <w:lang w:val="es-ES" w:eastAsia="es-SV"/>
        </w:rPr>
        <w:t xml:space="preserve"> Cuando a un juez le sea consignada o presentada persona a quien se le impute la comisión de delito, deberá ordenar su detención por el término de inquirir y remitirla al correspondiente centro de reclusión con aviso escrito al jefe del mismo.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Dentro del término de inquirir el juez deberá decretar la detención provisional o la libertad del imputado, según proceda, so pena de incurrir en responsabilidad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término para inquirir será de setenta y dos horas como máximo, y empezará a correr a partir de la hora en que el imputado quedare a disposición del juez de la causa.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Detención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292.-</w:t>
      </w:r>
      <w:r w:rsidRPr="00E0141B">
        <w:rPr>
          <w:rFonts w:ascii="Arial" w:eastAsia="Times New Roman" w:hAnsi="Arial" w:cs="Arial"/>
          <w:color w:val="000000"/>
          <w:sz w:val="18"/>
          <w:szCs w:val="18"/>
          <w:lang w:val="es-ES" w:eastAsia="es-SV"/>
        </w:rPr>
        <w:t xml:space="preserve"> Para decretar la detención provisional del imputado, deberán concurrir los requisitos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w:t>
      </w:r>
      <w:r w:rsidRPr="00E0141B">
        <w:rPr>
          <w:rFonts w:ascii="Arial" w:eastAsia="Times New Roman" w:hAnsi="Arial" w:cs="Arial"/>
          <w:color w:val="000000"/>
          <w:sz w:val="18"/>
          <w:szCs w:val="18"/>
          <w:lang w:val="es-ES" w:eastAsia="es-SV"/>
        </w:rPr>
        <w:tab/>
        <w:t>Que se haya comprobado la existencia de un hecho tipificado como delito; y que existan elementos de convicción suficientes para sostener, razonablemente, que el imputado es, con probabilidad, autor o partícipe;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Que el delito tenga señalado pena de prisión cuyo límite máximo sea superior a tres años, o bien que, aún cuando la pena sea inferior, considere el juez necesaria la detención provisional, atendidas las circunstancias del hecho, la alarma social que su comisión haya producido o la frecuencia con la que se cometan hechos análogos, o si el imputado se hallare gozando de otra medida cautelar.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Otros Casos de Detención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293.-</w:t>
      </w:r>
      <w:r w:rsidRPr="00E0141B">
        <w:rPr>
          <w:rFonts w:ascii="Arial" w:eastAsia="Times New Roman" w:hAnsi="Arial" w:cs="Arial"/>
          <w:color w:val="000000"/>
          <w:sz w:val="18"/>
          <w:szCs w:val="18"/>
          <w:lang w:val="es-ES" w:eastAsia="es-SV"/>
        </w:rPr>
        <w:t xml:space="preserve"> Procederá también la detención provisional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el imputado no comparezca sin motivo legítimo a la primera citación o cada vez que el tribunal lo estime necesario;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se considere que el imputado pueda obstaculizar un acto concreto de investigación, porque se tiene grave sospecha que destruirá, modificará, ocultará, suprimirá o falsificará elementos de prueba, o influirá para que coimputados, ofendidos, testigos o peritos informen falsamente o se comporten de manera desleal o reticente, o que inducirá a otros a realizar tales comportamientos, u otros hechos análogos;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por el comportamiento del imputado durante el procedimiento o en otros anteriores, el juez tenga grave sospecha que aquél continuará cometiendo hechos punibles.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dos últimos casos deberá concurrir además el requisito número uno que señala el artículo anterior.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el imputado haya incumplido las condiciones impuestas por las medidas sustitutivas de la detención provisional.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Sustitución de </w:t>
      </w:r>
      <w:smartTag w:uri="urn:schemas-microsoft-com:office:smarttags" w:element="PersonName">
        <w:smartTagPr>
          <w:attr w:name="ProductID" w:val="la Detenci?n Provisional"/>
        </w:smartTagPr>
        <w:r w:rsidRPr="00E0141B">
          <w:rPr>
            <w:rFonts w:ascii="Arial" w:eastAsia="Times New Roman" w:hAnsi="Arial" w:cs="Arial"/>
            <w:b/>
            <w:bCs/>
            <w:color w:val="000000"/>
            <w:sz w:val="18"/>
            <w:szCs w:val="18"/>
            <w:lang w:val="es-ES" w:eastAsia="es-SV"/>
          </w:rPr>
          <w:t>la Detención Provisional</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294.-</w:t>
      </w:r>
      <w:r w:rsidRPr="00E0141B">
        <w:rPr>
          <w:rFonts w:ascii="Arial" w:eastAsia="Times New Roman" w:hAnsi="Arial" w:cs="Arial"/>
          <w:color w:val="000000"/>
          <w:sz w:val="18"/>
          <w:szCs w:val="18"/>
          <w:lang w:val="es-ES" w:eastAsia="es-SV"/>
        </w:rPr>
        <w:t xml:space="preserve"> No obstante lo dispuesto en los dos artículos anteriores, y aunque el delito tuviere señalada pena superior a la indicada en el número dos del artículo 292 de este Código, cuando el imputado no esté sometido a otras medidas cautelares y se pueda creer razonablemente que no tratará de sustraerse a la acción de la justicia, y, además, el delito no haya producido alarma, podrá sustituirse la detención provisional por otra medida cautelar.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No procederá la sustitución por otra medida cautelar, en los delitos siguientes: homicidio simple, homicidio agravado, secuestro, delitos contra la libertad sexual, robo agravado, extorsión, defraudación a la economía pública, desordenes públicos agravados, comercio de personas, tráfico ilegal de personas, trata de personas, delitos contemplados en </w:t>
      </w:r>
      <w:smartTag w:uri="urn:schemas-microsoft-com:office:smarttags" w:element="PersonName">
        <w:smartTagPr>
          <w:attr w:name="ProductID" w:val="la Ley Reguladora"/>
        </w:smartTagPr>
        <w:r w:rsidRPr="00E0141B">
          <w:rPr>
            <w:rFonts w:ascii="Arial" w:eastAsia="Times New Roman" w:hAnsi="Arial" w:cs="Arial"/>
            <w:color w:val="000000"/>
            <w:sz w:val="18"/>
            <w:szCs w:val="18"/>
            <w:lang w:val="es-ES" w:eastAsia="es-SV"/>
          </w:rPr>
          <w:t>la Ley Reguladora</w:t>
        </w:r>
      </w:smartTag>
      <w:r w:rsidRPr="00E0141B">
        <w:rPr>
          <w:rFonts w:ascii="Arial" w:eastAsia="Times New Roman" w:hAnsi="Arial" w:cs="Arial"/>
          <w:color w:val="000000"/>
          <w:sz w:val="18"/>
          <w:szCs w:val="18"/>
          <w:lang w:val="es-ES" w:eastAsia="es-SV"/>
        </w:rPr>
        <w:t xml:space="preserve"> de las Actividades Relativas a las Drogas y los delitos contemplados en </w:t>
      </w:r>
      <w:smartTag w:uri="urn:schemas-microsoft-com:office:smarttags" w:element="PersonName">
        <w:smartTagPr>
          <w:attr w:name="ProductID" w:val="la Ley"/>
        </w:smartTagPr>
        <w:r w:rsidRPr="00E0141B">
          <w:rPr>
            <w:rFonts w:ascii="Arial" w:eastAsia="Times New Roman" w:hAnsi="Arial" w:cs="Arial"/>
            <w:color w:val="000000"/>
            <w:sz w:val="18"/>
            <w:szCs w:val="18"/>
            <w:lang w:val="es-ES" w:eastAsia="es-SV"/>
          </w:rPr>
          <w:t>la Ley</w:t>
        </w:r>
      </w:smartTag>
      <w:r w:rsidRPr="00E0141B">
        <w:rPr>
          <w:rFonts w:ascii="Arial" w:eastAsia="Times New Roman" w:hAnsi="Arial" w:cs="Arial"/>
          <w:color w:val="000000"/>
          <w:sz w:val="18"/>
          <w:szCs w:val="18"/>
          <w:lang w:val="es-ES" w:eastAsia="es-SV"/>
        </w:rPr>
        <w:t xml:space="preserve"> contra el Lavado de Dinero y Activos. (6) (7) (13) (19)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Medidas Sustitutivas de </w:t>
      </w:r>
      <w:smartTag w:uri="urn:schemas-microsoft-com:office:smarttags" w:element="PersonName">
        <w:smartTagPr>
          <w:attr w:name="ProductID" w:val="la Detenci?n Provisional"/>
        </w:smartTagPr>
        <w:r w:rsidRPr="00E0141B">
          <w:rPr>
            <w:rFonts w:ascii="Arial" w:eastAsia="Times New Roman" w:hAnsi="Arial" w:cs="Arial"/>
            <w:b/>
            <w:bCs/>
            <w:color w:val="000000"/>
            <w:sz w:val="18"/>
            <w:szCs w:val="18"/>
            <w:lang w:val="es-ES" w:eastAsia="es-SV"/>
          </w:rPr>
          <w:t>la Detención Provisional</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295.-</w:t>
      </w:r>
      <w:r w:rsidRPr="00E0141B">
        <w:rPr>
          <w:rFonts w:ascii="Arial" w:eastAsia="Times New Roman" w:hAnsi="Arial" w:cs="Arial"/>
          <w:color w:val="000000"/>
          <w:sz w:val="18"/>
          <w:szCs w:val="18"/>
          <w:lang w:val="es-ES" w:eastAsia="es-SV"/>
        </w:rPr>
        <w:t xml:space="preserve"> Cuando fuere procedente sustituir la detención provisional por otra medida menos gravosa para el imputado, el juez o el tribunal competente, de oficio, o a petición de parte, podrá imponerle, en lugar de aquella, alguna de las medidas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El arresto domiciliario, en su propia residencia sin vigilancia alguna o en custodia de otra persona;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 obligación de someterse al cuidado o vigilancia de una persona o institución determinada, quien informará periódicamente al juez;</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 obligación de presentarse periódicamente ante el juez o ante la autoridad que él designe;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prohibición de salir del país, de la localidad en la cual resida o del ámbito territorial que fije el juez;</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5)</w:t>
      </w:r>
      <w:r w:rsidRPr="00E0141B">
        <w:rPr>
          <w:rFonts w:ascii="Arial" w:eastAsia="Times New Roman" w:hAnsi="Arial" w:cs="Arial"/>
          <w:color w:val="000000"/>
          <w:sz w:val="18"/>
          <w:szCs w:val="18"/>
          <w:lang w:val="es-ES" w:eastAsia="es-SV"/>
        </w:rPr>
        <w:tab/>
        <w:t>La prohibición de concurrir a determinadas reuniones o de visitar determinados lugares;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La prohibición de comunicarse con personas determinadas, siempre que no se afecte el derecho de defensa;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La prestación de una caución económica adecuada, por el propio imputado o por otra persona, mediante depósito de dinero, valores, constitución de prenda o hipoteca, entrega de bienes, o la fianza de una o más personas idóneas.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podrá imponer una sola de estas medidas o combinar varias de ellas, según resulte adecuado al caso, y ordenará las medidas y las comunicaciones necesarias para garantizar su cumplimiento. En ningún caso se impondrán o ejecutarán estas medidas desnaturalizando su finalidad, de tal manera que su cumplimiento sea imposible; en especial, no se impondrá una caución económica cuando el estado de pobreza o la carencia de medios del imputado hagan imposible la prestación de la caución.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prescindirá también de toda medida cautelar, cuando el delito tuviere pena de prisión cuyo límite máximo sea igual o inferior a tres años y por las circunstancias del caso, el juez considere que el juramento del imputado de someterse al procedimiento, basta para garantizar su presencia.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Forma y Contenido de </w:t>
      </w:r>
      <w:smartTag w:uri="urn:schemas-microsoft-com:office:smarttags" w:element="PersonName">
        <w:smartTagPr>
          <w:attr w:name="ProductID" w:val="la Decisi?n"/>
        </w:smartTagPr>
        <w:r w:rsidRPr="00E0141B">
          <w:rPr>
            <w:rFonts w:ascii="Arial" w:eastAsia="Times New Roman" w:hAnsi="Arial" w:cs="Arial"/>
            <w:b/>
            <w:bCs/>
            <w:color w:val="000000"/>
            <w:sz w:val="18"/>
            <w:szCs w:val="18"/>
            <w:lang w:val="es-ES" w:eastAsia="es-SV"/>
          </w:rPr>
          <w:t>la Decisión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296.-</w:t>
      </w:r>
      <w:r w:rsidRPr="00E0141B">
        <w:rPr>
          <w:rFonts w:ascii="Arial" w:eastAsia="Times New Roman" w:hAnsi="Arial" w:cs="Arial"/>
          <w:color w:val="000000"/>
          <w:sz w:val="18"/>
          <w:szCs w:val="18"/>
          <w:lang w:val="es-ES" w:eastAsia="es-SV"/>
        </w:rPr>
        <w:t xml:space="preserve"> El auto que imponga la detención provisional o internación, o una medida sustitutiva, debe contener: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Los datos personales del imputado u otros que sirvan para identificarlo;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Una sucinta enunciación del hecho o hechos que se le atribuyen y su calificación legal;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Los fundamentos, con la indicación concreta de todos los requisitos que motivan la medida;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parte dispositiva con cita de las normas aplicables.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Cesación de </w:t>
      </w:r>
      <w:smartTag w:uri="urn:schemas-microsoft-com:office:smarttags" w:element="PersonName">
        <w:smartTagPr>
          <w:attr w:name="ProductID" w:val="la Detenci?n Provisional"/>
        </w:smartTagPr>
        <w:r w:rsidRPr="00E0141B">
          <w:rPr>
            <w:rFonts w:ascii="Arial" w:eastAsia="Times New Roman" w:hAnsi="Arial" w:cs="Arial"/>
            <w:b/>
            <w:bCs/>
            <w:color w:val="000000"/>
            <w:sz w:val="18"/>
            <w:szCs w:val="18"/>
            <w:lang w:val="es-ES" w:eastAsia="es-SV"/>
          </w:rPr>
          <w:t>la Detención Provisional</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297.-</w:t>
      </w:r>
      <w:r w:rsidRPr="00E0141B">
        <w:rPr>
          <w:rFonts w:ascii="Arial" w:eastAsia="Times New Roman" w:hAnsi="Arial" w:cs="Arial"/>
          <w:color w:val="000000"/>
          <w:sz w:val="18"/>
          <w:szCs w:val="18"/>
          <w:lang w:val="es-ES" w:eastAsia="es-SV"/>
        </w:rPr>
        <w:t xml:space="preserve"> La privación de libertad cesará: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nuevos elementos de juicio demuestren que no concurren los motivos que la fundaron o tornen conveniente su sustitución por otra medida;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su duración supere o equivalga a la condena que se espera, considerando, incluso, la aplicación de reglas relativas a la suspensión o remisión de la pena o a la libertad condicional;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su duración exceda los plazos establecidos en el artículo 6 de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298.-</w:t>
      </w:r>
      <w:r w:rsidRPr="00E0141B">
        <w:rPr>
          <w:rFonts w:ascii="Arial" w:eastAsia="Times New Roman" w:hAnsi="Arial" w:cs="Arial"/>
          <w:color w:val="000000"/>
          <w:sz w:val="18"/>
          <w:szCs w:val="18"/>
          <w:lang w:val="es-ES" w:eastAsia="es-SV"/>
        </w:rPr>
        <w:t xml:space="preserve"> Previo a la ejecución de las medidas sustitutivas, se levantará un acta que contenga: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Notificación al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Identificación y residencia de las personas que intervengan en la ejecución de la medida y la aceptación de la función o de la obligación que les ha sido asignada;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Indicación de las circunstancias que puedan obligar al imputado a ausentarse por más de un día;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Indicación de un lugar especial para recibir notificaciones, dentro de la circunscripción territorial del tribunal;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Promesa formal del imputado de presentarse a las citaciones.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Cauciones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299.-</w:t>
      </w:r>
      <w:r w:rsidRPr="00E0141B">
        <w:rPr>
          <w:rFonts w:ascii="Arial" w:eastAsia="Times New Roman" w:hAnsi="Arial" w:cs="Arial"/>
          <w:color w:val="000000"/>
          <w:sz w:val="18"/>
          <w:szCs w:val="18"/>
          <w:lang w:val="es-ES" w:eastAsia="es-SV"/>
        </w:rPr>
        <w:t xml:space="preserve"> El juez, cuando corresponda, fijará la clase e importe de la caución, y decidirá sobre la idoneidad del fiador.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la caución sea prestada por otra persona, ella asumirá solidariamente con el imputado la obligación de pagar la suma que el tribunal haya fijado.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y el fiador podrán sustituir la caución por otra equivalente, previa autorización del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Ejecución de las Cauciones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300.-</w:t>
      </w:r>
      <w:r w:rsidRPr="00E0141B">
        <w:rPr>
          <w:rFonts w:ascii="Arial" w:eastAsia="Times New Roman" w:hAnsi="Arial" w:cs="Arial"/>
          <w:color w:val="000000"/>
          <w:sz w:val="18"/>
          <w:szCs w:val="18"/>
          <w:lang w:val="es-ES" w:eastAsia="es-SV"/>
        </w:rPr>
        <w:t xml:space="preserve"> En los casos de rebeldía o cuando el imputado se sustraiga a la ejecución de la pena, se fijará un plazo no menor de cinco días para que comparezca o cumpla la condena impuesta. De ello se notificará al imputado y al fiador, advirtiéndoles que, si aquél no comparece o no cumple la condena impuesta o no justifica estar impedido por fuerza mayor, la caución se ejecutará al término del plazo, conforme a lo previsto en el Código de Procedimientos Civiles.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Cancelación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301.-</w:t>
      </w:r>
      <w:r w:rsidRPr="00E0141B">
        <w:rPr>
          <w:rFonts w:ascii="Arial" w:eastAsia="Times New Roman" w:hAnsi="Arial" w:cs="Arial"/>
          <w:color w:val="000000"/>
          <w:sz w:val="18"/>
          <w:szCs w:val="18"/>
          <w:lang w:val="es-ES" w:eastAsia="es-SV"/>
        </w:rPr>
        <w:t xml:space="preserve"> La caución será cancelada y devueltos los bienes afectados, siempre que no hayan sido ejecutados con anterioridad: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el imputado sea puesto en detención provisional o prisión;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se revoque la decisión que impuso la caución;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por resolución firme, se absuelva o se sobresea al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comience la ejecución de la pena privativa de libertad o ella no se deba ejecutar;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Con el pago de la multa impuesta en la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Internación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302.-</w:t>
      </w:r>
      <w:r w:rsidRPr="00E0141B">
        <w:rPr>
          <w:rFonts w:ascii="Arial" w:eastAsia="Times New Roman" w:hAnsi="Arial" w:cs="Arial"/>
          <w:color w:val="000000"/>
          <w:sz w:val="18"/>
          <w:szCs w:val="18"/>
          <w:lang w:val="es-ES" w:eastAsia="es-SV"/>
        </w:rPr>
        <w:t xml:space="preserve"> Se podrá ordenar la internación provisional del imputado en un establecimiento asistencial, cuando medien los siguientes requisitos: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Que se haya comprobado la existencia de un hecho tipificado como delito; y que existan elementos de convicción suficientes para sostener, razonablemente, que el imputado es, con probabilidad, autor o partícipe;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Comprobación, por dictamen de perito, de que el imputado sufre una grave alteración o insuficiencia de sus facultades mentales, que lo tornan peligroso para sí o para los demás;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Existencia de una presunción suficiente de que no se someterá al procedimiento u obstaculizará un acto concreto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Tratamiento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303.-</w:t>
      </w:r>
      <w:r w:rsidRPr="00E0141B">
        <w:rPr>
          <w:rFonts w:ascii="Arial" w:eastAsia="Times New Roman" w:hAnsi="Arial" w:cs="Arial"/>
          <w:color w:val="000000"/>
          <w:sz w:val="18"/>
          <w:szCs w:val="18"/>
          <w:lang w:val="es-ES" w:eastAsia="es-SV"/>
        </w:rPr>
        <w:t xml:space="preserve"> El detenido provisional será alojado en establecimientos especiales, diferentes de los que se utiliza para los condenados a pena de prisión o, al menos, en lugares absolutamente separados de los dispuestos para estos últimos y será tratado en todo momento como inocente, que se encuentra en prisión con el único fin de asegurar su comparecencia al procedimiento o el cumplimiento de la pena.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detención se cumplirá de manera tal que no adquiera las características de una pena, ni provoque otras limitaciones que las imprescindibles para evitar la fuga o la obstaculización y en estricta conformidad con las leyes y reglamentos penitenciarios.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El control del trato al detenido será competencia del juez de vigilancia correspondiente; pero todo permiso, salida o traslado lo autorizará el juez ante quien se tramite 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de vigilancia correspondiente, constata que la detención ha adquirido las características de una pena anticipada, lo comunicará de inmediato al juez del procedimiento para que resuelva lo que corresponda.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Recurso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304.-</w:t>
      </w:r>
      <w:r w:rsidRPr="00E0141B">
        <w:rPr>
          <w:rFonts w:ascii="Arial" w:eastAsia="Times New Roman" w:hAnsi="Arial" w:cs="Arial"/>
          <w:color w:val="000000"/>
          <w:sz w:val="18"/>
          <w:szCs w:val="18"/>
          <w:lang w:val="es-ES" w:eastAsia="es-SV"/>
        </w:rPr>
        <w:t xml:space="preserve"> La resolución que imponga la detención o internación provisional, una medida sustitutiva o la deniegue, será apelable.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interposición del recurso no suspenderá el cumplimiento de la medida apelada. El juez remitirá el escrito de apelación y las copias necesarias dentro de las veinticuatro horas. La cámara resolverá, sin más trámite, dentro de los tres días siguientes.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Medidas Cautelares Patrimoniales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305.-</w:t>
      </w:r>
      <w:r w:rsidRPr="00E0141B">
        <w:rPr>
          <w:rFonts w:ascii="Arial" w:eastAsia="Times New Roman" w:hAnsi="Arial" w:cs="Arial"/>
          <w:color w:val="000000"/>
          <w:sz w:val="18"/>
          <w:szCs w:val="18"/>
          <w:lang w:val="es-ES" w:eastAsia="es-SV"/>
        </w:rPr>
        <w:t xml:space="preserve"> Las medidas cautelares de índole civil, serán acordadas por el juez, a petición de parte, para garantizar la multa o la responsabilidad civil; su trámite y resolución se regirá por el Código de Procedimientos Civiles.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IX</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REVISION DE LAS MEDIDAS CAUTELARES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Solicitud de Revisión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306.-</w:t>
      </w:r>
      <w:r w:rsidRPr="00E0141B">
        <w:rPr>
          <w:rFonts w:ascii="Arial" w:eastAsia="Times New Roman" w:hAnsi="Arial" w:cs="Arial"/>
          <w:color w:val="000000"/>
          <w:sz w:val="18"/>
          <w:szCs w:val="18"/>
          <w:lang w:val="es-ES" w:eastAsia="es-SV"/>
        </w:rPr>
        <w:t xml:space="preserve"> El imputado y su defensor podrán solicitar la revisión o la sustitución de una medida cautelar en cualquier estado del procedimiento y todas las veces que lo consideren oportuno, sin perjuicio de la responsabilidad profesional del defensor, cuando la petición sea notoriamente dilatoria o repetitiva.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Examen Obligatorio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307.-</w:t>
      </w:r>
      <w:r w:rsidRPr="00E0141B">
        <w:rPr>
          <w:rFonts w:ascii="Arial" w:eastAsia="Times New Roman" w:hAnsi="Arial" w:cs="Arial"/>
          <w:color w:val="000000"/>
          <w:sz w:val="18"/>
          <w:szCs w:val="18"/>
          <w:lang w:val="es-ES" w:eastAsia="es-SV"/>
        </w:rPr>
        <w:t xml:space="preserve"> Cada tres meses, sin perjuicio de aquellas oportunidades en las que se dispone expresamente, el juez examinará la continuación de la detención o internación provisional o, en su caso, dispondrá la sustitución por otra medida o la libertad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examen se realizará en audiencia oral con citación de todas las partes; pero la audiencia se llevará a cabo con aquellos que concurran. Inmediatamente de finalizada y se llevará a cabo dentro de los cuarenta y ocho horas de solicitado, el juez resolverá.</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audiencia prevista en el Artículo anterior se llevará a cabo dentro de las cuarenta y ocho horas de solicitada, siempre que la petición sea calificada de pertinente por el Juez y no sea dilatoria o repetitiva.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X</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SOBRESEIMIENTO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 del Sobreseimiento Definitivo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308.-</w:t>
      </w:r>
      <w:r w:rsidRPr="00E0141B">
        <w:rPr>
          <w:rFonts w:ascii="Arial" w:eastAsia="Times New Roman" w:hAnsi="Arial" w:cs="Arial"/>
          <w:color w:val="000000"/>
          <w:sz w:val="18"/>
          <w:szCs w:val="18"/>
          <w:lang w:val="es-ES" w:eastAsia="es-SV"/>
        </w:rPr>
        <w:t xml:space="preserve"> El juez podrá dictar el sobreseimiento definitivo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w:t>
      </w:r>
      <w:r w:rsidRPr="00E0141B">
        <w:rPr>
          <w:rFonts w:ascii="Arial" w:eastAsia="Times New Roman" w:hAnsi="Arial" w:cs="Arial"/>
          <w:color w:val="000000"/>
          <w:sz w:val="18"/>
          <w:szCs w:val="18"/>
          <w:lang w:val="es-ES" w:eastAsia="es-SV"/>
        </w:rPr>
        <w:tab/>
        <w:t>Cuando resulte con certeza que el hecho no ha existido o no constituye delito o que el imputado no ha participado en él;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no sea posible fundamentar la acusación y no exista, razonablemente, la posibilidad de incorporar nuevos elementos de prueba;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el imputado se encuentra exento de responsabilidad penal por estar suficientemente probada cualquiera de las causas que excluyen ésta, salvo los casos en que corresponde el juicio para la aplicación exclusiva de una medida de seguridad;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se ha extinguido la responsabilidad penal o por la excepción de cosa juzgada.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Sobreseimiento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309.-</w:t>
      </w:r>
      <w:r w:rsidRPr="00E0141B">
        <w:rPr>
          <w:rFonts w:ascii="Arial" w:eastAsia="Times New Roman" w:hAnsi="Arial" w:cs="Arial"/>
          <w:color w:val="000000"/>
          <w:sz w:val="18"/>
          <w:szCs w:val="18"/>
          <w:lang w:val="es-ES" w:eastAsia="es-SV"/>
        </w:rPr>
        <w:t xml:space="preserve"> El sobreseimiento se entenderá provisional cuando los elementos de convicción obtenidos hasta ese momento sean insuficientes para fundar la acusación, pero exista la probabilidad de que puedan incorporarse otros elementos de convicción. La resolución mencionará concretamente los elementos de convicción sobre la participación del imputado que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ofrece incorporar.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sobreseimiento provisional ejecutoriado, hará cesar toda medida cautelar.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Efectos del Sobreseimiento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310.-</w:t>
      </w:r>
      <w:r w:rsidRPr="00E0141B">
        <w:rPr>
          <w:rFonts w:ascii="Arial" w:eastAsia="Times New Roman" w:hAnsi="Arial" w:cs="Arial"/>
          <w:color w:val="000000"/>
          <w:sz w:val="18"/>
          <w:szCs w:val="18"/>
          <w:lang w:val="es-ES" w:eastAsia="es-SV"/>
        </w:rPr>
        <w:t xml:space="preserve"> Cuando dentro del año contado a partir de la fecha en que se pronuncie la resolución del sobreseimiento provisional surjan nuevos elementos de prueba sobre la participación que tornen viable la reapertura de la institución; el juez, a petición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la decretará y si es necesario la aplicación de nuevas medidas cautelares.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Forma y contenido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311.-</w:t>
      </w:r>
      <w:r w:rsidRPr="00E0141B">
        <w:rPr>
          <w:rFonts w:ascii="Arial" w:eastAsia="Times New Roman" w:hAnsi="Arial" w:cs="Arial"/>
          <w:color w:val="000000"/>
          <w:sz w:val="18"/>
          <w:szCs w:val="18"/>
          <w:lang w:val="es-ES" w:eastAsia="es-SV"/>
        </w:rPr>
        <w:t xml:space="preserve"> El sobreseimiento, tanto definitivo como provisional, contendrá: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Identificación del imputado;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Descripción del hecho que se le atribuye;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Fundamentación, con un detallado análisis de la prueba;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Pronunciamiento sobre la responsabilidad civil;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 cita de las disposiciones legales aplicables.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Recursos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312.-</w:t>
      </w:r>
      <w:r w:rsidRPr="00E0141B">
        <w:rPr>
          <w:rFonts w:ascii="Arial" w:eastAsia="Times New Roman" w:hAnsi="Arial" w:cs="Arial"/>
          <w:color w:val="000000"/>
          <w:sz w:val="18"/>
          <w:szCs w:val="18"/>
          <w:lang w:val="es-ES" w:eastAsia="es-SV"/>
        </w:rPr>
        <w:t xml:space="preserve"> El sobreseimiento definitivo o el provisional durante la instrucción, serán apelables.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delito mereciere por su naturaleza pena de prisión superior a tres años y se interpusiere apelación del auto de sobreseimiento provisional, el juez deberá sustituir la detención provisional u otra medida cautelar, por una o varias de la medidas cautelares sustitutivas establecidas en el Art. 283 de este Código. En todo caso las medidas sustitutivas, no podrán exceder de un año, contado a partir del momento de la fecha en que se pronunció la referida 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delito mereciere pena de prisión cuyo máximo sea de tres años o menos, o pena de multa, se levantará inmediatamente cualquier medida cautelar que se haya impuesto, aun cuando se hubiere apelado del sobreseimiento provisional.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CAPITULO XI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Dictamen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313.-</w:t>
      </w:r>
      <w:r w:rsidRPr="00E0141B">
        <w:rPr>
          <w:rFonts w:ascii="Arial" w:eastAsia="Times New Roman" w:hAnsi="Arial" w:cs="Arial"/>
          <w:color w:val="000000"/>
          <w:sz w:val="18"/>
          <w:szCs w:val="18"/>
          <w:lang w:val="es-ES" w:eastAsia="es-SV"/>
        </w:rPr>
        <w:t xml:space="preserve"> El fiscal y el querellante podrán proponer hasta diez días antes de la fecha fijada para la audiencia preliminar: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acusación;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El sobreseimiento definitivo o provisional;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 aplicación de un criterio de oportunidad de la acción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suspensión condicional del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 aplicación del procedimiento abreviado, cuando la pena requerida no sea privativa de libertad o sea prisión no superior a tres años;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La conciliación.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por negligencia o fuerza mayor el fiscal no presenta solicitud alguna, el juez intimará al fiscal superior para que lo haga dentro de las siguientes veinticuatro horas.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de que el fiscal o el querellante solicite un sobreseimiento y se trate de los supuestos señalados en el artículo 45 numero 2 de este Código, o de la aplicación de un procedimiento abreviado, podrá solicitar si fuere procedente, que el Juez de Instrucción se pronuncie en la audiencia preliminar sobre la reparación de los daños y perjuicios.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Requisitos de </w:t>
      </w:r>
      <w:smartTag w:uri="urn:schemas-microsoft-com:office:smarttags" w:element="PersonName">
        <w:smartTagPr>
          <w:attr w:name="ProductID" w:val="la Acusaci?n"/>
        </w:smartTagPr>
        <w:r w:rsidRPr="00E0141B">
          <w:rPr>
            <w:rFonts w:ascii="Arial" w:eastAsia="Times New Roman" w:hAnsi="Arial" w:cs="Arial"/>
            <w:b/>
            <w:bCs/>
            <w:color w:val="000000"/>
            <w:sz w:val="18"/>
            <w:szCs w:val="18"/>
            <w:lang w:val="es-ES" w:eastAsia="es-SV"/>
          </w:rPr>
          <w:t>la Acusación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314.-</w:t>
      </w:r>
      <w:r w:rsidRPr="00E0141B">
        <w:rPr>
          <w:rFonts w:ascii="Arial" w:eastAsia="Times New Roman" w:hAnsi="Arial" w:cs="Arial"/>
          <w:color w:val="000000"/>
          <w:sz w:val="18"/>
          <w:szCs w:val="18"/>
          <w:lang w:val="es-ES" w:eastAsia="es-SV"/>
        </w:rPr>
        <w:t xml:space="preserve"> La acusación contendrá, bajo pena de nulidad: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Datos personales del imputado, o si se ignoran, los que sirvan para identificarlo;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Relación clara, precisa, circunstanciada y específica del hecho atribuido;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Fundamentación de la imputación, con expresión de los elementos de convicción que la motivan;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Calificación jurídica, con expresión precisa de los preceptos legales aplicables;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Ofrecimiento de prueba para incorporar en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Con la acusación, el fiscal remitirá al juez las actuaciones y las evidencias que tenga en su poder.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fiscal o el querellante podrán en su acusación, señalar alternativamente, las circunstancias del hecho que permitan calificar el comportamiento del imputado en un delito distinto, a fin de posibilitar la correcta defensa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la acusación el fiscal deberá solicitar, si fuere procedente, el pronunciamiento del tribunal de sentencia sobre el contenido de la reparación civil de los daños.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 Preliminar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315.-</w:t>
      </w:r>
      <w:r w:rsidRPr="00E0141B">
        <w:rPr>
          <w:rFonts w:ascii="Arial" w:eastAsia="Times New Roman" w:hAnsi="Arial" w:cs="Arial"/>
          <w:color w:val="000000"/>
          <w:sz w:val="18"/>
          <w:szCs w:val="18"/>
          <w:lang w:val="es-ES" w:eastAsia="es-SV"/>
        </w:rPr>
        <w:t xml:space="preserve"> Presentada la acusación o las otras solicitudes previstas en la ley, el juez dentro de las veinticuatro horas intimará a las partes a que concurran a la audiencia preliminar y pondrá a disposición de todos los convocados las actuaciones y las evidencias, para que puedan consultarlas en el plazo común de cinco días.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Facultades y Deberes de las Otras Partes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316.-</w:t>
      </w:r>
      <w:r w:rsidRPr="00E0141B">
        <w:rPr>
          <w:rFonts w:ascii="Arial" w:eastAsia="Times New Roman" w:hAnsi="Arial" w:cs="Arial"/>
          <w:color w:val="000000"/>
          <w:sz w:val="18"/>
          <w:szCs w:val="18"/>
          <w:lang w:val="es-ES" w:eastAsia="es-SV"/>
        </w:rPr>
        <w:t xml:space="preserve"> Dentro de los cinco días previstos en el artículo anterior, el defensor o en su caso el fiscal o el querellante por escrito podrán: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Señalar los vicios formales o la falta de fundamento de la acusación;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Objetar la petición de sobreseimiento;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Plantear excepciones previstas en este Código, cuando no hayan sido planteadas con anterioridad o se funden en hechos nuevos;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Solicitar sobreseimiento, definitivo o provisional;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Proponer suspensión condicional del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Requerir aplicación del procedimiento abreviado;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Proponer la conciliación;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Pedir aplicación de algún criterio de oportunidad de la acción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Solicitar imposición o revocación de una medida cautelar;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Requerir anticipo de la prueba irreproducible en el juicio;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Proponer cualquier otro incidente que permita una mejor preparación del juicio o evite su fracaso;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12)</w:t>
      </w:r>
      <w:r w:rsidRPr="00E0141B">
        <w:rPr>
          <w:rFonts w:ascii="Arial" w:eastAsia="Times New Roman" w:hAnsi="Arial" w:cs="Arial"/>
          <w:color w:val="000000"/>
          <w:sz w:val="18"/>
          <w:szCs w:val="18"/>
          <w:lang w:val="es-ES" w:eastAsia="es-SV"/>
        </w:rPr>
        <w:tab/>
        <w:t>Ofrecer los medios de prueba necesarios para resolver las cuestiones propias de la audiencia preliminar;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13)</w:t>
      </w:r>
      <w:r w:rsidRPr="00E0141B">
        <w:rPr>
          <w:rFonts w:ascii="Arial" w:eastAsia="Times New Roman" w:hAnsi="Arial" w:cs="Arial"/>
          <w:color w:val="000000"/>
          <w:sz w:val="18"/>
          <w:szCs w:val="18"/>
          <w:lang w:val="es-ES" w:eastAsia="es-SV"/>
        </w:rPr>
        <w:tab/>
        <w:t>Ofrecer la prueba que pretendan producir en la vista pública cuando el querellante o el fiscal hayan acusado.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Ofrecimiento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317.-</w:t>
      </w:r>
      <w:r w:rsidRPr="00E0141B">
        <w:rPr>
          <w:rFonts w:ascii="Arial" w:eastAsia="Times New Roman" w:hAnsi="Arial" w:cs="Arial"/>
          <w:color w:val="000000"/>
          <w:sz w:val="18"/>
          <w:szCs w:val="18"/>
          <w:lang w:val="es-ES" w:eastAsia="es-SV"/>
        </w:rPr>
        <w:t xml:space="preserve"> Para ofrecer prueba testimonial será necesario presentar la lista de testigos, con indicación del nombre, profesión, domicilio, residencia o el lugar donde puede ser localizado.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presentarán también los documentos que no han sido ingresados antes, o se señalará el lugar en donde se hallan, para que el juez o tribunal los requiera.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prueba será ofrecida con indicación de los hechos o circunstancias que se pretenden probar, bajo pena de inadmisibilidad.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Preparación de </w:t>
      </w:r>
      <w:smartTag w:uri="urn:schemas-microsoft-com:office:smarttags" w:element="PersonName">
        <w:smartTagPr>
          <w:attr w:name="ProductID" w:val="la Audiencia Preliminar"/>
        </w:smartTagPr>
        <w:r w:rsidRPr="00E0141B">
          <w:rPr>
            <w:rFonts w:ascii="Arial" w:eastAsia="Times New Roman" w:hAnsi="Arial" w:cs="Arial"/>
            <w:b/>
            <w:bCs/>
            <w:color w:val="000000"/>
            <w:sz w:val="18"/>
            <w:szCs w:val="18"/>
            <w:lang w:val="es-ES" w:eastAsia="es-SV"/>
          </w:rPr>
          <w:t>la Audiencia Preliminar</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318.-</w:t>
      </w:r>
      <w:r w:rsidRPr="00E0141B">
        <w:rPr>
          <w:rFonts w:ascii="Arial" w:eastAsia="Times New Roman" w:hAnsi="Arial" w:cs="Arial"/>
          <w:color w:val="000000"/>
          <w:sz w:val="18"/>
          <w:szCs w:val="18"/>
          <w:lang w:val="es-ES" w:eastAsia="es-SV"/>
        </w:rPr>
        <w:t xml:space="preserve"> El juez admitirá o rechazará la prueba ofrecida para la audiencia preliminar u ordenará de oficio la que considere necesaria.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secretario dispondrá la organización de la audiencia y la producción de la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Desarrollo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319.-</w:t>
      </w:r>
      <w:r w:rsidRPr="00E0141B">
        <w:rPr>
          <w:rFonts w:ascii="Arial" w:eastAsia="Times New Roman" w:hAnsi="Arial" w:cs="Arial"/>
          <w:color w:val="000000"/>
          <w:sz w:val="18"/>
          <w:szCs w:val="18"/>
          <w:lang w:val="es-ES" w:eastAsia="es-SV"/>
        </w:rPr>
        <w:t xml:space="preserve"> El día señalado se realizará la audiencia, se dispondrá la producción de la prueba y se dará tiempo suficiente para que cada parte fundamente sus pretensiones.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intentará la conciliación de todas las partes, proponiendo la reparación integral del daño social o particular causado.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A la audiencia preliminar deberán comparecer el fiscal, el imputado, su defensor y el querellante. Las ausencias del fiscal o del defensor serán subsanadas de inmediato, en el último caso; solicitando un defensor público.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no es posible realizar la audiencia por incomparecencia del imputado u otro motivo, el juez fijará nuevo día y hora y dispondrá todo lo necesario para evitar su frustración.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cuanto sean aplicables, regirán las reglas de la vista pública, adaptadas a la sencillez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audiencia preliminar podrá suspenderse por las mismas causas previstas, por este Código, para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320.-</w:t>
      </w:r>
      <w:r w:rsidRPr="00E0141B">
        <w:rPr>
          <w:rFonts w:ascii="Arial" w:eastAsia="Times New Roman" w:hAnsi="Arial" w:cs="Arial"/>
          <w:color w:val="000000"/>
          <w:sz w:val="18"/>
          <w:szCs w:val="18"/>
          <w:lang w:val="es-ES" w:eastAsia="es-SV"/>
        </w:rPr>
        <w:t xml:space="preserve"> Inmediatamente después de finalizar la audiencia, el juez resolverá todas las cuestiones planteadas y, en su caso: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Admitirá total o parcialmente la acusación del fiscal o del querellante y ordenará la apertura a juicio;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Decretará auto de sobreseimiento;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Ordenará la corrección de los vicios formales de la acusación del fiscal o del querellante;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Suspenderá condicionalmente el procedimiento;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Resolverá sobre la aplicación de un criterio de oportunidad;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Resolverá conforme lo previsto para el procedimiento abreviado;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Autorizará la conciliación;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Aprobará los acuerdos a los que hayan llegado las partes respecto a la reparación civil y ordenará todo lo necesario para hacer efectivo el acuerdo;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Resolverá las excepciones;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w:t>
      </w:r>
      <w:r w:rsidRPr="00E0141B">
        <w:rPr>
          <w:rFonts w:ascii="Arial" w:eastAsia="Times New Roman" w:hAnsi="Arial" w:cs="Arial"/>
          <w:color w:val="000000"/>
          <w:sz w:val="18"/>
          <w:szCs w:val="18"/>
          <w:lang w:val="es-ES" w:eastAsia="es-SV"/>
        </w:rPr>
        <w:tab/>
        <w:t>Admitirá o rechazará la prueba ofrecida para la vista pública; también podrá ordenar prueba de oficio cuando lo estime imprescindible;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w:t>
      </w:r>
      <w:r w:rsidRPr="00E0141B">
        <w:rPr>
          <w:rFonts w:ascii="Arial" w:eastAsia="Times New Roman" w:hAnsi="Arial" w:cs="Arial"/>
          <w:color w:val="000000"/>
          <w:sz w:val="18"/>
          <w:szCs w:val="18"/>
          <w:lang w:val="es-ES" w:eastAsia="es-SV"/>
        </w:rPr>
        <w:tab/>
        <w:t>Ordenará la separación o la acumulación de juicios;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12)</w:t>
      </w:r>
      <w:r w:rsidRPr="00E0141B">
        <w:rPr>
          <w:rFonts w:ascii="Arial" w:eastAsia="Times New Roman" w:hAnsi="Arial" w:cs="Arial"/>
          <w:color w:val="000000"/>
          <w:sz w:val="18"/>
          <w:szCs w:val="18"/>
          <w:lang w:val="es-ES" w:eastAsia="es-SV"/>
        </w:rPr>
        <w:tab/>
        <w:t>Ratificará, revocará, sustituirá o impondrá medidas cautelares;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13)</w:t>
      </w:r>
      <w:r w:rsidRPr="00E0141B">
        <w:rPr>
          <w:rFonts w:ascii="Arial" w:eastAsia="Times New Roman" w:hAnsi="Arial" w:cs="Arial"/>
          <w:color w:val="000000"/>
          <w:sz w:val="18"/>
          <w:szCs w:val="18"/>
          <w:lang w:val="es-ES" w:eastAsia="es-SV"/>
        </w:rPr>
        <w:tab/>
        <w:t>Ordenará el anticipo de prueba irreproducible, según las reglas de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resolución será notificada por su lectura.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Falta de Acusación Fiscal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321.-</w:t>
      </w:r>
      <w:r w:rsidRPr="00E0141B">
        <w:rPr>
          <w:rFonts w:ascii="Arial" w:eastAsia="Times New Roman" w:hAnsi="Arial" w:cs="Arial"/>
          <w:color w:val="000000"/>
          <w:sz w:val="18"/>
          <w:szCs w:val="18"/>
          <w:lang w:val="es-ES" w:eastAsia="es-SV"/>
        </w:rPr>
        <w:t xml:space="preserve"> Cuando el fiscal no acuse, ni lo haya hecho el querellante y el juez considere que procede la apertura a juicio, ordenará se remitan las actuaciones al fiscal superior para que acuse o ratifique el pronunciamiento del fiscal inferior dentro de los tres días siguientes de recibidas las actuaciones.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fiscal superior ratifica la solicitud del inferior, el juez resolverá en el sentido solicitado.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juicio se abre sólo por la acusación particular, igualmente el fiscal podrá intervenir en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fiscal superior formule acusación, se convocará a una nueva audiencia preliminar dentro de los diez días siguientes, procediéndose conforme lo previsto en este Capítulo. Si se ha vencido el plazo de la instrucción, se entenderá prorrogada hasta la fecha de la nueva audiencia; y en aquella continuará con su intervención el fiscal inferior.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Auto de Apertura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322.-</w:t>
      </w:r>
      <w:r w:rsidRPr="00E0141B">
        <w:rPr>
          <w:rFonts w:ascii="Arial" w:eastAsia="Times New Roman" w:hAnsi="Arial" w:cs="Arial"/>
          <w:color w:val="000000"/>
          <w:sz w:val="18"/>
          <w:szCs w:val="18"/>
          <w:lang w:val="es-ES" w:eastAsia="es-SV"/>
        </w:rPr>
        <w:t xml:space="preserve"> La resolución por la cual el juez decide admitir la acusación del fiscal o del querellante y abrir el juicio, contendrá: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Admisión de la acusación, con la descripción precisa del hecho objeto del juicio y de las personas acusadas;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la acusación ha sido interpuesta por varios hechos y el juez sólo la admite parcialmente, la determinación precisa de los hechos por los que se abre el juicio;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Modificaciones en la calificación jurídica, cuando se aparte de la acusación;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Orden de remitir las actuaciones al Tribunal de Sentencia, cuya competencia determine;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Identificación de las partes admitidas;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Imposición, ratificación, revocación o sustitución de las medidas cautelares, disponiendo en su caso, la libertad del imputado en forma inmediata;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Intimación a las partes para que, en el plazo común de cinco días, concurran ante el tribunal de Sentencia, se presenten y señalen lugar para las notificaciones.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Remisión de Actuaciones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323.-</w:t>
      </w:r>
      <w:r w:rsidRPr="00E0141B">
        <w:rPr>
          <w:rFonts w:ascii="Arial" w:eastAsia="Times New Roman" w:hAnsi="Arial" w:cs="Arial"/>
          <w:color w:val="000000"/>
          <w:sz w:val="18"/>
          <w:szCs w:val="18"/>
          <w:lang w:val="es-ES" w:eastAsia="es-SV"/>
        </w:rPr>
        <w:t xml:space="preserve"> Practicadas las notificaciones correspondientes, el secretario remitirá, dentro de cuarenta y ocho horas, las actuaciones, la documentación y los objetos secuestrados a la sede del tribunal de sentencia, poniendo a su disposición a los detenidos.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JUICIO PLENARIO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PRINCIPIOS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Preparación de </w:t>
      </w:r>
      <w:smartTag w:uri="urn:schemas-microsoft-com:office:smarttags" w:element="PersonName">
        <w:smartTagPr>
          <w:attr w:name="ProductID" w:val="la Vista P￺blica"/>
        </w:smartTagPr>
        <w:r w:rsidRPr="00E0141B">
          <w:rPr>
            <w:rFonts w:ascii="Arial" w:eastAsia="Times New Roman" w:hAnsi="Arial" w:cs="Arial"/>
            <w:b/>
            <w:bCs/>
            <w:color w:val="000000"/>
            <w:sz w:val="18"/>
            <w:szCs w:val="18"/>
            <w:lang w:val="es-ES" w:eastAsia="es-SV"/>
          </w:rPr>
          <w:t>la Vista 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324.-</w:t>
      </w:r>
      <w:r w:rsidRPr="00E0141B">
        <w:rPr>
          <w:rFonts w:ascii="Arial" w:eastAsia="Times New Roman" w:hAnsi="Arial" w:cs="Arial"/>
          <w:color w:val="000000"/>
          <w:sz w:val="18"/>
          <w:szCs w:val="18"/>
          <w:lang w:val="es-ES" w:eastAsia="es-SV"/>
        </w:rPr>
        <w:t xml:space="preserve"> El Presidente del tribunal de sentencia, dentro de las cuarenta y ocho horas de recibidas las actuaciones, fijará el día y la hora de la vista pública, la que no se realizará antes de diez días ni después de un mes.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excepciones que se funden en hechos nuevos y las recusaciones podrán ser interpuestas dentro de los cinco días de notificada la convocatoria a la vista pública y serán resueltas por uno solo de los jueces del tribunal. No se podrá posponer la vista pública por el trámite o resolución de estos incidentes.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secretario del tribunal notificará de inmediato a las partes, citará a los testigos y peritos, solicitará los objetos y documentos y dispondrá cualquiera otra medida necesaria para la organización y desarrollo de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Inmediación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325.-</w:t>
      </w:r>
      <w:r w:rsidRPr="00E0141B">
        <w:rPr>
          <w:rFonts w:ascii="Arial" w:eastAsia="Times New Roman" w:hAnsi="Arial" w:cs="Arial"/>
          <w:color w:val="000000"/>
          <w:sz w:val="18"/>
          <w:szCs w:val="18"/>
          <w:lang w:val="es-ES" w:eastAsia="es-SV"/>
        </w:rPr>
        <w:t xml:space="preserve"> La vista pública se realizará con la presencia ininterrumpida de los jueces y de las partes.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El imputado no podrá alejarse de la audiencia sin permiso del tribunal. Si después de su declaración rehúsa permanecer, será custodiado en una sala próxima y para todos los efectos podrá ser representado por </w:t>
      </w:r>
      <w:r w:rsidRPr="00E0141B">
        <w:rPr>
          <w:rFonts w:ascii="Arial" w:eastAsia="Times New Roman" w:hAnsi="Arial" w:cs="Arial"/>
          <w:color w:val="000000"/>
          <w:sz w:val="18"/>
          <w:szCs w:val="18"/>
          <w:lang w:val="es-ES" w:eastAsia="es-SV"/>
        </w:rPr>
        <w:lastRenderedPageBreak/>
        <w:t>su defensor; sólo en caso de que la acusación sea ampliada, el presidente del tribunal lo hará comparecer para los fines de la intimación que corresponda. Si su presencia es necesaria para la práctica de algún acto o reconocimiento podrá ser compelido a comparecer en la audiencia por la seguridad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defensor no comparece a la audiencia o se aleja de ella, se considerará abandonada la defensa y corresponderá su reemplazo.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querellante no concurre a la audiencia, o se aleja de ella, se tendrá por abandonada su querella, sin perjuicio de que pueda ser obligado a comparecer como testigo.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Movilidad del Imputado Durante </w:t>
      </w:r>
      <w:smartTag w:uri="urn:schemas-microsoft-com:office:smarttags" w:element="PersonName">
        <w:smartTagPr>
          <w:attr w:name="ProductID" w:val="la Audiencia"/>
        </w:smartTagPr>
        <w:r w:rsidRPr="00E0141B">
          <w:rPr>
            <w:rFonts w:ascii="Arial" w:eastAsia="Times New Roman" w:hAnsi="Arial" w:cs="Arial"/>
            <w:b/>
            <w:bCs/>
            <w:color w:val="000000"/>
            <w:sz w:val="18"/>
            <w:szCs w:val="18"/>
            <w:lang w:val="es-ES" w:eastAsia="es-SV"/>
          </w:rPr>
          <w:t>la Audiencia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326.-</w:t>
      </w:r>
      <w:r w:rsidRPr="00E0141B">
        <w:rPr>
          <w:rFonts w:ascii="Arial" w:eastAsia="Times New Roman" w:hAnsi="Arial" w:cs="Arial"/>
          <w:color w:val="000000"/>
          <w:sz w:val="18"/>
          <w:szCs w:val="18"/>
          <w:lang w:val="es-ES" w:eastAsia="es-SV"/>
        </w:rPr>
        <w:t xml:space="preserve"> El presidente del tribunal garantizará la libre movilidad del imputado durante la audiencia pero deberá, en su caso, disponer las medidas necesarias para evitar la evasión o cualquier acto de violencia que pudiera producirse.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se halla en libertad, aun caucionada, el tribunal podrá ordenar, para asegurar la realización de la audiencia o de un acto particular que lo integre, su conducción por la seguridad pública y hasta su detención, determinando en este caso el lugar en que ella se cumplirá; podrá, incluso variar las condiciones bajo las cuales goza de libertad o imponer algunas de las otras medidas cautelares previstas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Publicidad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327.-</w:t>
      </w:r>
      <w:r w:rsidRPr="00E0141B">
        <w:rPr>
          <w:rFonts w:ascii="Arial" w:eastAsia="Times New Roman" w:hAnsi="Arial" w:cs="Arial"/>
          <w:color w:val="000000"/>
          <w:sz w:val="18"/>
          <w:szCs w:val="18"/>
          <w:lang w:val="es-ES" w:eastAsia="es-SV"/>
        </w:rPr>
        <w:t xml:space="preserve"> La audiencia será pública, pero el tribunal podrá decretar, de oficio o a solicitud de parte, que sea privada parcial o totalmente cuando así lo exigieren razones de moral, de interés público, la seguridad nacional o esté previsto por una norma específica.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consecuencia el tribunal podrá imponer a las partes que intervienen en el acto el deber de guardar reserva sobre los hechos que presenciaron o conocieron, dejando constancia en el acta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resolución será fundada y constará en el acta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Prohibiciones de Acceso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328.-</w:t>
      </w:r>
      <w:r w:rsidRPr="00E0141B">
        <w:rPr>
          <w:rFonts w:ascii="Arial" w:eastAsia="Times New Roman" w:hAnsi="Arial" w:cs="Arial"/>
          <w:color w:val="000000"/>
          <w:sz w:val="18"/>
          <w:szCs w:val="18"/>
          <w:lang w:val="es-ES" w:eastAsia="es-SV"/>
        </w:rPr>
        <w:t xml:space="preserve"> No podrán ingresar a la sala de vistas menores de doce años, excepto cuando sean acompañados por un mayor de edad que responda por su conducta, o cualquier persona que se presente en forma incompatible con la seriedad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Tampoco podrán ingresar los miembros de </w:t>
      </w:r>
      <w:smartTag w:uri="urn:schemas-microsoft-com:office:smarttags" w:element="PersonName">
        <w:smartTagPr>
          <w:attr w:name="ProductID" w:val="la Fuerza Armada"/>
        </w:smartTagPr>
        <w:r w:rsidRPr="00E0141B">
          <w:rPr>
            <w:rFonts w:ascii="Arial" w:eastAsia="Times New Roman" w:hAnsi="Arial" w:cs="Arial"/>
            <w:color w:val="000000"/>
            <w:sz w:val="18"/>
            <w:szCs w:val="18"/>
            <w:lang w:val="es-ES" w:eastAsia="es-SV"/>
          </w:rPr>
          <w:t>la Fuerza Armada</w:t>
        </w:r>
      </w:smartTag>
      <w:r w:rsidRPr="00E0141B">
        <w:rPr>
          <w:rFonts w:ascii="Arial" w:eastAsia="Times New Roman" w:hAnsi="Arial" w:cs="Arial"/>
          <w:color w:val="000000"/>
          <w:sz w:val="18"/>
          <w:szCs w:val="18"/>
          <w:lang w:val="es-ES" w:eastAsia="es-SV"/>
        </w:rPr>
        <w:t xml:space="preserve"> o de Seguridad Pública que se encuentren uniformados, salvo que cumplan funciones de vigilancia y las personas que porten distintivos gremiales o partidarios.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 tribunal podrá limitar la admisión a un determinado número de personas, cuando así lo impongan las condiciones de la sala.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Oralidad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329.-</w:t>
      </w:r>
      <w:r w:rsidRPr="00E0141B">
        <w:rPr>
          <w:rFonts w:ascii="Arial" w:eastAsia="Times New Roman" w:hAnsi="Arial" w:cs="Arial"/>
          <w:color w:val="000000"/>
          <w:sz w:val="18"/>
          <w:szCs w:val="18"/>
          <w:lang w:val="es-ES" w:eastAsia="es-SV"/>
        </w:rPr>
        <w:t xml:space="preserve"> La audiencia será oral; de esa forma deberán declarar el imputado y las demás personas que participan en ella.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Quienes no puedan hablar o no puedan hacerlo de manera inteligible en el idioma oficial, formularán sus preguntas o contestaciones por escrito o por medio de intérpretes, leyéndose o traduciéndose las preguntas o las contestaciones.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sordo o que no pueda entender el idioma oficial, será auxiliado por un intérprete para que se le transmita el contenido de los actos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Las resoluciones del juez o tribunal durante la audiencia se dictarán verbalmente, quedando notificados todos por su pronunciamiento, dejándose constancia en 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Incorporación Mediante Lectura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330.-</w:t>
      </w:r>
      <w:r w:rsidRPr="00E0141B">
        <w:rPr>
          <w:rFonts w:ascii="Arial" w:eastAsia="Times New Roman" w:hAnsi="Arial" w:cs="Arial"/>
          <w:color w:val="000000"/>
          <w:sz w:val="18"/>
          <w:szCs w:val="18"/>
          <w:lang w:val="es-ES" w:eastAsia="es-SV"/>
        </w:rPr>
        <w:t xml:space="preserve"> Sólo pueden ser incorporados al juicio por su lectura: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Los testimonios o pericias que se hayan recibido conforme a las reglas de los actos definitivos e irreproducibles, sin perjuicio de que las partes o el tribunal exijan la comparecencia personal del testigo o perito, cuando sea posible;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 xml:space="preserve">Las declaraciones o dictámenes producidos por comisión o informe, cuando el acto se haya producido por escrito, conforme lo previsto por este Código;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Las declaraciones de coimputados rebeldes o ya sentenciados, si aparecen como partícipes del delito que se investiga u otro conexo;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denuncia, la prueba documental o de informes, y las actas de reconocimiento, registro o inspección realizadas conforme a la ley.</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Todo otro elemento de prueba que se pretenda introducir al juicio por su lectura, para que tenga validez deberá hacerse previa autorización del tribunal, oyendo a las partes a quienes afecte la incorporación.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Facultad Disciplinaria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331.-</w:t>
      </w:r>
      <w:r w:rsidRPr="00E0141B">
        <w:rPr>
          <w:rFonts w:ascii="Arial" w:eastAsia="Times New Roman" w:hAnsi="Arial" w:cs="Arial"/>
          <w:color w:val="000000"/>
          <w:sz w:val="18"/>
          <w:szCs w:val="18"/>
          <w:lang w:val="es-ES" w:eastAsia="es-SV"/>
        </w:rPr>
        <w:t xml:space="preserve"> El presidente del tribunal ejercerá la facultad disciplinaria en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Deberes de los Asistentes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332.-</w:t>
      </w:r>
      <w:r w:rsidRPr="00E0141B">
        <w:rPr>
          <w:rFonts w:ascii="Arial" w:eastAsia="Times New Roman" w:hAnsi="Arial" w:cs="Arial"/>
          <w:color w:val="000000"/>
          <w:sz w:val="18"/>
          <w:szCs w:val="18"/>
          <w:lang w:val="es-ES" w:eastAsia="es-SV"/>
        </w:rPr>
        <w:t xml:space="preserve"> Quienes asistan a la audiencia permanecerán respetuosamente y en silencio mientras no estén autorizados para exponer o responder a las preguntas que se les formulen. No podrán llevar armas u otros objetos que puedan ofender o incomodar, ni adoptar un comportamiento intimidatorio, provocativo, ni producir disturbios o manifestar de cualquier modo sus opiniones o sentimientos.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Continuidad y Casos de Suspensión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333.-</w:t>
      </w:r>
      <w:r w:rsidRPr="00E0141B">
        <w:rPr>
          <w:rFonts w:ascii="Arial" w:eastAsia="Times New Roman" w:hAnsi="Arial" w:cs="Arial"/>
          <w:color w:val="000000"/>
          <w:sz w:val="18"/>
          <w:szCs w:val="18"/>
          <w:lang w:val="es-ES" w:eastAsia="es-SV"/>
        </w:rPr>
        <w:t xml:space="preserve"> La audiencia se realizará sin interrupción, durante todas las sesiones consecutivas que sean necesarias hasta su terminación; pero se podrá suspender por un plazo máximo de diez días, computados continuamente, sólo una vez,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deba resolverse alguna cuestión incidental que por su naturaleza no pueda decidirse inmediatamente, como cuando se deba dictar sobreseimiento en los casos del Art. 45 número 2 de este Código, y a la audiencia no hayan concurrido todas las personas que guarden relación con la responsabilidad civil.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sea necesario practicar algún acto fuera del lugar de la audiencia y no pueda cumplirse en el intervalo entre una y otra sesión;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no comparezcan testigos, peritos cuya intervención sea indispensable a juicio del tribunal, el fiscal o las partes, salvo que pueda continuarse con la recepción de otras pruebas hasta que el ausente sea conducido por la seguridad pública;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 xml:space="preserve">Si algún juez, fiscal o defensor se enferma hasta el punto de no poder continuar su actuación en el juicio, a menos que los dos últimos puedan ser reemplazados inmediatamente o el tribunal se haya constituido, desde la iniciación de la audiencia, con un número superior de jueces que el requerido </w:t>
      </w:r>
      <w:r w:rsidRPr="00E0141B">
        <w:rPr>
          <w:rFonts w:ascii="Arial" w:eastAsia="Times New Roman" w:hAnsi="Arial" w:cs="Arial"/>
          <w:color w:val="000000"/>
          <w:sz w:val="18"/>
          <w:szCs w:val="18"/>
          <w:lang w:val="es-ES" w:eastAsia="es-SV"/>
        </w:rPr>
        <w:lastRenderedPageBreak/>
        <w:t>para su integración, de manera que los suplentes integren el tribunal y permitan la continuación de la vista;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Cuando se compruebe, con dictamen médico forense, que el imputado se encuentra en la situación prevista en el inciso anterior. En este caso, podrá ordenarse la separación de juicios y continuarse el trámite con los otros imputados;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Si alguna revelación o retractación inesperada produce alteraciones sustanciales en la causa, haciendo indispensable una investigación suplementaria;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Cuando el fiscal lo requiera para ampliar la acusación, o el imputado o su defensor lo solicite después de ampliada, siempre que, por las características del caso, no se pueda continuar inmediatamente.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Efectos de </w:t>
      </w:r>
      <w:smartTag w:uri="urn:schemas-microsoft-com:office:smarttags" w:element="PersonName">
        <w:smartTagPr>
          <w:attr w:name="ProductID" w:val="la Suspensi?n"/>
        </w:smartTagPr>
        <w:r w:rsidRPr="00E0141B">
          <w:rPr>
            <w:rFonts w:ascii="Arial" w:eastAsia="Times New Roman" w:hAnsi="Arial" w:cs="Arial"/>
            <w:b/>
            <w:bCs/>
            <w:color w:val="000000"/>
            <w:sz w:val="18"/>
            <w:szCs w:val="18"/>
            <w:lang w:val="es-ES" w:eastAsia="es-SV"/>
          </w:rPr>
          <w:t>la Suspensión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334.-</w:t>
      </w:r>
      <w:r w:rsidRPr="00E0141B">
        <w:rPr>
          <w:rFonts w:ascii="Arial" w:eastAsia="Times New Roman" w:hAnsi="Arial" w:cs="Arial"/>
          <w:color w:val="000000"/>
          <w:sz w:val="18"/>
          <w:szCs w:val="18"/>
          <w:lang w:val="es-ES" w:eastAsia="es-SV"/>
        </w:rPr>
        <w:t xml:space="preserve"> El tribunal decidirá la suspensión, y anunciará el día y hora de la nueva audiencia y ello valdrá como citación para todos los comparecientes. La vista continuará después del último acto cumplido cuando se dispuso la suspensión. Antes de comenzar la nueva audiencia, el Presidente del tribunal resumirá brevemente los actos cumplidos con anterioridad. Los jueces y los fiscales podrán intervenir en otras audiencias durante el plazo de suspensión, salvo que el tribunal decida lo contrario, por resolución fundada, en razón de la complejidad del caso.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la audiencia no se reanuda, a más tardar, el undécimo día después de la suspensión, se considerará interrumpida y será realizada de nuevo desde su inicio.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rebeldía o la incapacidad del imputado interrumpirán la audiencia, salvo que el impedimento se subsane dentro del plazo previsto en el inciso anterior o que proceda el juicio para la aplicación exclusiva de una medida de seguridad, según el procedimiento especial aplicable en estos casos.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presidente del tribunal ordenará los recesos, indicando la hora en que continuará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Imposibilidad de Asistencia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335.-</w:t>
      </w:r>
      <w:r w:rsidRPr="00E0141B">
        <w:rPr>
          <w:rFonts w:ascii="Arial" w:eastAsia="Times New Roman" w:hAnsi="Arial" w:cs="Arial"/>
          <w:color w:val="000000"/>
          <w:sz w:val="18"/>
          <w:szCs w:val="18"/>
          <w:lang w:val="es-ES" w:eastAsia="es-SV"/>
        </w:rPr>
        <w:t xml:space="preserve"> Las personas que no puedan concurrir a la audiencia por un impedimento justificado, serán examinadas en el lugar en donde se hallen, por uno de los jueces del tribunal o por medio de comisión a otro juez, según los casos, garantizando la participación de las partes, cuando así lo soliciten. De dicha declaración se levantará un acta para que sea leída en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decidirá, cuando el testigo o perito resida en el extranjero, que las declaraciones testimoniales o los dictámenes periciales se reciban en donde resida el testigo o el perito por el juez comisionado, registrándose la diligencia mediante acta o informe escrito que se leerá en la audiencia, salvo cuando quien ofreció la prueba anticipe todos los gastos necesarios para la comparecencia de la persona propuesta o la presente al tribunal. Las partes podrán designar quien lo represente ante el juez Comisionado o consignar por escrito las preguntas que deseen formular.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Dirección de </w:t>
      </w:r>
      <w:smartTag w:uri="urn:schemas-microsoft-com:office:smarttags" w:element="PersonName">
        <w:smartTagPr>
          <w:attr w:name="ProductID" w:val="la Audiencia"/>
        </w:smartTagPr>
        <w:r w:rsidRPr="00E0141B">
          <w:rPr>
            <w:rFonts w:ascii="Arial" w:eastAsia="Times New Roman" w:hAnsi="Arial" w:cs="Arial"/>
            <w:b/>
            <w:bCs/>
            <w:color w:val="000000"/>
            <w:sz w:val="18"/>
            <w:szCs w:val="18"/>
            <w:lang w:val="es-ES" w:eastAsia="es-SV"/>
          </w:rPr>
          <w:t>la Audiencia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336.-</w:t>
      </w:r>
      <w:r w:rsidRPr="00E0141B">
        <w:rPr>
          <w:rFonts w:ascii="Arial" w:eastAsia="Times New Roman" w:hAnsi="Arial" w:cs="Arial"/>
          <w:color w:val="000000"/>
          <w:sz w:val="18"/>
          <w:szCs w:val="18"/>
          <w:lang w:val="es-ES" w:eastAsia="es-SV"/>
        </w:rPr>
        <w:t xml:space="preserve"> El presidente del tribunal dirigirá la audiencia, ordenará las lecturas necesarias, hará advertencias legales, recibirá los juramentos y declaraciones y moderará la discusión, impidiendo intervenciones impertinentes o que no conduzcan al esclarecimiento de la verdad, sin coartar por ello el ejercicio de la acusación y la amplitud de la defensa.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en pleno resolverá cuando una decisión del Presidente sea impugnada.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 xml:space="preserve">Delito en </w:t>
      </w:r>
      <w:smartTag w:uri="urn:schemas-microsoft-com:office:smarttags" w:element="PersonName">
        <w:smartTagPr>
          <w:attr w:name="ProductID" w:val="la Audiencia"/>
        </w:smartTagPr>
        <w:r w:rsidRPr="00E0141B">
          <w:rPr>
            <w:rFonts w:ascii="Arial" w:eastAsia="Times New Roman" w:hAnsi="Arial" w:cs="Arial"/>
            <w:b/>
            <w:bCs/>
            <w:color w:val="000000"/>
            <w:sz w:val="18"/>
            <w:szCs w:val="18"/>
            <w:lang w:val="es-ES" w:eastAsia="es-SV"/>
          </w:rPr>
          <w:t>la Audiencia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337.-</w:t>
      </w:r>
      <w:r w:rsidRPr="00E0141B">
        <w:rPr>
          <w:rFonts w:ascii="Arial" w:eastAsia="Times New Roman" w:hAnsi="Arial" w:cs="Arial"/>
          <w:color w:val="000000"/>
          <w:sz w:val="18"/>
          <w:szCs w:val="18"/>
          <w:lang w:val="es-ES" w:eastAsia="es-SV"/>
        </w:rPr>
        <w:t xml:space="preserve"> Si durante la audiencia se comete un delito de acción pública o una falta, el tribunal levantará un acta y ordenará la detención del imputado cuando corresponda, quien será puesto a la orden del Juez de Paz y se remitirán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las copias y los antecedentes necesarios para el ejercicio de la acción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un testigo, perito o intérprete incurre en falsedad, se procederá conforme a las reglas que prevé el inciso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DESARROLLO DE </w:t>
      </w:r>
      <w:smartTag w:uri="urn:schemas-microsoft-com:office:smarttags" w:element="PersonName">
        <w:smartTagPr>
          <w:attr w:name="ProductID" w:val="LA VISTA PUBLICA"/>
        </w:smartTagPr>
        <w:r w:rsidRPr="00E0141B">
          <w:rPr>
            <w:rFonts w:ascii="Arial" w:eastAsia="Times New Roman" w:hAnsi="Arial" w:cs="Arial"/>
            <w:b/>
            <w:bCs/>
            <w:color w:val="000000"/>
            <w:sz w:val="18"/>
            <w:szCs w:val="18"/>
            <w:lang w:val="es-ES" w:eastAsia="es-SV"/>
          </w:rPr>
          <w:t>LA VISTA PUBLICA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Apertura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338.-</w:t>
      </w:r>
      <w:r w:rsidRPr="00E0141B">
        <w:rPr>
          <w:rFonts w:ascii="Arial" w:eastAsia="Times New Roman" w:hAnsi="Arial" w:cs="Arial"/>
          <w:color w:val="000000"/>
          <w:sz w:val="18"/>
          <w:szCs w:val="18"/>
          <w:lang w:val="es-ES" w:eastAsia="es-SV"/>
        </w:rPr>
        <w:t xml:space="preserve"> El día y hora fijados, el tribunal se constituirá en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Audiencia. El presidente del tribunal, después de verificar la presencia de las partes, los testigos, peritos o intérpretes, declarará abierta la vista pública, explicando al imputado sobre la importancia y el significado de lo que va a suceder, indicándole que esté atento a lo que va a oír. Inmediatamente ordenará la lectura del auto de apertura a juicio y permitirá que el fiscal y el querellante en su caso expliquen la 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Trámites de los Incidentes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339.-</w:t>
      </w:r>
      <w:r w:rsidRPr="00E0141B">
        <w:rPr>
          <w:rFonts w:ascii="Arial" w:eastAsia="Times New Roman" w:hAnsi="Arial" w:cs="Arial"/>
          <w:color w:val="000000"/>
          <w:sz w:val="18"/>
          <w:szCs w:val="18"/>
          <w:lang w:val="es-ES" w:eastAsia="es-SV"/>
        </w:rPr>
        <w:t xml:space="preserve"> Todas las cuestiones incidentales serán tratadas en un sólo acto, sucesivamente o diferir alguna, según convenga al orden del 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la discusión de las cuestiones incidentales, se les concederá la palabra a las partes tan sólo una vez, por el tiempo que establezca el presidente del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340.-</w:t>
      </w:r>
      <w:r w:rsidRPr="00E0141B">
        <w:rPr>
          <w:rFonts w:ascii="Arial" w:eastAsia="Times New Roman" w:hAnsi="Arial" w:cs="Arial"/>
          <w:color w:val="000000"/>
          <w:sz w:val="18"/>
          <w:szCs w:val="18"/>
          <w:lang w:val="es-ES" w:eastAsia="es-SV"/>
        </w:rPr>
        <w:t xml:space="preserve"> Después de la apertura de la audiencia o de resueltos los incidentes, el presidente del tribunal dispondrá que el defensor explique la orientación de su defensa. Inmediatamente recibirá declaración al imputado, explicándole con palabras claras y sencillas el hecho que se le imputa, con la advertencia de que puede abstenerse de declarar y que la vista pública continuará aunque él no declare.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podrá manifestar cuanto tenga por conveniente, y luego será interrogado por el fiscal, el querellante, el defensor y los miembros del tribunal en ese orden.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se abstuviere de declarar, total o parcialmente, o incurre en contradicciones respecto de declaraciones anteriores, el presidente podrá ordenar la lectura de aquéllas, siempre que se haya observado en ellas las reglas pertinentes.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de contradicciones, y luego de escuchar las explicaciones del imputado, el juez o tribunal valorará, según las reglas de la sana crítica, la preferencia de las declaraciones.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Durante el transcurso de la vista, las partes y el tribunal podrán formular preguntas destinadas a aclarar sus manifestaciones.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Declaración de Varios Imputados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341.-</w:t>
      </w:r>
      <w:r w:rsidRPr="00E0141B">
        <w:rPr>
          <w:rFonts w:ascii="Arial" w:eastAsia="Times New Roman" w:hAnsi="Arial" w:cs="Arial"/>
          <w:color w:val="000000"/>
          <w:sz w:val="18"/>
          <w:szCs w:val="18"/>
          <w:lang w:val="es-ES" w:eastAsia="es-SV"/>
        </w:rPr>
        <w:t xml:space="preserve"> Si los imputados son varios, el presidente del tribunal alejará de la sala de audiencia a los que no declaren en ese momento, pero después de recibidas todas las declaraciones, informará en forma resumida de lo ocurrido durante su ausencia.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Facultad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342.-</w:t>
      </w:r>
      <w:r w:rsidRPr="00E0141B">
        <w:rPr>
          <w:rFonts w:ascii="Arial" w:eastAsia="Times New Roman" w:hAnsi="Arial" w:cs="Arial"/>
          <w:color w:val="000000"/>
          <w:sz w:val="18"/>
          <w:szCs w:val="18"/>
          <w:lang w:val="es-ES" w:eastAsia="es-SV"/>
        </w:rPr>
        <w:t xml:space="preserve"> En el curso de la audiencia, el imputado podrá hacer las declaraciones que considere oportunas, siempre que se refieran a su defensa.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podrá en todo momento hablar con su defensor, sin que por eso la audiencia se suspenda; a tal efecto se ubicará a su lado.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Ampliación de </w:t>
      </w:r>
      <w:smartTag w:uri="urn:schemas-microsoft-com:office:smarttags" w:element="PersonName">
        <w:smartTagPr>
          <w:attr w:name="ProductID" w:val="la Acusaci?n"/>
        </w:smartTagPr>
        <w:r w:rsidRPr="00E0141B">
          <w:rPr>
            <w:rFonts w:ascii="Arial" w:eastAsia="Times New Roman" w:hAnsi="Arial" w:cs="Arial"/>
            <w:b/>
            <w:bCs/>
            <w:color w:val="000000"/>
            <w:sz w:val="18"/>
            <w:szCs w:val="18"/>
            <w:lang w:val="es-ES" w:eastAsia="es-SV"/>
          </w:rPr>
          <w:t>la Acusación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343.-</w:t>
      </w:r>
      <w:r w:rsidRPr="00E0141B">
        <w:rPr>
          <w:rFonts w:ascii="Arial" w:eastAsia="Times New Roman" w:hAnsi="Arial" w:cs="Arial"/>
          <w:color w:val="000000"/>
          <w:sz w:val="18"/>
          <w:szCs w:val="18"/>
          <w:lang w:val="es-ES" w:eastAsia="es-SV"/>
        </w:rPr>
        <w:t xml:space="preserve"> Durante la vista, el fiscal o el querellante podrán ampliar la acusación mediante la inclusión de un nuevo hecho o una nueva circunstancia que no haya sido mencionada en la acusación o en el auto de apertura a juicio, que modifica la calificación legal o la pena del mismo hecho, integra un delito continuado o modifica los términos de la responsabilidad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corrección de simples errores materiales o la inclusión de alguna circunstancia que no modifica esencialmente la imputación ni provoca indefensión, se podrá realizar durante la audiencia, sin que sea considerada una ampliación.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tal caso, con relación a los nuevos hechos o circunstancias atribuidos en la ampliación, se recibirá nueva declaración al imputado y se informará a las partes que tienen derecho a pedir la suspensión de la vista para ofrecer nuevas pruebas o preparar la defensa.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hechos o circunstancias sobre los cuales verse la ampliación quedarán comprendidos en la 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Advertencia de Oficio y Suspensión de </w:t>
      </w:r>
      <w:smartTag w:uri="urn:schemas-microsoft-com:office:smarttags" w:element="PersonName">
        <w:smartTagPr>
          <w:attr w:name="ProductID" w:val="la Audiencia"/>
        </w:smartTagPr>
        <w:r w:rsidRPr="00E0141B">
          <w:rPr>
            <w:rFonts w:ascii="Arial" w:eastAsia="Times New Roman" w:hAnsi="Arial" w:cs="Arial"/>
            <w:b/>
            <w:bCs/>
            <w:color w:val="000000"/>
            <w:sz w:val="18"/>
            <w:szCs w:val="18"/>
            <w:lang w:val="es-ES" w:eastAsia="es-SV"/>
          </w:rPr>
          <w:t>la Audiencia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344.-</w:t>
      </w:r>
      <w:r w:rsidRPr="00E0141B">
        <w:rPr>
          <w:rFonts w:ascii="Arial" w:eastAsia="Times New Roman" w:hAnsi="Arial" w:cs="Arial"/>
          <w:color w:val="000000"/>
          <w:sz w:val="18"/>
          <w:szCs w:val="18"/>
          <w:lang w:val="es-ES" w:eastAsia="es-SV"/>
        </w:rPr>
        <w:t xml:space="preserve"> El presidente del tribunal advertirá a las partes sobre la posible modificación esencial de la calificación jurídica; en este caso se podrá solicitar la suspensión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Recepción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345.-</w:t>
      </w:r>
      <w:r w:rsidRPr="00E0141B">
        <w:rPr>
          <w:rFonts w:ascii="Arial" w:eastAsia="Times New Roman" w:hAnsi="Arial" w:cs="Arial"/>
          <w:color w:val="000000"/>
          <w:sz w:val="18"/>
          <w:szCs w:val="18"/>
          <w:lang w:val="es-ES" w:eastAsia="es-SV"/>
        </w:rPr>
        <w:t xml:space="preserve"> Después de la declaración del imputado, el presidente del tribunal recibirá la prueba en el orden indicado en los artículos siguientes, salvo que considere necesario alterarlo.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Dictamen Pericial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346.-</w:t>
      </w:r>
      <w:r w:rsidRPr="00E0141B">
        <w:rPr>
          <w:rFonts w:ascii="Arial" w:eastAsia="Times New Roman" w:hAnsi="Arial" w:cs="Arial"/>
          <w:color w:val="000000"/>
          <w:sz w:val="18"/>
          <w:szCs w:val="18"/>
          <w:lang w:val="es-ES" w:eastAsia="es-SV"/>
        </w:rPr>
        <w:t xml:space="preserve"> El Presidente ordenará la lectura de las conclusiones de los dictámenes presentados por los peritos, quienes responderán a las preguntas que les formulen las partes y los miembros del tribunal, en ese orden y comenzando por quiénes ofrecieron la prueba. El tribunal podrá disponer que los peritos presencien los actos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podrán ser citados nuevamente los peritos cuando sus dictámenes resulten poco claros o insuficientes y, si es posible, el tribunal ordenará que se realicen las operaciones periciales en la audiencia. (5)</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Testigos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347.-</w:t>
      </w:r>
      <w:r w:rsidRPr="00E0141B">
        <w:rPr>
          <w:rFonts w:ascii="Arial" w:eastAsia="Times New Roman" w:hAnsi="Arial" w:cs="Arial"/>
          <w:color w:val="000000"/>
          <w:sz w:val="18"/>
          <w:szCs w:val="18"/>
          <w:lang w:val="es-ES" w:eastAsia="es-SV"/>
        </w:rPr>
        <w:t xml:space="preserve"> Seguidamente, el presidente del tribunal llamará a los testigos, separadamente, comenzando por los que haya ofrecido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continuando por los propuestos por el querellante y concluyendo con los del imputado. El presidente del tribunal, podrá alterar este orden cuando así lo considere conveniente para el mejor esclarecimiento de los hechos.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Interrogatorio de testigos y peritos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Art. 348.-</w:t>
      </w:r>
      <w:r w:rsidRPr="00E0141B">
        <w:rPr>
          <w:rFonts w:ascii="Arial" w:eastAsia="Times New Roman" w:hAnsi="Arial" w:cs="Arial"/>
          <w:color w:val="000000"/>
          <w:sz w:val="18"/>
          <w:szCs w:val="18"/>
          <w:lang w:val="es-ES" w:eastAsia="es-SV"/>
        </w:rPr>
        <w:t xml:space="preserve"> El presidente del tribunal, después de preguntar al testigo cuáles son sus generales, le concederá la palabra a la parte que lo presentó, para que formule su primer interrogatorio; si la parte contraria manifiesta que desea contrainterrogar al testigo, le concederá la palabra al efecto. La parte que lo sometió al primer interrogatorio, podrá interrogarlo nuevamente, después del contrainterrogatorio; así como también, la parte contraria podrá someterlo a un nuevo contrainterrogatorio, a continuación del precedente. Estas dos últimas intervenciones, deberán limitarse a preguntar sobre materias nuevas procedentes del interrogatorio inmediatamente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presidente del tribunal, moderará el examen del testigo y evitará que conteste a preguntas capciosas e impertinentes, procurando que el interrogador no ejerza presiones indebidas ni ofenda la dignidad del declarante. En el interrogatorio directo, por regla general, estarán prohibidas además las preguntas sugestivas; sin embargo, el presidente del tribunal podrá permitir la sugestividad en el interrogatorio directo, cuando el testigo sea hostil, cuando se interrogue a la parte contraria, al testigo identificado con ésta, a una persona que en virtud de su mayor edad, limitada educación o causa semejante, tenga dificultad de expresión, o que por razones de pudor, esté renuente a deponer libremente.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respuestas de los testigos deberán ser directas y concretas a las preguntas que se les formulen.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presidente del tribunal podrá autorizar al perito o testigo que consulte documentos, notas escritas o publicaciones, cuando por la naturaleza de la pregunta tal consulta fuere necesaria, sin que por este solo hecho, tales documentos puedan incorporarse como prueba a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partes podrán interponer revocatoria de las decisiones del presidente del tribunal que limiten sus interrogatorios y objetar las preguntas que se formulen en los mismos.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presidente y los otros miembros del tribunal, podrán interrogar al perito o testigo, pero con las limitaciones que el deber de imparcialidad les impone.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Interrogatorio de Menores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349.-</w:t>
      </w:r>
      <w:r w:rsidRPr="00E0141B">
        <w:rPr>
          <w:rFonts w:ascii="Arial" w:eastAsia="Times New Roman" w:hAnsi="Arial" w:cs="Arial"/>
          <w:color w:val="000000"/>
          <w:sz w:val="18"/>
          <w:szCs w:val="18"/>
          <w:lang w:val="es-ES" w:eastAsia="es-SV"/>
        </w:rPr>
        <w:t xml:space="preserve"> El interrogatorio de un menor será conducido por el presidente del tribunal, cuando lo estime necesario, con base en las preguntas presentadas por las partes. El Presidente, podrá valerse del auxilio de los padres y en su defecto del representante legal del menor o de un experto en sicología u otra ciencia de la conducta.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Incomparecencia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350.-</w:t>
      </w:r>
      <w:r w:rsidRPr="00E0141B">
        <w:rPr>
          <w:rFonts w:ascii="Arial" w:eastAsia="Times New Roman" w:hAnsi="Arial" w:cs="Arial"/>
          <w:color w:val="000000"/>
          <w:sz w:val="18"/>
          <w:szCs w:val="18"/>
          <w:lang w:val="es-ES" w:eastAsia="es-SV"/>
        </w:rPr>
        <w:t xml:space="preserve"> Cuando el perito o testigo oportunamente citado no haya comparecido, el presidente del tribunal ordenará que sea conducido por medio de la seguridad pública, y solicitará a quien lo propuso que colabore con la diligencia.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de acuerdo con informes fidedignos de las autoridades competentes, resulta imposible localizar al testigo o al perito, el juez, mediante resolución fundada, prescindirá de dicha prueba y continuará con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Otros Medios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351.-</w:t>
      </w:r>
      <w:r w:rsidRPr="00E0141B">
        <w:rPr>
          <w:rFonts w:ascii="Arial" w:eastAsia="Times New Roman" w:hAnsi="Arial" w:cs="Arial"/>
          <w:color w:val="000000"/>
          <w:sz w:val="18"/>
          <w:szCs w:val="18"/>
          <w:lang w:val="es-ES" w:eastAsia="es-SV"/>
        </w:rPr>
        <w:t xml:space="preserve"> Los documentos serán leídos y exhibidos en la audiencia, con indicación de su origen. Los objetos y otros elementos de convicción secuestrados serán exhibidos para su reconocimiento. Las grabaciones y elementos de prueba audiovisuales serán reproducidos, en la forma habitual. Las partes y el juez o tribunal podrán acordar, por unanimidad la lectura, exhibición o reproducción parcial de esos medios de 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Se podrán efectuar careos o reconstrucciones.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Prueba para Mejor Proveer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352.-</w:t>
      </w:r>
      <w:r w:rsidRPr="00E0141B">
        <w:rPr>
          <w:rFonts w:ascii="Arial" w:eastAsia="Times New Roman" w:hAnsi="Arial" w:cs="Arial"/>
          <w:color w:val="000000"/>
          <w:sz w:val="18"/>
          <w:szCs w:val="18"/>
          <w:lang w:val="es-ES" w:eastAsia="es-SV"/>
        </w:rPr>
        <w:t xml:space="preserve"> El tribunal podrá ordenar, aún de oficio, la recepción de cualquier prueba, si en el curso de la audiencia surgen nuevos hechos que requieran su esclarecimiento.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Discusión Final y Cierre del Debate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353.-</w:t>
      </w:r>
      <w:r w:rsidRPr="00E0141B">
        <w:rPr>
          <w:rFonts w:ascii="Arial" w:eastAsia="Times New Roman" w:hAnsi="Arial" w:cs="Arial"/>
          <w:color w:val="000000"/>
          <w:sz w:val="18"/>
          <w:szCs w:val="18"/>
          <w:lang w:val="es-ES" w:eastAsia="es-SV"/>
        </w:rPr>
        <w:t xml:space="preserve"> Terminada la recepción de las pruebas, el presidente concederá, sucesivamente, la palabra al fiscal, al querellante, al defensor y al responsable civil subsidiario, para que en ese orden expresen sus conclusiones finales. No se leerán memoriales, sin perjuicio de la lectura parcial de notas.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intervienen dos o más fiscales, defensores o abogados directores, todos podrán hablar, distribuyéndose sus tareas, para evitar repeticiones o dilaciones.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Todas las partes podrán replicar, pero corresponderá al defensor la última intervención.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réplica se limitará a la refutación de los argumentos adversos que antes no hayan sido discutidos.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presidente del tribunal impedirá cualquier divagación, repetición o interrupción. En caso de manifiesto abuso de la palabra, llamará la atención al orador, y si éste persiste, puede limitar prudencialmente el tiempo del alegato, teniendo en cuenta la naturaleza de los hechos en examen, la prueba recibida y las cuestiones a resolver. Al finalizar el alegato, el orador expresará sus conclusiones de un modo concreto.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Por último, si está presente la víctima y desea declarar, se le concederá la palabra. Finalmente, el Presidente del tribunal preguntará al imputado si tiene algo más que manifestar. Inmediatamente después declarará cerrado el debate.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DELIBERACION Y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Deliberación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354.-</w:t>
      </w:r>
      <w:r w:rsidRPr="00E0141B">
        <w:rPr>
          <w:rFonts w:ascii="Arial" w:eastAsia="Times New Roman" w:hAnsi="Arial" w:cs="Arial"/>
          <w:color w:val="000000"/>
          <w:sz w:val="18"/>
          <w:szCs w:val="18"/>
          <w:lang w:val="es-ES" w:eastAsia="es-SV"/>
        </w:rPr>
        <w:t xml:space="preserve"> Cerrado el debate, los jueces pasarán, de inmediato, a deliberar en sesión secreta, a la que sólo podrá asistir el secretario. La deliberación no se diferirá ni suspenderá, salvo que alguno de los jueces se enferme gravemente o exista otra razón de fuerza mayor de notoria gravedad. La causa de la suspensión constará en el acta y no excederá los tres días. Caso contrario se realizará nuevamente la 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Reapertura de </w:t>
      </w:r>
      <w:smartTag w:uri="urn:schemas-microsoft-com:office:smarttags" w:element="PersonName">
        <w:smartTagPr>
          <w:attr w:name="ProductID" w:val="la Audiencia"/>
        </w:smartTagPr>
        <w:r w:rsidRPr="00E0141B">
          <w:rPr>
            <w:rFonts w:ascii="Arial" w:eastAsia="Times New Roman" w:hAnsi="Arial" w:cs="Arial"/>
            <w:b/>
            <w:bCs/>
            <w:color w:val="000000"/>
            <w:sz w:val="18"/>
            <w:szCs w:val="18"/>
            <w:lang w:val="es-ES" w:eastAsia="es-SV"/>
          </w:rPr>
          <w:t>la Audiencia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355.-</w:t>
      </w:r>
      <w:r w:rsidRPr="00E0141B">
        <w:rPr>
          <w:rFonts w:ascii="Arial" w:eastAsia="Times New Roman" w:hAnsi="Arial" w:cs="Arial"/>
          <w:color w:val="000000"/>
          <w:sz w:val="18"/>
          <w:szCs w:val="18"/>
          <w:lang w:val="es-ES" w:eastAsia="es-SV"/>
        </w:rPr>
        <w:t xml:space="preserve"> Si durante la deliberación el tribunal estima absolutamente necesario recibir otras pruebas respecto de hechos nuevos, dispondrá, a ese fin, la reapertura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Resuelta la reapertura, se convocará a las partes y se ordenará la citación urgente de quienes deban declarar o la realización de los actos correspondientes. La discusión final quedará limitada al examen de los nuevos elementos de prueba incorporados.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Normas para </w:t>
      </w:r>
      <w:smartTag w:uri="urn:schemas-microsoft-com:office:smarttags" w:element="PersonName">
        <w:smartTagPr>
          <w:attr w:name="ProductID" w:val="la Deliberaci?n"/>
        </w:smartTagPr>
        <w:r w:rsidRPr="00E0141B">
          <w:rPr>
            <w:rFonts w:ascii="Arial" w:eastAsia="Times New Roman" w:hAnsi="Arial" w:cs="Arial"/>
            <w:b/>
            <w:bCs/>
            <w:color w:val="000000"/>
            <w:sz w:val="18"/>
            <w:szCs w:val="18"/>
            <w:lang w:val="es-ES" w:eastAsia="es-SV"/>
          </w:rPr>
          <w:t>la Deliberación</w:t>
        </w:r>
      </w:smartTag>
      <w:r w:rsidRPr="00E0141B">
        <w:rPr>
          <w:rFonts w:ascii="Arial" w:eastAsia="Times New Roman" w:hAnsi="Arial" w:cs="Arial"/>
          <w:b/>
          <w:bCs/>
          <w:color w:val="000000"/>
          <w:sz w:val="18"/>
          <w:szCs w:val="18"/>
          <w:lang w:val="es-ES" w:eastAsia="es-SV"/>
        </w:rPr>
        <w:t xml:space="preserve"> y Votación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356.-</w:t>
      </w:r>
      <w:r w:rsidRPr="00E0141B">
        <w:rPr>
          <w:rFonts w:ascii="Arial" w:eastAsia="Times New Roman" w:hAnsi="Arial" w:cs="Arial"/>
          <w:color w:val="000000"/>
          <w:sz w:val="18"/>
          <w:szCs w:val="18"/>
          <w:lang w:val="es-ES" w:eastAsia="es-SV"/>
        </w:rPr>
        <w:t xml:space="preserve"> El tribunal apreciará las pruebas producidas durante la vista pública de un modo integral y según las reglas de la sana crítica.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Todos los jueces deliberarán y votarán respecto de todas las cuestiones, según el siguiente orden, en lo posible: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1o.)</w:t>
      </w:r>
      <w:r w:rsidRPr="00E0141B">
        <w:rPr>
          <w:rFonts w:ascii="Arial" w:eastAsia="Times New Roman" w:hAnsi="Arial" w:cs="Arial"/>
          <w:color w:val="000000"/>
          <w:sz w:val="18"/>
          <w:szCs w:val="18"/>
          <w:lang w:val="es-ES" w:eastAsia="es-SV"/>
        </w:rPr>
        <w:tab/>
        <w:t>Las relativas a su competencia, a la procedencia de la acción penal, de la acción civil y toda otra cuestión incidental que se haya diferido para este momento;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2o.)</w:t>
      </w:r>
      <w:r w:rsidRPr="00E0141B">
        <w:rPr>
          <w:rFonts w:ascii="Arial" w:eastAsia="Times New Roman" w:hAnsi="Arial" w:cs="Arial"/>
          <w:color w:val="000000"/>
          <w:sz w:val="18"/>
          <w:szCs w:val="18"/>
          <w:lang w:val="es-ES" w:eastAsia="es-SV"/>
        </w:rPr>
        <w:tab/>
        <w:t>Las relativas a la existencia del delito y la culpabilidad;</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3o.)</w:t>
      </w:r>
      <w:r w:rsidRPr="00E0141B">
        <w:rPr>
          <w:rFonts w:ascii="Arial" w:eastAsia="Times New Roman" w:hAnsi="Arial" w:cs="Arial"/>
          <w:color w:val="000000"/>
          <w:sz w:val="18"/>
          <w:szCs w:val="18"/>
          <w:lang w:val="es-ES" w:eastAsia="es-SV"/>
        </w:rPr>
        <w:tab/>
        <w:t>La individualización de la pena aplicable;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4o.)</w:t>
      </w:r>
      <w:r w:rsidRPr="00E0141B">
        <w:rPr>
          <w:rFonts w:ascii="Arial" w:eastAsia="Times New Roman" w:hAnsi="Arial" w:cs="Arial"/>
          <w:color w:val="000000"/>
          <w:sz w:val="18"/>
          <w:szCs w:val="18"/>
          <w:lang w:val="es-ES" w:eastAsia="es-SV"/>
        </w:rPr>
        <w:tab/>
        <w:t>Lo relativo a la responsabilidad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decisiones se adoptarán por mayoría. Los jueces fundamentarán separadamente sus votos o lo harán en forma conjunta cuando estén de acuerdo.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Requisitos de </w:t>
      </w:r>
      <w:smartTag w:uri="urn:schemas-microsoft-com:office:smarttags" w:element="PersonName">
        <w:smartTagPr>
          <w:attr w:name="ProductID" w:val="la Sentencia"/>
        </w:smartTagPr>
        <w:r w:rsidRPr="00E0141B">
          <w:rPr>
            <w:rFonts w:ascii="Arial" w:eastAsia="Times New Roman" w:hAnsi="Arial" w:cs="Arial"/>
            <w:b/>
            <w:bCs/>
            <w:color w:val="000000"/>
            <w:sz w:val="18"/>
            <w:szCs w:val="18"/>
            <w:lang w:val="es-ES" w:eastAsia="es-SV"/>
          </w:rPr>
          <w:t>la Sentencia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357.-</w:t>
      </w:r>
      <w:r w:rsidRPr="00E0141B">
        <w:rPr>
          <w:rFonts w:ascii="Arial" w:eastAsia="Times New Roman" w:hAnsi="Arial" w:cs="Arial"/>
          <w:color w:val="000000"/>
          <w:sz w:val="18"/>
          <w:szCs w:val="18"/>
          <w:lang w:val="es-ES" w:eastAsia="es-SV"/>
        </w:rPr>
        <w:t xml:space="preserve"> La sentencia se pronunciará en nombre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de El Salvador y contendrá: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mención del tribunal, lugar y fecha en que se ha dictado, el nombre de los jueces y las partes, las generales del imputado y la enunciación del hecho que ha sido objeto del juicio;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El voto de los jueces sobre cada una de las cuestiones planteadas en la deliberación, con exposición precisa de los motivos de hecho y de derecho en que se funda;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 determinación precisa y circunstanciada del hecho que el tribunal estima acreditado;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parte dispositiva con mención de las normas aplicables;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 firma de los jueces. Si uno de los miembros del tribunal no puede suscribir la sentencia por impedimento ulterior a la deliberación, esto se hará constar y la sentencia vale sin esa firma.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Redacción y Lectura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358.-</w:t>
      </w:r>
      <w:r w:rsidRPr="00E0141B">
        <w:rPr>
          <w:rFonts w:ascii="Arial" w:eastAsia="Times New Roman" w:hAnsi="Arial" w:cs="Arial"/>
          <w:color w:val="000000"/>
          <w:sz w:val="18"/>
          <w:szCs w:val="18"/>
          <w:lang w:val="es-ES" w:eastAsia="es-SV"/>
        </w:rPr>
        <w:t xml:space="preserve"> La sentencia será redactada y firmada inmediatamente después de la deliberación.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Seguidamente, el tribunal se constituirá nuevamente en la sala de audiencia, después de ser convocadas verbalmente todas las partes y el documento será leído en alta voz por el secretario ante los que comparezcan.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Excepcionalmente, cuando por la complejidad del asunto o lo avanzado de la hora sea necesario diferir la redacción de la sentencia, en este caso el presidente del tribunal leerá tan sólo su parte dispositiva y relatará al público, sintéticamente, los fundamentos que motivaron la decisión; asimismo, anunciará día y hora de la audiencia para la lectura integral, la que se llevará a cabo en el plazo máximo de los cinco días posteriores al pronunciamiento de la parte resolutiva.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sentencia quedará notificada con la lectura integral y las partes recibirán copia de ella.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Sentencia y 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359.-</w:t>
      </w:r>
      <w:r w:rsidRPr="00E0141B">
        <w:rPr>
          <w:rFonts w:ascii="Arial" w:eastAsia="Times New Roman" w:hAnsi="Arial" w:cs="Arial"/>
          <w:color w:val="000000"/>
          <w:sz w:val="18"/>
          <w:szCs w:val="18"/>
          <w:lang w:val="es-ES" w:eastAsia="es-SV"/>
        </w:rPr>
        <w:t xml:space="preserve"> La sentencia no podrá dar por acreditados otros hechos u otras circunstancias que los descritos en la acusación y admitidos en el auto de apertura a juicio o, en su caso, en la ampliación de la acusación, salvo cuando favorezcan al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la sentencia, el tribunal podrá dar al hecho una calificación jurídica distinta a la de la acusación o del auto de la apertura a juicio, o aplicar penas más graves o distintas a las solicitadas. El imputado no podrá ser condenado en virtud de un precepto penal distinto del invocado en la acusación, su ampliación o en el auto de apertura a juicio, si previamente no fue advertido sobre la modificación posible de la calificación jurídica; la </w:t>
      </w:r>
      <w:r w:rsidRPr="00E0141B">
        <w:rPr>
          <w:rFonts w:ascii="Arial" w:eastAsia="Times New Roman" w:hAnsi="Arial" w:cs="Arial"/>
          <w:color w:val="000000"/>
          <w:sz w:val="18"/>
          <w:szCs w:val="18"/>
          <w:lang w:val="es-ES" w:eastAsia="es-SV"/>
        </w:rPr>
        <w:lastRenderedPageBreak/>
        <w:t>regla comprenderá también a los preceptos que se refieren sólo a la pena, cuando se pretenda aplicar una más grave a la solicitada.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Absolución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360.-</w:t>
      </w:r>
      <w:r w:rsidRPr="00E0141B">
        <w:rPr>
          <w:rFonts w:ascii="Arial" w:eastAsia="Times New Roman" w:hAnsi="Arial" w:cs="Arial"/>
          <w:color w:val="000000"/>
          <w:sz w:val="18"/>
          <w:szCs w:val="18"/>
          <w:lang w:val="es-ES" w:eastAsia="es-SV"/>
        </w:rPr>
        <w:t xml:space="preserve"> La sentencia absolutoria ordenará la libertad del imputado, la cesación de las restricciones impuestas provisionalmente, la restitución de los objetos afectados al procedimiento que no estén sujetos a comiso, lo referente a la responsabilidad civil, las inscripciones necesarias y fijará las cuotas.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Condena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361.-</w:t>
      </w:r>
      <w:r w:rsidRPr="00E0141B">
        <w:rPr>
          <w:rFonts w:ascii="Arial" w:eastAsia="Times New Roman" w:hAnsi="Arial" w:cs="Arial"/>
          <w:color w:val="000000"/>
          <w:sz w:val="18"/>
          <w:szCs w:val="18"/>
          <w:lang w:val="es-ES" w:eastAsia="es-SV"/>
        </w:rPr>
        <w:t xml:space="preserve"> La sentencia condenatoria fijará con precisión las penas que correspondan y, en su caso, determinará la suspensión condicional de la ejecución de la pena y las obligaciones que deberá cumplir el condenado.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Se fijará con precisión la fecha en que la condena finalizará en su caso. También se establecerá el plazo dentro del cual corresponderá pagar la multa.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la sentencia condenatoria el tribunal resolverá igualmente sobre el monto de la responsabilidad civil, la persona que deba percibirla y los obligados a satisfacerla. Si en el proceso no hubiere podido determinarse con precisión la cuantía de las consecuencias civiles del delito, el tribunal las fijará tomando en cuenta la naturaleza del hecho, sus consecuencias y los demás elementos de juicio que hubiere podido recoger.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sentencia decidirá también sobre las costas y sobre la entrega de objetos secuestrados a quien el tribunal entienda con mejor derecho a poseerlos, sin perjuicio de los reclamos que correspondan ante los tribunales civiles y decidirá sobre el comiso y la destrucción previstos en la ley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la sentencia establezca la falsedad de un documento, se inscribirá en éste una nota marginal sobre su falsedad, con indicación del tribunal, del procedimiento en el cual se dictó la sentencia y de la fecha de su pronunciamiento. (20)</w:t>
      </w:r>
    </w:p>
    <w:p w:rsidR="00E0141B" w:rsidRPr="00E0141B" w:rsidRDefault="00E0141B" w:rsidP="00E0141B">
      <w:pPr>
        <w:tabs>
          <w:tab w:val="left" w:pos="360"/>
        </w:tabs>
        <w:adjustRightInd w:val="0"/>
        <w:spacing w:before="120" w:after="0" w:line="240" w:lineRule="atLeast"/>
        <w:ind w:firstLine="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Cuando el documento se encuentre registrado o inscrito se librará oficio ordenando la cancelación de su inscripción. (20)</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Vicios de </w:t>
      </w:r>
      <w:smartTag w:uri="urn:schemas-microsoft-com:office:smarttags" w:element="PersonName">
        <w:smartTagPr>
          <w:attr w:name="ProductID" w:val="la Sentencia"/>
        </w:smartTagPr>
        <w:r w:rsidRPr="00E0141B">
          <w:rPr>
            <w:rFonts w:ascii="Arial" w:eastAsia="Times New Roman" w:hAnsi="Arial" w:cs="Arial"/>
            <w:b/>
            <w:bCs/>
            <w:color w:val="000000"/>
            <w:sz w:val="18"/>
            <w:szCs w:val="18"/>
            <w:lang w:val="es-ES" w:eastAsia="es-SV"/>
          </w:rPr>
          <w:t>la Sentencia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362.-</w:t>
      </w:r>
      <w:r w:rsidRPr="00E0141B">
        <w:rPr>
          <w:rFonts w:ascii="Arial" w:eastAsia="Times New Roman" w:hAnsi="Arial" w:cs="Arial"/>
          <w:color w:val="000000"/>
          <w:sz w:val="18"/>
          <w:szCs w:val="18"/>
          <w:lang w:val="es-ES" w:eastAsia="es-SV"/>
        </w:rPr>
        <w:t xml:space="preserve"> Los defectos de la sentencia que habilitan la casación, serán los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Que el imputado no esté suficientemente identificado;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Que falte la enunciación del hecho objeto del juicio y la determinación circunstanciada de aquél que el tribunal estimó acreditado;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Que se base en medios o elementos probatorios no incorporados legalmente al juicio;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Que falte, sea insuficiente o contradictoria la fundamentación de la mayoría del tribunal; se entenderá que la fundamentación es insuficiente cuando solamente se utilicen formularios, afirmaciones dogmáticas, frases rutinarias o se utilice, como fundamentación, el simple relato de los hechos o cualquier otra forma de reemplazarla por relatos insustanciales; asimismo, se entenderá que es insuficiente la fundamentación cuando no se han observado en el fallo las reglas de la sana crítica, con respecto a medios o elementos probatorios de valor decisivo;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Que falte o sea incompleta en sus elementos esenciales la parte dispositiva;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Que falte la fecha del acto y no sea posible fijarla o falte la firma de alguno de los jueces y no se pueda determinar si ha participado en la deliberación, salvo los casos de excepción previstos en este Código;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7)</w:t>
      </w:r>
      <w:r w:rsidRPr="00E0141B">
        <w:rPr>
          <w:rFonts w:ascii="Arial" w:eastAsia="Times New Roman" w:hAnsi="Arial" w:cs="Arial"/>
          <w:color w:val="000000"/>
          <w:sz w:val="18"/>
          <w:szCs w:val="18"/>
          <w:lang w:val="es-ES" w:eastAsia="es-SV"/>
        </w:rPr>
        <w:tab/>
        <w:t>La inobservancia de las reglas previstas para la deliberación y redacción de la sentencia;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La inobservancia de las reglas relativas a la congruencia entre la sentencia, la acusación y el auto de apertura a 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demás defectos que existan serán subsanados por el tribunal de oficio o a petición de parte, en su oportunidad.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ACTA DE </w:t>
      </w:r>
      <w:smartTag w:uri="urn:schemas-microsoft-com:office:smarttags" w:element="PersonName">
        <w:smartTagPr>
          <w:attr w:name="ProductID" w:val="LA VISTA PUBLICA"/>
        </w:smartTagPr>
        <w:r w:rsidRPr="00E0141B">
          <w:rPr>
            <w:rFonts w:ascii="Arial" w:eastAsia="Times New Roman" w:hAnsi="Arial" w:cs="Arial"/>
            <w:b/>
            <w:bCs/>
            <w:color w:val="000000"/>
            <w:sz w:val="18"/>
            <w:szCs w:val="18"/>
            <w:lang w:val="es-ES" w:eastAsia="es-SV"/>
          </w:rPr>
          <w:t>LA VISTA PUBLICA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Contenido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363.-</w:t>
      </w:r>
      <w:r w:rsidRPr="00E0141B">
        <w:rPr>
          <w:rFonts w:ascii="Arial" w:eastAsia="Times New Roman" w:hAnsi="Arial" w:cs="Arial"/>
          <w:color w:val="000000"/>
          <w:sz w:val="18"/>
          <w:szCs w:val="18"/>
          <w:lang w:val="es-ES" w:eastAsia="es-SV"/>
        </w:rPr>
        <w:t xml:space="preserve"> El secretario levantará un acta de la audiencia, que contenga: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El lugar y fecha de la vista, con indicación de la hora de inicio y finalización, así como de las suspensiones y de las reanudaciones;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El nombre de los jueces, de las partes, defensores y mandatarios, con mención de las conclusiones que emitieron;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Las generales del imputado y de la víctima;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Un resumen del desarrollo de la audiencia, con indicación del nombre de los testigos, peritos e intérpretes y la referencia de los documentos leídos y de los incidentes que se susciten;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Las solicitudes y decisiones producidas en el curso de la vista;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La observancia de las formalidades esenciales, dejándose constancia de la publicidad o si ella fue excluida, total o parcialmente;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w:t>
      </w:r>
      <w:r w:rsidRPr="00E0141B">
        <w:rPr>
          <w:rFonts w:ascii="Arial" w:eastAsia="Times New Roman" w:hAnsi="Arial" w:cs="Arial"/>
          <w:color w:val="000000"/>
          <w:sz w:val="18"/>
          <w:szCs w:val="18"/>
          <w:lang w:val="es-ES" w:eastAsia="es-SV"/>
        </w:rPr>
        <w:tab/>
        <w:t>Las otras menciones prescritas por ley que el tribunal ordene hacer; aquéllas que soliciten las partes y las revocatorias o protestas de recurrir en casación;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w:t>
      </w:r>
      <w:r w:rsidRPr="00E0141B">
        <w:rPr>
          <w:rFonts w:ascii="Arial" w:eastAsia="Times New Roman" w:hAnsi="Arial" w:cs="Arial"/>
          <w:color w:val="000000"/>
          <w:sz w:val="18"/>
          <w:szCs w:val="18"/>
          <w:lang w:val="es-ES" w:eastAsia="es-SV"/>
        </w:rPr>
        <w:tab/>
        <w:t>La constancia de la lectura de la sentencia y del acta con las formalidades previstas;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w:t>
      </w:r>
      <w:r w:rsidRPr="00E0141B">
        <w:rPr>
          <w:rFonts w:ascii="Arial" w:eastAsia="Times New Roman" w:hAnsi="Arial" w:cs="Arial"/>
          <w:color w:val="000000"/>
          <w:sz w:val="18"/>
          <w:szCs w:val="18"/>
          <w:lang w:val="es-ES" w:eastAsia="es-SV"/>
        </w:rPr>
        <w:tab/>
        <w:t>La firma del secretario.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casos de prueba compleja, el tribunal podrá ordenar la versión taquigráfica, la grabación total o parcial de la audiencia o que se resuma, al final de alguna declaración o dictamen, la parte esencial de ellos, en cuyo caso constará en el acta la disposición y la forma en que fue cumplida. La versión taquigráfica, la grabación o la síntesis no tendrán valor probatorio para la sentencia o para la admisión de un recurso, salvo que ellas demuestren la inobservancia de una regla de procedimiento que habilita el recurso de casación.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Lectura y Notificación del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364.-</w:t>
      </w:r>
      <w:r w:rsidRPr="00E0141B">
        <w:rPr>
          <w:rFonts w:ascii="Arial" w:eastAsia="Times New Roman" w:hAnsi="Arial" w:cs="Arial"/>
          <w:color w:val="000000"/>
          <w:sz w:val="18"/>
          <w:szCs w:val="18"/>
          <w:lang w:val="es-ES" w:eastAsia="es-SV"/>
        </w:rPr>
        <w:t xml:space="preserve"> El acta se leerá inmediatamente después de la sentencia ante los presentes, con lo que se tendrá por notificada a todos; ella podrá ser modificada después de su lectura, cuando las partes así lo reclamen y el tribunal lo estime conveniente. Si el tribunal no ordena la modificación del acta, el reclamo debe hacerse constar.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podrá reemplazar la lectura del acta ordenando la entrega de copias para cada una de las partes presentes en el mismo acto; al pie del acta constará la forma en que ella fue notificada.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Valor del Acta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365.-</w:t>
      </w:r>
      <w:r w:rsidRPr="00E0141B">
        <w:rPr>
          <w:rFonts w:ascii="Arial" w:eastAsia="Times New Roman" w:hAnsi="Arial" w:cs="Arial"/>
          <w:color w:val="000000"/>
          <w:sz w:val="18"/>
          <w:szCs w:val="18"/>
          <w:lang w:val="es-ES" w:eastAsia="es-SV"/>
        </w:rPr>
        <w:t xml:space="preserve"> El acta demostrará, en principio, el modo como se desarrolló la audiencia, la observancia de las formalidades previstas para ella, las personas que han intervenido y los actos que se llevaron a cabo.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falta o insuficiencia de las enunciaciones previstas, no producirá, por sí misma, motivo de casación de la sentencia; sin embargo, se podrá probar un enunciado faltante o su falsedad, cuando sea necesario para demostrar el vicio que invalida la decisión.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este caso, se indicará la omisión o la falsedad al interponer el recurso de casación.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JUICIO POR JURADOS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Integración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366.-</w:t>
      </w:r>
      <w:r w:rsidRPr="00E0141B">
        <w:rPr>
          <w:rFonts w:ascii="Arial" w:eastAsia="Times New Roman" w:hAnsi="Arial" w:cs="Arial"/>
          <w:color w:val="000000"/>
          <w:sz w:val="18"/>
          <w:szCs w:val="18"/>
          <w:lang w:val="es-ES" w:eastAsia="es-SV"/>
        </w:rPr>
        <w:t xml:space="preserve"> El tribunal del jurado se integrará con un total de cinco personas, sorteadas de la nómina del Registro Electoral. En casos complejos se podrá tener a disposición dos jurados suplentes, quienes votaran sólo en caso de que alguno de los miembros titulares se incapacite para seguir actuando.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El Tribunal Supremo Electoral o el Registro Nacional de las Personas Naturales, estarán obligados a actualizar una lista de personas y las enviarán en los meses de enero y junio de cada año al Secretario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a </w:t>
      </w:r>
      <w:smartTag w:uri="urn:schemas-microsoft-com:office:smarttags" w:element="PersonName">
        <w:smartTagPr>
          <w:attr w:name="ProductID" w:val="la Procuradur￭a General"/>
        </w:smartTagPr>
        <w:r w:rsidRPr="00E0141B">
          <w:rPr>
            <w:rFonts w:ascii="Arial" w:eastAsia="Times New Roman" w:hAnsi="Arial" w:cs="Arial"/>
            <w:color w:val="000000"/>
            <w:sz w:val="18"/>
            <w:szCs w:val="18"/>
            <w:lang w:val="es-ES" w:eastAsia="es-SV"/>
          </w:rPr>
          <w:t>la Procuraduría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quienes la depurarán de todos aquellos que manifiestamente no reúnan los requisitos para ser jurado. A cada Tribunal de Sentencia y a </w:t>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competente, para el caso de antejuicio, les remitirá la lista parcial correspondiente de los jurados de su circunscripción.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Requisitos Para Ser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367.-</w:t>
      </w:r>
      <w:r w:rsidRPr="00E0141B">
        <w:rPr>
          <w:rFonts w:ascii="Arial" w:eastAsia="Times New Roman" w:hAnsi="Arial" w:cs="Arial"/>
          <w:color w:val="000000"/>
          <w:sz w:val="18"/>
          <w:szCs w:val="18"/>
          <w:lang w:val="es-ES" w:eastAsia="es-SV"/>
        </w:rPr>
        <w:t xml:space="preserve"> Para ser jurado se deberán reunir las calidades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Ser salvadoreño;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Mayor de veinticinco años y menor de setenta;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Estar en el pleno goce de los derechos políticos.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Poseer estudios de educación media como mínimo.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Incapacidad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368.-</w:t>
      </w:r>
      <w:r w:rsidRPr="00E0141B">
        <w:rPr>
          <w:rFonts w:ascii="Arial" w:eastAsia="Times New Roman" w:hAnsi="Arial" w:cs="Arial"/>
          <w:color w:val="000000"/>
          <w:sz w:val="18"/>
          <w:szCs w:val="18"/>
          <w:lang w:val="es-ES" w:eastAsia="es-SV"/>
        </w:rPr>
        <w:t xml:space="preserve"> No podrán ser jurados: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Los funcionarios públicos y los empleados del Órgano Judicial o del Ministerio Público;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Los que estén sometidos a un procedimiento penal o hayan sido condenados, hasta cinco años después de extinguida la pena;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Quienes adolezcan de una incapacidad síquica o física que les impida asistir al juicio o comprender lo que allí sucede;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Quienes por su falta de instrucción, manifiestamente no puedan comprender lo que sucede en el juicio;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 xml:space="preserve">Los miembros de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y de </w:t>
      </w:r>
      <w:smartTag w:uri="urn:schemas-microsoft-com:office:smarttags" w:element="PersonName">
        <w:smartTagPr>
          <w:attr w:name="ProductID" w:val="la Fuerza Armada"/>
        </w:smartTagPr>
        <w:r w:rsidRPr="00E0141B">
          <w:rPr>
            <w:rFonts w:ascii="Arial" w:eastAsia="Times New Roman" w:hAnsi="Arial" w:cs="Arial"/>
            <w:color w:val="000000"/>
            <w:sz w:val="18"/>
            <w:szCs w:val="18"/>
            <w:lang w:val="es-ES" w:eastAsia="es-SV"/>
          </w:rPr>
          <w:t>la Fuerza Armada</w:t>
        </w:r>
      </w:smartTag>
      <w:r w:rsidRPr="00E0141B">
        <w:rPr>
          <w:rFonts w:ascii="Arial" w:eastAsia="Times New Roman" w:hAnsi="Arial" w:cs="Arial"/>
          <w:color w:val="000000"/>
          <w:sz w:val="18"/>
          <w:szCs w:val="18"/>
          <w:lang w:val="es-ES" w:eastAsia="es-SV"/>
        </w:rPr>
        <w:t xml:space="preserve">; y, </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Los ministros de un culto religioso.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Además de estas incapacidades generales, los jurados podrán ser recusados o excusarse cuando exista cualquiera de los impedimentos previstos para los jueces.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Formación del Tribunal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369.-</w:t>
      </w:r>
      <w:r w:rsidRPr="00E0141B">
        <w:rPr>
          <w:rFonts w:ascii="Arial" w:eastAsia="Times New Roman" w:hAnsi="Arial" w:cs="Arial"/>
          <w:color w:val="000000"/>
          <w:sz w:val="18"/>
          <w:szCs w:val="18"/>
          <w:lang w:val="es-ES" w:eastAsia="es-SV"/>
        </w:rPr>
        <w:t xml:space="preserve"> Recibidas las actuaciones para la vista pública, el secretario del tribunal de sentencia sorteará dentro de las cuarenta y ocho horas una lista de veinte jurados y convocará a las partes y a los jurados a la audiencia de selección, ordenando las citaciones y notificaciones que correspondan.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audiencia se realizará el mismo día previsto para la vista pública, con suficiente anticipación. El secretario comprobará la identidad de los convocados, separará a aquellos que manifiestamente no reúnan las calidades requeridas y, en presencia de uno de los jueces del tribunal y de las partes, explicará en forma sencilla las incapacidades e impedimentos existentes para ser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Inmediatamente, permitirá que los jurados manifiesten libremente si se hallan en alguna de esas situaciones y luego las partes, en el orden que determine el juez, podrá interrogarlos a fin de establecer si incurren en alguna de las causales mencionadas en la ley. Si son hábiles más de cinco jurados el secretario sorteará a los titulares y suplentes.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la audiencia de selección, las partes podrán producir prueba para establecer alguno de los hechos que fundan la recusación, pero quedará a cargo de cada una de ellas su presentación. En casos excepcionales el juez podrá producir prueba de oficio y suspender por una sola vez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resolverá sin recurso alguno. Si terminada la audiencia, no se ha reunido el número suficiente de jurados para integrar el tribunal, se repetirá el procedimiento sólo para cubrir los puestos faltantes, convocando el número de personas que el juez estime conveniente. En este caso se podrá suspender por veinticuatro horas la iniciación de la vista pública en ese lapso los jurados seleccionados no podrán retirarse del tribunal, vencido ese plazo sin que haya sido posible integrar el tribunal de jurado, se sorteará una nueva lista y se convocará a otra audiencia de selección.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Al finalizar la audiencia de selección, los jurados ingresarán a la sala de la vista pública o esperarán en un lugar especialmente reservado.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Retribución de Jurados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370.-</w:t>
      </w:r>
      <w:r w:rsidRPr="00E0141B">
        <w:rPr>
          <w:rFonts w:ascii="Arial" w:eastAsia="Times New Roman" w:hAnsi="Arial" w:cs="Arial"/>
          <w:color w:val="000000"/>
          <w:sz w:val="18"/>
          <w:szCs w:val="18"/>
          <w:lang w:val="es-ES" w:eastAsia="es-SV"/>
        </w:rPr>
        <w:t xml:space="preserve"> Los jurados serán retribuidos por el juez o tribunal que haya de presidir la vista pública, conforme lo establezca la ley. Para el efecto antes mencionado, el día del sorteo, el juez o tribunal extenderá un recibo que autorizará el secretario y el fiscal por la cantidad necesaria contra </w:t>
      </w:r>
      <w:smartTag w:uri="urn:schemas-microsoft-com:office:smarttags" w:element="PersonName">
        <w:smartTagPr>
          <w:attr w:name="ProductID" w:val="la Direcci?n General"/>
        </w:smartTagPr>
        <w:r w:rsidRPr="00E0141B">
          <w:rPr>
            <w:rFonts w:ascii="Arial" w:eastAsia="Times New Roman" w:hAnsi="Arial" w:cs="Arial"/>
            <w:color w:val="000000"/>
            <w:sz w:val="18"/>
            <w:szCs w:val="18"/>
            <w:lang w:val="es-ES" w:eastAsia="es-SV"/>
          </w:rPr>
          <w:t>la Dirección General</w:t>
        </w:r>
      </w:smartTag>
      <w:r w:rsidRPr="00E0141B">
        <w:rPr>
          <w:rFonts w:ascii="Arial" w:eastAsia="Times New Roman" w:hAnsi="Arial" w:cs="Arial"/>
          <w:color w:val="000000"/>
          <w:sz w:val="18"/>
          <w:szCs w:val="18"/>
          <w:lang w:val="es-ES" w:eastAsia="es-SV"/>
        </w:rPr>
        <w:t xml:space="preserve"> de Tesorería, si el tribunal tuviere su asiento en el departamento de San Salvador, o contra la administración correspondiente, si lo tuviere en otro departamento. En este recibo se indicará el proceso de que se trata y a él se acompañará certificación del auto en que se hubiere señalado el día para la vista pública. Las oficinas pagadoras atenderán con preferencia el pago de esta clase de documentos, so pena de cien a doscientos colones de multa, que impondrá el juez al Director General de Tesorería o al administración correspondiente.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Tres días después del señalado para la vista pública el juez o tribunal remitirá a la citada Dirección General o a la administración correspondiente, según el caso, el recibo firmado por los jurados, el fiscal, el querellante, los defensores y el secretario, junto con el remanente que hubiere, sea que se haya efectuado o no la vista pública. Si el juez o tribunal no llenare en su tiempo esta formalidad el Director General de Tesorería o la administración correspondiente dará cuenta inmediatamente al tribunal superior respectivo, para los efectos señalados en el último inciso de esta disposición.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jurados que integren dicho tribunal como propietarios y el primer suplente tendrán una retribución igual y superior a la que se pagará a los otros jurados asistentes. Para este efecto, el juez extenderá el recibo correspondiente con los requisitos exigidos en este artículo.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por razones presupuestarias o de fuerza mayor o caso fortuito las oficinas pagadoras no aportaren oportunamente los fondos necesarios para la retribución de los jurados, el juez o las partes podrán si lo desearen, cubrir los gastos necesarios para realizar la vista pública y pedir el reembolso en su debida oportunidad.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El juez o tribunal que no cumpla con lo preceptuado en esta disposición, será sancionado por el tribunal superior, sin formación de causa, con cien colones de multa por cada infracción.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Advertencia y Promesa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371.-</w:t>
      </w:r>
      <w:r w:rsidRPr="00E0141B">
        <w:rPr>
          <w:rFonts w:ascii="Arial" w:eastAsia="Times New Roman" w:hAnsi="Arial" w:cs="Arial"/>
          <w:color w:val="000000"/>
          <w:sz w:val="18"/>
          <w:szCs w:val="18"/>
          <w:lang w:val="es-ES" w:eastAsia="es-SV"/>
        </w:rPr>
        <w:t xml:space="preserve"> Al momento de la apertura de la vista pública, luego de comprobar la asistencia de todas las partes y los jurados, el juez explicará previamente la importancia del cargo y solicitará que elijan al presidente del tribunal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Acto seguido los jurados, previa deliberación breve y en secreto, elegirán a su Presidente, comunicando la elección públicamente.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Inmediatamente después el juez requerirá su promesa en los siguientes términos: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"¿Prometéis bajo vuestra palabra de honor examinar con la atención más escrupulosa los cargos que deben formularse contra el imputado N.N.; no traicionar los intereses del acusado ni los de la sociedad que lo acusa; no consultar con persona alguna la resolución que hayáis de pronunciar; no dejaros llevar por el odio, por la antipatía, por la malevolencia, por el temor ni por el afecto; decidir según los cargos y medios de defensa, siguiendo vuestra conciencia e íntima convicción, con la imparcialidad y firmeza que conviene a un hombre probo y libre?"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Cada jurado responderá personalmente: "Sí, lo juro, o sí lo prometo".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Vista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372.-</w:t>
      </w:r>
      <w:r w:rsidRPr="00E0141B">
        <w:rPr>
          <w:rFonts w:ascii="Arial" w:eastAsia="Times New Roman" w:hAnsi="Arial" w:cs="Arial"/>
          <w:color w:val="000000"/>
          <w:sz w:val="18"/>
          <w:szCs w:val="18"/>
          <w:lang w:val="es-ES" w:eastAsia="es-SV"/>
        </w:rPr>
        <w:t xml:space="preserve"> La vista publica será presidida por uno de los jueces del tribunal de sentencia y serán aplicables las normas establecidas para el juicio común.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jurados podrán interrogar directamente a los testigos, peritos o al imputado o solicitar aclaraciones a las partes.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Conclusión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373.-</w:t>
      </w:r>
      <w:r w:rsidRPr="00E0141B">
        <w:rPr>
          <w:rFonts w:ascii="Arial" w:eastAsia="Times New Roman" w:hAnsi="Arial" w:cs="Arial"/>
          <w:color w:val="000000"/>
          <w:sz w:val="18"/>
          <w:szCs w:val="18"/>
          <w:lang w:val="es-ES" w:eastAsia="es-SV"/>
        </w:rPr>
        <w:t xml:space="preserve"> Concluidos los alegatos, cada una de las partes solicitará concretamente al tribunal del jurado la decisión que requiere. El juez podrá formular instrucciones para ilustrar al jurado, de modo que pueda evaluar con mayor precisión los hechos, a la luz del derecho aplicable; las instrucciones del juez no deberán inducir al jurado a tomar una decisión predeterminada ni sensibilizarlo respecto de algún punto en particular del caso.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primer lugar, el juez comunicará a las partes sus instrucciones y si alguna de ellas plantea alguna objeción que el juez no atienda, se dejará constancia en el acta a los fines de control posterior por la vía del recurso de casación; luego, las instrucciones serán leídas públicamente y los jurados pasarán a deliberar en sesión secreta e ininterrumpida. El Presidente del Jurado moderará y dirigirá la deliberación, procurando que todos los jurados emitan libremente su opinión.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los jurados requieren una aclaración o la repetición de una prueba, se constituirán nuevamente en la sala de audiencia y solicitarán, por intermedio de su presidente, la aclaración o la repetición.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Votación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374.-</w:t>
      </w:r>
      <w:r w:rsidRPr="00E0141B">
        <w:rPr>
          <w:rFonts w:ascii="Arial" w:eastAsia="Times New Roman" w:hAnsi="Arial" w:cs="Arial"/>
          <w:color w:val="000000"/>
          <w:sz w:val="18"/>
          <w:szCs w:val="18"/>
          <w:lang w:val="es-ES" w:eastAsia="es-SV"/>
        </w:rPr>
        <w:t xml:space="preserve"> Concluida la discusión cada jurado emitirá verbalmente su voto sin abandonar la sala de deliberación, declarando culpable o inocente al acusado. No podrá haber abstenciones. Si un jurado se abstiene, su voto se considerará absolutorio. No habrá votación secreta, sistema de tablilla o de azar, ni otra forma de decidir que no sea el voto verbal.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Para declarar culpable al acusado se necesitará, por lo menos, el voto afirmativo de tres de los cinco jurados titulares. El presidente del jurado levantará un acta en la que constara el resultado de la votación.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Lectura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375.-</w:t>
      </w:r>
      <w:r w:rsidRPr="00E0141B">
        <w:rPr>
          <w:rFonts w:ascii="Arial" w:eastAsia="Times New Roman" w:hAnsi="Arial" w:cs="Arial"/>
          <w:color w:val="000000"/>
          <w:sz w:val="18"/>
          <w:szCs w:val="18"/>
          <w:lang w:val="es-ES" w:eastAsia="es-SV"/>
        </w:rPr>
        <w:t xml:space="preserve"> Concluida la votación, el jurado se constituirá en la sala de audiencia y el juez solicitará al presidente que lea el veredicto, el que quedará notificado con la simple lectura.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Resoluciones Posteriores al Veredicto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376.-</w:t>
      </w:r>
      <w:r w:rsidRPr="00E0141B">
        <w:rPr>
          <w:rFonts w:ascii="Arial" w:eastAsia="Times New Roman" w:hAnsi="Arial" w:cs="Arial"/>
          <w:color w:val="000000"/>
          <w:sz w:val="18"/>
          <w:szCs w:val="18"/>
          <w:lang w:val="es-ES" w:eastAsia="es-SV"/>
        </w:rPr>
        <w:t xml:space="preserve"> Si el veredicto es de inocencia, el juez dictará de inmediato la sentencia absolutoria. Si es de culpabilidad, concederá la palabra a las partes para que aleguen sobre la pena aplicable. Luego declarará clausurada la vista pública, fijando el día y hora en el que se dará lectura a la sentencia condenatoria, entre el tercero y quinto día siguiente a la clausura de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veredicto absolutorio no impide que el juez en la sentencia se pronuncie sobre la acción civil, si fuere procedente.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Nulidad del Veredicto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377.-</w:t>
      </w:r>
      <w:r w:rsidRPr="00E0141B">
        <w:rPr>
          <w:rFonts w:ascii="Arial" w:eastAsia="Times New Roman" w:hAnsi="Arial" w:cs="Arial"/>
          <w:color w:val="000000"/>
          <w:sz w:val="18"/>
          <w:szCs w:val="18"/>
          <w:lang w:val="es-ES" w:eastAsia="es-SV"/>
        </w:rPr>
        <w:t xml:space="preserve"> Además de las causales de nulidad establecidas en este Código, el veredicto será nulo y así podrá ser declarado mediante el recurso de casación,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no sea de la competencia del jurado;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con posterioridad se compruebe que alguno de los jurados fue sobornado, presionado, no reunía los requisitos para ser jurado o estaba afectado por alguna incapacidad y ello era desconocido al momento de la selección;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haya intervenido como jurado alguien no comprendido en la lista parcial respectiva, que no fue sorteado o hubo irregularidad en el sorteo;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las instrucciones del juez sean de tal naturaleza que claramente hayan inducido a error al jurado o motivado en determinado sentido;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Cuando falte la firma de alguno de los jurados.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Declarada la nulidad se realizará el juicio nuevamente, y no podrán intervenir los jurados que votaron el veredicto nulo.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Remisión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378.-</w:t>
      </w:r>
      <w:r w:rsidRPr="00E0141B">
        <w:rPr>
          <w:rFonts w:ascii="Arial" w:eastAsia="Times New Roman" w:hAnsi="Arial" w:cs="Arial"/>
          <w:color w:val="000000"/>
          <w:sz w:val="18"/>
          <w:szCs w:val="18"/>
          <w:lang w:val="es-ES" w:eastAsia="es-SV"/>
        </w:rPr>
        <w:t xml:space="preserve"> Para la resolución de cualquier incidencia dentro del juicio por jurados o para resolver algún punto no previsto, se aplicarán las reglas de la vista pública, siempre que no desnaturalicen la razón y principios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LIBRO TERCERO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PROCEDIMIENTOS ESPECIALES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PROCEDIMIENTO ABREVIADO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Admisibilidad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379.-</w:t>
      </w:r>
      <w:r w:rsidRPr="00E0141B">
        <w:rPr>
          <w:rFonts w:ascii="Arial" w:eastAsia="Times New Roman" w:hAnsi="Arial" w:cs="Arial"/>
          <w:color w:val="000000"/>
          <w:sz w:val="18"/>
          <w:szCs w:val="18"/>
          <w:lang w:val="es-ES" w:eastAsia="es-SV"/>
        </w:rPr>
        <w:t xml:space="preserve"> Desde el inicio del procedimiento hasta la audiencia preliminar, se podrá proponer la aplicación del procedimiento abreviado previsto en este título cuando concurran las circunstancias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Que el fiscal solicite una pena no privativa de libertad o de prisión hasta de tres años;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Que el imputado admita el hecho y consienta la aplicación de este procedimiento, sin perjuicio de incluir en su manifestación otros hechos o circunstancias que considere convenientes;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Que el defensor acredite que el imputado ha prestado su consentimiento libremente.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El consentimiento de la víctima o del querellante. En caso de negativa, el juez apreciará las razones expuestas, pudiendo llevar adelante el procedimiento abreviado aún sin el consentimiento de la víctima o del querellante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existencia de coimputados no impedirá la aplicación de estas reglas a alguno de ellos.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380.-</w:t>
      </w:r>
      <w:r w:rsidRPr="00E0141B">
        <w:rPr>
          <w:rFonts w:ascii="Arial" w:eastAsia="Times New Roman" w:hAnsi="Arial" w:cs="Arial"/>
          <w:color w:val="000000"/>
          <w:sz w:val="18"/>
          <w:szCs w:val="18"/>
          <w:lang w:val="es-ES" w:eastAsia="es-SV"/>
        </w:rPr>
        <w:t xml:space="preserve"> Cuando los sujetos mencionados en el artículo anterior acuerden este procedimiento fuera de una audiencia presentarán conjuntamente un escrito, acreditando todos los requisitos previstos en el mismo artículo y requerirán al juez una audiencia para su tratamiento.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este acuerdo se produzca, en una audiencia, el acta contendrá los mismos requisitos.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oirá al imputado y dictará la resolución que corresponda, sin más trámite. Si lo considera necesario podrá oír a la víctima o al querellante, salvo que ella lo haya solicitado, caso en el cual, estará obligado a oírla.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absolverá o condenará, según corresponda. Si condena, la pena impuesta no podrá superar la requerida por el fiscal.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sentencia contendrá los requisitos previstos en este Código, de modo conciso.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juez no admite la aplicación del procedimiento abreviado, ordenará la continuación del trámite ordinario. En este caso, el requerimiento anterior no vinculará al Fiscal ni la admisión de los hechos por parte del imputado podrá ser considerada como una prueba útil durante el procedimiento común.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PROCEDIMIENTO EN CASO DE ANTEJUICIO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Privilegio Constitucional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381.-</w:t>
      </w:r>
      <w:r w:rsidRPr="00E0141B">
        <w:rPr>
          <w:rFonts w:ascii="Arial" w:eastAsia="Times New Roman" w:hAnsi="Arial" w:cs="Arial"/>
          <w:color w:val="000000"/>
          <w:sz w:val="18"/>
          <w:szCs w:val="18"/>
          <w:lang w:val="es-ES" w:eastAsia="es-SV"/>
        </w:rPr>
        <w:t xml:space="preserve"> Los funcionarios públicos que determina el artículo 236 de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responderán ante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r w:rsidRPr="00E0141B">
        <w:rPr>
          <w:rFonts w:ascii="Arial" w:eastAsia="Times New Roman" w:hAnsi="Arial" w:cs="Arial"/>
          <w:color w:val="000000"/>
          <w:sz w:val="18"/>
          <w:szCs w:val="18"/>
          <w:lang w:val="es-ES" w:eastAsia="es-SV"/>
        </w:rPr>
        <w:t xml:space="preserve"> por los delitos oficiales y comunes que cometan. También responderán ante la misma Asamblea por los delitos oficiales y por los comunes graves los diputados. Por los delitos comunes menos graves y por las faltas los diputados serán juzgados por el juez competente, pero no podrán ser detenidos o presos ni llamados a declarar sino después de concluido el período de su elección.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Privilegio Constitucional para Otros Funcionarios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382.-</w:t>
      </w:r>
      <w:r w:rsidRPr="00E0141B">
        <w:rPr>
          <w:rFonts w:ascii="Arial" w:eastAsia="Times New Roman" w:hAnsi="Arial" w:cs="Arial"/>
          <w:color w:val="000000"/>
          <w:sz w:val="18"/>
          <w:szCs w:val="18"/>
          <w:lang w:val="es-ES" w:eastAsia="es-SV"/>
        </w:rPr>
        <w:t xml:space="preserve"> Por los delitos oficiales que cometan los Jueces de Primera Instancia, los Jueces de Paz y los Gobernadores Departamentales, serán juzgados por los tribunales comunes, previa declaratoria de haber lugar a formación de causa, hecha por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referidos funcionarios estarán sujetos a los procedimientos ordinarios por los delitos y faltas comunes.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Promoción del Antejuicio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383.-</w:t>
      </w:r>
      <w:r w:rsidRPr="00E0141B">
        <w:rPr>
          <w:rFonts w:ascii="Arial" w:eastAsia="Times New Roman" w:hAnsi="Arial" w:cs="Arial"/>
          <w:color w:val="000000"/>
          <w:sz w:val="18"/>
          <w:szCs w:val="18"/>
          <w:lang w:val="es-ES" w:eastAsia="es-SV"/>
        </w:rPr>
        <w:t xml:space="preserve"> Cualquier persona podrá denunciar los delitos de que se trata este Título.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estará especialmente obligada a promover ante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r w:rsidRPr="00E0141B">
        <w:rPr>
          <w:rFonts w:ascii="Arial" w:eastAsia="Times New Roman" w:hAnsi="Arial" w:cs="Arial"/>
          <w:color w:val="000000"/>
          <w:sz w:val="18"/>
          <w:szCs w:val="18"/>
          <w:lang w:val="es-ES" w:eastAsia="es-SV"/>
        </w:rPr>
        <w:t xml:space="preserve"> o ante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el antejuicio. También pueden promoverlo quienes estén facultados para querellar.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Actos de Investigación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384.-</w:t>
      </w:r>
      <w:r w:rsidRPr="00E0141B">
        <w:rPr>
          <w:rFonts w:ascii="Arial" w:eastAsia="Times New Roman" w:hAnsi="Arial" w:cs="Arial"/>
          <w:color w:val="000000"/>
          <w:sz w:val="18"/>
          <w:szCs w:val="18"/>
          <w:lang w:val="es-ES" w:eastAsia="es-SV"/>
        </w:rPr>
        <w:t xml:space="preserve"> Antes de la declaratoria de formación de causa, contra el titular del privilegio no se podrán realizar actos que impliquen una persecución personal y sólo se podrán practicar los actos de investigación indispensables para fundar la denuncia del antejuicio.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Procedimiento de Antejuicio ante </w:t>
      </w:r>
      <w:smartTag w:uri="urn:schemas-microsoft-com:office:smarttags" w:element="PersonName">
        <w:smartTagPr>
          <w:attr w:name="ProductID" w:val="LA ASAMBLEA LEGISLATIVA"/>
        </w:smartTagPr>
        <w:r w:rsidRPr="00E0141B">
          <w:rPr>
            <w:rFonts w:ascii="Arial" w:eastAsia="Times New Roman" w:hAnsi="Arial" w:cs="Arial"/>
            <w:b/>
            <w:bCs/>
            <w:color w:val="000000"/>
            <w:sz w:val="18"/>
            <w:szCs w:val="18"/>
            <w:lang w:val="es-ES" w:eastAsia="es-SV"/>
          </w:rPr>
          <w:t>la Asamblea Legislativa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385.-</w:t>
      </w:r>
      <w:r w:rsidRPr="00E0141B">
        <w:rPr>
          <w:rFonts w:ascii="Arial" w:eastAsia="Times New Roman" w:hAnsi="Arial" w:cs="Arial"/>
          <w:color w:val="000000"/>
          <w:sz w:val="18"/>
          <w:szCs w:val="18"/>
          <w:lang w:val="es-ES" w:eastAsia="es-SV"/>
        </w:rPr>
        <w:t xml:space="preserve"> Admitida la denuncia de antejuicio en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r w:rsidRPr="00E0141B">
        <w:rPr>
          <w:rFonts w:ascii="Arial" w:eastAsia="Times New Roman" w:hAnsi="Arial" w:cs="Arial"/>
          <w:color w:val="000000"/>
          <w:sz w:val="18"/>
          <w:szCs w:val="18"/>
          <w:lang w:val="es-ES" w:eastAsia="es-SV"/>
        </w:rPr>
        <w:t xml:space="preserve"> se procederá de acuerdo con lo dispuesto por el inciso segundo del artículo 236 de </w:t>
      </w:r>
      <w:smartTag w:uri="urn:schemas-microsoft-com:office:smarttags" w:element="PersonName">
        <w:smartTagPr>
          <w:attr w:name="ProductID" w:val="la Constituci?n"/>
        </w:smartTagPr>
        <w:r w:rsidRPr="00E0141B">
          <w:rPr>
            <w:rFonts w:ascii="Arial" w:eastAsia="Times New Roman" w:hAnsi="Arial" w:cs="Arial"/>
            <w:color w:val="000000"/>
            <w:sz w:val="18"/>
            <w:szCs w:val="18"/>
            <w:lang w:val="es-ES" w:eastAsia="es-SV"/>
          </w:rPr>
          <w:t>la Constitución</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el Reglamento Interior de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se declara que ha lugar a formación de causa se remitirán las diligencias a </w:t>
      </w:r>
      <w:smartTag w:uri="urn:schemas-microsoft-com:office:smarttags" w:element="PersonName">
        <w:smartTagPr>
          <w:attr w:name="ProductID" w:val="la C￡mara Primera"/>
        </w:smartTagPr>
        <w:r w:rsidRPr="00E0141B">
          <w:rPr>
            <w:rFonts w:ascii="Arial" w:eastAsia="Times New Roman" w:hAnsi="Arial" w:cs="Arial"/>
            <w:color w:val="000000"/>
            <w:sz w:val="18"/>
            <w:szCs w:val="18"/>
            <w:lang w:val="es-ES" w:eastAsia="es-SV"/>
          </w:rPr>
          <w:t>la Cámara Primera</w:t>
        </w:r>
      </w:smartTag>
      <w:r w:rsidRPr="00E0141B">
        <w:rPr>
          <w:rFonts w:ascii="Arial" w:eastAsia="Times New Roman" w:hAnsi="Arial" w:cs="Arial"/>
          <w:color w:val="000000"/>
          <w:sz w:val="18"/>
          <w:szCs w:val="18"/>
          <w:lang w:val="es-ES" w:eastAsia="es-SV"/>
        </w:rPr>
        <w:t xml:space="preserve"> de lo Penal de </w:t>
      </w:r>
      <w:smartTag w:uri="urn:schemas-microsoft-com:office:smarttags" w:element="PersonName">
        <w:smartTagPr>
          <w:attr w:name="ProductID" w:val="la Primera Secci?n"/>
        </w:smartTagPr>
        <w:r w:rsidRPr="00E0141B">
          <w:rPr>
            <w:rFonts w:ascii="Arial" w:eastAsia="Times New Roman" w:hAnsi="Arial" w:cs="Arial"/>
            <w:color w:val="000000"/>
            <w:sz w:val="18"/>
            <w:szCs w:val="18"/>
            <w:lang w:val="es-ES" w:eastAsia="es-SV"/>
          </w:rPr>
          <w:t>la Primera Sección</w:t>
        </w:r>
      </w:smartTag>
      <w:r w:rsidRPr="00E0141B">
        <w:rPr>
          <w:rFonts w:ascii="Arial" w:eastAsia="Times New Roman" w:hAnsi="Arial" w:cs="Arial"/>
          <w:color w:val="000000"/>
          <w:sz w:val="18"/>
          <w:szCs w:val="18"/>
          <w:lang w:val="es-ES" w:eastAsia="es-SV"/>
        </w:rPr>
        <w:t xml:space="preserve"> del Centro, Tribunal que conocerá de la instrucción, y del juicio conocerá </w:t>
      </w:r>
      <w:smartTag w:uri="urn:schemas-microsoft-com:office:smarttags" w:element="PersonName">
        <w:smartTagPr>
          <w:attr w:name="ProductID" w:val="la C￡mara Segunda"/>
        </w:smartTagPr>
        <w:r w:rsidRPr="00E0141B">
          <w:rPr>
            <w:rFonts w:ascii="Arial" w:eastAsia="Times New Roman" w:hAnsi="Arial" w:cs="Arial"/>
            <w:color w:val="000000"/>
            <w:sz w:val="18"/>
            <w:szCs w:val="18"/>
            <w:lang w:val="es-ES" w:eastAsia="es-SV"/>
          </w:rPr>
          <w:t>la Cámara Segunda</w:t>
        </w:r>
      </w:smartTag>
      <w:r w:rsidRPr="00E0141B">
        <w:rPr>
          <w:rFonts w:ascii="Arial" w:eastAsia="Times New Roman" w:hAnsi="Arial" w:cs="Arial"/>
          <w:color w:val="000000"/>
          <w:sz w:val="18"/>
          <w:szCs w:val="18"/>
          <w:lang w:val="es-ES" w:eastAsia="es-SV"/>
        </w:rPr>
        <w:t xml:space="preserve"> de lo Penal de </w:t>
      </w:r>
      <w:smartTag w:uri="urn:schemas-microsoft-com:office:smarttags" w:element="PersonName">
        <w:smartTagPr>
          <w:attr w:name="ProductID" w:val="la Primera Secci?n"/>
        </w:smartTagPr>
        <w:r w:rsidRPr="00E0141B">
          <w:rPr>
            <w:rFonts w:ascii="Arial" w:eastAsia="Times New Roman" w:hAnsi="Arial" w:cs="Arial"/>
            <w:color w:val="000000"/>
            <w:sz w:val="18"/>
            <w:szCs w:val="18"/>
            <w:lang w:val="es-ES" w:eastAsia="es-SV"/>
          </w:rPr>
          <w:t>la Primera Sección</w:t>
        </w:r>
      </w:smartTag>
      <w:r w:rsidRPr="00E0141B">
        <w:rPr>
          <w:rFonts w:ascii="Arial" w:eastAsia="Times New Roman" w:hAnsi="Arial" w:cs="Arial"/>
          <w:color w:val="000000"/>
          <w:sz w:val="18"/>
          <w:szCs w:val="18"/>
          <w:lang w:val="es-ES" w:eastAsia="es-SV"/>
        </w:rPr>
        <w:t xml:space="preserve"> del centro. </w:t>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convocará a un Magistrado suplente, quien deberá presenciar el juicio y votará en caso de discordia.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r w:rsidRPr="00E0141B">
        <w:rPr>
          <w:rFonts w:ascii="Arial" w:eastAsia="Times New Roman" w:hAnsi="Arial" w:cs="Arial"/>
          <w:color w:val="000000"/>
          <w:sz w:val="18"/>
          <w:szCs w:val="18"/>
          <w:lang w:val="es-ES" w:eastAsia="es-SV"/>
        </w:rPr>
        <w:t xml:space="preserve"> declara que no ha lugar a formación de causa, en la misma resolución ordenará se archiven las diligencias y no podrá reabrirse antejuicio por los mismos hechos.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Procedimiento de Antejuicio ante </w:t>
      </w:r>
      <w:smartTag w:uri="urn:schemas-microsoft-com:office:smarttags" w:element="PersonName">
        <w:smartTagPr>
          <w:attr w:name="ProductID" w:val="la Corte Suprema"/>
        </w:smartTagPr>
        <w:r w:rsidRPr="00E0141B">
          <w:rPr>
            <w:rFonts w:ascii="Arial" w:eastAsia="Times New Roman" w:hAnsi="Arial" w:cs="Arial"/>
            <w:b/>
            <w:bCs/>
            <w:color w:val="000000"/>
            <w:sz w:val="18"/>
            <w:szCs w:val="18"/>
            <w:lang w:val="es-ES" w:eastAsia="es-SV"/>
          </w:rPr>
          <w:t>la Corte Suprema</w:t>
        </w:r>
      </w:smartTag>
      <w:r w:rsidRPr="00E0141B">
        <w:rPr>
          <w:rFonts w:ascii="Arial" w:eastAsia="Times New Roman" w:hAnsi="Arial" w:cs="Arial"/>
          <w:b/>
          <w:bCs/>
          <w:color w:val="000000"/>
          <w:sz w:val="18"/>
          <w:szCs w:val="18"/>
          <w:lang w:val="es-ES" w:eastAsia="es-SV"/>
        </w:rPr>
        <w:t xml:space="preserve"> de Justicia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386.-</w:t>
      </w:r>
      <w:r w:rsidRPr="00E0141B">
        <w:rPr>
          <w:rFonts w:ascii="Arial" w:eastAsia="Times New Roman" w:hAnsi="Arial" w:cs="Arial"/>
          <w:color w:val="000000"/>
          <w:sz w:val="18"/>
          <w:szCs w:val="18"/>
          <w:lang w:val="es-ES" w:eastAsia="es-SV"/>
        </w:rPr>
        <w:t xml:space="preserve"> Recibida la denuncia de antejuicio ante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ésta podrá ordenar que </w:t>
      </w:r>
      <w:smartTag w:uri="urn:schemas-microsoft-com:office:smarttags" w:element="PersonName">
        <w:smartTagPr>
          <w:attr w:name="ProductID" w:val="la C￡mara Seccional"/>
        </w:smartTagPr>
        <w:r w:rsidRPr="00E0141B">
          <w:rPr>
            <w:rFonts w:ascii="Arial" w:eastAsia="Times New Roman" w:hAnsi="Arial" w:cs="Arial"/>
            <w:color w:val="000000"/>
            <w:sz w:val="18"/>
            <w:szCs w:val="18"/>
            <w:lang w:val="es-ES" w:eastAsia="es-SV"/>
          </w:rPr>
          <w:t>la Cámara Seccional</w:t>
        </w:r>
      </w:smartTag>
      <w:r w:rsidRPr="00E0141B">
        <w:rPr>
          <w:rFonts w:ascii="Arial" w:eastAsia="Times New Roman" w:hAnsi="Arial" w:cs="Arial"/>
          <w:color w:val="000000"/>
          <w:sz w:val="18"/>
          <w:szCs w:val="18"/>
          <w:lang w:val="es-ES" w:eastAsia="es-SV"/>
        </w:rPr>
        <w:t xml:space="preserve"> respectiva practique una investigación sobre los hechos denunciados durante el plazo de ocho días, si el funcionario imputado fuere Juez de Primera Instancia o Gobernador departamental; o que lo haga el Juez de Instrucción que designe, si el imputado fuere Juez de Paz.</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tribunal designado no residiere en el lugar del domicilio del funcionario imputado, deberá trasladarse a dicho lugar para cumplir su cometido.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Concluida la investigación se dará cuenta con ella a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la que si notare vacío o falta sustancial mandará que se repongan o se llenen, posteriormente declarará dentro de tercero día si ha lugar o no a formación de causa contra el funcionario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Si la resolución de la corte fuere que no ha lugar a formación de causa, ordenará el archivo de las diligencias; y si fuere declarado que ha lugar a formación de causa, ordenará la remisión de las diligencias a </w:t>
      </w:r>
      <w:smartTag w:uri="urn:schemas-microsoft-com:office:smarttags" w:element="PersonName">
        <w:smartTagPr>
          <w:attr w:name="ProductID" w:val="la C￡mara Primera"/>
        </w:smartTagPr>
        <w:r w:rsidRPr="00E0141B">
          <w:rPr>
            <w:rFonts w:ascii="Arial" w:eastAsia="Times New Roman" w:hAnsi="Arial" w:cs="Arial"/>
            <w:color w:val="000000"/>
            <w:sz w:val="18"/>
            <w:szCs w:val="18"/>
            <w:lang w:val="es-ES" w:eastAsia="es-SV"/>
          </w:rPr>
          <w:t>la Cámara Primera</w:t>
        </w:r>
      </w:smartTag>
      <w:r w:rsidRPr="00E0141B">
        <w:rPr>
          <w:rFonts w:ascii="Arial" w:eastAsia="Times New Roman" w:hAnsi="Arial" w:cs="Arial"/>
          <w:color w:val="000000"/>
          <w:sz w:val="18"/>
          <w:szCs w:val="18"/>
          <w:lang w:val="es-ES" w:eastAsia="es-SV"/>
        </w:rPr>
        <w:t xml:space="preserve"> de lo Penal de </w:t>
      </w:r>
      <w:smartTag w:uri="urn:schemas-microsoft-com:office:smarttags" w:element="PersonName">
        <w:smartTagPr>
          <w:attr w:name="ProductID" w:val="la Primera Secci?n"/>
        </w:smartTagPr>
        <w:r w:rsidRPr="00E0141B">
          <w:rPr>
            <w:rFonts w:ascii="Arial" w:eastAsia="Times New Roman" w:hAnsi="Arial" w:cs="Arial"/>
            <w:color w:val="000000"/>
            <w:sz w:val="18"/>
            <w:szCs w:val="18"/>
            <w:lang w:val="es-ES" w:eastAsia="es-SV"/>
          </w:rPr>
          <w:t>la Primera Sección</w:t>
        </w:r>
      </w:smartTag>
      <w:r w:rsidRPr="00E0141B">
        <w:rPr>
          <w:rFonts w:ascii="Arial" w:eastAsia="Times New Roman" w:hAnsi="Arial" w:cs="Arial"/>
          <w:color w:val="000000"/>
          <w:sz w:val="18"/>
          <w:szCs w:val="18"/>
          <w:lang w:val="es-ES" w:eastAsia="es-SV"/>
        </w:rPr>
        <w:t xml:space="preserve"> del Centro para que conozca de la instrucción y del juicio conocerá </w:t>
      </w:r>
      <w:smartTag w:uri="urn:schemas-microsoft-com:office:smarttags" w:element="PersonName">
        <w:smartTagPr>
          <w:attr w:name="ProductID" w:val="la C￡mara Segunda"/>
        </w:smartTagPr>
        <w:r w:rsidRPr="00E0141B">
          <w:rPr>
            <w:rFonts w:ascii="Arial" w:eastAsia="Times New Roman" w:hAnsi="Arial" w:cs="Arial"/>
            <w:color w:val="000000"/>
            <w:sz w:val="18"/>
            <w:szCs w:val="18"/>
            <w:lang w:val="es-ES" w:eastAsia="es-SV"/>
          </w:rPr>
          <w:t>la Cámara Segunda</w:t>
        </w:r>
      </w:smartTag>
      <w:r w:rsidRPr="00E0141B">
        <w:rPr>
          <w:rFonts w:ascii="Arial" w:eastAsia="Times New Roman" w:hAnsi="Arial" w:cs="Arial"/>
          <w:color w:val="000000"/>
          <w:sz w:val="18"/>
          <w:szCs w:val="18"/>
          <w:lang w:val="es-ES" w:eastAsia="es-SV"/>
        </w:rPr>
        <w:t xml:space="preserve"> de lo Penal de </w:t>
      </w:r>
      <w:smartTag w:uri="urn:schemas-microsoft-com:office:smarttags" w:element="PersonName">
        <w:smartTagPr>
          <w:attr w:name="ProductID" w:val="la Primera Secci?n"/>
        </w:smartTagPr>
        <w:r w:rsidRPr="00E0141B">
          <w:rPr>
            <w:rFonts w:ascii="Arial" w:eastAsia="Times New Roman" w:hAnsi="Arial" w:cs="Arial"/>
            <w:color w:val="000000"/>
            <w:sz w:val="18"/>
            <w:szCs w:val="18"/>
            <w:lang w:val="es-ES" w:eastAsia="es-SV"/>
          </w:rPr>
          <w:t>la Primera Sección</w:t>
        </w:r>
      </w:smartTag>
      <w:r w:rsidRPr="00E0141B">
        <w:rPr>
          <w:rFonts w:ascii="Arial" w:eastAsia="Times New Roman" w:hAnsi="Arial" w:cs="Arial"/>
          <w:color w:val="000000"/>
          <w:sz w:val="18"/>
          <w:szCs w:val="18"/>
          <w:lang w:val="es-ES" w:eastAsia="es-SV"/>
        </w:rPr>
        <w:t xml:space="preserve"> del Centro.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Intervención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387.-</w:t>
      </w:r>
      <w:r w:rsidRPr="00E0141B">
        <w:rPr>
          <w:rFonts w:ascii="Arial" w:eastAsia="Times New Roman" w:hAnsi="Arial" w:cs="Arial"/>
          <w:color w:val="000000"/>
          <w:sz w:val="18"/>
          <w:szCs w:val="18"/>
          <w:lang w:val="es-ES" w:eastAsia="es-SV"/>
        </w:rPr>
        <w:t xml:space="preserve"> En caso de proceder la intervención del Tribunal del jurado, </w:t>
      </w:r>
      <w:smartTag w:uri="urn:schemas-microsoft-com:office:smarttags" w:element="PersonName">
        <w:smartTagPr>
          <w:attr w:name="ProductID" w:val="la C￡mara"/>
        </w:smartTagPr>
        <w:r w:rsidRPr="00E0141B">
          <w:rPr>
            <w:rFonts w:ascii="Arial" w:eastAsia="Times New Roman" w:hAnsi="Arial" w:cs="Arial"/>
            <w:color w:val="000000"/>
            <w:sz w:val="18"/>
            <w:szCs w:val="18"/>
            <w:lang w:val="es-ES" w:eastAsia="es-SV"/>
          </w:rPr>
          <w:t>la Cámara</w:t>
        </w:r>
      </w:smartTag>
      <w:r w:rsidRPr="00E0141B">
        <w:rPr>
          <w:rFonts w:ascii="Arial" w:eastAsia="Times New Roman" w:hAnsi="Arial" w:cs="Arial"/>
          <w:color w:val="000000"/>
          <w:sz w:val="18"/>
          <w:szCs w:val="18"/>
          <w:lang w:val="es-ES" w:eastAsia="es-SV"/>
        </w:rPr>
        <w:t xml:space="preserve"> se servirá de las listas de que disponga el Tribunal de Sentencia del distrito de San Salvador que señale </w:t>
      </w:r>
      <w:smartTag w:uri="urn:schemas-microsoft-com:office:smarttags" w:element="PersonName">
        <w:smartTagPr>
          <w:attr w:name="ProductID" w:val="la Ley Org￡nica"/>
        </w:smartTagPr>
        <w:r w:rsidRPr="00E0141B">
          <w:rPr>
            <w:rFonts w:ascii="Arial" w:eastAsia="Times New Roman" w:hAnsi="Arial" w:cs="Arial"/>
            <w:color w:val="000000"/>
            <w:sz w:val="18"/>
            <w:szCs w:val="18"/>
            <w:lang w:val="es-ES" w:eastAsia="es-SV"/>
          </w:rPr>
          <w:t>la Ley Orgánica</w:t>
        </w:r>
      </w:smartTag>
      <w:r w:rsidRPr="00E0141B">
        <w:rPr>
          <w:rFonts w:ascii="Arial" w:eastAsia="Times New Roman" w:hAnsi="Arial" w:cs="Arial"/>
          <w:color w:val="000000"/>
          <w:sz w:val="18"/>
          <w:szCs w:val="18"/>
          <w:lang w:val="es-ES" w:eastAsia="es-SV"/>
        </w:rPr>
        <w:t xml:space="preserve"> Judicial, y se sujetará en todo lo que fuere pertinente a las disposiciones relativas al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Efectos de </w:t>
      </w:r>
      <w:smartTag w:uri="urn:schemas-microsoft-com:office:smarttags" w:element="PersonName">
        <w:smartTagPr>
          <w:attr w:name="ProductID" w:val="la Declaraci?n"/>
        </w:smartTagPr>
        <w:r w:rsidRPr="00E0141B">
          <w:rPr>
            <w:rFonts w:ascii="Arial" w:eastAsia="Times New Roman" w:hAnsi="Arial" w:cs="Arial"/>
            <w:b/>
            <w:bCs/>
            <w:color w:val="000000"/>
            <w:sz w:val="18"/>
            <w:szCs w:val="18"/>
            <w:lang w:val="es-ES" w:eastAsia="es-SV"/>
          </w:rPr>
          <w:t>la Declaración</w:t>
        </w:r>
      </w:smartTag>
      <w:r w:rsidRPr="00E0141B">
        <w:rPr>
          <w:rFonts w:ascii="Arial" w:eastAsia="Times New Roman" w:hAnsi="Arial" w:cs="Arial"/>
          <w:b/>
          <w:bCs/>
          <w:color w:val="000000"/>
          <w:sz w:val="18"/>
          <w:szCs w:val="18"/>
          <w:lang w:val="es-ES" w:eastAsia="es-SV"/>
        </w:rPr>
        <w:t xml:space="preserve"> de Formación de Causa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388.-</w:t>
      </w:r>
      <w:r w:rsidRPr="00E0141B">
        <w:rPr>
          <w:rFonts w:ascii="Arial" w:eastAsia="Times New Roman" w:hAnsi="Arial" w:cs="Arial"/>
          <w:color w:val="000000"/>
          <w:sz w:val="18"/>
          <w:szCs w:val="18"/>
          <w:lang w:val="es-ES" w:eastAsia="es-SV"/>
        </w:rPr>
        <w:t xml:space="preserve"> Desde que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r w:rsidRPr="00E0141B">
        <w:rPr>
          <w:rFonts w:ascii="Arial" w:eastAsia="Times New Roman" w:hAnsi="Arial" w:cs="Arial"/>
          <w:color w:val="000000"/>
          <w:sz w:val="18"/>
          <w:szCs w:val="18"/>
          <w:lang w:val="es-ES" w:eastAsia="es-SV"/>
        </w:rPr>
        <w:t xml:space="preserve"> o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declaren que ha lugar a formación de causa, el funcionario público imputado quedará suspendido en el ejercicio de sus funciones y por ningún motivo podrá continuar en su cargo.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la sentencia definitiva es absolutoria, el funcionario suspendido volverá al ejercicio de su cargo, si no ha expirado el período de la elección o del nombramiento. En este último caso, tendrá derecho a recibir los sueldos que dejó de percibir a causa de la suspensión dispuesta, sin perjuicio de la reparación de los daños sufridos.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la sentencia definitiva es condenatoria, el funcionario será destituido de su cargo.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Caso Especial de Partícipes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389.-</w:t>
      </w:r>
      <w:r w:rsidRPr="00E0141B">
        <w:rPr>
          <w:rFonts w:ascii="Arial" w:eastAsia="Times New Roman" w:hAnsi="Arial" w:cs="Arial"/>
          <w:color w:val="000000"/>
          <w:sz w:val="18"/>
          <w:szCs w:val="18"/>
          <w:lang w:val="es-ES" w:eastAsia="es-SV"/>
        </w:rPr>
        <w:t xml:space="preserve"> Cuando en la investigación de algún delito de acción pública, el juez o fiscal descubra que el imputado goza de privilegio constitucional, practicadas las diligencias indispensables para la comprobación de la existencia del delito, se abstendrá de todo ulterior procedimiento y remitirá las actuaciones a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r w:rsidRPr="00E0141B">
        <w:rPr>
          <w:rFonts w:ascii="Arial" w:eastAsia="Times New Roman" w:hAnsi="Arial" w:cs="Arial"/>
          <w:color w:val="000000"/>
          <w:sz w:val="18"/>
          <w:szCs w:val="18"/>
          <w:lang w:val="es-ES" w:eastAsia="es-SV"/>
        </w:rPr>
        <w:t xml:space="preserve"> o a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según el caso para que decidan si ha lugar a formación de causa.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misma regla se aplicará cuando de un mismo proceso apareciere que uno o varios imputados gozan de privilegio constitucional y otro u otros no.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se declara que no ha lugar a formación de causa contra el o los imputados que gozaren de privilegio constitucional, se remitirán las diligencias al juez competente para que continúe el procedimiento contra los demás.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Caso de Delito Flagrante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390.-</w:t>
      </w:r>
      <w:r w:rsidRPr="00E0141B">
        <w:rPr>
          <w:rFonts w:ascii="Arial" w:eastAsia="Times New Roman" w:hAnsi="Arial" w:cs="Arial"/>
          <w:color w:val="000000"/>
          <w:sz w:val="18"/>
          <w:szCs w:val="18"/>
          <w:lang w:val="es-ES" w:eastAsia="es-SV"/>
        </w:rPr>
        <w:t xml:space="preserve"> Si el Presidente, Vicepresidente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o un Diputado fuere sorprendido en flagrante delito, desde el día de su elección hasta el fin del período para el que fueron elegidos podrán ser detenidos por cualquier persona o autoridad, quien estará obligado a ponerlo inmediatamente a disposición de </w:t>
      </w:r>
      <w:smartTag w:uri="urn:schemas-microsoft-com:office:smarttags" w:element="PersonName">
        <w:smartTagPr>
          <w:attr w:name="ProductID" w:val="la Asamblea Legislativa."/>
        </w:smartTagPr>
        <w:r w:rsidRPr="00E0141B">
          <w:rPr>
            <w:rFonts w:ascii="Arial" w:eastAsia="Times New Roman" w:hAnsi="Arial" w:cs="Arial"/>
            <w:color w:val="000000"/>
            <w:sz w:val="18"/>
            <w:szCs w:val="18"/>
            <w:lang w:val="es-ES" w:eastAsia="es-SV"/>
          </w:rPr>
          <w:t>la Asamblea Legislativa.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DEL JUZGAMIENTO POR FALTAS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Solicitud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391.-</w:t>
      </w:r>
      <w:r w:rsidRPr="00E0141B">
        <w:rPr>
          <w:rFonts w:ascii="Arial" w:eastAsia="Times New Roman" w:hAnsi="Arial" w:cs="Arial"/>
          <w:color w:val="000000"/>
          <w:sz w:val="18"/>
          <w:szCs w:val="18"/>
          <w:lang w:val="es-ES" w:eastAsia="es-SV"/>
        </w:rPr>
        <w:t xml:space="preserve"> La solicitud del juicio por faltas, se hará por escrito y contendrá:</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individualización del imputado, su domicilio y residencia;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La descripción sintética del hecho imputado, consignando el tiempo y lugar de comisión;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3)</w:t>
      </w:r>
      <w:r w:rsidRPr="00E0141B">
        <w:rPr>
          <w:rFonts w:ascii="Arial" w:eastAsia="Times New Roman" w:hAnsi="Arial" w:cs="Arial"/>
          <w:color w:val="000000"/>
          <w:sz w:val="18"/>
          <w:szCs w:val="18"/>
          <w:lang w:val="es-ES" w:eastAsia="es-SV"/>
        </w:rPr>
        <w:tab/>
        <w:t>La cita de las normas legales infringidas;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indicación de los elementos de prueba; acompañando los documentos y los objetos entregados o incautados;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La identificación y firma del solicitante.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Basta como solicitud, el formulario que contenga los requisitos antes mencionados.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La policía solicitará al Juez de Paz competente el juicio por faltas sin perjuicio de la facultad de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en hacerlo, si lo considera necesario. La solicitud contendrá la intimación a presentarse ante dicho juez dentro del plazo de cinco días. Si la solicitud es presentada por un particular el Juez de Paz intimará al infractor a que comparezca en el mismo plazo. En todo caso se dará copia de la solicitud al infractor.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392.-</w:t>
      </w:r>
      <w:r w:rsidRPr="00E0141B">
        <w:rPr>
          <w:rFonts w:ascii="Arial" w:eastAsia="Times New Roman" w:hAnsi="Arial" w:cs="Arial"/>
          <w:color w:val="000000"/>
          <w:sz w:val="18"/>
          <w:szCs w:val="18"/>
          <w:lang w:val="es-ES" w:eastAsia="es-SV"/>
        </w:rPr>
        <w:t xml:space="preserve"> El infractor al presentarse ante el Juez de Paz manifestará si admite su culpabilidad o si requiere el juicio. en este último caso, podrá ofrecer prueba o solicitar las diligencias que considere pertinentes para su defensa.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393.-</w:t>
      </w:r>
      <w:r w:rsidRPr="00E0141B">
        <w:rPr>
          <w:rFonts w:ascii="Arial" w:eastAsia="Times New Roman" w:hAnsi="Arial" w:cs="Arial"/>
          <w:color w:val="000000"/>
          <w:sz w:val="18"/>
          <w:szCs w:val="18"/>
          <w:lang w:val="es-ES" w:eastAsia="es-SV"/>
        </w:rPr>
        <w:t xml:space="preserve"> Si el infractor admite su culpabilidad y no son necesarias otras diligencias, el Juez de Paz dictará la resolución que corresponda.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394.-</w:t>
      </w:r>
      <w:r w:rsidRPr="00E0141B">
        <w:rPr>
          <w:rFonts w:ascii="Arial" w:eastAsia="Times New Roman" w:hAnsi="Arial" w:cs="Arial"/>
          <w:color w:val="000000"/>
          <w:sz w:val="18"/>
          <w:szCs w:val="18"/>
          <w:lang w:val="es-ES" w:eastAsia="es-SV"/>
        </w:rPr>
        <w:t xml:space="preserve"> En caso de juicio, el Juez de Paz convocará inmediatamente al imputado y, si es necesario, al solicitante. Asimismo expedirá las órdenes indispensables para incorporar al juicio los elementos de prueba admitidos.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audiencia será oral y pública y no se podrá suspender.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Juez de Paz oirá brevemente, a los comparecientes y luego de recibir y analizar la prueba absolverá o condenará por simple auto.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no son incorporados medios de prueba durante el juicio, el juez decidirá sobre la base de los hechos constatados y elementos acompañados con la solicitud inicial.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el imputado no comparece, igualmente se resolverá, sin más trámite, conforme al inciso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Impugnación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395.-</w:t>
      </w:r>
      <w:r w:rsidRPr="00E0141B">
        <w:rPr>
          <w:rFonts w:ascii="Arial" w:eastAsia="Times New Roman" w:hAnsi="Arial" w:cs="Arial"/>
          <w:color w:val="000000"/>
          <w:sz w:val="18"/>
          <w:szCs w:val="18"/>
          <w:lang w:val="es-ES" w:eastAsia="es-SV"/>
        </w:rPr>
        <w:t xml:space="preserve"> La resolución será apelable en el plazo de tres días para ante el Juez de Instrucción, quien resolverá por el mérito de los autos.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fiscal solicitante no podrá recurrir.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 Comunes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396.-</w:t>
      </w:r>
      <w:r w:rsidRPr="00E0141B">
        <w:rPr>
          <w:rFonts w:ascii="Arial" w:eastAsia="Times New Roman" w:hAnsi="Arial" w:cs="Arial"/>
          <w:color w:val="000000"/>
          <w:sz w:val="18"/>
          <w:szCs w:val="18"/>
          <w:lang w:val="es-ES" w:eastAsia="es-SV"/>
        </w:rPr>
        <w:t xml:space="preserve"> En lo demás, regirán, las reglas del trámite ordinario, adecuados a la naturaleza breve y simple de este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imputado podrá nombrar un defensor para que lo asista.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No se aplicarán medidas cautelares.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JUICIO PARA </w:t>
      </w:r>
      <w:smartTag w:uri="urn:schemas-microsoft-com:office:smarttags" w:element="PersonName">
        <w:smartTagPr>
          <w:attr w:name="ProductID" w:val="LA APLICACION EXCLUSIVA"/>
        </w:smartTagPr>
        <w:r w:rsidRPr="00E0141B">
          <w:rPr>
            <w:rFonts w:ascii="Arial" w:eastAsia="Times New Roman" w:hAnsi="Arial" w:cs="Arial"/>
            <w:b/>
            <w:bCs/>
            <w:color w:val="000000"/>
            <w:sz w:val="18"/>
            <w:szCs w:val="18"/>
            <w:lang w:val="es-ES" w:eastAsia="es-SV"/>
          </w:rPr>
          <w:t>LA APLICACION EXCLUSIVA</w:t>
        </w:r>
      </w:smartTag>
      <w:r w:rsidRPr="00E0141B">
        <w:rPr>
          <w:rFonts w:ascii="Arial" w:eastAsia="Times New Roman" w:hAnsi="Arial" w:cs="Arial"/>
          <w:b/>
          <w:bCs/>
          <w:color w:val="000000"/>
          <w:sz w:val="18"/>
          <w:szCs w:val="18"/>
          <w:lang w:val="es-ES" w:eastAsia="es-SV"/>
        </w:rPr>
        <w:t xml:space="preserve"> DE MEDIDAS DE SEGURIDAD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397.-</w:t>
      </w:r>
      <w:r w:rsidRPr="00E0141B">
        <w:rPr>
          <w:rFonts w:ascii="Arial" w:eastAsia="Times New Roman" w:hAnsi="Arial" w:cs="Arial"/>
          <w:color w:val="000000"/>
          <w:sz w:val="18"/>
          <w:szCs w:val="18"/>
          <w:lang w:val="es-ES" w:eastAsia="es-SV"/>
        </w:rPr>
        <w:t xml:space="preserve"> Cuando el fiscal o el querellante, en razón de la inimputabilidad, estimen que sólo corresponde aplicar una medida de seguridad, requerirán la aplicación del juicio previsto en este título. La solicitud contendrá en lo pertinente, los requisitos de la 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 Especiales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398.-</w:t>
      </w:r>
      <w:r w:rsidRPr="00E0141B">
        <w:rPr>
          <w:rFonts w:ascii="Arial" w:eastAsia="Times New Roman" w:hAnsi="Arial" w:cs="Arial"/>
          <w:color w:val="000000"/>
          <w:sz w:val="18"/>
          <w:szCs w:val="18"/>
          <w:lang w:val="es-ES" w:eastAsia="es-SV"/>
        </w:rPr>
        <w:t xml:space="preserve"> El procedimiento se regirá por las reglas comunes, salvo las establecidas a continuación: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el inimputable sea incapaz, sus derechos serán ejercidos por el tutor o, en su defecto, por quien designe el tribunal, sin perjuicio de aquellos que pueda ejercer el inimputable por sí mismo; el tutor informará sobre el inimputable inmediatamente después de la discusión final;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Este juicio no se realizará simultáneamente con otro de trámite ordinario;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El juicio se realizará a puerta cerrada; sin la presencia del inimputable cuando a causa de su estado imposibilite la audiencia;</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La sentencia absolverá u ordenará una medida de seguridad, y en su caso resolverá sobre la responsabilidad civil;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No regirán las normas referidas al procedimiento abreviado, ni las de la suspensión condicional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Disconformidad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399.-</w:t>
      </w:r>
      <w:r w:rsidRPr="00E0141B">
        <w:rPr>
          <w:rFonts w:ascii="Arial" w:eastAsia="Times New Roman" w:hAnsi="Arial" w:cs="Arial"/>
          <w:color w:val="000000"/>
          <w:sz w:val="18"/>
          <w:szCs w:val="18"/>
          <w:lang w:val="es-ES" w:eastAsia="es-SV"/>
        </w:rPr>
        <w:t xml:space="preserve"> Si el tribunal considera que corresponde aplicar una pena, ordenará la acusación según el trámite ordinario. Si el fiscal insiste en su requerimiento, el juez solicitara la opinión del Fiscal Superior conforme lo previsto en este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PROCEDIMIENTO POR DELITO DE ACCIÓN PRIVADA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400.-</w:t>
      </w:r>
      <w:r w:rsidRPr="00E0141B">
        <w:rPr>
          <w:rFonts w:ascii="Arial" w:eastAsia="Times New Roman" w:hAnsi="Arial" w:cs="Arial"/>
          <w:color w:val="000000"/>
          <w:sz w:val="18"/>
          <w:szCs w:val="18"/>
          <w:lang w:val="es-ES" w:eastAsia="es-SV"/>
        </w:rPr>
        <w:t xml:space="preserve"> Quien pretenda acusar por un delito de acción privada, debe presentar la acusación, por sí o mediante apoderado especial, directamente ante el tribunal de sentencia, cumpliendo con los requisitos previstos en este código para la 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 xml:space="preserve">Si se trata de delitos contra el honor y la víctima fuere funcionario público, autoridad pública, jefes de estado extranjeros o representantes diplomáticos acreditados en el país, la acción penal deberá ser ejercida por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Auxilio Judicial Previo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401.-</w:t>
      </w:r>
      <w:r w:rsidRPr="00E0141B">
        <w:rPr>
          <w:rFonts w:ascii="Arial" w:eastAsia="Times New Roman" w:hAnsi="Arial" w:cs="Arial"/>
          <w:color w:val="000000"/>
          <w:sz w:val="18"/>
          <w:szCs w:val="18"/>
          <w:lang w:val="es-ES" w:eastAsia="es-SV"/>
        </w:rPr>
        <w:t xml:space="preserve"> Cuando no se haya logrado identificar o individualizar al acusado; o determinar su domicilio o presidencia; o, cuando para describir clara, precisa y circunstanciadamente el delito, sea imprescindible llevar a cabo diligencias que el acusador no pueda realizar por sí mismo, requerirá en la acusación el auxilio judicial, indicando las medidas pertinentes.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prestará el auxilio, si corresponde. Luego, el acusador completará su acusación.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Conciliación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402.-</w:t>
      </w:r>
      <w:r w:rsidRPr="00E0141B">
        <w:rPr>
          <w:rFonts w:ascii="Arial" w:eastAsia="Times New Roman" w:hAnsi="Arial" w:cs="Arial"/>
          <w:color w:val="000000"/>
          <w:sz w:val="18"/>
          <w:szCs w:val="18"/>
          <w:lang w:val="es-ES" w:eastAsia="es-SV"/>
        </w:rPr>
        <w:t xml:space="preserve"> Admitida la acusación particular, el tribunal convocará a una audiencia de conciliación que será llevada a cabo por uno de los jueces del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Por acuerdo entre acusador y acusado se podrá designar a un amigable componedor para que realice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Procedimiento Posterior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403.-</w:t>
      </w:r>
      <w:r w:rsidRPr="00E0141B">
        <w:rPr>
          <w:rFonts w:ascii="Arial" w:eastAsia="Times New Roman" w:hAnsi="Arial" w:cs="Arial"/>
          <w:color w:val="000000"/>
          <w:sz w:val="18"/>
          <w:szCs w:val="18"/>
          <w:lang w:val="es-ES" w:eastAsia="es-SV"/>
        </w:rPr>
        <w:t xml:space="preserve"> Si no se logra la conciliación, el tribunal convocará a vista pública conforme lo establecido en este Código y aplicará las reglas del juicio común.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Abandono de </w:t>
      </w:r>
      <w:smartTag w:uri="urn:schemas-microsoft-com:office:smarttags" w:element="PersonName">
        <w:smartTagPr>
          <w:attr w:name="ProductID" w:val="la Acusaci?n"/>
        </w:smartTagPr>
        <w:r w:rsidRPr="00E0141B">
          <w:rPr>
            <w:rFonts w:ascii="Arial" w:eastAsia="Times New Roman" w:hAnsi="Arial" w:cs="Arial"/>
            <w:b/>
            <w:bCs/>
            <w:color w:val="000000"/>
            <w:sz w:val="18"/>
            <w:szCs w:val="18"/>
            <w:lang w:val="es-ES" w:eastAsia="es-SV"/>
          </w:rPr>
          <w:t>la Acusación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404.-</w:t>
      </w:r>
      <w:r w:rsidRPr="00E0141B">
        <w:rPr>
          <w:rFonts w:ascii="Arial" w:eastAsia="Times New Roman" w:hAnsi="Arial" w:cs="Arial"/>
          <w:color w:val="000000"/>
          <w:sz w:val="18"/>
          <w:szCs w:val="18"/>
          <w:lang w:val="es-ES" w:eastAsia="es-SV"/>
        </w:rPr>
        <w:t xml:space="preserve"> Además de los casos previstos, se considerará abandonada la acusación y se debe sobreseer en el procedimiento a favor del acusado cuando:</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La víctima o su mandatario no concurran a la audiencia de conciliación, sin justa causa;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Si muerta o incapacitada la víctima, no concurren a proseguir el procedimiento sus herederos o representantes legales, dentro de los sesenta días siguientes, a la muerte o incapacidad, siempre que éstos conozcan la muerte o la incapacidad de la víctima y la existencia del juicio. Caso contrario, el plazo comenzará a correr a partir de este conocimiento o de la notificación que el tribunal les haga sobre estos extremos. En este caso, cuando no se conozca quiénes son los herederos o se desconozca su residencia, el acusado puede pedir al tribunal la notificación por edictos; publicado el último edicto comienza a correr el plazo establecido. Transcurrido dicho plazo se tendrá por extinguida la acción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Perdón y Retractación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405.-</w:t>
      </w:r>
      <w:r w:rsidRPr="00E0141B">
        <w:rPr>
          <w:rFonts w:ascii="Arial" w:eastAsia="Times New Roman" w:hAnsi="Arial" w:cs="Arial"/>
          <w:color w:val="000000"/>
          <w:sz w:val="18"/>
          <w:szCs w:val="18"/>
          <w:lang w:val="es-ES" w:eastAsia="es-SV"/>
        </w:rPr>
        <w:t xml:space="preserve"> La víctima, sus herederos o representantes legales en su caso, podrán perdonar expresamente al imputado, durante el procedimiento y hasta antes de la vista pública, en cuyo caso se extinguirá la acción penal y el juez sobreseerá.</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los delitos contra el honor el acusado podrá retractarse de una manera pública del delito que hubiere dado lugar a la acusación hasta antes de la vista pública, y si la retractación fuere aceptada expresamente por la víctima, sus herederos o representantes legales en su caso, se extinguirá la acción penal y el juez sobreseerá.</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LIBRO CUARTO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RECURSOS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DISPOSICIONES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Reglas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406.-</w:t>
      </w:r>
      <w:r w:rsidRPr="00E0141B">
        <w:rPr>
          <w:rFonts w:ascii="Arial" w:eastAsia="Times New Roman" w:hAnsi="Arial" w:cs="Arial"/>
          <w:color w:val="000000"/>
          <w:sz w:val="18"/>
          <w:szCs w:val="18"/>
          <w:lang w:val="es-ES" w:eastAsia="es-SV"/>
        </w:rPr>
        <w:t xml:space="preserve"> Las resoluciones judiciales serán recurribles sólo por los medios y en los casos expresamente establecidos.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derecho de recurrir corresponderá tan sólo a quien le sea expresamente acordado. Cuando la ley no distinga entre las diversas partes, el recurso podrá ser interpuesto por cualquiera de ellas.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la ley concede un recurso al imputado, deberá entenderse que también lo concede al defensor.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todo caso para interponer un recurso será necesario que la resolución impugnada cause agravio al recurrente.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Condiciones de Interposición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407.-</w:t>
      </w:r>
      <w:r w:rsidRPr="00E0141B">
        <w:rPr>
          <w:rFonts w:ascii="Arial" w:eastAsia="Times New Roman" w:hAnsi="Arial" w:cs="Arial"/>
          <w:color w:val="000000"/>
          <w:sz w:val="18"/>
          <w:szCs w:val="18"/>
          <w:lang w:val="es-ES" w:eastAsia="es-SV"/>
        </w:rPr>
        <w:t xml:space="preserve"> Los recursos deberán interponerse bajo pena de inadmisibilidad, en las condiciones de tiempo y forma que se determina, con indicación específica de los puntos de la decisión que son impugnados.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existiesen defectos u omisiones de forma o fondo, el tribunal que conoce del recurso lo hará saber al recurrente, fijándole un plazo de tres días contados a partir de la notificación, para que subsane los defectos u omisiones de que se trate.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inadmisibilidad no podrá ser decretada por el juez que emitió la resolución impugnada, sino por el tribunal que conocerá del recurso.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Adhesión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408.-</w:t>
      </w:r>
      <w:r w:rsidRPr="00E0141B">
        <w:rPr>
          <w:rFonts w:ascii="Arial" w:eastAsia="Times New Roman" w:hAnsi="Arial" w:cs="Arial"/>
          <w:color w:val="000000"/>
          <w:sz w:val="18"/>
          <w:szCs w:val="18"/>
          <w:lang w:val="es-ES" w:eastAsia="es-SV"/>
        </w:rPr>
        <w:t xml:space="preserve"> El imputado que tenga derecho a recurrir, podrá adherirse, dentro del término de emplazamiento, al recurso concedido a la parte contraria, siempre que exprese, bajo pena de inadmisibilidad, los motivos en que se funda.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derecho de adherirse corresponderá a todas las partes cuando se trate de las costas o la reparación del daño.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Recurso Durante las Audiencias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409.-</w:t>
      </w:r>
      <w:r w:rsidRPr="00E0141B">
        <w:rPr>
          <w:rFonts w:ascii="Arial" w:eastAsia="Times New Roman" w:hAnsi="Arial" w:cs="Arial"/>
          <w:color w:val="000000"/>
          <w:sz w:val="18"/>
          <w:szCs w:val="18"/>
          <w:lang w:val="es-ES" w:eastAsia="es-SV"/>
        </w:rPr>
        <w:t xml:space="preserve"> Durante las audiencias sólo será admisible el recurso de revocatoria, el que será resuelto de inmediato, sin suspenderlas.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interposición del recurso significará también protesta de recurrir en casación si el vicio señalado en él no es subsanado y la resolución provoca un agravio al recurrente.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 Extensivo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410.-</w:t>
      </w:r>
      <w:r w:rsidRPr="00E0141B">
        <w:rPr>
          <w:rFonts w:ascii="Arial" w:eastAsia="Times New Roman" w:hAnsi="Arial" w:cs="Arial"/>
          <w:color w:val="000000"/>
          <w:sz w:val="18"/>
          <w:szCs w:val="18"/>
          <w:lang w:val="es-ES" w:eastAsia="es-SV"/>
        </w:rPr>
        <w:t xml:space="preserve"> Cuando existan coimputados el recurso interpuesto por uno de ellos favorecerá también a los demás, a menos que se base en motivos exclusivamente personales.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caso de acumulación de causas por delitos diversos, el recurso deducido por un imputado favorecerá a todos, siempre que se base en la inobservancia de normas procesales que afecten también a los otros y no en motivos exclusivamente personales.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 Suspensivo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411.-</w:t>
      </w:r>
      <w:r w:rsidRPr="00E0141B">
        <w:rPr>
          <w:rFonts w:ascii="Arial" w:eastAsia="Times New Roman" w:hAnsi="Arial" w:cs="Arial"/>
          <w:color w:val="000000"/>
          <w:sz w:val="18"/>
          <w:szCs w:val="18"/>
          <w:lang w:val="es-ES" w:eastAsia="es-SV"/>
        </w:rPr>
        <w:t xml:space="preserve"> La resolución no será ejecutada durante el plazo para recurrir y mientras se tramita el recurso, salvo disposición legal en contrario.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Desistimiento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412.-</w:t>
      </w:r>
      <w:r w:rsidRPr="00E0141B">
        <w:rPr>
          <w:rFonts w:ascii="Arial" w:eastAsia="Times New Roman" w:hAnsi="Arial" w:cs="Arial"/>
          <w:color w:val="000000"/>
          <w:sz w:val="18"/>
          <w:szCs w:val="18"/>
          <w:lang w:val="es-ES" w:eastAsia="es-SV"/>
        </w:rPr>
        <w:t xml:space="preserve"> Las partes podrán desistir de los recursos deducidos por ellas o sus defensores, sin perjudicar a los demás recurrentes o adherentes, pero cargarán con las 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Para desistir de un recurso, el defensor deberá tener mandato expreso de su representado.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Competencia. Reformatio In Pejus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413.-</w:t>
      </w:r>
      <w:r w:rsidRPr="00E0141B">
        <w:rPr>
          <w:rFonts w:ascii="Arial" w:eastAsia="Times New Roman" w:hAnsi="Arial" w:cs="Arial"/>
          <w:color w:val="000000"/>
          <w:sz w:val="18"/>
          <w:szCs w:val="18"/>
          <w:lang w:val="es-ES" w:eastAsia="es-SV"/>
        </w:rPr>
        <w:t xml:space="preserve"> El recurso atribuye al tribunal que lo resolverá el conocimiento del procedimiento sólo en cuanto a los puntos de la resolución a que se refieran los agravios.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recursos interpuestos por el fiscal, el querellante o el acusador permitirán modificar o revocar la resolución aún a favor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haya sido recurrida solamente por el imputado o su defensor, la resolución no será modificada en su perjuicio.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REVOCATORIA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414.-</w:t>
      </w:r>
      <w:r w:rsidRPr="00E0141B">
        <w:rPr>
          <w:rFonts w:ascii="Arial" w:eastAsia="Times New Roman" w:hAnsi="Arial" w:cs="Arial"/>
          <w:color w:val="000000"/>
          <w:sz w:val="18"/>
          <w:szCs w:val="18"/>
          <w:lang w:val="es-ES" w:eastAsia="es-SV"/>
        </w:rPr>
        <w:t xml:space="preserve"> El recurso de revocatoria procederá tan sólo contra las decisiones que resuelvan un trámite o incidente del procedimiento, a fin de que el mismo tribunal que las dictó las revoque o modifique.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415.-</w:t>
      </w:r>
      <w:r w:rsidRPr="00E0141B">
        <w:rPr>
          <w:rFonts w:ascii="Arial" w:eastAsia="Times New Roman" w:hAnsi="Arial" w:cs="Arial"/>
          <w:color w:val="000000"/>
          <w:sz w:val="18"/>
          <w:szCs w:val="18"/>
          <w:lang w:val="es-ES" w:eastAsia="es-SV"/>
        </w:rPr>
        <w:t xml:space="preserve"> Este recurso se interpondrá dentro de los tres días, por escrito que lo fundamente. El juez resolverá por auto, previa audiencia a los interesados.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Durante las audiencias el recurso se interpondrá verbalmente, inmediatamente después de la decisión recurrida.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416.-</w:t>
      </w:r>
      <w:r w:rsidRPr="00E0141B">
        <w:rPr>
          <w:rFonts w:ascii="Arial" w:eastAsia="Times New Roman" w:hAnsi="Arial" w:cs="Arial"/>
          <w:color w:val="000000"/>
          <w:sz w:val="18"/>
          <w:szCs w:val="18"/>
          <w:lang w:val="es-ES" w:eastAsia="es-SV"/>
        </w:rPr>
        <w:t xml:space="preserve"> La resolución que recaiga causará ejecutoria, a menos que el recurso haya sido interpuesto, en el mismo momento y en forma, con el de apelación subsidiaria y éste sea procedente.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APELACION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Resoluciones apelables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417.-</w:t>
      </w:r>
      <w:r w:rsidRPr="00E0141B">
        <w:rPr>
          <w:rFonts w:ascii="Arial" w:eastAsia="Times New Roman" w:hAnsi="Arial" w:cs="Arial"/>
          <w:color w:val="000000"/>
          <w:sz w:val="18"/>
          <w:szCs w:val="18"/>
          <w:lang w:val="es-ES" w:eastAsia="es-SV"/>
        </w:rPr>
        <w:t xml:space="preserve"> El recurso de apelación procederá contra las resoluciones de los jueces de paz y de los jueces de instrucción, siempre que sean apelables, pongan fin a la acción o imposibiliten su continuación y además, causen un agravio a la parte recurrente.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También procederá contra la resolución de nulidad, proveída por los tribunales de sentencia, decisiones de la cámara instructora en casos de antejuicio y contra la resolución del tribunal en los casos de liquidación de costas. (2)(6)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Interposición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418.-</w:t>
      </w:r>
      <w:r w:rsidRPr="00E0141B">
        <w:rPr>
          <w:rFonts w:ascii="Arial" w:eastAsia="Times New Roman" w:hAnsi="Arial" w:cs="Arial"/>
          <w:color w:val="000000"/>
          <w:sz w:val="18"/>
          <w:szCs w:val="18"/>
          <w:lang w:val="es-ES" w:eastAsia="es-SV"/>
        </w:rPr>
        <w:t xml:space="preserve"> Este recurso se interpondrá por escrito debidamente fundado, ante el mismo juez que dictó la resolución dentro del término de cinco días; teniendo la obligación el juez de informar de la interposición del recurso al Juzgado de Instrucción o al Tribunal de Sentencia, en su caso, si ya le hubiere remitido el expediente.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Tribunal de Segunda Instancia tenga su sede en un lugar distinto al de radicación del procedimiento, los recurrentes fijarán, en el escrito de interposición, nuevo lugar para recibir notificaciones.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recurrente intente producir prueba en la segunda instancia, la ofrecerá junto con el escrito de interposición, señalando concretamente el hecho que pretende probar. (6)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Emplazamiento y Elevación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419.-</w:t>
      </w:r>
      <w:r w:rsidRPr="00E0141B">
        <w:rPr>
          <w:rFonts w:ascii="Arial" w:eastAsia="Times New Roman" w:hAnsi="Arial" w:cs="Arial"/>
          <w:color w:val="000000"/>
          <w:sz w:val="18"/>
          <w:szCs w:val="18"/>
          <w:lang w:val="es-ES" w:eastAsia="es-SV"/>
        </w:rPr>
        <w:t xml:space="preserve"> Presentado el recurso, el juez emplazará a las otras partes para que en el término de cinco días contesten el recurso y, en su caso, ofrezcan prueba. Luego, sin más trámite e inmediatamente, remitirá las actuaciones al Tribunal de Segunda Instancia para que resuelva.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Sólo se remitirá copia de las demás actuaciones, se formará un legajo especial, para no demorar el trámite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de Segunda Instancia podrá solicitar otras copias o el expediente principal, para resolver el recurso; ello no implicará la paralización de la marcha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420.-</w:t>
      </w:r>
      <w:r w:rsidRPr="00E0141B">
        <w:rPr>
          <w:rFonts w:ascii="Arial" w:eastAsia="Times New Roman" w:hAnsi="Arial" w:cs="Arial"/>
          <w:color w:val="000000"/>
          <w:sz w:val="18"/>
          <w:szCs w:val="18"/>
          <w:lang w:val="es-ES" w:eastAsia="es-SV"/>
        </w:rPr>
        <w:t xml:space="preserve"> Recibidas las actuaciones el Tribunal de Segunda Instancia, dentro de los diez días admitirá o rechazará y decidirá el recurso y la cuestión planteada, todo en una 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alguna parte ha ofrecido prueba y el tribunal la estima pertinente para resolver el recurso, fijará una audiencia oral dentro de los quince días de recibidas las actuaciones y resolverá inmediatamente después de realizada la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ab/>
        <w:t>Quien ha ofrecido prueba para la segunda instancia tomará a su cargo la presentación de dicha prueba en la audiencia y el tribunal resolverá únicamente con la prueba que se incorpore.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secretario auxiliará al oferente expidiendo las citaciones o las órdenes que sean necesarias.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CASACION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Motivos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421.-</w:t>
      </w:r>
      <w:r w:rsidRPr="00E0141B">
        <w:rPr>
          <w:rFonts w:ascii="Arial" w:eastAsia="Times New Roman" w:hAnsi="Arial" w:cs="Arial"/>
          <w:color w:val="000000"/>
          <w:sz w:val="18"/>
          <w:szCs w:val="18"/>
          <w:lang w:val="es-ES" w:eastAsia="es-SV"/>
        </w:rPr>
        <w:t xml:space="preserve"> El recurso de casación procederá cuando la sentencia se basa en la inobservancia o errónea aplicación de un precepto legal.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el precepto legal que se invoque como inobservado erróneamente aplicado constituya un defecto del procedimiento, el recurso sólo será admisible si el interesado ha reclamado oportunamente su subsanación o ha hecho protesta de recurrir en casación, salvo en los casos de nulidad no subsanable, cuando se trata de los vicios de la sentencia o de la nulidad del veredicto del jurado.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Resoluciones recurribles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422.-</w:t>
      </w:r>
      <w:r w:rsidRPr="00E0141B">
        <w:rPr>
          <w:rFonts w:ascii="Arial" w:eastAsia="Times New Roman" w:hAnsi="Arial" w:cs="Arial"/>
          <w:color w:val="000000"/>
          <w:sz w:val="18"/>
          <w:szCs w:val="18"/>
          <w:lang w:val="es-ES" w:eastAsia="es-SV"/>
        </w:rPr>
        <w:t xml:space="preserve"> Además de los casos especiales previstos por la ley, sólo podrá interponerse este recurso contra las sentencias definitivas, los autos que pongan fin a la acción o a la pena o hagan imposible que continúen o que denieguen la extinción de la pena, dictados por el tribunal de sentencia y contra la resolución que ponga término al procedimiento abreviado. (2)</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Interposición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423.-</w:t>
      </w:r>
      <w:r w:rsidRPr="00E0141B">
        <w:rPr>
          <w:rFonts w:ascii="Arial" w:eastAsia="Times New Roman" w:hAnsi="Arial" w:cs="Arial"/>
          <w:color w:val="000000"/>
          <w:sz w:val="18"/>
          <w:szCs w:val="18"/>
          <w:lang w:val="es-ES" w:eastAsia="es-SV"/>
        </w:rPr>
        <w:t xml:space="preserve"> El recurso de casación se interpondrá ante el tribunal que dictó la resolución, en el término de los diez días contados a partir de la notificación mediante escrito fundado, en el que se expresará concreta y separadamente, cada motivo con sus fundamentos y la solución que se pretende. Fuera de esta oportunidad no podrá aducirse otro motivo.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Fijación de Lugar. 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424.-</w:t>
      </w:r>
      <w:r w:rsidRPr="00E0141B">
        <w:rPr>
          <w:rFonts w:ascii="Arial" w:eastAsia="Times New Roman" w:hAnsi="Arial" w:cs="Arial"/>
          <w:color w:val="000000"/>
          <w:sz w:val="18"/>
          <w:szCs w:val="18"/>
          <w:lang w:val="es-ES" w:eastAsia="es-SV"/>
        </w:rPr>
        <w:t xml:space="preserve"> Cuando el procedimiento provenga de un lugar distinto al de la sede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el recurrente, en el escrito de interposición, y los demás al contestar el recurso o adherirse a él, deberán fijar lugar para notificaciones en la sede de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se pretende realización de una audiencia sobre el recurso, se la solicitará al interponerlo, contestarlo o adherirse a él.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no se fije lugar para notificaciones, la citación a la audiencia quedará notificada por la emisión de la providencia con quince días de anticipación a la fecha señalada para ella y las resoluciones se notificarán en el lugar de radicación del 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notificación se podrá delegar en el tribunal cuya resolución fue recurrida.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Prueba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425.-</w:t>
      </w:r>
      <w:r w:rsidRPr="00E0141B">
        <w:rPr>
          <w:rFonts w:ascii="Arial" w:eastAsia="Times New Roman" w:hAnsi="Arial" w:cs="Arial"/>
          <w:color w:val="000000"/>
          <w:sz w:val="18"/>
          <w:szCs w:val="18"/>
          <w:lang w:val="es-ES" w:eastAsia="es-SV"/>
        </w:rPr>
        <w:t xml:space="preserve"> Cuando el recurso se fundamente en un defecto de procedimiento y se discuta la forma en que fue llevado a cabo un acto, en contraposición a lo señalado por el acta de la vista pública o por la sentencia, se podrá ofrecer prueba con ese objeto.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prueba se ofrecerá al interponer el recurso, al contestarlo o al adherirse a él.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el caso de producción de prueba regirán las reglas previstas en el trámite del recurso de apelación.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Emplazamiento y Elevación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426.-</w:t>
      </w:r>
      <w:r w:rsidRPr="00E0141B">
        <w:rPr>
          <w:rFonts w:ascii="Arial" w:eastAsia="Times New Roman" w:hAnsi="Arial" w:cs="Arial"/>
          <w:color w:val="000000"/>
          <w:sz w:val="18"/>
          <w:szCs w:val="18"/>
          <w:lang w:val="es-ES" w:eastAsia="es-SV"/>
        </w:rPr>
        <w:t xml:space="preserve"> Interpuesto el recurso, el tribunal que dictó la resolución impugnada emplazará a las otras partes para que, en el término de diez días, contesten el recurso. Si se ha producido una adhesión se emplazará a contestarla dentro de los cinco días. Vencidos los términos o producidas todas las contestaciones el tribunal elevará inmediatamente las actuaciones a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o a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sin más trámite.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427.-</w:t>
      </w:r>
      <w:r w:rsidRPr="00E0141B">
        <w:rPr>
          <w:rFonts w:ascii="Arial" w:eastAsia="Times New Roman" w:hAnsi="Arial" w:cs="Arial"/>
          <w:color w:val="000000"/>
          <w:sz w:val="18"/>
          <w:szCs w:val="18"/>
          <w:lang w:val="es-ES" w:eastAsia="es-SV"/>
        </w:rPr>
        <w:t xml:space="preserve"> Recibidas las actuaciones, </w:t>
      </w:r>
      <w:smartTag w:uri="urn:schemas-microsoft-com:office:smarttags" w:element="PersonName">
        <w:smartTagPr>
          <w:attr w:name="ProductID" w:val="la Sala"/>
        </w:smartTagPr>
        <w:r w:rsidRPr="00E0141B">
          <w:rPr>
            <w:rFonts w:ascii="Arial" w:eastAsia="Times New Roman" w:hAnsi="Arial" w:cs="Arial"/>
            <w:color w:val="000000"/>
            <w:sz w:val="18"/>
            <w:szCs w:val="18"/>
            <w:lang w:val="es-ES" w:eastAsia="es-SV"/>
          </w:rPr>
          <w:t>la Sala</w:t>
        </w:r>
      </w:smartTag>
      <w:r w:rsidRPr="00E0141B">
        <w:rPr>
          <w:rFonts w:ascii="Arial" w:eastAsia="Times New Roman" w:hAnsi="Arial" w:cs="Arial"/>
          <w:color w:val="000000"/>
          <w:sz w:val="18"/>
          <w:szCs w:val="18"/>
          <w:lang w:val="es-ES" w:eastAsia="es-SV"/>
        </w:rPr>
        <w:t xml:space="preserve"> de lo Penal o </w:t>
      </w:r>
      <w:smartTag w:uri="urn:schemas-microsoft-com:office:smarttags" w:element="PersonName">
        <w:smartTagPr>
          <w:attr w:name="ProductID" w:val="la Corte Suprema"/>
        </w:smartTagPr>
        <w:r w:rsidRPr="00E0141B">
          <w:rPr>
            <w:rFonts w:ascii="Arial" w:eastAsia="Times New Roman" w:hAnsi="Arial" w:cs="Arial"/>
            <w:color w:val="000000"/>
            <w:sz w:val="18"/>
            <w:szCs w:val="18"/>
            <w:lang w:val="es-ES" w:eastAsia="es-SV"/>
          </w:rPr>
          <w:t>la Corte Suprema</w:t>
        </w:r>
      </w:smartTag>
      <w:r w:rsidRPr="00E0141B">
        <w:rPr>
          <w:rFonts w:ascii="Arial" w:eastAsia="Times New Roman" w:hAnsi="Arial" w:cs="Arial"/>
          <w:color w:val="000000"/>
          <w:sz w:val="18"/>
          <w:szCs w:val="18"/>
          <w:lang w:val="es-ES" w:eastAsia="es-SV"/>
        </w:rPr>
        <w:t xml:space="preserve"> de Justicia, según el caso, examinarán el recurso interpuesto y las adhesiones, debiendo decidir sobre su admisibilidad dentro de los quince días siguientes.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se declara inadmisible se devolverán las actuaciones.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se declara admisible y ninguna de las partes ha solicitado la audiencia, o el tribunal no la considera necesaria, en la misma resolución se pronunciará sentencia enmendando la violación de la ley o, cuando sea imposible repararla directamente, anulando total o parcialmente la sentencia o el auto impugnado y ordenando la reposición del juicio o de la resolución por otro tribunal.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Cuando la anulación sea parcial, se indicará el objeto concreto del nuevo juicio o resolución.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Audiencia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428.-</w:t>
      </w:r>
      <w:r w:rsidRPr="00E0141B">
        <w:rPr>
          <w:rFonts w:ascii="Arial" w:eastAsia="Times New Roman" w:hAnsi="Arial" w:cs="Arial"/>
          <w:color w:val="000000"/>
          <w:sz w:val="18"/>
          <w:szCs w:val="18"/>
          <w:lang w:val="es-ES" w:eastAsia="es-SV"/>
        </w:rPr>
        <w:t xml:space="preserve"> Se podrá convocar, aún de oficio, a una audiencia oral para la fundamentación oral y discusión del recurso; será obligatorio convocarla cuando alguna de las partes la haya solicitado.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esa audiencia los magistrados podrán interrogar a los recurrentes sobre los puntos insuficientes de la fundamentación o de la solución que proponen. </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audiencia se realizará dentro de los quince días siguientes a la fecha de su convocatoria y luego de realizada se resolverá dentro de los cinco días.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Rectificación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429.-</w:t>
      </w:r>
      <w:r w:rsidRPr="00E0141B">
        <w:rPr>
          <w:rFonts w:ascii="Arial" w:eastAsia="Times New Roman" w:hAnsi="Arial" w:cs="Arial"/>
          <w:color w:val="000000"/>
          <w:sz w:val="18"/>
          <w:szCs w:val="18"/>
          <w:lang w:val="es-ES" w:eastAsia="es-SV"/>
        </w:rPr>
        <w:t xml:space="preserve"> Los errores de derecho en la fundamentación de la sentencia o resolución impugnada, que no hayan influido en la parte resolutiva, no la anularán, pero serán corregidos, así como los errores materiales en la designación o el cómputo de las penas.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Libertad del Imputado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430.-</w:t>
      </w:r>
      <w:r w:rsidRPr="00E0141B">
        <w:rPr>
          <w:rFonts w:ascii="Arial" w:eastAsia="Times New Roman" w:hAnsi="Arial" w:cs="Arial"/>
          <w:color w:val="000000"/>
          <w:sz w:val="18"/>
          <w:szCs w:val="18"/>
          <w:lang w:val="es-ES" w:eastAsia="es-SV"/>
        </w:rPr>
        <w:t xml:space="preserve"> Cuando por efecto de la resolución del recurso deba cesar la detención del imputado, el tribunal ordenará directamente la libertad.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V</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REVISION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431.-</w:t>
      </w:r>
      <w:r w:rsidRPr="00E0141B">
        <w:rPr>
          <w:rFonts w:ascii="Arial" w:eastAsia="Times New Roman" w:hAnsi="Arial" w:cs="Arial"/>
          <w:color w:val="000000"/>
          <w:sz w:val="18"/>
          <w:szCs w:val="18"/>
          <w:lang w:val="es-ES" w:eastAsia="es-SV"/>
        </w:rPr>
        <w:t xml:space="preserve"> La revisión procederá contra la sentencia condenatoria firme, en todo tiempo y únicamente a favor del imputado, en los casos siguientes:</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Cuando los hechos tenidos como fundamento de la sentencia resulten incompatibles con los establecidos en ésta o por otra sentencia penal firme;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Cuando la sentencia impugnada se haya fundado en prueba documental o testimonial cuya falsedad se haya declarado en fallo posterior firme;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Cuando la sentencia haya sido pronunciada a consecuencia de prevaricato, cohecho, violencia u otra forma fraudulenta, cuya existencia se ha declarado en fallo posterior firme;</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w:t>
      </w:r>
      <w:r w:rsidRPr="00E0141B">
        <w:rPr>
          <w:rFonts w:ascii="Arial" w:eastAsia="Times New Roman" w:hAnsi="Arial" w:cs="Arial"/>
          <w:color w:val="000000"/>
          <w:sz w:val="18"/>
          <w:szCs w:val="18"/>
          <w:lang w:val="es-ES" w:eastAsia="es-SV"/>
        </w:rPr>
        <w:tab/>
        <w:t>Cuando la sentencia violenta de manera directa y manifiesta una garantía constitucional;</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w:t>
      </w:r>
      <w:r w:rsidRPr="00E0141B">
        <w:rPr>
          <w:rFonts w:ascii="Arial" w:eastAsia="Times New Roman" w:hAnsi="Arial" w:cs="Arial"/>
          <w:color w:val="000000"/>
          <w:sz w:val="18"/>
          <w:szCs w:val="18"/>
          <w:lang w:val="es-ES" w:eastAsia="es-SV"/>
        </w:rPr>
        <w:tab/>
        <w:t>Cuando después de la sentencia sobrevengan nuevos hechos o elementos de prueba que solos o unidos a los ya examinados en el procedimiento, hagan evidente que el hecho no existió, que el imputado no lo cometió o que el hecho cometido no es punible;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w:t>
      </w:r>
      <w:r w:rsidRPr="00E0141B">
        <w:rPr>
          <w:rFonts w:ascii="Arial" w:eastAsia="Times New Roman" w:hAnsi="Arial" w:cs="Arial"/>
          <w:color w:val="000000"/>
          <w:sz w:val="18"/>
          <w:szCs w:val="18"/>
          <w:lang w:val="es-ES" w:eastAsia="es-SV"/>
        </w:rPr>
        <w:tab/>
        <w:t>Cuando corresponda aplicar una ley penal más favorable.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Legitimación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432.-</w:t>
      </w:r>
      <w:r w:rsidRPr="00E0141B">
        <w:rPr>
          <w:rFonts w:ascii="Arial" w:eastAsia="Times New Roman" w:hAnsi="Arial" w:cs="Arial"/>
          <w:color w:val="000000"/>
          <w:sz w:val="18"/>
          <w:szCs w:val="18"/>
          <w:lang w:val="es-ES" w:eastAsia="es-SV"/>
        </w:rPr>
        <w:t xml:space="preserve"> Podrán promover la revisión:</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w:t>
      </w:r>
      <w:r w:rsidRPr="00E0141B">
        <w:rPr>
          <w:rFonts w:ascii="Arial" w:eastAsia="Times New Roman" w:hAnsi="Arial" w:cs="Arial"/>
          <w:color w:val="000000"/>
          <w:sz w:val="18"/>
          <w:szCs w:val="18"/>
          <w:lang w:val="es-ES" w:eastAsia="es-SV"/>
        </w:rPr>
        <w:tab/>
        <w:t>El condenado, su representante legal o su defensor;</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w:t>
      </w:r>
      <w:r w:rsidRPr="00E0141B">
        <w:rPr>
          <w:rFonts w:ascii="Arial" w:eastAsia="Times New Roman" w:hAnsi="Arial" w:cs="Arial"/>
          <w:color w:val="000000"/>
          <w:sz w:val="18"/>
          <w:szCs w:val="18"/>
          <w:lang w:val="es-ES" w:eastAsia="es-SV"/>
        </w:rPr>
        <w:tab/>
        <w:t>El Ministerio Público; y,</w:t>
      </w:r>
    </w:p>
    <w:p w:rsidR="00E0141B" w:rsidRPr="00E0141B" w:rsidRDefault="00E0141B" w:rsidP="00E0141B">
      <w:pPr>
        <w:tabs>
          <w:tab w:val="left" w:pos="360"/>
        </w:tabs>
        <w:adjustRightInd w:val="0"/>
        <w:spacing w:before="120" w:after="0" w:line="240" w:lineRule="atLeast"/>
        <w:ind w:left="720" w:hanging="360"/>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w:t>
      </w:r>
      <w:r w:rsidRPr="00E0141B">
        <w:rPr>
          <w:rFonts w:ascii="Arial" w:eastAsia="Times New Roman" w:hAnsi="Arial" w:cs="Arial"/>
          <w:color w:val="000000"/>
          <w:sz w:val="18"/>
          <w:szCs w:val="18"/>
          <w:lang w:val="es-ES" w:eastAsia="es-SV"/>
        </w:rPr>
        <w:tab/>
        <w:t>El cónyuge, compañero de vida o conviviente, los ascendientes, descendientes o hermanos, el adoptado y el adoptante, si el condenado ha fallecido.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Interposición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433.-</w:t>
      </w:r>
      <w:r w:rsidRPr="00E0141B">
        <w:rPr>
          <w:rFonts w:ascii="Arial" w:eastAsia="Times New Roman" w:hAnsi="Arial" w:cs="Arial"/>
          <w:color w:val="000000"/>
          <w:sz w:val="18"/>
          <w:szCs w:val="18"/>
          <w:lang w:val="es-ES" w:eastAsia="es-SV"/>
        </w:rPr>
        <w:t xml:space="preserve"> El recurso de revisión se interpondrá por escrito que contenga, bajo pena de inadmisibilidad, la concreta referencia de los motivos en que se funda y las disposiciones legales aplicables, ante el tribunal que pronunció la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Junto con el escrito se ofrecerá la prueba pertinente y, en lo posible, se agregará la prueba documental o se designará el lugar donde ella puede ser requerida.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Procedimiento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434.-</w:t>
      </w:r>
      <w:r w:rsidRPr="00E0141B">
        <w:rPr>
          <w:rFonts w:ascii="Arial" w:eastAsia="Times New Roman" w:hAnsi="Arial" w:cs="Arial"/>
          <w:color w:val="000000"/>
          <w:sz w:val="18"/>
          <w:szCs w:val="18"/>
          <w:lang w:val="es-ES" w:eastAsia="es-SV"/>
        </w:rPr>
        <w:t xml:space="preserve"> Admitido el recurso se notificará a las partes que hubieren intervenido en el proceso o procesos. Diez días después de la última notificación se celebrará una audiencia en la que se discutirán los argumentos expuestos por las partes y se recibirán todas las pruebas que hayan sido ofrecidas.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podrá disponer todas las indagaciones y diligencias preparatorias que crea útiles y delegar su ejecución en alguno de sus miembros, pero cuando la prueba no sea tan sólo documental, la incorporará en audiencia pública.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Concluida la audiencia el tribunal inmediatamente después resolverá lo pertinente.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Efecto Suspensivo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435.-</w:t>
      </w:r>
      <w:r w:rsidRPr="00E0141B">
        <w:rPr>
          <w:rFonts w:ascii="Arial" w:eastAsia="Times New Roman" w:hAnsi="Arial" w:cs="Arial"/>
          <w:color w:val="000000"/>
          <w:sz w:val="18"/>
          <w:szCs w:val="18"/>
          <w:lang w:val="es-ES" w:eastAsia="es-SV"/>
        </w:rPr>
        <w:t xml:space="preserve"> Durante la tramitación del recurso, el tribunal podrá suspender la ejecución de la sentencia recurrida y disponer la libertad provisional del condenado o la aplicación de una medida cautelar no restrictiva de la libertad.</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Anulación o Revisión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436.-</w:t>
      </w:r>
      <w:r w:rsidRPr="00E0141B">
        <w:rPr>
          <w:rFonts w:ascii="Arial" w:eastAsia="Times New Roman" w:hAnsi="Arial" w:cs="Arial"/>
          <w:color w:val="000000"/>
          <w:sz w:val="18"/>
          <w:szCs w:val="18"/>
          <w:lang w:val="es-ES" w:eastAsia="es-SV"/>
        </w:rPr>
        <w:t xml:space="preserve"> El tribunal, al resolver la revisión, podrá anular la sentencia remitiendo a nuevo juicio cuando el caso lo requiera, o pronunciando directamente la sentencia del caso.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Remisión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437.-</w:t>
      </w:r>
      <w:r w:rsidRPr="00E0141B">
        <w:rPr>
          <w:rFonts w:ascii="Arial" w:eastAsia="Times New Roman" w:hAnsi="Arial" w:cs="Arial"/>
          <w:color w:val="000000"/>
          <w:sz w:val="18"/>
          <w:szCs w:val="18"/>
          <w:lang w:val="es-ES" w:eastAsia="es-SV"/>
        </w:rPr>
        <w:t xml:space="preserve"> Si se reenvía a nuevo juicio, no podrán intervenir los jueces o jurados que conocieron en el anterior.</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En el nuevo juicio no se podrá absolver ni modificar la sentencia como consecuencia de una nueva apreciación de los mismos hechos del primero, con prescindencia de los motivos que hicieron admisible la revisión.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Restitución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438.-</w:t>
      </w:r>
      <w:r w:rsidRPr="00E0141B">
        <w:rPr>
          <w:rFonts w:ascii="Arial" w:eastAsia="Times New Roman" w:hAnsi="Arial" w:cs="Arial"/>
          <w:color w:val="000000"/>
          <w:sz w:val="18"/>
          <w:szCs w:val="18"/>
          <w:lang w:val="es-ES" w:eastAsia="es-SV"/>
        </w:rPr>
        <w:t xml:space="preserve"> Cuando la sentencia sea absolutoria, se ordenará la restitución de la cantidad pagada en concepto de pena pecuniaria y los objetos decomisados, cuando sea posible.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Daños y Perjuicios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439.-</w:t>
      </w:r>
      <w:r w:rsidRPr="00E0141B">
        <w:rPr>
          <w:rFonts w:ascii="Arial" w:eastAsia="Times New Roman" w:hAnsi="Arial" w:cs="Arial"/>
          <w:color w:val="000000"/>
          <w:sz w:val="18"/>
          <w:szCs w:val="18"/>
          <w:lang w:val="es-ES" w:eastAsia="es-SV"/>
        </w:rPr>
        <w:t xml:space="preserve"> La nueva sentencia resolverá de oficio sobre la reparación de los daños y perjuicios causados por la sentencia anulada. Estos serán pagados por el Estado, salvo que el imputado haya contribuido dolosa o culposamente al error judicial.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 reparación civil sólo podrá acordarse a favor del imputado o de sus herederos.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Rechazo y 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440.-</w:t>
      </w:r>
      <w:r w:rsidRPr="00E0141B">
        <w:rPr>
          <w:rFonts w:ascii="Arial" w:eastAsia="Times New Roman" w:hAnsi="Arial" w:cs="Arial"/>
          <w:color w:val="000000"/>
          <w:sz w:val="18"/>
          <w:szCs w:val="18"/>
          <w:lang w:val="es-ES" w:eastAsia="es-SV"/>
        </w:rPr>
        <w:t xml:space="preserve"> El rechazo de la solicitud de revisión no impedirá la interposición de un nuevo recurso fundado en motivos distintos.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Las costas del recurso rechazado estarán siempre a cargo de quien lo interpuso.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fallo que se dicte en el nuevo juicio no podrá contener una sanción más grave que la impuesta en la primera sentencia.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LIBRO QUINTO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EJECUCION</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UNICO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DISPOSICIONES GENERALES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Competencia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441.-</w:t>
      </w:r>
      <w:r w:rsidRPr="00E0141B">
        <w:rPr>
          <w:rFonts w:ascii="Arial" w:eastAsia="Times New Roman" w:hAnsi="Arial" w:cs="Arial"/>
          <w:color w:val="000000"/>
          <w:sz w:val="18"/>
          <w:szCs w:val="18"/>
          <w:lang w:val="es-ES" w:eastAsia="es-SV"/>
        </w:rPr>
        <w:t xml:space="preserve"> Las resoluciones judiciales serán ejecutadas, salvo lo previsto en </w:t>
      </w:r>
      <w:smartTag w:uri="urn:schemas-microsoft-com:office:smarttags" w:element="PersonName">
        <w:smartTagPr>
          <w:attr w:name="ProductID" w:val="la Ley Penitenciaria"/>
        </w:smartTagPr>
        <w:r w:rsidRPr="00E0141B">
          <w:rPr>
            <w:rFonts w:ascii="Arial" w:eastAsia="Times New Roman" w:hAnsi="Arial" w:cs="Arial"/>
            <w:color w:val="000000"/>
            <w:sz w:val="18"/>
            <w:szCs w:val="18"/>
            <w:lang w:val="es-ES" w:eastAsia="es-SV"/>
          </w:rPr>
          <w:t>la Ley Penitenciaria</w:t>
        </w:r>
      </w:smartTag>
      <w:r w:rsidRPr="00E0141B">
        <w:rPr>
          <w:rFonts w:ascii="Arial" w:eastAsia="Times New Roman" w:hAnsi="Arial" w:cs="Arial"/>
          <w:color w:val="000000"/>
          <w:sz w:val="18"/>
          <w:szCs w:val="18"/>
          <w:lang w:val="es-ES" w:eastAsia="es-SV"/>
        </w:rPr>
        <w:t xml:space="preserve"> y aquéllas que sean de competencia del Juez de Vigilancia Penitenciaria correspondiente, por el juez o tribunal que las dictó, quien tiene competencia para resolver todas las cuestiones o incidentes que se susciten durante la ejecución y debe hacer las comunicaciones que por la ley correspondan.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El tribunal puede comisionar a uno de sus jueces para que practique las diligencias necesarias.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 xml:space="preserve">Conversión de </w:t>
      </w:r>
      <w:smartTag w:uri="urn:schemas-microsoft-com:office:smarttags" w:element="PersonName">
        <w:smartTagPr>
          <w:attr w:name="ProductID" w:val="la Detenci?n Provisional"/>
        </w:smartTagPr>
        <w:r w:rsidRPr="00E0141B">
          <w:rPr>
            <w:rFonts w:ascii="Arial" w:eastAsia="Times New Roman" w:hAnsi="Arial" w:cs="Arial"/>
            <w:b/>
            <w:bCs/>
            <w:color w:val="000000"/>
            <w:sz w:val="18"/>
            <w:szCs w:val="18"/>
            <w:lang w:val="es-ES" w:eastAsia="es-SV"/>
          </w:rPr>
          <w:t>la Detención Provisional</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441.-A.-</w:t>
      </w:r>
      <w:r w:rsidRPr="00E0141B">
        <w:rPr>
          <w:rFonts w:ascii="Arial" w:eastAsia="Times New Roman" w:hAnsi="Arial" w:cs="Arial"/>
          <w:color w:val="000000"/>
          <w:sz w:val="18"/>
          <w:szCs w:val="18"/>
          <w:lang w:val="es-ES" w:eastAsia="es-SV"/>
        </w:rPr>
        <w:t xml:space="preserve"> ARTICULO DEROGADO. (3)(9)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Incidentes de Ejecución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442.-</w:t>
      </w:r>
      <w:r w:rsidRPr="00E0141B">
        <w:rPr>
          <w:rFonts w:ascii="Arial" w:eastAsia="Times New Roman" w:hAnsi="Arial" w:cs="Arial"/>
          <w:color w:val="000000"/>
          <w:sz w:val="18"/>
          <w:szCs w:val="18"/>
          <w:lang w:val="es-ES" w:eastAsia="es-SV"/>
        </w:rPr>
        <w:t xml:space="preserve"> Los incidentes de ejecución podrán ser planteados por las partes y serán resueltos, oyendo a la parte contraria, en el plazo de cinco días.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Contra las resoluciones de los incidentes de ejecución no procederá recurso alguno, salvo el de revocatoria o aquellos previstos expresamente en la ley.</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Sentencia Absolutoria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443.-</w:t>
      </w:r>
      <w:r w:rsidRPr="00E0141B">
        <w:rPr>
          <w:rFonts w:ascii="Arial" w:eastAsia="Times New Roman" w:hAnsi="Arial" w:cs="Arial"/>
          <w:color w:val="000000"/>
          <w:sz w:val="18"/>
          <w:szCs w:val="18"/>
          <w:lang w:val="es-ES" w:eastAsia="es-SV"/>
        </w:rPr>
        <w:t xml:space="preserve"> Cuando la sentencia sea absolutoria, el tribunal ordenará inmediatamente la libertad del imputado y la cesación de toda medida cautelar, aunque aquélla sea todavía recurrible.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Sentencia definitiva en falsedades documentales</w:t>
      </w:r>
      <w:r w:rsidRPr="00E0141B">
        <w:rPr>
          <w:rFonts w:ascii="Arial" w:eastAsia="Times New Roman" w:hAnsi="Arial" w:cs="Arial"/>
          <w:color w:val="000000"/>
          <w:sz w:val="18"/>
          <w:szCs w:val="18"/>
          <w:lang w:val="es-ES" w:eastAsia="es-SV"/>
        </w:rPr>
        <w:t xml:space="preserve"> (20)</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r w:rsidRPr="00E0141B">
        <w:rPr>
          <w:rFonts w:ascii="Arial" w:eastAsia="Times New Roman" w:hAnsi="Arial" w:cs="Arial"/>
          <w:b/>
          <w:bCs/>
          <w:color w:val="000000"/>
          <w:sz w:val="18"/>
          <w:szCs w:val="18"/>
          <w:lang w:val="es-ES" w:eastAsia="es-SV"/>
        </w:rPr>
        <w:t>Art. 443-A.-</w:t>
      </w:r>
      <w:r w:rsidRPr="00E0141B">
        <w:rPr>
          <w:rFonts w:ascii="Arial" w:eastAsia="Times New Roman" w:hAnsi="Arial" w:cs="Arial"/>
          <w:color w:val="000000"/>
          <w:sz w:val="18"/>
          <w:szCs w:val="18"/>
          <w:lang w:val="es-ES" w:eastAsia="es-SV"/>
        </w:rPr>
        <w:t xml:space="preserve"> Sin perjuicio de lo prescrito en el art. 361 en los casos en que ya existiere sentencia definitiva declarando la falsedad de un documento, el tribunal de oficio o a petición de parte, previa audiencia por tercero día de los afectados, cuando el documento se encuentre registrado ordenará la cancelación de su inscripción. (20)</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Objetos Secuestrados, Restitución y Retención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444.-</w:t>
      </w:r>
      <w:r w:rsidRPr="00E0141B">
        <w:rPr>
          <w:rFonts w:ascii="Arial" w:eastAsia="Times New Roman" w:hAnsi="Arial" w:cs="Arial"/>
          <w:color w:val="000000"/>
          <w:sz w:val="18"/>
          <w:szCs w:val="18"/>
          <w:lang w:val="es-ES" w:eastAsia="es-SV"/>
        </w:rPr>
        <w:t xml:space="preserve"> Los objetos secuestrados que no estén sujetos a comiso, restitución o embargo serán devueltos a quien se le secuestraron, salvo cuando sean de ilícito comercio o relacionados con el crimen organizado, debiendo en este caso cumplirse con lo dispuesto en el inciso segundo del Art.184 de este Código.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Los que sean propiedad del condenado podrán ser retenidos en garantía de las costas del procedimiento y de la responsabilidad pecuniaria.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Controversia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445.-</w:t>
      </w:r>
      <w:r w:rsidRPr="00E0141B">
        <w:rPr>
          <w:rFonts w:ascii="Arial" w:eastAsia="Times New Roman" w:hAnsi="Arial" w:cs="Arial"/>
          <w:color w:val="000000"/>
          <w:sz w:val="18"/>
          <w:szCs w:val="18"/>
          <w:lang w:val="es-ES" w:eastAsia="es-SV"/>
        </w:rPr>
        <w:t xml:space="preserve"> Si se suscita controversia sobre la restitución, se dispondrá la formación de un incidente, conforme a lo previsto para las excepciones de previo y especial pronunciamiento.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Objetos no Reclamados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Art. 446.-</w:t>
      </w:r>
      <w:r w:rsidRPr="00E0141B">
        <w:rPr>
          <w:rFonts w:ascii="Arial" w:eastAsia="Times New Roman" w:hAnsi="Arial" w:cs="Arial"/>
          <w:color w:val="000000"/>
          <w:sz w:val="18"/>
          <w:szCs w:val="18"/>
          <w:lang w:val="es-ES" w:eastAsia="es-SV"/>
        </w:rPr>
        <w:t xml:space="preserve"> Cuando después de un año de concluido el procedimiento, nadie se presente a reclamar los objetos secuestrados, aun cuando estuvieren en depósito, el tribunal notificará al propietario, si se conociere, que el objeto será vendido en pública subasta, para que en el término de tres días se presente a reclamar los objetos. Transcurrido dicho plazo sin que se presentare el dueño el tribunal procederá a vender los objetos en pública subasta, previa citación de las partes, y su producto ingresará en calidad de Fondos Ajenos en Custodia por el término de tres meses, transcurrido los cuales sin que nadie se presente a reclamar dicho valor, éste ingresará al Fondo General de </w:t>
      </w:r>
      <w:smartTag w:uri="urn:schemas-microsoft-com:office:smarttags" w:element="PersonName">
        <w:smartTagPr>
          <w:attr w:name="ProductID" w:val="la Naci?n."/>
        </w:smartTagPr>
        <w:r w:rsidRPr="00E0141B">
          <w:rPr>
            <w:rFonts w:ascii="Arial" w:eastAsia="Times New Roman" w:hAnsi="Arial" w:cs="Arial"/>
            <w:color w:val="000000"/>
            <w:sz w:val="18"/>
            <w:szCs w:val="18"/>
            <w:lang w:val="es-ES" w:eastAsia="es-SV"/>
          </w:rPr>
          <w:t>la Nación.</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En el caso del inciso tercero del Artículo 184, dichos objetos pasarán por Ministerio de Ley a </w:t>
      </w:r>
      <w:smartTag w:uri="urn:schemas-microsoft-com:office:smarttags" w:element="PersonName">
        <w:smartTagPr>
          <w:attr w:name="ProductID" w:val="la Polic￭a Nacional"/>
        </w:smartTagPr>
        <w:r w:rsidRPr="00E0141B">
          <w:rPr>
            <w:rFonts w:ascii="Arial" w:eastAsia="Times New Roman" w:hAnsi="Arial" w:cs="Arial"/>
            <w:color w:val="000000"/>
            <w:sz w:val="18"/>
            <w:szCs w:val="18"/>
            <w:lang w:val="es-ES" w:eastAsia="es-SV"/>
          </w:rPr>
          <w:t>la Policía Nacional</w:t>
        </w:r>
      </w:smartTag>
      <w:r w:rsidRPr="00E0141B">
        <w:rPr>
          <w:rFonts w:ascii="Arial" w:eastAsia="Times New Roman" w:hAnsi="Arial" w:cs="Arial"/>
          <w:color w:val="000000"/>
          <w:sz w:val="18"/>
          <w:szCs w:val="18"/>
          <w:lang w:val="es-ES" w:eastAsia="es-SV"/>
        </w:rPr>
        <w:t xml:space="preserve"> Civil. (9)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TITULO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Contenido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447.-</w:t>
      </w:r>
      <w:r w:rsidRPr="00E0141B">
        <w:rPr>
          <w:rFonts w:ascii="Arial" w:eastAsia="Times New Roman" w:hAnsi="Arial" w:cs="Arial"/>
          <w:color w:val="000000"/>
          <w:sz w:val="18"/>
          <w:szCs w:val="18"/>
          <w:lang w:val="es-ES" w:eastAsia="es-SV"/>
        </w:rPr>
        <w:t xml:space="preserve"> Las costas consistirán en el pago de los honorarios devengados en el procedimiento y de los otros gastos que se hayan originado durante su tramitación.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Resolución Necesaria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448.-</w:t>
      </w:r>
      <w:r w:rsidRPr="00E0141B">
        <w:rPr>
          <w:rFonts w:ascii="Arial" w:eastAsia="Times New Roman" w:hAnsi="Arial" w:cs="Arial"/>
          <w:color w:val="000000"/>
          <w:sz w:val="18"/>
          <w:szCs w:val="18"/>
          <w:lang w:val="es-ES" w:eastAsia="es-SV"/>
        </w:rPr>
        <w:t xml:space="preserve"> Toda resolución que ponga término a la causa o resuelva un incidente o la reparación del daño contendrá la condena al pago de las 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Imposición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449.-</w:t>
      </w:r>
      <w:r w:rsidRPr="00E0141B">
        <w:rPr>
          <w:rFonts w:ascii="Arial" w:eastAsia="Times New Roman" w:hAnsi="Arial" w:cs="Arial"/>
          <w:color w:val="000000"/>
          <w:sz w:val="18"/>
          <w:szCs w:val="18"/>
          <w:lang w:val="es-ES" w:eastAsia="es-SV"/>
        </w:rPr>
        <w:t xml:space="preserve"> Las costas serán a cargo de la parte vencida, pero el tribunal podrá eximirla, total o parcialmente, cuando haya existido razón suficiente para litigar, declarando, en ese caso, quien tomará a su cargo el total o el resto de las 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Personas Exentas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450.-</w:t>
      </w:r>
      <w:r w:rsidRPr="00E0141B">
        <w:rPr>
          <w:rFonts w:ascii="Arial" w:eastAsia="Times New Roman" w:hAnsi="Arial" w:cs="Arial"/>
          <w:color w:val="000000"/>
          <w:sz w:val="18"/>
          <w:szCs w:val="18"/>
          <w:lang w:val="es-ES" w:eastAsia="es-SV"/>
        </w:rPr>
        <w:t xml:space="preserve"> Los fiscales, los defensores y los mandatarios que intervengan en el procedimiento, no podrán ser condenados en costas en forma autónoma, salvo que litiguen en forma temeraria o realicen trámites manifiestamente dilatorios.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Distribución de Costas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451.-</w:t>
      </w:r>
      <w:r w:rsidRPr="00E0141B">
        <w:rPr>
          <w:rFonts w:ascii="Arial" w:eastAsia="Times New Roman" w:hAnsi="Arial" w:cs="Arial"/>
          <w:color w:val="000000"/>
          <w:sz w:val="18"/>
          <w:szCs w:val="18"/>
          <w:lang w:val="es-ES" w:eastAsia="es-SV"/>
        </w:rPr>
        <w:t xml:space="preserve"> Cuando sean varios los condenados al pago de costas, el tribunal fijará la parte proporcional que corresponda a cada uno, sin perjuicio de la solidaridad que establezca la ley civil.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Liquidación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452.-</w:t>
      </w:r>
      <w:r w:rsidRPr="00E0141B">
        <w:rPr>
          <w:rFonts w:ascii="Arial" w:eastAsia="Times New Roman" w:hAnsi="Arial" w:cs="Arial"/>
          <w:color w:val="000000"/>
          <w:sz w:val="18"/>
          <w:szCs w:val="18"/>
          <w:lang w:val="es-ES" w:eastAsia="es-SV"/>
        </w:rPr>
        <w:t xml:space="preserve"> Las partes presentarán al secretario la liquidación de las costas. Los interesados podrán objetarla dentro del plazo de tres días y resolverá el tribunal. La resolución será apelable.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Si nadie objeta la liquidación, quedará firme.</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CAPITULO II</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DISPOSICIONES FINALES, DEROGATORIA Y VIGENCIA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Aplicación Para Procesos Futuros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453.-</w:t>
      </w:r>
      <w:r w:rsidRPr="00E0141B">
        <w:rPr>
          <w:rFonts w:ascii="Arial" w:eastAsia="Times New Roman" w:hAnsi="Arial" w:cs="Arial"/>
          <w:color w:val="000000"/>
          <w:sz w:val="18"/>
          <w:szCs w:val="18"/>
          <w:lang w:val="es-ES" w:eastAsia="es-SV"/>
        </w:rPr>
        <w:t xml:space="preserve"> Las disposiciones de este Código se aplicarán desde su vigencia a los procesos futuros, cualquiera que sea la fecha en que se hubiere cometido el delito o falta.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Disposición Transitoria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453.-A.-</w:t>
      </w:r>
      <w:r w:rsidRPr="00E0141B">
        <w:rPr>
          <w:rFonts w:ascii="Arial" w:eastAsia="Times New Roman" w:hAnsi="Arial" w:cs="Arial"/>
          <w:color w:val="000000"/>
          <w:sz w:val="18"/>
          <w:szCs w:val="18"/>
          <w:lang w:val="es-ES" w:eastAsia="es-SV"/>
        </w:rPr>
        <w:t xml:space="preserve"> Los Auxiliares del Fiscal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los Defensores Públicos de </w:t>
      </w:r>
      <w:smartTag w:uri="urn:schemas-microsoft-com:office:smarttags" w:element="PersonName">
        <w:smartTagPr>
          <w:attr w:name="ProductID" w:val="la Procuradur￭a General"/>
        </w:smartTagPr>
        <w:r w:rsidRPr="00E0141B">
          <w:rPr>
            <w:rFonts w:ascii="Arial" w:eastAsia="Times New Roman" w:hAnsi="Arial" w:cs="Arial"/>
            <w:color w:val="000000"/>
            <w:sz w:val="18"/>
            <w:szCs w:val="18"/>
            <w:lang w:val="es-ES" w:eastAsia="es-SV"/>
          </w:rPr>
          <w:t>la Procuraduría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que no sean abogados, podrán ejercer las funciones que les establece este Código, durante un período de dos años a partir de la vigencia de este Decreto. (2) NOTA: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INICIO DE NOTA: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t xml:space="preserve">POR D.L. Nº 158, del 5 de octubre de 2000, publicado en el D.O. Nº 205, Tomo 349, del 1 de noviembre de 2000, SE PRORROGA HASTA UN AÑO MAS </w:t>
      </w:r>
      <w:smartTag w:uri="urn:schemas-microsoft-com:office:smarttags" w:element="PersonName">
        <w:smartTagPr>
          <w:attr w:name="ProductID" w:val="LA VIGENCIA QUE"/>
        </w:smartTagPr>
        <w:r w:rsidRPr="00E0141B">
          <w:rPr>
            <w:rFonts w:ascii="Arial" w:eastAsia="Times New Roman" w:hAnsi="Arial" w:cs="Arial"/>
            <w:color w:val="000000"/>
            <w:sz w:val="18"/>
            <w:szCs w:val="18"/>
            <w:lang w:val="es-ES" w:eastAsia="es-SV"/>
          </w:rPr>
          <w:t>LA VIGENCIA QUE</w:t>
        </w:r>
      </w:smartTag>
      <w:r w:rsidRPr="00E0141B">
        <w:rPr>
          <w:rFonts w:ascii="Arial" w:eastAsia="Times New Roman" w:hAnsi="Arial" w:cs="Arial"/>
          <w:color w:val="000000"/>
          <w:sz w:val="18"/>
          <w:szCs w:val="18"/>
          <w:lang w:val="es-ES" w:eastAsia="es-SV"/>
        </w:rPr>
        <w:t xml:space="preserve"> SUFRIO ESTE ARTICULADO CON EL D.L. N 418, del 24 de septiembre de 1998, publicado en el D.O. 198, Tomo 341, del 23 de octubre de 1998, EL CUAL SE TRANSCRIBE LOS ARTICULOS A CONTINUACIÓN: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r w:rsidRPr="00E0141B">
        <w:rPr>
          <w:rFonts w:ascii="Arial" w:eastAsia="Times New Roman" w:hAnsi="Arial" w:cs="Arial"/>
          <w:b/>
          <w:bCs/>
          <w:color w:val="000000"/>
          <w:sz w:val="18"/>
          <w:szCs w:val="18"/>
          <w:lang w:val="es-ES" w:eastAsia="es-SV"/>
        </w:rPr>
        <w:t>Art. 1.-</w:t>
      </w:r>
      <w:r w:rsidRPr="00E0141B">
        <w:rPr>
          <w:rFonts w:ascii="Arial" w:eastAsia="Times New Roman" w:hAnsi="Arial" w:cs="Arial"/>
          <w:color w:val="000000"/>
          <w:sz w:val="18"/>
          <w:szCs w:val="18"/>
          <w:lang w:val="es-ES" w:eastAsia="es-SV"/>
        </w:rPr>
        <w:t xml:space="preserve"> Prorrogase por un año más, la vigencia del Art. 453-A, a fin de que los Auxiliares del Fiscal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los Defensores Públicos de </w:t>
      </w:r>
      <w:smartTag w:uri="urn:schemas-microsoft-com:office:smarttags" w:element="PersonName">
        <w:smartTagPr>
          <w:attr w:name="ProductID" w:val="la Procuradur￭a General"/>
        </w:smartTagPr>
        <w:r w:rsidRPr="00E0141B">
          <w:rPr>
            <w:rFonts w:ascii="Arial" w:eastAsia="Times New Roman" w:hAnsi="Arial" w:cs="Arial"/>
            <w:color w:val="000000"/>
            <w:sz w:val="18"/>
            <w:szCs w:val="18"/>
            <w:lang w:val="es-ES" w:eastAsia="es-SV"/>
          </w:rPr>
          <w:t>la Procuraduría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que no sean abogados, ejerzan las funciones que establece el Código Procesal Penal.</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r w:rsidRPr="00E0141B">
        <w:rPr>
          <w:rFonts w:ascii="Arial" w:eastAsia="Times New Roman" w:hAnsi="Arial" w:cs="Arial"/>
          <w:b/>
          <w:bCs/>
          <w:color w:val="000000"/>
          <w:sz w:val="18"/>
          <w:szCs w:val="18"/>
          <w:lang w:val="es-ES" w:eastAsia="es-SV"/>
        </w:rPr>
        <w:t>Art. 2.-</w:t>
      </w:r>
      <w:r w:rsidRPr="00E0141B">
        <w:rPr>
          <w:rFonts w:ascii="Arial" w:eastAsia="Times New Roman" w:hAnsi="Arial" w:cs="Arial"/>
          <w:color w:val="000000"/>
          <w:sz w:val="18"/>
          <w:szCs w:val="18"/>
          <w:lang w:val="es-ES" w:eastAsia="es-SV"/>
        </w:rPr>
        <w:t xml:space="preserve"> Los Auxiliares del Fiscal General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los Defensores Públicos de </w:t>
      </w:r>
      <w:smartTag w:uri="urn:schemas-microsoft-com:office:smarttags" w:element="PersonName">
        <w:smartTagPr>
          <w:attr w:name="ProductID" w:val="la Procuradur￭a General"/>
        </w:smartTagPr>
        <w:r w:rsidRPr="00E0141B">
          <w:rPr>
            <w:rFonts w:ascii="Arial" w:eastAsia="Times New Roman" w:hAnsi="Arial" w:cs="Arial"/>
            <w:color w:val="000000"/>
            <w:sz w:val="18"/>
            <w:szCs w:val="18"/>
            <w:lang w:val="es-ES" w:eastAsia="es-SV"/>
          </w:rPr>
          <w:t>la Procuraduría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que vencido el plazo a que hace referencia el Art. 1 de este decreto no hayan sido autorizados como abogados, podrán ser reubicados dentro de dichas instalaciones, previa su evaluación y comprobación que han continuado su proceso de estudio y autorización.</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b/>
      </w:r>
      <w:r w:rsidRPr="00E0141B">
        <w:rPr>
          <w:rFonts w:ascii="Arial" w:eastAsia="Times New Roman" w:hAnsi="Arial" w:cs="Arial"/>
          <w:b/>
          <w:bCs/>
          <w:color w:val="000000"/>
          <w:sz w:val="18"/>
          <w:szCs w:val="18"/>
          <w:lang w:val="es-ES" w:eastAsia="es-SV"/>
        </w:rPr>
        <w:t>Art. 3.-</w:t>
      </w:r>
      <w:r w:rsidRPr="00E0141B">
        <w:rPr>
          <w:rFonts w:ascii="Arial" w:eastAsia="Times New Roman" w:hAnsi="Arial" w:cs="Arial"/>
          <w:color w:val="000000"/>
          <w:sz w:val="18"/>
          <w:szCs w:val="18"/>
          <w:lang w:val="es-ES" w:eastAsia="es-SV"/>
        </w:rPr>
        <w:t xml:space="preserve"> A partir de la vigencia de este decreto, se prohíbe a </w:t>
      </w:r>
      <w:smartTag w:uri="urn:schemas-microsoft-com:office:smarttags" w:element="PersonName">
        <w:smartTagPr>
          <w:attr w:name="ProductID" w:val="la Fiscal￭a General"/>
        </w:smartTagPr>
        <w:r w:rsidRPr="00E0141B">
          <w:rPr>
            <w:rFonts w:ascii="Arial" w:eastAsia="Times New Roman" w:hAnsi="Arial" w:cs="Arial"/>
            <w:color w:val="000000"/>
            <w:sz w:val="18"/>
            <w:szCs w:val="18"/>
            <w:lang w:val="es-ES" w:eastAsia="es-SV"/>
          </w:rPr>
          <w:t>la Fiscalía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y a </w:t>
      </w:r>
      <w:smartTag w:uri="urn:schemas-microsoft-com:office:smarttags" w:element="PersonName">
        <w:smartTagPr>
          <w:attr w:name="ProductID" w:val="la Procuradur￭a General"/>
        </w:smartTagPr>
        <w:r w:rsidRPr="00E0141B">
          <w:rPr>
            <w:rFonts w:ascii="Arial" w:eastAsia="Times New Roman" w:hAnsi="Arial" w:cs="Arial"/>
            <w:color w:val="000000"/>
            <w:sz w:val="18"/>
            <w:szCs w:val="18"/>
            <w:lang w:val="es-ES" w:eastAsia="es-SV"/>
          </w:rPr>
          <w:t>la Procuraduría General</w:t>
        </w:r>
      </w:smartTag>
      <w:r w:rsidRPr="00E0141B">
        <w:rPr>
          <w:rFonts w:ascii="Arial" w:eastAsia="Times New Roman" w:hAnsi="Arial" w:cs="Arial"/>
          <w:color w:val="000000"/>
          <w:sz w:val="18"/>
          <w:szCs w:val="18"/>
          <w:lang w:val="es-ES" w:eastAsia="es-SV"/>
        </w:rPr>
        <w:t xml:space="preserv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r w:rsidRPr="00E0141B">
        <w:rPr>
          <w:rFonts w:ascii="Arial" w:eastAsia="Times New Roman" w:hAnsi="Arial" w:cs="Arial"/>
          <w:color w:val="000000"/>
          <w:sz w:val="18"/>
          <w:szCs w:val="18"/>
          <w:lang w:val="es-ES" w:eastAsia="es-SV"/>
        </w:rPr>
        <w:t xml:space="preserve">, contratar los servicios de Agentes Auxiliares y Defensores Públicos del Procurador que no sean abogados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FIN DE NOTA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Derogatoria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454.-</w:t>
      </w:r>
      <w:r w:rsidRPr="00E0141B">
        <w:rPr>
          <w:rFonts w:ascii="Arial" w:eastAsia="Times New Roman" w:hAnsi="Arial" w:cs="Arial"/>
          <w:color w:val="000000"/>
          <w:sz w:val="18"/>
          <w:szCs w:val="18"/>
          <w:lang w:val="es-ES" w:eastAsia="es-SV"/>
        </w:rPr>
        <w:t xml:space="preserve"> Desde la entrada en vigencia del presente Código, queda derogado el Código Procesal Penal vigente emitido el día once de octubre de mil novecientos setenta y tres, publicado en el Diario Oficial Nº 208, Tomo 241, de fecha 9 de noviembre de mil novecientos setenta y tres y todas sus reformas posteriores, así como las leyes y demás preceptos legales contenidos en otros ordenamientos que de alguna manera contradigan o se opongan a lo dispuesto en el presente Código.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Vigencia</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ab/>
        <w:t>Art. 455.-</w:t>
      </w:r>
      <w:r w:rsidRPr="00E0141B">
        <w:rPr>
          <w:rFonts w:ascii="Arial" w:eastAsia="Times New Roman" w:hAnsi="Arial" w:cs="Arial"/>
          <w:color w:val="000000"/>
          <w:sz w:val="18"/>
          <w:szCs w:val="18"/>
          <w:lang w:val="es-ES" w:eastAsia="es-SV"/>
        </w:rPr>
        <w:t xml:space="preserve"> El presente Código entrará en vigencia el día veinte de abril de mil novecientos noventa y ocho. (1)</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lastRenderedPageBreak/>
        <w:tab/>
        <w:t>DADO EN EL SALON AZUL DEL PALACIO LEGISLATIVO:</w:t>
      </w:r>
      <w:r w:rsidRPr="00E0141B">
        <w:rPr>
          <w:rFonts w:ascii="Arial" w:eastAsia="Times New Roman" w:hAnsi="Arial" w:cs="Arial"/>
          <w:color w:val="000000"/>
          <w:sz w:val="18"/>
          <w:szCs w:val="18"/>
          <w:lang w:val="es-ES" w:eastAsia="es-SV"/>
        </w:rPr>
        <w:t xml:space="preserve"> San Salvador, a los cuatro días del mes de diciembre de mil novecientos noventa y seis.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MERCEDES GLORIA SALGUERO GROSS,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PRESIDENTA.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ANA GUADALUPE MARTINEZ MENENDEZ,</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VICEPRESIDENTA.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ALFONSO ARISTIDES ALVARENGA,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VICEPRESIDENTE.</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JOSE RAFAEL MACHUCA ZELAYA,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VICEPRESIDENTE.</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JULIO ANTONIO GAMERO QUINTANILLA,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VICEPRESIDENTE.</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JOSE EDUARDO SANCHO CASTAÑEDA,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SECRETARIO.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GUSTAVO ROGELIO SALINAS OLMEDO,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SECRETARIO.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CARMEN ELENA CALDERON DE ESCALON,</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SECRETARIA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WALTER RENE ARAUJO MORALES,</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SECRETARIO.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RENE MARIO FIGUEROA FIGUEROA,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SECRETARIO.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b/>
          <w:bCs/>
          <w:color w:val="000000"/>
          <w:sz w:val="18"/>
          <w:szCs w:val="18"/>
          <w:lang w:val="es-ES" w:eastAsia="es-SV"/>
        </w:rPr>
        <w:t xml:space="preserve">CASA PRESIDENCIAL: </w:t>
      </w:r>
      <w:r w:rsidRPr="00E0141B">
        <w:rPr>
          <w:rFonts w:ascii="Arial" w:eastAsia="Times New Roman" w:hAnsi="Arial" w:cs="Arial"/>
          <w:color w:val="000000"/>
          <w:sz w:val="18"/>
          <w:szCs w:val="18"/>
          <w:lang w:val="es-ES" w:eastAsia="es-SV"/>
        </w:rPr>
        <w:t>San Salvador, a los trece días del mes de diciembre de mil novecientos noventa y seis.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PUBLÍQUESE,</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ARMANDO CALDERON SOL,</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 xml:space="preserve">Presidente de </w:t>
      </w:r>
      <w:smartTag w:uri="urn:schemas-microsoft-com:office:smarttags" w:element="PersonName">
        <w:smartTagPr>
          <w:attr w:name="ProductID" w:val="la Rep￺blica."/>
        </w:smartTagPr>
        <w:r w:rsidRPr="00E0141B">
          <w:rPr>
            <w:rFonts w:ascii="Arial" w:eastAsia="Times New Roman" w:hAnsi="Arial" w:cs="Arial"/>
            <w:color w:val="000000"/>
            <w:sz w:val="18"/>
            <w:szCs w:val="18"/>
            <w:lang w:val="es-ES" w:eastAsia="es-SV"/>
          </w:rPr>
          <w:t>la República.</w:t>
        </w:r>
      </w:smartTag>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JOSE VICENTE MACHADO SALGADO,</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Viceministro de Justicia</w:t>
      </w:r>
    </w:p>
    <w:p w:rsidR="00E0141B" w:rsidRPr="00E0141B" w:rsidRDefault="00E0141B" w:rsidP="00E0141B">
      <w:pPr>
        <w:tabs>
          <w:tab w:val="left" w:pos="360"/>
        </w:tabs>
        <w:adjustRightInd w:val="0"/>
        <w:spacing w:before="120" w:after="0" w:line="240" w:lineRule="atLeast"/>
        <w:jc w:val="center"/>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Encargado del Despacho</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D.L. Nº 904, del 4 de diciembre de 1996, publicado en el D.O. Nº 11, Tomo 334, del 20 de enero de 1997.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b/>
          <w:bCs/>
          <w:color w:val="000000"/>
          <w:sz w:val="18"/>
          <w:szCs w:val="18"/>
          <w:lang w:val="es-ES" w:eastAsia="es-SV"/>
        </w:rPr>
        <w:t>REFORMAS:</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 D.L. N 203, del 8 de enero de 1998, publicado en el D.O. N 5, Tomo 338, del 9 de enero de 1998.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(2) D.L. N 418, del 24 de septiembre de 1998, publicado en el D.O. 198, Tomo 341, del 23 de octubre de 1998.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(3) D.L. N 426, del 24 de septiembre de 1998, publicado en el D.O. N 198, Tomo 341, del 23 de octubre de 1998.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(4) D.L. N 428, del 24 de septiembre de 1998, publicado en el D.O. N 198, Tomo 341, del 23 de octubre de 1998.</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(5) D.L. N 665, del 22 de julio de 1999, publicado en el D.O. N 157, Tomo 344, del 26 de agosto de 1999.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(6) D.L. N° 704, del 9 de septiembre de 1999, publicado en el D.O. N° 183, Tomo 345, del 4 de octubre de 1999.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(7) D.L. Nº 752, del 28 de octubre de 1999, publicado en el D.O. Nº 239, Tomo 345, del 22 de diciembre de 1999</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(8) D.L. Nº 281, del 8 de febrero de 2001, publicado en el D.O. Nº 32, Tomo 350, del 13 de febrero de 2001.</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(9) D.L. Nº 487, del 18 de julio de 2001, publicado en el D.O. Nº 144, Tomo 352, del 31 de julio de 2001.</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(10) D.L. N° 122, del 4 de septiembre del 2003, publicado en el D.O. N° 198, Tomo 361, del 24 de octubre del 2003.</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(11) D.L. N° 211, del 25 de noviembre del 2003, publicado en el D.O. N° 4, Tomo 362, del 08 de enero del 2004.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(12) D.L. N° 394, del 28 de julio del 2004, publicado en el D.O. N° 143, Tomo 364, del 30 de julio del 2004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(13) D.L. N° 458, del 07 de octubre del 2004, publicado en el D.O. N° 207, Tomo 365, del 08 de noviembre del 2004.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(14) D.L. N° 488, del 27 de octubre del 2004, publicado en el D.O. N° 217, Tomo 365, del 22 de noviembre del 2004.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(15) D.L. N° 500, del 28 de octubre del 2004, publicado en el D.O. N° 217, Tomo 365, del 22 de noviembre del 2004.</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(16) D.L. N° 915, del 14 de diciembre del 2005, publicado en el D.O. N° 8, Tomo 370, del 12 de enero del 2006.</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b/>
          <w:bCs/>
          <w:color w:val="000000"/>
          <w:sz w:val="18"/>
          <w:szCs w:val="18"/>
          <w:lang w:val="es-ES" w:eastAsia="es-SV"/>
        </w:rPr>
      </w:pPr>
      <w:r w:rsidRPr="00E0141B">
        <w:rPr>
          <w:rFonts w:ascii="Arial" w:eastAsia="Times New Roman" w:hAnsi="Arial" w:cs="Arial"/>
          <w:color w:val="000000"/>
          <w:sz w:val="18"/>
          <w:szCs w:val="18"/>
          <w:lang w:val="es-ES" w:eastAsia="es-SV"/>
        </w:rPr>
        <w:t>(17) D.L. N° 1029, del 26 de abril del 2006, publicado en el D.O. N° 95, Tomo 371, del 25 de mayo del 2006</w:t>
      </w:r>
      <w:r w:rsidRPr="00E0141B">
        <w:rPr>
          <w:rFonts w:ascii="Arial" w:eastAsia="Times New Roman" w:hAnsi="Arial" w:cs="Arial"/>
          <w:b/>
          <w:bCs/>
          <w:color w:val="000000"/>
          <w:sz w:val="18"/>
          <w:szCs w:val="18"/>
          <w:lang w:val="es-ES" w:eastAsia="es-SV"/>
        </w:rPr>
        <w:t>.</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lastRenderedPageBreak/>
        <w:t>(18) D. L. No. 190, del 20 de Diciembre de 2006, publicado en el D. O. N° 13, Tomo No. 374 del 22 de enero de 2007.</w:t>
      </w:r>
    </w:p>
    <w:p w:rsidR="00E0141B" w:rsidRPr="00E0141B" w:rsidRDefault="00E0141B" w:rsidP="00E0141B">
      <w:pPr>
        <w:tabs>
          <w:tab w:val="left" w:pos="360"/>
        </w:tabs>
        <w:adjustRightInd w:val="0"/>
        <w:spacing w:before="120" w:after="0" w:line="240" w:lineRule="atLeast"/>
        <w:jc w:val="both"/>
        <w:rPr>
          <w:rFonts w:ascii="Arial" w:eastAsia="Times New Roman" w:hAnsi="Arial" w:cs="Arial"/>
          <w:color w:val="000000"/>
          <w:sz w:val="18"/>
          <w:szCs w:val="18"/>
          <w:lang w:val="es-ES" w:eastAsia="es-SV"/>
        </w:rPr>
      </w:pPr>
      <w:r w:rsidRPr="00E0141B">
        <w:rPr>
          <w:rFonts w:ascii="Arial" w:eastAsia="Times New Roman" w:hAnsi="Arial" w:cs="Arial"/>
          <w:color w:val="000000"/>
          <w:sz w:val="18"/>
          <w:szCs w:val="18"/>
          <w:lang w:val="es-ES" w:eastAsia="es-SV"/>
        </w:rPr>
        <w:t>(19) Decreto Legislativo No. 386, de fecha 16 de agosto de 2007, publicado en el Diario Oficial No. 163, Tomo 376 de fecha 05 de septiembre de 2007.</w:t>
      </w:r>
    </w:p>
    <w:p w:rsidR="00E0141B" w:rsidRPr="00E0141B" w:rsidRDefault="00E0141B" w:rsidP="00E0141B">
      <w:pPr>
        <w:tabs>
          <w:tab w:val="left" w:pos="360"/>
        </w:tabs>
        <w:adjustRightInd w:val="0"/>
        <w:spacing w:before="120" w:after="0" w:line="240" w:lineRule="atLeast"/>
        <w:jc w:val="both"/>
        <w:rPr>
          <w:rFonts w:ascii="Arial" w:eastAsia="Times New Roman" w:hAnsi="Arial" w:cs="Times New Roman"/>
          <w:sz w:val="18"/>
          <w:szCs w:val="18"/>
          <w:lang w:val="es-ES_tradnl" w:eastAsia="es-SV"/>
        </w:rPr>
      </w:pPr>
      <w:r w:rsidRPr="00E0141B">
        <w:rPr>
          <w:rFonts w:ascii="Arial" w:eastAsia="Times New Roman" w:hAnsi="Arial" w:cs="Arial"/>
          <w:color w:val="000000"/>
          <w:sz w:val="18"/>
          <w:szCs w:val="18"/>
          <w:lang w:val="es-ES" w:eastAsia="es-SV"/>
        </w:rPr>
        <w:t>(20) Decreto Legislativo No. 776 de fecha 03 de diciembre de 2008, publicado en el Diario Oficial No. 241, Tomo 381 de fecha 22 de diciembre de 2008.</w:t>
      </w:r>
    </w:p>
    <w:p w:rsidR="00575E44" w:rsidRPr="00E0141B" w:rsidRDefault="00575E44">
      <w:pPr>
        <w:rPr>
          <w:lang w:val="es-ES_tradnl"/>
        </w:rPr>
      </w:pPr>
      <w:bookmarkStart w:id="0" w:name="_GoBack"/>
      <w:bookmarkEnd w:id="0"/>
    </w:p>
    <w:sectPr w:rsidR="00575E44" w:rsidRPr="00E014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41B"/>
    <w:rsid w:val="00575E44"/>
    <w:rsid w:val="00E0141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E014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E01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38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108</Pages>
  <Words>42620</Words>
  <Characters>234411</Characters>
  <Application>Microsoft Office Word</Application>
  <DocSecurity>0</DocSecurity>
  <Lines>1953</Lines>
  <Paragraphs>552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2016-02-09T15:09:00Z</dcterms:created>
  <dcterms:modified xsi:type="dcterms:W3CDTF">2016-02-09T15:10:00Z</dcterms:modified>
</cp:coreProperties>
</file>